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4CAE4" w14:textId="77777777" w:rsidR="000C482F" w:rsidRDefault="000C482F" w:rsidP="00395F5B">
      <w:pPr>
        <w:tabs>
          <w:tab w:val="left" w:pos="964"/>
          <w:tab w:val="left" w:pos="1080"/>
        </w:tabs>
        <w:spacing w:line="360" w:lineRule="auto"/>
        <w:jc w:val="center"/>
        <w:outlineLvl w:val="0"/>
        <w:rPr>
          <w:rFonts w:ascii="TimesRomanR" w:eastAsia="Times New Roman" w:hAnsi="TimesRomanR"/>
          <w:b/>
          <w:szCs w:val="20"/>
          <w:lang w:eastAsia="ro-RO"/>
        </w:rPr>
      </w:pPr>
    </w:p>
    <w:p w14:paraId="0A487D73" w14:textId="493FD5AB" w:rsidR="00D17004" w:rsidRPr="002740CC" w:rsidRDefault="00D17004" w:rsidP="00395F5B">
      <w:pPr>
        <w:tabs>
          <w:tab w:val="left" w:pos="964"/>
          <w:tab w:val="left" w:pos="1080"/>
        </w:tabs>
        <w:spacing w:line="360" w:lineRule="auto"/>
        <w:jc w:val="center"/>
        <w:outlineLvl w:val="0"/>
        <w:rPr>
          <w:rFonts w:ascii="TimesRomanR" w:eastAsia="Times New Roman" w:hAnsi="TimesRomanR"/>
          <w:b/>
          <w:szCs w:val="20"/>
          <w:lang w:eastAsia="ro-RO"/>
        </w:rPr>
      </w:pPr>
      <w:r w:rsidRPr="002740CC">
        <w:rPr>
          <w:rFonts w:ascii="TimesRomanR" w:eastAsia="Times New Roman" w:hAnsi="TimesRomanR"/>
          <w:b/>
          <w:szCs w:val="20"/>
          <w:lang w:eastAsia="ro-RO"/>
        </w:rPr>
        <w:t xml:space="preserve">Ordin nr. </w:t>
      </w:r>
      <w:r w:rsidR="003B2AB6">
        <w:rPr>
          <w:rFonts w:ascii="TimesRomanR" w:eastAsia="Times New Roman" w:hAnsi="TimesRomanR"/>
          <w:b/>
          <w:szCs w:val="20"/>
          <w:lang w:eastAsia="ro-RO"/>
        </w:rPr>
        <w:t xml:space="preserve">      </w:t>
      </w:r>
      <w:r w:rsidR="00A25A47">
        <w:rPr>
          <w:rFonts w:ascii="TimesRomanR" w:eastAsia="Times New Roman" w:hAnsi="TimesRomanR"/>
          <w:b/>
          <w:szCs w:val="20"/>
          <w:lang w:eastAsia="ro-RO"/>
        </w:rPr>
        <w:t xml:space="preserve"> </w:t>
      </w:r>
      <w:r w:rsidRPr="002740CC">
        <w:rPr>
          <w:rFonts w:ascii="TimesRomanR" w:eastAsia="Times New Roman" w:hAnsi="TimesRomanR"/>
          <w:b/>
          <w:szCs w:val="20"/>
          <w:lang w:eastAsia="ro-RO"/>
        </w:rPr>
        <w:t>din</w:t>
      </w:r>
      <w:r w:rsidR="005615A7">
        <w:rPr>
          <w:rFonts w:ascii="TimesRomanR" w:eastAsia="Times New Roman" w:hAnsi="TimesRomanR"/>
          <w:b/>
          <w:szCs w:val="20"/>
          <w:lang w:eastAsia="ro-RO"/>
        </w:rPr>
        <w:t xml:space="preserve"> </w:t>
      </w:r>
    </w:p>
    <w:p w14:paraId="1A01587B" w14:textId="77777777" w:rsidR="00D17004" w:rsidRPr="002740CC" w:rsidRDefault="00D17004" w:rsidP="00395F5B">
      <w:pPr>
        <w:spacing w:line="360" w:lineRule="auto"/>
        <w:jc w:val="center"/>
        <w:rPr>
          <w:rFonts w:eastAsia="Times New Roman"/>
          <w:b/>
          <w:lang w:eastAsia="ro-RO"/>
        </w:rPr>
      </w:pPr>
      <w:r w:rsidRPr="002740CC">
        <w:rPr>
          <w:rFonts w:ascii="TimesRomanR" w:eastAsia="Times New Roman" w:hAnsi="TimesRomanR"/>
          <w:b/>
          <w:bCs/>
          <w:szCs w:val="20"/>
          <w:lang w:eastAsia="ro-RO"/>
        </w:rPr>
        <w:t xml:space="preserve">pentru aprobarea </w:t>
      </w:r>
      <w:r w:rsidRPr="002740CC">
        <w:rPr>
          <w:rFonts w:eastAsia="Times New Roman"/>
          <w:b/>
          <w:lang w:eastAsia="ro-RO"/>
        </w:rPr>
        <w:t xml:space="preserve">Metodologiei de stabilire a </w:t>
      </w:r>
      <w:r w:rsidR="006B779C">
        <w:rPr>
          <w:rFonts w:eastAsia="Times New Roman"/>
          <w:b/>
          <w:lang w:eastAsia="ro-RO"/>
        </w:rPr>
        <w:t xml:space="preserve">tarifelor practicate de </w:t>
      </w:r>
      <w:r w:rsidR="00BE772B">
        <w:rPr>
          <w:rFonts w:eastAsia="Times New Roman"/>
          <w:b/>
          <w:lang w:eastAsia="ro-RO"/>
        </w:rPr>
        <w:t>O</w:t>
      </w:r>
      <w:r w:rsidR="0036643E" w:rsidRPr="002740CC">
        <w:rPr>
          <w:rFonts w:eastAsia="Times New Roman"/>
          <w:b/>
          <w:lang w:eastAsia="ro-RO"/>
        </w:rPr>
        <w:t xml:space="preserve">peratorul </w:t>
      </w:r>
      <w:r w:rsidR="00FC53D4">
        <w:rPr>
          <w:rFonts w:eastAsia="Times New Roman"/>
          <w:b/>
          <w:lang w:eastAsia="ro-RO"/>
        </w:rPr>
        <w:t xml:space="preserve">desemnat al </w:t>
      </w:r>
      <w:r w:rsidR="0036643E" w:rsidRPr="002740CC">
        <w:rPr>
          <w:rFonts w:eastAsia="Times New Roman"/>
          <w:b/>
          <w:lang w:eastAsia="ro-RO"/>
        </w:rPr>
        <w:t>pieţei de energie electrică</w:t>
      </w:r>
    </w:p>
    <w:p w14:paraId="40AC26E6" w14:textId="77777777" w:rsidR="00D17004" w:rsidRPr="002740CC" w:rsidRDefault="00D17004" w:rsidP="00395F5B">
      <w:pPr>
        <w:spacing w:line="360" w:lineRule="auto"/>
        <w:jc w:val="center"/>
        <w:rPr>
          <w:rFonts w:ascii="TimesRomanR" w:eastAsia="Times New Roman" w:hAnsi="TimesRomanR"/>
          <w:b/>
          <w:bCs/>
          <w:szCs w:val="20"/>
          <w:lang w:eastAsia="ro-RO"/>
        </w:rPr>
      </w:pPr>
    </w:p>
    <w:p w14:paraId="275D1295" w14:textId="77777777" w:rsidR="00D17004" w:rsidRPr="002740CC" w:rsidRDefault="00D17004" w:rsidP="00395F5B">
      <w:pPr>
        <w:tabs>
          <w:tab w:val="left" w:pos="964"/>
          <w:tab w:val="left" w:pos="1080"/>
        </w:tabs>
        <w:spacing w:line="360" w:lineRule="auto"/>
        <w:jc w:val="center"/>
        <w:rPr>
          <w:rFonts w:ascii="TimesRomanR" w:eastAsia="Times New Roman" w:hAnsi="TimesRomanR"/>
          <w:b/>
          <w:szCs w:val="20"/>
          <w:lang w:eastAsia="ro-RO"/>
        </w:rPr>
      </w:pPr>
    </w:p>
    <w:p w14:paraId="389EAD7B" w14:textId="77777777" w:rsidR="000B4DBB" w:rsidRDefault="00D17004" w:rsidP="00A50E97">
      <w:pPr>
        <w:pStyle w:val="BodyTextIndent3"/>
        <w:tabs>
          <w:tab w:val="left" w:pos="142"/>
        </w:tabs>
        <w:spacing w:after="0" w:line="360" w:lineRule="auto"/>
        <w:ind w:left="0" w:firstLine="567"/>
        <w:jc w:val="both"/>
        <w:rPr>
          <w:rFonts w:ascii="Times New Roman" w:hAnsi="Times New Roman"/>
          <w:sz w:val="24"/>
          <w:szCs w:val="24"/>
          <w:lang w:val="ro-RO"/>
        </w:rPr>
      </w:pPr>
      <w:r w:rsidRPr="000F3D8D">
        <w:rPr>
          <w:rFonts w:ascii="Times New Roman" w:hAnsi="Times New Roman"/>
          <w:color w:val="000000"/>
          <w:sz w:val="24"/>
          <w:szCs w:val="24"/>
          <w:lang w:eastAsia="ro-RO"/>
        </w:rPr>
        <w:t xml:space="preserve">Având în vedere prevederile </w:t>
      </w:r>
      <w:r w:rsidR="00173D2F">
        <w:rPr>
          <w:rFonts w:ascii="Times New Roman" w:hAnsi="Times New Roman"/>
          <w:color w:val="000000"/>
          <w:sz w:val="24"/>
          <w:szCs w:val="24"/>
          <w:lang w:eastAsia="ro-RO"/>
        </w:rPr>
        <w:t xml:space="preserve">art. 3 pct. 68, </w:t>
      </w:r>
      <w:r w:rsidRPr="000F3D8D">
        <w:rPr>
          <w:rFonts w:ascii="Times New Roman" w:hAnsi="Times New Roman"/>
          <w:color w:val="000000"/>
          <w:sz w:val="24"/>
          <w:szCs w:val="24"/>
          <w:lang w:eastAsia="ro-RO"/>
        </w:rPr>
        <w:t xml:space="preserve">art. </w:t>
      </w:r>
      <w:r w:rsidR="006A5DC6" w:rsidRPr="000F3D8D">
        <w:rPr>
          <w:rFonts w:ascii="Times New Roman" w:hAnsi="Times New Roman"/>
          <w:color w:val="000000"/>
          <w:sz w:val="24"/>
          <w:szCs w:val="24"/>
          <w:lang w:eastAsia="ro-RO"/>
        </w:rPr>
        <w:t xml:space="preserve">43 </w:t>
      </w:r>
      <w:r w:rsidRPr="000F3D8D">
        <w:rPr>
          <w:rFonts w:ascii="Times New Roman" w:hAnsi="Times New Roman"/>
          <w:color w:val="000000"/>
          <w:sz w:val="24"/>
          <w:szCs w:val="24"/>
          <w:lang w:eastAsia="ro-RO"/>
        </w:rPr>
        <w:t xml:space="preserve">din Legea energiei electrice </w:t>
      </w:r>
      <w:r w:rsidRPr="000F3D8D">
        <w:rPr>
          <w:rFonts w:ascii="Times New Roman" w:hAnsi="Times New Roman" w:hint="eastAsia"/>
          <w:color w:val="000000"/>
          <w:sz w:val="24"/>
          <w:szCs w:val="24"/>
          <w:lang w:eastAsia="ro-RO"/>
        </w:rPr>
        <w:t>ş</w:t>
      </w:r>
      <w:r w:rsidRPr="000F3D8D">
        <w:rPr>
          <w:rFonts w:ascii="Times New Roman" w:hAnsi="Times New Roman"/>
          <w:color w:val="000000"/>
          <w:sz w:val="24"/>
          <w:szCs w:val="24"/>
          <w:lang w:eastAsia="ro-RO"/>
        </w:rPr>
        <w:t>i a gazelor naturale nr. 123/2012, cu modific</w:t>
      </w:r>
      <w:r w:rsidRPr="000F3D8D">
        <w:rPr>
          <w:rFonts w:ascii="Times New Roman" w:hAnsi="Times New Roman" w:hint="eastAsia"/>
          <w:color w:val="000000"/>
          <w:sz w:val="24"/>
          <w:szCs w:val="24"/>
          <w:lang w:eastAsia="ro-RO"/>
        </w:rPr>
        <w:t>ă</w:t>
      </w:r>
      <w:r w:rsidRPr="000F3D8D">
        <w:rPr>
          <w:rFonts w:ascii="Times New Roman" w:hAnsi="Times New Roman"/>
          <w:color w:val="000000"/>
          <w:sz w:val="24"/>
          <w:szCs w:val="24"/>
          <w:lang w:eastAsia="ro-RO"/>
        </w:rPr>
        <w:t>rile și complet</w:t>
      </w:r>
      <w:r w:rsidRPr="000F3D8D">
        <w:rPr>
          <w:rFonts w:ascii="Times New Roman" w:hAnsi="Times New Roman" w:hint="eastAsia"/>
          <w:color w:val="000000"/>
          <w:sz w:val="24"/>
          <w:szCs w:val="24"/>
          <w:lang w:eastAsia="ro-RO"/>
        </w:rPr>
        <w:t>ă</w:t>
      </w:r>
      <w:r w:rsidRPr="000F3D8D">
        <w:rPr>
          <w:rFonts w:ascii="Times New Roman" w:hAnsi="Times New Roman"/>
          <w:color w:val="000000"/>
          <w:sz w:val="24"/>
          <w:szCs w:val="24"/>
          <w:lang w:eastAsia="ro-RO"/>
        </w:rPr>
        <w:t>rile ulterioare</w:t>
      </w:r>
      <w:r w:rsidR="00A50E97">
        <w:rPr>
          <w:rFonts w:ascii="Times New Roman" w:hAnsi="Times New Roman"/>
          <w:color w:val="000000"/>
          <w:sz w:val="24"/>
          <w:szCs w:val="24"/>
          <w:lang w:eastAsia="ro-RO"/>
        </w:rPr>
        <w:t xml:space="preserve"> și ale</w:t>
      </w:r>
      <w:r w:rsidRPr="000F3D8D">
        <w:rPr>
          <w:rFonts w:ascii="Times New Roman" w:hAnsi="Times New Roman"/>
          <w:sz w:val="24"/>
          <w:szCs w:val="24"/>
          <w:lang w:eastAsia="ro-RO"/>
        </w:rPr>
        <w:t xml:space="preserve"> </w:t>
      </w:r>
      <w:r w:rsidR="00025094">
        <w:rPr>
          <w:rFonts w:ascii="Times New Roman" w:hAnsi="Times New Roman"/>
          <w:sz w:val="24"/>
          <w:szCs w:val="24"/>
          <w:lang w:eastAsia="ro-RO"/>
        </w:rPr>
        <w:t xml:space="preserve">art. 4 alin. (3), </w:t>
      </w:r>
      <w:r w:rsidR="000B4DBB" w:rsidRPr="000F3D8D">
        <w:rPr>
          <w:rFonts w:ascii="Times New Roman" w:hAnsi="Times New Roman"/>
          <w:sz w:val="24"/>
          <w:szCs w:val="24"/>
          <w:lang w:eastAsia="ro-RO"/>
        </w:rPr>
        <w:t>art</w:t>
      </w:r>
      <w:r w:rsidR="00A50E97">
        <w:rPr>
          <w:rFonts w:ascii="Times New Roman" w:hAnsi="Times New Roman"/>
          <w:sz w:val="24"/>
          <w:szCs w:val="24"/>
          <w:lang w:eastAsia="ro-RO"/>
        </w:rPr>
        <w:t>.</w:t>
      </w:r>
      <w:r w:rsidR="000B4DBB" w:rsidRPr="000F3D8D">
        <w:rPr>
          <w:rFonts w:ascii="Times New Roman" w:hAnsi="Times New Roman"/>
          <w:sz w:val="24"/>
          <w:szCs w:val="24"/>
          <w:lang w:eastAsia="ro-RO"/>
        </w:rPr>
        <w:t xml:space="preserve"> 5 alin </w:t>
      </w:r>
      <w:r w:rsidR="00025094">
        <w:rPr>
          <w:rFonts w:ascii="Times New Roman" w:hAnsi="Times New Roman"/>
          <w:sz w:val="24"/>
          <w:szCs w:val="24"/>
          <w:lang w:eastAsia="ro-RO"/>
        </w:rPr>
        <w:t>(</w:t>
      </w:r>
      <w:r w:rsidR="000B4DBB" w:rsidRPr="000F3D8D">
        <w:rPr>
          <w:rFonts w:ascii="Times New Roman" w:hAnsi="Times New Roman"/>
          <w:sz w:val="24"/>
          <w:szCs w:val="24"/>
          <w:lang w:eastAsia="ro-RO"/>
        </w:rPr>
        <w:t>1</w:t>
      </w:r>
      <w:r w:rsidR="00025094">
        <w:rPr>
          <w:rFonts w:ascii="Times New Roman" w:hAnsi="Times New Roman"/>
          <w:sz w:val="24"/>
          <w:szCs w:val="24"/>
          <w:lang w:eastAsia="ro-RO"/>
        </w:rPr>
        <w:t>)</w:t>
      </w:r>
      <w:r w:rsidR="006B779C">
        <w:rPr>
          <w:rFonts w:ascii="Times New Roman" w:hAnsi="Times New Roman"/>
          <w:sz w:val="24"/>
          <w:szCs w:val="24"/>
          <w:lang w:eastAsia="ro-RO"/>
        </w:rPr>
        <w:t xml:space="preserve"> și art. 9 </w:t>
      </w:r>
      <w:r w:rsidR="00A50E97">
        <w:rPr>
          <w:rFonts w:ascii="Times New Roman" w:hAnsi="Times New Roman"/>
          <w:sz w:val="24"/>
          <w:szCs w:val="24"/>
          <w:lang w:eastAsia="ro-RO"/>
        </w:rPr>
        <w:t xml:space="preserve">alin. </w:t>
      </w:r>
      <w:r w:rsidR="00025094">
        <w:rPr>
          <w:rFonts w:ascii="Times New Roman" w:hAnsi="Times New Roman"/>
          <w:sz w:val="24"/>
          <w:szCs w:val="24"/>
          <w:lang w:eastAsia="ro-RO"/>
        </w:rPr>
        <w:t>(</w:t>
      </w:r>
      <w:r w:rsidR="006B779C">
        <w:rPr>
          <w:rFonts w:ascii="Times New Roman" w:hAnsi="Times New Roman"/>
          <w:sz w:val="24"/>
          <w:szCs w:val="24"/>
          <w:lang w:eastAsia="ro-RO"/>
        </w:rPr>
        <w:t>8</w:t>
      </w:r>
      <w:r w:rsidR="00025094">
        <w:rPr>
          <w:rFonts w:ascii="Times New Roman" w:hAnsi="Times New Roman"/>
          <w:sz w:val="24"/>
          <w:szCs w:val="24"/>
          <w:lang w:eastAsia="ro-RO"/>
        </w:rPr>
        <w:t>)</w:t>
      </w:r>
      <w:r w:rsidR="006B779C">
        <w:rPr>
          <w:rFonts w:ascii="Times New Roman" w:hAnsi="Times New Roman"/>
          <w:sz w:val="24"/>
          <w:szCs w:val="24"/>
          <w:lang w:eastAsia="ro-RO"/>
        </w:rPr>
        <w:t xml:space="preserve"> lit. b)</w:t>
      </w:r>
      <w:r w:rsidR="000B4DBB" w:rsidRPr="000F3D8D">
        <w:rPr>
          <w:rFonts w:ascii="Times New Roman" w:hAnsi="Times New Roman"/>
          <w:sz w:val="24"/>
          <w:szCs w:val="24"/>
          <w:lang w:eastAsia="ro-RO"/>
        </w:rPr>
        <w:t xml:space="preserve"> </w:t>
      </w:r>
      <w:r w:rsidR="00A50E97">
        <w:rPr>
          <w:rFonts w:ascii="Times New Roman" w:hAnsi="Times New Roman"/>
          <w:sz w:val="24"/>
          <w:szCs w:val="24"/>
          <w:lang w:eastAsia="ro-RO"/>
        </w:rPr>
        <w:t>din</w:t>
      </w:r>
      <w:r w:rsidR="000B4DBB" w:rsidRPr="000F3D8D">
        <w:rPr>
          <w:rFonts w:ascii="Times New Roman" w:hAnsi="Times New Roman"/>
          <w:sz w:val="24"/>
          <w:szCs w:val="24"/>
          <w:lang w:eastAsia="ro-RO"/>
        </w:rPr>
        <w:t xml:space="preserve"> </w:t>
      </w:r>
      <w:r w:rsidR="000B4DBB" w:rsidRPr="000B4DBB">
        <w:rPr>
          <w:rFonts w:ascii="Times New Roman" w:hAnsi="Times New Roman"/>
          <w:sz w:val="24"/>
          <w:szCs w:val="24"/>
          <w:lang w:val="ro-RO"/>
        </w:rPr>
        <w:t>Regulamentul (UE) 2015/1222 al Comisiei din 24 iulie 2015</w:t>
      </w:r>
      <w:r w:rsidR="000B4DBB" w:rsidRPr="00836CD5">
        <w:rPr>
          <w:rFonts w:ascii="Times New Roman" w:hAnsi="Times New Roman"/>
          <w:sz w:val="24"/>
          <w:szCs w:val="24"/>
          <w:lang w:val="ro-RO"/>
        </w:rPr>
        <w:t xml:space="preserve"> de stabilire a unor linii directoare privind alocarea capacităților și gestionarea congestiilor</w:t>
      </w:r>
      <w:r w:rsidR="00A50E97">
        <w:rPr>
          <w:rFonts w:ascii="Times New Roman" w:hAnsi="Times New Roman"/>
          <w:sz w:val="24"/>
          <w:szCs w:val="24"/>
          <w:lang w:val="ro-RO"/>
        </w:rPr>
        <w:t>,</w:t>
      </w:r>
      <w:r w:rsidR="000B4DBB" w:rsidRPr="000B4DBB">
        <w:rPr>
          <w:rFonts w:ascii="Times New Roman" w:hAnsi="Times New Roman"/>
          <w:sz w:val="24"/>
          <w:szCs w:val="24"/>
          <w:lang w:val="ro-RO"/>
        </w:rPr>
        <w:t xml:space="preserve"> </w:t>
      </w:r>
    </w:p>
    <w:p w14:paraId="3A7208DF" w14:textId="77777777" w:rsidR="00D17004" w:rsidRDefault="00D17004" w:rsidP="00A50E97">
      <w:pPr>
        <w:spacing w:line="360" w:lineRule="auto"/>
        <w:jc w:val="both"/>
        <w:rPr>
          <w:rFonts w:ascii="TimesRomanR" w:eastAsia="Times New Roman" w:hAnsi="TimesRomanR"/>
          <w:color w:val="000000"/>
          <w:szCs w:val="20"/>
          <w:lang w:eastAsia="ro-RO"/>
        </w:rPr>
      </w:pPr>
      <w:r w:rsidRPr="002740CC">
        <w:rPr>
          <w:rFonts w:ascii="TimesRomanR" w:eastAsia="Times New Roman" w:hAnsi="TimesRomanR"/>
          <w:color w:val="000000"/>
          <w:szCs w:val="20"/>
          <w:lang w:eastAsia="ro-RO"/>
        </w:rPr>
        <w:t xml:space="preserve">în temeiul prevederilor art. 5 alin. (1) lit. b) şi alin. (5) şi ale art. 9 alin. (1) lit. b) din </w:t>
      </w:r>
      <w:r w:rsidRPr="002740CC">
        <w:rPr>
          <w:rFonts w:ascii="TimesRomanR" w:eastAsia="Times New Roman" w:hAnsi="TimesRomanR"/>
          <w:szCs w:val="20"/>
          <w:lang w:eastAsia="ro-RO"/>
        </w:rPr>
        <w:t xml:space="preserve">Ordonanţa de urgenţă a Guvernului nr. 33/2007 privind organizarea </w:t>
      </w:r>
      <w:r w:rsidR="00992CD4" w:rsidRPr="002740CC">
        <w:rPr>
          <w:rFonts w:asciiTheme="minorHAnsi" w:eastAsia="Times New Roman" w:hAnsiTheme="minorHAnsi"/>
          <w:szCs w:val="20"/>
          <w:lang w:eastAsia="ro-RO"/>
        </w:rPr>
        <w:t>ș</w:t>
      </w:r>
      <w:r w:rsidRPr="002740CC">
        <w:rPr>
          <w:rFonts w:ascii="TimesRomanR" w:eastAsia="Times New Roman" w:hAnsi="TimesRomanR"/>
          <w:szCs w:val="20"/>
          <w:lang w:eastAsia="ro-RO"/>
        </w:rPr>
        <w:t xml:space="preserve">i funcţionarea Autorităţii Naţionale de Reglementare în Domeniul Energiei, aprobată cu modificări şi completări prin Legea nr. 160/2012,  </w:t>
      </w:r>
      <w:r w:rsidRPr="002740CC">
        <w:rPr>
          <w:rFonts w:ascii="TimesRomanR" w:eastAsia="Times New Roman" w:hAnsi="TimesRomanR"/>
          <w:color w:val="000000"/>
          <w:szCs w:val="20"/>
          <w:lang w:eastAsia="ro-RO"/>
        </w:rPr>
        <w:t>cu modificările şi completările ulterioare,</w:t>
      </w:r>
    </w:p>
    <w:p w14:paraId="43CB2DE6" w14:textId="77777777" w:rsidR="00C06FFE" w:rsidRPr="002740CC" w:rsidRDefault="00C06FFE" w:rsidP="00395F5B">
      <w:pPr>
        <w:spacing w:line="360" w:lineRule="auto"/>
        <w:ind w:firstLine="708"/>
        <w:jc w:val="both"/>
        <w:rPr>
          <w:rFonts w:ascii="TimesRomanR" w:eastAsia="Times New Roman" w:hAnsi="TimesRomanR"/>
          <w:color w:val="000000"/>
          <w:szCs w:val="20"/>
          <w:lang w:eastAsia="ro-RO"/>
        </w:rPr>
      </w:pPr>
    </w:p>
    <w:p w14:paraId="64ACB70E" w14:textId="77777777" w:rsidR="00D17004" w:rsidRPr="002740CC" w:rsidRDefault="00D17004" w:rsidP="00395F5B">
      <w:pPr>
        <w:spacing w:line="360" w:lineRule="auto"/>
        <w:jc w:val="both"/>
        <w:outlineLvl w:val="0"/>
        <w:rPr>
          <w:rFonts w:ascii="TimesRomanR" w:eastAsia="Times New Roman" w:hAnsi="TimesRomanR"/>
          <w:b/>
          <w:szCs w:val="20"/>
          <w:lang w:eastAsia="ro-RO"/>
        </w:rPr>
      </w:pPr>
      <w:r w:rsidRPr="002740CC">
        <w:rPr>
          <w:rFonts w:ascii="TimesRomanR" w:eastAsia="Times New Roman" w:hAnsi="TimesRomanR"/>
          <w:b/>
          <w:szCs w:val="20"/>
          <w:lang w:eastAsia="ro-RO"/>
        </w:rPr>
        <w:t>Preşedintele Autorităţii Naţionale de Reglementare în Domeniul Energiei emite prezentul ordin</w:t>
      </w:r>
    </w:p>
    <w:p w14:paraId="50F78082" w14:textId="77777777" w:rsidR="00D17004" w:rsidRPr="002740CC" w:rsidRDefault="00D17004" w:rsidP="00395F5B">
      <w:pPr>
        <w:spacing w:line="360" w:lineRule="auto"/>
        <w:jc w:val="both"/>
        <w:outlineLvl w:val="0"/>
        <w:rPr>
          <w:rFonts w:ascii="TimesRomanR" w:eastAsia="Times New Roman" w:hAnsi="TimesRomanR"/>
          <w:b/>
          <w:szCs w:val="20"/>
          <w:lang w:eastAsia="ro-RO"/>
        </w:rPr>
      </w:pPr>
    </w:p>
    <w:p w14:paraId="4209CEB2" w14:textId="5D6B58C7" w:rsidR="00D17004" w:rsidRDefault="00D17004" w:rsidP="00395F5B">
      <w:pPr>
        <w:spacing w:line="360" w:lineRule="auto"/>
        <w:jc w:val="both"/>
        <w:rPr>
          <w:rFonts w:ascii="TimesRomanR" w:eastAsia="Times New Roman" w:hAnsi="TimesRomanR"/>
          <w:szCs w:val="20"/>
          <w:lang w:eastAsia="ro-RO"/>
        </w:rPr>
      </w:pPr>
      <w:r w:rsidRPr="002740CC">
        <w:rPr>
          <w:rFonts w:eastAsia="Times New Roman"/>
          <w:b/>
          <w:szCs w:val="20"/>
          <w:lang w:eastAsia="ro-RO"/>
        </w:rPr>
        <w:t>Art. 1.</w:t>
      </w:r>
      <w:r w:rsidRPr="002740CC">
        <w:rPr>
          <w:rFonts w:eastAsia="Times New Roman"/>
          <w:szCs w:val="20"/>
          <w:lang w:eastAsia="ro-RO"/>
        </w:rPr>
        <w:t xml:space="preserve"> – Se aprobă </w:t>
      </w:r>
      <w:r w:rsidR="00F90C8E">
        <w:rPr>
          <w:rFonts w:eastAsia="Times New Roman"/>
          <w:szCs w:val="20"/>
          <w:lang w:eastAsia="ro-RO"/>
        </w:rPr>
        <w:t>M</w:t>
      </w:r>
      <w:r w:rsidR="00F90C8E" w:rsidRPr="00F90C8E">
        <w:rPr>
          <w:rFonts w:eastAsia="Times New Roman"/>
          <w:szCs w:val="20"/>
          <w:lang w:eastAsia="ro-RO"/>
        </w:rPr>
        <w:t>etodologi</w:t>
      </w:r>
      <w:r w:rsidR="00F90C8E">
        <w:rPr>
          <w:rFonts w:eastAsia="Times New Roman"/>
          <w:szCs w:val="20"/>
          <w:lang w:eastAsia="ro-RO"/>
        </w:rPr>
        <w:t>a</w:t>
      </w:r>
      <w:r w:rsidR="00F90C8E" w:rsidRPr="00F90C8E">
        <w:rPr>
          <w:rFonts w:eastAsia="Times New Roman"/>
          <w:szCs w:val="20"/>
          <w:lang w:eastAsia="ro-RO"/>
        </w:rPr>
        <w:t xml:space="preserve"> de stabilire a </w:t>
      </w:r>
      <w:r w:rsidR="00A50E97">
        <w:rPr>
          <w:rFonts w:eastAsia="Times New Roman"/>
          <w:szCs w:val="20"/>
          <w:lang w:eastAsia="ro-RO"/>
        </w:rPr>
        <w:t>tarifelor practicate</w:t>
      </w:r>
      <w:r w:rsidR="00DE1132" w:rsidRPr="00DE1132">
        <w:rPr>
          <w:rFonts w:eastAsia="Times New Roman"/>
          <w:szCs w:val="20"/>
          <w:lang w:eastAsia="ro-RO"/>
        </w:rPr>
        <w:t xml:space="preserve"> de către </w:t>
      </w:r>
      <w:r w:rsidR="00DE1132">
        <w:rPr>
          <w:rFonts w:eastAsia="Times New Roman"/>
          <w:szCs w:val="20"/>
          <w:lang w:eastAsia="ro-RO"/>
        </w:rPr>
        <w:t>O</w:t>
      </w:r>
      <w:r w:rsidR="00DE1132" w:rsidRPr="00DE1132">
        <w:rPr>
          <w:rFonts w:eastAsia="Times New Roman"/>
          <w:szCs w:val="20"/>
          <w:lang w:eastAsia="ro-RO"/>
        </w:rPr>
        <w:t>peratorul desemnat al pieţei de energie electrică</w:t>
      </w:r>
      <w:r w:rsidRPr="002740CC">
        <w:rPr>
          <w:rFonts w:ascii="TimesRomanR" w:eastAsia="Times New Roman" w:hAnsi="TimesRomanR"/>
          <w:b/>
          <w:szCs w:val="20"/>
          <w:lang w:eastAsia="ro-RO"/>
        </w:rPr>
        <w:t xml:space="preserve">, </w:t>
      </w:r>
      <w:r w:rsidRPr="002740CC">
        <w:rPr>
          <w:rFonts w:ascii="TimesRomanR" w:eastAsia="Times New Roman" w:hAnsi="TimesRomanR"/>
          <w:szCs w:val="20"/>
          <w:lang w:eastAsia="ro-RO"/>
        </w:rPr>
        <w:t>prevăzută în anexa care face parte integrantă din prezentul ordin.</w:t>
      </w:r>
    </w:p>
    <w:p w14:paraId="7A39ABEC" w14:textId="061F5DF3" w:rsidR="00BA418D" w:rsidRPr="00BA418D" w:rsidRDefault="00BA418D" w:rsidP="00BA418D">
      <w:pPr>
        <w:spacing w:line="360" w:lineRule="auto"/>
        <w:jc w:val="both"/>
        <w:rPr>
          <w:rFonts w:ascii="TimesRomanR" w:eastAsia="Times New Roman" w:hAnsi="TimesRomanR"/>
          <w:szCs w:val="20"/>
          <w:lang w:eastAsia="ro-RO"/>
        </w:rPr>
      </w:pPr>
      <w:r w:rsidRPr="00571077">
        <w:rPr>
          <w:rFonts w:ascii="TimesRomanR" w:eastAsia="Times New Roman" w:hAnsi="TimesRomanR"/>
          <w:b/>
          <w:szCs w:val="20"/>
          <w:lang w:eastAsia="ro-RO"/>
        </w:rPr>
        <w:t>Art. 2.</w:t>
      </w:r>
      <w:r w:rsidRPr="00BA418D">
        <w:rPr>
          <w:rFonts w:ascii="TimesRomanR" w:eastAsia="Times New Roman" w:hAnsi="TimesRomanR"/>
          <w:szCs w:val="20"/>
          <w:lang w:eastAsia="ro-RO"/>
        </w:rPr>
        <w:t xml:space="preserve"> – Metodologia prevăzută la art. 1 se aplică doar în cazul existenței în zona de ofertare România a unui singur OPEED desemnat de către Autoritatea Naţională de Reglementare în Domeniul Energiei.</w:t>
      </w:r>
    </w:p>
    <w:p w14:paraId="0D4B69D8" w14:textId="682296DE" w:rsidR="00FF42A8" w:rsidRDefault="00FF42A8" w:rsidP="00FF42A8">
      <w:pPr>
        <w:spacing w:line="360" w:lineRule="auto"/>
        <w:jc w:val="both"/>
        <w:rPr>
          <w:rFonts w:ascii="TimesRomanR" w:eastAsia="Times New Roman" w:hAnsi="TimesRomanR"/>
          <w:szCs w:val="20"/>
          <w:lang w:eastAsia="ro-RO"/>
        </w:rPr>
      </w:pPr>
      <w:r w:rsidRPr="00FF42A8">
        <w:rPr>
          <w:rFonts w:ascii="TimesRomanR" w:eastAsia="Times New Roman" w:hAnsi="TimesRomanR"/>
          <w:b/>
          <w:szCs w:val="20"/>
          <w:lang w:eastAsia="ro-RO"/>
        </w:rPr>
        <w:t>Art.</w:t>
      </w:r>
      <w:r w:rsidR="00BA418D">
        <w:rPr>
          <w:rFonts w:ascii="TimesRomanR" w:eastAsia="Times New Roman" w:hAnsi="TimesRomanR"/>
          <w:b/>
          <w:szCs w:val="20"/>
          <w:lang w:eastAsia="ro-RO"/>
        </w:rPr>
        <w:t>3</w:t>
      </w:r>
      <w:r w:rsidRPr="00FF42A8">
        <w:rPr>
          <w:rFonts w:ascii="TimesRomanR" w:eastAsia="Times New Roman" w:hAnsi="TimesRomanR"/>
          <w:b/>
          <w:szCs w:val="20"/>
          <w:lang w:eastAsia="ro-RO"/>
        </w:rPr>
        <w:t xml:space="preserve">. </w:t>
      </w:r>
      <w:r>
        <w:rPr>
          <w:rFonts w:ascii="TimesRomanR" w:eastAsia="Times New Roman" w:hAnsi="TimesRomanR"/>
          <w:b/>
          <w:szCs w:val="20"/>
          <w:lang w:eastAsia="ro-RO"/>
        </w:rPr>
        <w:t xml:space="preserve">- </w:t>
      </w:r>
      <w:r w:rsidRPr="00FF42A8">
        <w:rPr>
          <w:rFonts w:ascii="TimesRomanR" w:eastAsia="Times New Roman" w:hAnsi="TimesRomanR"/>
          <w:szCs w:val="20"/>
          <w:lang w:eastAsia="ro-RO"/>
        </w:rPr>
        <w:t>Autorit</w:t>
      </w:r>
      <w:r>
        <w:rPr>
          <w:rFonts w:ascii="TimesRomanR" w:eastAsia="Times New Roman" w:hAnsi="TimesRomanR"/>
          <w:szCs w:val="20"/>
          <w:lang w:eastAsia="ro-RO"/>
        </w:rPr>
        <w:t>atea</w:t>
      </w:r>
      <w:r w:rsidRPr="00FF42A8">
        <w:rPr>
          <w:rFonts w:ascii="TimesRomanR" w:eastAsia="Times New Roman" w:hAnsi="TimesRomanR"/>
          <w:szCs w:val="20"/>
          <w:lang w:eastAsia="ro-RO"/>
        </w:rPr>
        <w:t xml:space="preserve"> Naţional</w:t>
      </w:r>
      <w:r>
        <w:rPr>
          <w:rFonts w:ascii="TimesRomanR" w:eastAsia="Times New Roman" w:hAnsi="TimesRomanR"/>
          <w:szCs w:val="20"/>
          <w:lang w:eastAsia="ro-RO"/>
        </w:rPr>
        <w:t>ă</w:t>
      </w:r>
      <w:r w:rsidRPr="00FF42A8">
        <w:rPr>
          <w:rFonts w:ascii="TimesRomanR" w:eastAsia="Times New Roman" w:hAnsi="TimesRomanR"/>
          <w:szCs w:val="20"/>
          <w:lang w:eastAsia="ro-RO"/>
        </w:rPr>
        <w:t xml:space="preserve"> de Reglementare în Domeniul Energiei</w:t>
      </w:r>
      <w:r>
        <w:rPr>
          <w:rFonts w:ascii="TimesRomanR" w:eastAsia="Times New Roman" w:hAnsi="TimesRomanR"/>
          <w:szCs w:val="20"/>
          <w:lang w:eastAsia="ro-RO"/>
        </w:rPr>
        <w:t xml:space="preserve"> aprobă tarifele practicate de către </w:t>
      </w:r>
      <w:r w:rsidRPr="00FF42A8">
        <w:rPr>
          <w:rFonts w:ascii="TimesRomanR" w:eastAsia="Times New Roman" w:hAnsi="TimesRomanR"/>
          <w:szCs w:val="20"/>
          <w:lang w:eastAsia="ro-RO"/>
        </w:rPr>
        <w:t>Operatorul desemnat al pieţei de energie electrică</w:t>
      </w:r>
      <w:r>
        <w:rPr>
          <w:rFonts w:ascii="TimesRomanR" w:eastAsia="Times New Roman" w:hAnsi="TimesRomanR"/>
          <w:szCs w:val="20"/>
          <w:lang w:eastAsia="ro-RO"/>
        </w:rPr>
        <w:t xml:space="preserve"> în conformitate cu prevederile metodologiei </w:t>
      </w:r>
      <w:r w:rsidR="001D44C9">
        <w:rPr>
          <w:rFonts w:ascii="TimesRomanR" w:eastAsia="Times New Roman" w:hAnsi="TimesRomanR"/>
          <w:szCs w:val="20"/>
          <w:lang w:eastAsia="ro-RO"/>
        </w:rPr>
        <w:t>di</w:t>
      </w:r>
      <w:r>
        <w:rPr>
          <w:rFonts w:ascii="TimesRomanR" w:eastAsia="Times New Roman" w:hAnsi="TimesRomanR"/>
          <w:szCs w:val="20"/>
          <w:lang w:eastAsia="ro-RO"/>
        </w:rPr>
        <w:t>n anexa la prezentul ordin</w:t>
      </w:r>
      <w:r w:rsidR="00827F6C">
        <w:rPr>
          <w:rFonts w:ascii="TimesRomanR" w:eastAsia="Times New Roman" w:hAnsi="TimesRomanR"/>
          <w:szCs w:val="20"/>
          <w:lang w:eastAsia="ro-RO"/>
        </w:rPr>
        <w:t>,</w:t>
      </w:r>
      <w:r>
        <w:rPr>
          <w:rFonts w:ascii="TimesRomanR" w:eastAsia="Times New Roman" w:hAnsi="TimesRomanR"/>
          <w:szCs w:val="20"/>
          <w:lang w:eastAsia="ro-RO"/>
        </w:rPr>
        <w:t xml:space="preserve"> </w:t>
      </w:r>
      <w:r w:rsidR="009573C8">
        <w:rPr>
          <w:rFonts w:ascii="TimesRomanR" w:eastAsia="Times New Roman" w:hAnsi="TimesRomanR"/>
          <w:szCs w:val="20"/>
          <w:lang w:eastAsia="ro-RO"/>
        </w:rPr>
        <w:t>aplicabil</w:t>
      </w:r>
      <w:r w:rsidR="001D44C9">
        <w:rPr>
          <w:rFonts w:ascii="TimesRomanR" w:eastAsia="Times New Roman" w:hAnsi="TimesRomanR"/>
          <w:szCs w:val="20"/>
          <w:lang w:eastAsia="ro-RO"/>
        </w:rPr>
        <w:t>e</w:t>
      </w:r>
      <w:r w:rsidR="009573C8">
        <w:rPr>
          <w:rFonts w:ascii="TimesRomanR" w:eastAsia="Times New Roman" w:hAnsi="TimesRomanR"/>
          <w:szCs w:val="20"/>
          <w:lang w:eastAsia="ro-RO"/>
        </w:rPr>
        <w:t xml:space="preserve"> </w:t>
      </w:r>
      <w:r>
        <w:rPr>
          <w:rFonts w:ascii="TimesRomanR" w:eastAsia="Times New Roman" w:hAnsi="TimesRomanR"/>
          <w:szCs w:val="20"/>
          <w:lang w:eastAsia="ro-RO"/>
        </w:rPr>
        <w:t xml:space="preserve">începând cu </w:t>
      </w:r>
      <w:r w:rsidR="001D44C9">
        <w:rPr>
          <w:rFonts w:ascii="TimesRomanR" w:eastAsia="Times New Roman" w:hAnsi="TimesRomanR"/>
          <w:szCs w:val="20"/>
          <w:lang w:eastAsia="ro-RO"/>
        </w:rPr>
        <w:t xml:space="preserve">data de 1 ianuarie </w:t>
      </w:r>
      <w:r>
        <w:rPr>
          <w:rFonts w:ascii="TimesRomanR" w:eastAsia="Times New Roman" w:hAnsi="TimesRomanR"/>
          <w:szCs w:val="20"/>
          <w:lang w:eastAsia="ro-RO"/>
        </w:rPr>
        <w:t>2023.</w:t>
      </w:r>
    </w:p>
    <w:p w14:paraId="73347D47" w14:textId="4711265A" w:rsidR="00E16ECE" w:rsidRDefault="00FF42A8" w:rsidP="00FF42A8">
      <w:pPr>
        <w:spacing w:line="360" w:lineRule="auto"/>
        <w:jc w:val="both"/>
        <w:rPr>
          <w:rFonts w:ascii="TimesRomanR" w:eastAsia="Times New Roman" w:hAnsi="TimesRomanR"/>
          <w:szCs w:val="20"/>
          <w:lang w:eastAsia="ro-RO"/>
        </w:rPr>
      </w:pPr>
      <w:r w:rsidRPr="00FF42A8">
        <w:rPr>
          <w:rFonts w:ascii="TimesRomanR" w:eastAsia="Times New Roman" w:hAnsi="TimesRomanR"/>
          <w:b/>
          <w:szCs w:val="20"/>
          <w:lang w:eastAsia="ro-RO"/>
        </w:rPr>
        <w:t xml:space="preserve">Art. </w:t>
      </w:r>
      <w:r w:rsidR="00BA418D">
        <w:rPr>
          <w:rFonts w:ascii="TimesRomanR" w:eastAsia="Times New Roman" w:hAnsi="TimesRomanR"/>
          <w:b/>
          <w:szCs w:val="20"/>
          <w:lang w:eastAsia="ro-RO"/>
        </w:rPr>
        <w:t>4</w:t>
      </w:r>
      <w:r w:rsidRPr="00FF42A8">
        <w:rPr>
          <w:rFonts w:ascii="TimesRomanR" w:eastAsia="Times New Roman" w:hAnsi="TimesRomanR"/>
          <w:b/>
          <w:szCs w:val="20"/>
          <w:lang w:eastAsia="ro-RO"/>
        </w:rPr>
        <w:t>.</w:t>
      </w:r>
      <w:r>
        <w:rPr>
          <w:rFonts w:ascii="TimesRomanR" w:eastAsia="Times New Roman" w:hAnsi="TimesRomanR"/>
          <w:b/>
          <w:szCs w:val="20"/>
          <w:lang w:eastAsia="ro-RO"/>
        </w:rPr>
        <w:t xml:space="preserve"> </w:t>
      </w:r>
      <w:r w:rsidR="008706D4">
        <w:rPr>
          <w:rFonts w:ascii="TimesRomanR" w:eastAsia="Times New Roman" w:hAnsi="TimesRomanR"/>
          <w:b/>
          <w:szCs w:val="20"/>
          <w:lang w:eastAsia="ro-RO"/>
        </w:rPr>
        <w:t>–</w:t>
      </w:r>
      <w:r>
        <w:rPr>
          <w:rFonts w:ascii="TimesRomanR" w:eastAsia="Times New Roman" w:hAnsi="TimesRomanR"/>
          <w:b/>
          <w:szCs w:val="20"/>
          <w:lang w:eastAsia="ro-RO"/>
        </w:rPr>
        <w:t xml:space="preserve"> </w:t>
      </w:r>
      <w:r w:rsidRPr="00FF42A8">
        <w:rPr>
          <w:rFonts w:ascii="TimesRomanR" w:eastAsia="Times New Roman" w:hAnsi="TimesRomanR"/>
          <w:szCs w:val="20"/>
          <w:lang w:eastAsia="ro-RO"/>
        </w:rPr>
        <w:t xml:space="preserve">Până la </w:t>
      </w:r>
      <w:r>
        <w:rPr>
          <w:rFonts w:ascii="TimesRomanR" w:eastAsia="Times New Roman" w:hAnsi="TimesRomanR"/>
          <w:szCs w:val="20"/>
          <w:lang w:eastAsia="ro-RO"/>
        </w:rPr>
        <w:t xml:space="preserve">aprobarea tarifelor </w:t>
      </w:r>
      <w:r w:rsidR="00ED3C7E">
        <w:rPr>
          <w:rFonts w:ascii="TimesRomanR" w:eastAsia="Times New Roman" w:hAnsi="TimesRomanR"/>
          <w:szCs w:val="20"/>
          <w:lang w:eastAsia="ro-RO"/>
        </w:rPr>
        <w:t>p</w:t>
      </w:r>
      <w:r w:rsidR="00C5432C">
        <w:rPr>
          <w:rFonts w:ascii="TimesRomanR" w:eastAsia="Times New Roman" w:hAnsi="TimesRomanR"/>
          <w:szCs w:val="20"/>
          <w:lang w:eastAsia="ro-RO"/>
        </w:rPr>
        <w:t xml:space="preserve">revăzute la </w:t>
      </w:r>
      <w:r w:rsidR="00ED3C7E">
        <w:rPr>
          <w:rFonts w:ascii="TimesRomanR" w:eastAsia="Times New Roman" w:hAnsi="TimesRomanR"/>
          <w:szCs w:val="20"/>
          <w:lang w:eastAsia="ro-RO"/>
        </w:rPr>
        <w:t xml:space="preserve">art. </w:t>
      </w:r>
      <w:r w:rsidR="00B531EF">
        <w:rPr>
          <w:rFonts w:ascii="TimesRomanR" w:eastAsia="Times New Roman" w:hAnsi="TimesRomanR"/>
          <w:szCs w:val="20"/>
          <w:lang w:eastAsia="ro-RO"/>
        </w:rPr>
        <w:t>3</w:t>
      </w:r>
      <w:r w:rsidR="00ED3C7E">
        <w:rPr>
          <w:rFonts w:ascii="TimesRomanR" w:eastAsia="Times New Roman" w:hAnsi="TimesRomanR"/>
          <w:szCs w:val="20"/>
          <w:lang w:eastAsia="ro-RO"/>
        </w:rPr>
        <w:t xml:space="preserve"> </w:t>
      </w:r>
      <w:r w:rsidR="00C5432C">
        <w:rPr>
          <w:rFonts w:ascii="TimesRomanR" w:eastAsia="Times New Roman" w:hAnsi="TimesRomanR"/>
          <w:szCs w:val="20"/>
          <w:lang w:eastAsia="ro-RO"/>
        </w:rPr>
        <w:t xml:space="preserve">din </w:t>
      </w:r>
      <w:r w:rsidR="00ED3C7E">
        <w:rPr>
          <w:rFonts w:ascii="TimesRomanR" w:eastAsia="Times New Roman" w:hAnsi="TimesRomanR"/>
          <w:szCs w:val="20"/>
          <w:lang w:eastAsia="ro-RO"/>
        </w:rPr>
        <w:t>prezentul ordin</w:t>
      </w:r>
      <w:r w:rsidR="00BC285F">
        <w:rPr>
          <w:rFonts w:asciiTheme="minorHAnsi" w:eastAsia="Times New Roman" w:hAnsiTheme="minorHAnsi"/>
          <w:szCs w:val="20"/>
          <w:lang w:eastAsia="ro-RO"/>
        </w:rPr>
        <w:t>:</w:t>
      </w:r>
      <w:r w:rsidR="00ED3C7E">
        <w:rPr>
          <w:rFonts w:ascii="TimesRomanR" w:eastAsia="Times New Roman" w:hAnsi="TimesRomanR"/>
          <w:szCs w:val="20"/>
          <w:lang w:eastAsia="ro-RO"/>
        </w:rPr>
        <w:t xml:space="preserve"> </w:t>
      </w:r>
    </w:p>
    <w:p w14:paraId="21283B84" w14:textId="77F918D8" w:rsidR="008706D4" w:rsidRPr="00571077" w:rsidRDefault="00C5432C" w:rsidP="008F2CF5">
      <w:pPr>
        <w:pStyle w:val="ListParagraph"/>
        <w:numPr>
          <w:ilvl w:val="0"/>
          <w:numId w:val="36"/>
        </w:numPr>
        <w:spacing w:line="360" w:lineRule="auto"/>
        <w:ind w:left="709" w:hanging="425"/>
        <w:jc w:val="both"/>
        <w:rPr>
          <w:rFonts w:ascii="TimesRomanR" w:hAnsi="TimesRomanR"/>
          <w:szCs w:val="20"/>
          <w:lang w:eastAsia="ro-RO"/>
        </w:rPr>
      </w:pPr>
      <w:r w:rsidRPr="00571077">
        <w:rPr>
          <w:rFonts w:ascii="TimesRomanR" w:hAnsi="TimesRomanR"/>
          <w:szCs w:val="20"/>
          <w:lang w:eastAsia="ro-RO"/>
        </w:rPr>
        <w:t xml:space="preserve">Operatorul desemnat al pieței de energie electrică </w:t>
      </w:r>
      <w:r w:rsidR="00221CED" w:rsidRPr="00571077">
        <w:rPr>
          <w:rFonts w:ascii="TimesRomanR" w:hAnsi="TimesRomanR"/>
          <w:szCs w:val="20"/>
          <w:lang w:eastAsia="ro-RO"/>
        </w:rPr>
        <w:t>aplică</w:t>
      </w:r>
      <w:r w:rsidRPr="00571077">
        <w:rPr>
          <w:rFonts w:ascii="TimesRomanR" w:hAnsi="TimesRomanR"/>
          <w:szCs w:val="20"/>
          <w:lang w:eastAsia="ro-RO"/>
        </w:rPr>
        <w:t xml:space="preserve"> </w:t>
      </w:r>
      <w:r w:rsidR="00ED3C7E" w:rsidRPr="00571077">
        <w:rPr>
          <w:rFonts w:ascii="TimesRomanR" w:hAnsi="TimesRomanR"/>
          <w:szCs w:val="20"/>
          <w:lang w:eastAsia="ro-RO"/>
        </w:rPr>
        <w:t>pentru serviciile prestate participanților la pi</w:t>
      </w:r>
      <w:r w:rsidR="00BA418D" w:rsidRPr="00571077">
        <w:rPr>
          <w:rFonts w:ascii="TimesRomanR" w:hAnsi="TimesRomanR"/>
          <w:szCs w:val="20"/>
          <w:lang w:eastAsia="ro-RO"/>
        </w:rPr>
        <w:t>a</w:t>
      </w:r>
      <w:r w:rsidR="00ED3C7E" w:rsidRPr="00571077">
        <w:rPr>
          <w:rFonts w:ascii="TimesRomanR" w:hAnsi="TimesRomanR"/>
          <w:szCs w:val="20"/>
          <w:lang w:eastAsia="ro-RO"/>
        </w:rPr>
        <w:t>ț</w:t>
      </w:r>
      <w:r w:rsidR="001D44C9" w:rsidRPr="00571077">
        <w:rPr>
          <w:rFonts w:ascii="TimesRomanR" w:hAnsi="TimesRomanR"/>
          <w:szCs w:val="20"/>
          <w:lang w:eastAsia="ro-RO"/>
        </w:rPr>
        <w:t xml:space="preserve">a </w:t>
      </w:r>
      <w:r w:rsidR="00BA7A94">
        <w:rPr>
          <w:rFonts w:ascii="TimesRomanR" w:hAnsi="TimesRomanR"/>
          <w:szCs w:val="20"/>
          <w:lang w:eastAsia="ro-RO"/>
        </w:rPr>
        <w:t>cuplat</w:t>
      </w:r>
      <w:r w:rsidR="00571077">
        <w:rPr>
          <w:rFonts w:asciiTheme="minorHAnsi" w:hAnsiTheme="minorHAnsi"/>
          <w:szCs w:val="20"/>
          <w:lang w:val="ro-RO" w:eastAsia="ro-RO"/>
        </w:rPr>
        <w:t>ă</w:t>
      </w:r>
      <w:r w:rsidR="00BA7A94">
        <w:rPr>
          <w:rFonts w:ascii="TimesRomanR" w:hAnsi="TimesRomanR"/>
          <w:szCs w:val="20"/>
          <w:lang w:eastAsia="ro-RO"/>
        </w:rPr>
        <w:t xml:space="preserve"> </w:t>
      </w:r>
      <w:r w:rsidR="001D44C9" w:rsidRPr="00571077">
        <w:rPr>
          <w:rFonts w:ascii="TimesRomanR" w:hAnsi="TimesRomanR"/>
          <w:szCs w:val="20"/>
          <w:lang w:eastAsia="ro-RO"/>
        </w:rPr>
        <w:t>pentru ziua urm</w:t>
      </w:r>
      <w:r w:rsidR="00BA418D" w:rsidRPr="00571077">
        <w:rPr>
          <w:rFonts w:ascii="TimesRomanR" w:hAnsi="TimesRomanR"/>
          <w:szCs w:val="20"/>
          <w:lang w:eastAsia="ro-RO"/>
        </w:rPr>
        <w:t>ă</w:t>
      </w:r>
      <w:r w:rsidR="001D44C9" w:rsidRPr="00571077">
        <w:rPr>
          <w:rFonts w:ascii="TimesRomanR" w:hAnsi="TimesRomanR"/>
          <w:szCs w:val="20"/>
          <w:lang w:eastAsia="ro-RO"/>
        </w:rPr>
        <w:t xml:space="preserve">toare </w:t>
      </w:r>
      <w:r w:rsidR="00DB7FF7" w:rsidRPr="00571077">
        <w:rPr>
          <w:rFonts w:ascii="TimesRomanR" w:hAnsi="TimesRomanR"/>
          <w:szCs w:val="20"/>
          <w:lang w:eastAsia="ro-RO"/>
        </w:rPr>
        <w:t>de energie electric</w:t>
      </w:r>
      <w:r w:rsidR="00BA418D" w:rsidRPr="00571077">
        <w:rPr>
          <w:rFonts w:ascii="TimesRomanR" w:hAnsi="TimesRomanR"/>
          <w:szCs w:val="20"/>
          <w:lang w:eastAsia="ro-RO"/>
        </w:rPr>
        <w:t>ă</w:t>
      </w:r>
      <w:r w:rsidR="00DB7FF7" w:rsidRPr="00571077">
        <w:rPr>
          <w:rFonts w:ascii="TimesRomanR" w:hAnsi="TimesRomanR"/>
          <w:szCs w:val="20"/>
          <w:lang w:eastAsia="ro-RO"/>
        </w:rPr>
        <w:t xml:space="preserve"> </w:t>
      </w:r>
      <w:r w:rsidR="00BA418D" w:rsidRPr="00571077">
        <w:rPr>
          <w:rFonts w:ascii="TimesRomanR" w:hAnsi="TimesRomanR"/>
          <w:szCs w:val="20"/>
          <w:lang w:eastAsia="ro-RO"/>
        </w:rPr>
        <w:t>ș</w:t>
      </w:r>
      <w:r w:rsidR="001D44C9" w:rsidRPr="00571077">
        <w:rPr>
          <w:rFonts w:ascii="TimesRomanR" w:hAnsi="TimesRomanR"/>
          <w:szCs w:val="20"/>
          <w:lang w:eastAsia="ro-RO"/>
        </w:rPr>
        <w:t>i pia</w:t>
      </w:r>
      <w:r w:rsidR="00BA418D" w:rsidRPr="00571077">
        <w:rPr>
          <w:rFonts w:ascii="TimesRomanR" w:hAnsi="TimesRomanR"/>
          <w:szCs w:val="20"/>
          <w:lang w:eastAsia="ro-RO"/>
        </w:rPr>
        <w:t>ț</w:t>
      </w:r>
      <w:r w:rsidR="001D44C9" w:rsidRPr="00571077">
        <w:rPr>
          <w:rFonts w:ascii="TimesRomanR" w:hAnsi="TimesRomanR"/>
          <w:szCs w:val="20"/>
          <w:lang w:eastAsia="ro-RO"/>
        </w:rPr>
        <w:t xml:space="preserve">a </w:t>
      </w:r>
      <w:r w:rsidR="00BA7A94">
        <w:rPr>
          <w:rFonts w:ascii="TimesRomanR" w:hAnsi="TimesRomanR"/>
          <w:szCs w:val="20"/>
          <w:lang w:eastAsia="ro-RO"/>
        </w:rPr>
        <w:t>cuplat</w:t>
      </w:r>
      <w:r w:rsidR="00571077">
        <w:rPr>
          <w:rFonts w:ascii="TimesRomanR" w:hAnsi="TimesRomanR"/>
          <w:szCs w:val="20"/>
          <w:lang w:eastAsia="ro-RO"/>
        </w:rPr>
        <w:t>ă</w:t>
      </w:r>
      <w:r w:rsidR="00BA7A94">
        <w:rPr>
          <w:rFonts w:ascii="TimesRomanR" w:hAnsi="TimesRomanR"/>
          <w:szCs w:val="20"/>
          <w:lang w:eastAsia="ro-RO"/>
        </w:rPr>
        <w:t xml:space="preserve"> </w:t>
      </w:r>
      <w:r w:rsidR="001D44C9" w:rsidRPr="00571077">
        <w:rPr>
          <w:rFonts w:ascii="TimesRomanR" w:hAnsi="TimesRomanR"/>
          <w:szCs w:val="20"/>
          <w:lang w:eastAsia="ro-RO"/>
        </w:rPr>
        <w:t>intrazilnic</w:t>
      </w:r>
      <w:r w:rsidR="00BA418D" w:rsidRPr="00571077">
        <w:rPr>
          <w:rFonts w:ascii="TimesRomanR" w:hAnsi="TimesRomanR"/>
          <w:szCs w:val="20"/>
          <w:lang w:eastAsia="ro-RO"/>
        </w:rPr>
        <w:t>ă</w:t>
      </w:r>
      <w:r w:rsidR="001D44C9" w:rsidRPr="00571077">
        <w:rPr>
          <w:rFonts w:ascii="TimesRomanR" w:hAnsi="TimesRomanR"/>
          <w:szCs w:val="20"/>
          <w:lang w:eastAsia="ro-RO"/>
        </w:rPr>
        <w:t xml:space="preserve"> </w:t>
      </w:r>
      <w:r w:rsidR="00DB7FF7" w:rsidRPr="00571077">
        <w:rPr>
          <w:rFonts w:ascii="TimesRomanR" w:hAnsi="TimesRomanR"/>
          <w:szCs w:val="20"/>
          <w:lang w:eastAsia="ro-RO"/>
        </w:rPr>
        <w:t>de energie electric</w:t>
      </w:r>
      <w:r w:rsidR="00BA418D" w:rsidRPr="00571077">
        <w:rPr>
          <w:rFonts w:ascii="TimesRomanR" w:hAnsi="TimesRomanR"/>
          <w:szCs w:val="20"/>
          <w:lang w:eastAsia="ro-RO"/>
        </w:rPr>
        <w:t>ă</w:t>
      </w:r>
      <w:r w:rsidR="0049118B">
        <w:rPr>
          <w:rFonts w:ascii="TimesRomanR" w:hAnsi="TimesRomanR"/>
          <w:szCs w:val="20"/>
          <w:lang w:eastAsia="ro-RO"/>
        </w:rPr>
        <w:t xml:space="preserve"> </w:t>
      </w:r>
      <w:r w:rsidRPr="00571077">
        <w:rPr>
          <w:rFonts w:ascii="TimesRomanR" w:hAnsi="TimesRomanR"/>
          <w:szCs w:val="20"/>
          <w:lang w:eastAsia="ro-RO"/>
        </w:rPr>
        <w:t>componentele tarifului reglementat</w:t>
      </w:r>
      <w:r w:rsidR="00026467" w:rsidRPr="00571077">
        <w:rPr>
          <w:rFonts w:ascii="TimesRomanR" w:hAnsi="TimesRomanR"/>
          <w:szCs w:val="20"/>
          <w:lang w:eastAsia="ro-RO"/>
        </w:rPr>
        <w:t xml:space="preserve">, </w:t>
      </w:r>
      <w:r w:rsidR="0049118B">
        <w:rPr>
          <w:rFonts w:ascii="TimesRomanR" w:hAnsi="TimesRomanR"/>
          <w:szCs w:val="20"/>
          <w:lang w:eastAsia="ro-RO"/>
        </w:rPr>
        <w:t>aplicabile acestor pie</w:t>
      </w:r>
      <w:r w:rsidR="00571077">
        <w:rPr>
          <w:rFonts w:ascii="TimesRomanR" w:hAnsi="TimesRomanR"/>
          <w:szCs w:val="20"/>
          <w:lang w:eastAsia="ro-RO"/>
        </w:rPr>
        <w:t>ț</w:t>
      </w:r>
      <w:r w:rsidR="0049118B">
        <w:rPr>
          <w:rFonts w:ascii="TimesRomanR" w:hAnsi="TimesRomanR"/>
          <w:szCs w:val="20"/>
          <w:lang w:eastAsia="ro-RO"/>
        </w:rPr>
        <w:t>e, stabilite de c</w:t>
      </w:r>
      <w:r w:rsidR="00571077">
        <w:rPr>
          <w:rFonts w:ascii="TimesRomanR" w:hAnsi="TimesRomanR"/>
          <w:szCs w:val="20"/>
          <w:lang w:eastAsia="ro-RO"/>
        </w:rPr>
        <w:t>ă</w:t>
      </w:r>
      <w:r w:rsidR="0049118B">
        <w:rPr>
          <w:rFonts w:ascii="TimesRomanR" w:hAnsi="TimesRomanR"/>
          <w:szCs w:val="20"/>
          <w:lang w:eastAsia="ro-RO"/>
        </w:rPr>
        <w:t xml:space="preserve">tre </w:t>
      </w:r>
      <w:r w:rsidR="00571077" w:rsidRPr="00571077">
        <w:rPr>
          <w:rFonts w:ascii="TimesRomanR" w:hAnsi="TimesRomanR"/>
          <w:szCs w:val="20"/>
          <w:lang w:eastAsia="ro-RO"/>
        </w:rPr>
        <w:t>Operatorul pieței de energie electrică și de gaze naturale OPCOM S.A.</w:t>
      </w:r>
      <w:r w:rsidR="00BC285F">
        <w:rPr>
          <w:rFonts w:ascii="TimesRomanR" w:hAnsi="TimesRomanR"/>
          <w:szCs w:val="20"/>
          <w:lang w:eastAsia="ro-RO"/>
        </w:rPr>
        <w:t>,</w:t>
      </w:r>
      <w:r w:rsidR="00571077">
        <w:rPr>
          <w:rFonts w:ascii="TimesRomanR" w:hAnsi="TimesRomanR"/>
          <w:szCs w:val="20"/>
          <w:lang w:eastAsia="ro-RO"/>
        </w:rPr>
        <w:t xml:space="preserve"> î</w:t>
      </w:r>
      <w:r w:rsidR="0049118B">
        <w:rPr>
          <w:rFonts w:ascii="TimesRomanR" w:hAnsi="TimesRomanR"/>
          <w:szCs w:val="20"/>
          <w:lang w:eastAsia="ro-RO"/>
        </w:rPr>
        <w:t xml:space="preserve">n baza </w:t>
      </w:r>
      <w:r w:rsidR="00BA7A94" w:rsidRPr="00BA7A94">
        <w:rPr>
          <w:rFonts w:ascii="TimesRomanR" w:hAnsi="TimesRomanR"/>
          <w:szCs w:val="20"/>
          <w:lang w:eastAsia="ro-RO"/>
        </w:rPr>
        <w:t>Ordinul</w:t>
      </w:r>
      <w:r w:rsidR="00571077">
        <w:rPr>
          <w:rFonts w:ascii="TimesRomanR" w:hAnsi="TimesRomanR"/>
          <w:szCs w:val="20"/>
          <w:lang w:eastAsia="ro-RO"/>
        </w:rPr>
        <w:t>ui</w:t>
      </w:r>
      <w:r w:rsidR="00BA7A94" w:rsidRPr="00BA7A94">
        <w:rPr>
          <w:rFonts w:ascii="TimesRomanR" w:hAnsi="TimesRomanR"/>
          <w:szCs w:val="20"/>
          <w:lang w:eastAsia="ro-RO"/>
        </w:rPr>
        <w:t xml:space="preserve"> preşedintelui Autorităţii Naţionale de Reglementare în Domeniul Energiei nr. 130/2021</w:t>
      </w:r>
      <w:r w:rsidR="008706D4" w:rsidRPr="00571077">
        <w:rPr>
          <w:rFonts w:ascii="TimesRomanR" w:hAnsi="TimesRomanR"/>
          <w:szCs w:val="20"/>
          <w:lang w:eastAsia="ro-RO"/>
        </w:rPr>
        <w:t>,</w:t>
      </w:r>
      <w:r w:rsidRPr="00571077">
        <w:rPr>
          <w:rFonts w:ascii="TimesRomanR" w:hAnsi="TimesRomanR"/>
          <w:szCs w:val="20"/>
          <w:lang w:eastAsia="ro-RO"/>
        </w:rPr>
        <w:t xml:space="preserve"> practicat</w:t>
      </w:r>
      <w:r w:rsidR="001D44C9" w:rsidRPr="00571077">
        <w:rPr>
          <w:rFonts w:ascii="TimesRomanR" w:hAnsi="TimesRomanR"/>
          <w:szCs w:val="20"/>
          <w:lang w:eastAsia="ro-RO"/>
        </w:rPr>
        <w:t>e</w:t>
      </w:r>
      <w:r w:rsidRPr="00571077">
        <w:rPr>
          <w:rFonts w:ascii="TimesRomanR" w:hAnsi="TimesRomanR"/>
          <w:szCs w:val="20"/>
          <w:lang w:eastAsia="ro-RO"/>
        </w:rPr>
        <w:t xml:space="preserve"> de Operatorul pieței de energie electrică și de gaze naturale OPCOM S.A.</w:t>
      </w:r>
      <w:r w:rsidR="001D44C9" w:rsidRPr="00571077">
        <w:rPr>
          <w:rFonts w:ascii="TimesRomanR" w:hAnsi="TimesRomanR"/>
          <w:szCs w:val="20"/>
          <w:lang w:eastAsia="ro-RO"/>
        </w:rPr>
        <w:t xml:space="preserve"> </w:t>
      </w:r>
      <w:r w:rsidR="00026467" w:rsidRPr="00571077">
        <w:rPr>
          <w:rFonts w:ascii="TimesRomanR" w:hAnsi="TimesRomanR"/>
          <w:szCs w:val="20"/>
          <w:lang w:eastAsia="ro-RO"/>
        </w:rPr>
        <w:t>la valor</w:t>
      </w:r>
      <w:r w:rsidR="00BA418D" w:rsidRPr="00571077">
        <w:rPr>
          <w:rFonts w:ascii="TimesRomanR" w:hAnsi="TimesRomanR"/>
          <w:szCs w:val="20"/>
          <w:lang w:eastAsia="ro-RO"/>
        </w:rPr>
        <w:t>ile</w:t>
      </w:r>
      <w:r w:rsidR="00026467" w:rsidRPr="00571077">
        <w:rPr>
          <w:rFonts w:ascii="TimesRomanR" w:hAnsi="TimesRomanR"/>
          <w:szCs w:val="20"/>
          <w:lang w:eastAsia="ro-RO"/>
        </w:rPr>
        <w:t xml:space="preserve"> stabilit</w:t>
      </w:r>
      <w:r w:rsidR="00BA418D" w:rsidRPr="00571077">
        <w:rPr>
          <w:rFonts w:ascii="TimesRomanR" w:hAnsi="TimesRomanR"/>
          <w:szCs w:val="20"/>
          <w:lang w:eastAsia="ro-RO"/>
        </w:rPr>
        <w:t>e</w:t>
      </w:r>
      <w:r w:rsidR="00026467" w:rsidRPr="00571077">
        <w:rPr>
          <w:rFonts w:ascii="TimesRomanR" w:hAnsi="TimesRomanR"/>
          <w:szCs w:val="20"/>
          <w:lang w:eastAsia="ro-RO"/>
        </w:rPr>
        <w:t xml:space="preserve"> pentru anul 2022</w:t>
      </w:r>
      <w:r w:rsidR="00E95B03" w:rsidRPr="00571077">
        <w:rPr>
          <w:rFonts w:ascii="TimesRomanR" w:hAnsi="TimesRomanR"/>
          <w:szCs w:val="20"/>
          <w:lang w:eastAsia="ro-RO"/>
        </w:rPr>
        <w:t>.</w:t>
      </w:r>
    </w:p>
    <w:p w14:paraId="1F800BB3" w14:textId="6661215C" w:rsidR="00C30800" w:rsidRPr="00A73767" w:rsidRDefault="00A73767" w:rsidP="008F2CF5">
      <w:pPr>
        <w:pStyle w:val="ListParagraph"/>
        <w:numPr>
          <w:ilvl w:val="0"/>
          <w:numId w:val="36"/>
        </w:numPr>
        <w:spacing w:line="360" w:lineRule="auto"/>
        <w:ind w:left="709" w:hanging="425"/>
        <w:jc w:val="both"/>
        <w:rPr>
          <w:rFonts w:ascii="TimesRomanR" w:hAnsi="TimesRomanR"/>
          <w:szCs w:val="20"/>
          <w:lang w:eastAsia="ro-RO"/>
        </w:rPr>
      </w:pPr>
      <w:r w:rsidRPr="00A73767">
        <w:rPr>
          <w:rFonts w:ascii="TimesRomanR" w:hAnsi="TimesRomanR"/>
          <w:szCs w:val="20"/>
          <w:lang w:eastAsia="ro-RO"/>
        </w:rPr>
        <w:t>Operatorul pieței de energie electrică și de gaze naturale OPCOM S.A.</w:t>
      </w:r>
      <w:r w:rsidR="0049118B">
        <w:rPr>
          <w:rFonts w:ascii="TimesRomanR" w:hAnsi="TimesRomanR"/>
          <w:szCs w:val="20"/>
          <w:lang w:eastAsia="ro-RO"/>
        </w:rPr>
        <w:t xml:space="preserve"> aplic</w:t>
      </w:r>
      <w:r>
        <w:rPr>
          <w:rFonts w:ascii="TimesRomanR" w:hAnsi="TimesRomanR"/>
          <w:szCs w:val="20"/>
          <w:lang w:eastAsia="ro-RO"/>
        </w:rPr>
        <w:t>ă</w:t>
      </w:r>
      <w:r w:rsidR="0049118B">
        <w:rPr>
          <w:rFonts w:ascii="TimesRomanR" w:hAnsi="TimesRomanR"/>
          <w:szCs w:val="20"/>
          <w:lang w:eastAsia="ro-RO"/>
        </w:rPr>
        <w:t xml:space="preserve"> </w:t>
      </w:r>
      <w:r w:rsidR="00BA7A94">
        <w:rPr>
          <w:rFonts w:ascii="TimesRomanR" w:hAnsi="TimesRomanR"/>
          <w:szCs w:val="20"/>
          <w:lang w:eastAsia="ro-RO"/>
        </w:rPr>
        <w:t>pentru serviciile prestate participantilor la pie</w:t>
      </w:r>
      <w:r>
        <w:rPr>
          <w:rFonts w:ascii="TimesRomanR" w:hAnsi="TimesRomanR"/>
          <w:szCs w:val="20"/>
          <w:lang w:eastAsia="ro-RO"/>
        </w:rPr>
        <w:t>ț</w:t>
      </w:r>
      <w:r w:rsidR="00BA7A94">
        <w:rPr>
          <w:rFonts w:ascii="TimesRomanR" w:hAnsi="TimesRomanR"/>
          <w:szCs w:val="20"/>
          <w:lang w:eastAsia="ro-RO"/>
        </w:rPr>
        <w:t>ele de energie electric</w:t>
      </w:r>
      <w:r>
        <w:rPr>
          <w:rFonts w:ascii="TimesRomanR" w:hAnsi="TimesRomanR"/>
          <w:szCs w:val="20"/>
          <w:lang w:eastAsia="ro-RO"/>
        </w:rPr>
        <w:t>ă,</w:t>
      </w:r>
      <w:r w:rsidR="00BA7A94">
        <w:rPr>
          <w:rFonts w:ascii="TimesRomanR" w:hAnsi="TimesRomanR"/>
          <w:szCs w:val="20"/>
          <w:lang w:eastAsia="ro-RO"/>
        </w:rPr>
        <w:t xml:space="preserve"> altele dec</w:t>
      </w:r>
      <w:r>
        <w:rPr>
          <w:rFonts w:ascii="TimesRomanR" w:hAnsi="TimesRomanR"/>
          <w:szCs w:val="20"/>
          <w:lang w:eastAsia="ro-RO"/>
        </w:rPr>
        <w:t>â</w:t>
      </w:r>
      <w:r w:rsidR="00BA7A94">
        <w:rPr>
          <w:rFonts w:ascii="TimesRomanR" w:hAnsi="TimesRomanR"/>
          <w:szCs w:val="20"/>
          <w:lang w:eastAsia="ro-RO"/>
        </w:rPr>
        <w:t>t cele prev</w:t>
      </w:r>
      <w:r>
        <w:rPr>
          <w:rFonts w:ascii="TimesRomanR" w:hAnsi="TimesRomanR"/>
          <w:szCs w:val="20"/>
          <w:lang w:eastAsia="ro-RO"/>
        </w:rPr>
        <w:t>ă</w:t>
      </w:r>
      <w:r w:rsidR="00BA7A94">
        <w:rPr>
          <w:rFonts w:ascii="TimesRomanR" w:hAnsi="TimesRomanR"/>
          <w:szCs w:val="20"/>
          <w:lang w:eastAsia="ro-RO"/>
        </w:rPr>
        <w:t xml:space="preserve">zute la lit. a) </w:t>
      </w:r>
      <w:r w:rsidR="00BA7A94" w:rsidRPr="00BA7A94">
        <w:rPr>
          <w:rFonts w:ascii="TimesRomanR" w:hAnsi="TimesRomanR"/>
          <w:szCs w:val="20"/>
          <w:lang w:eastAsia="ro-RO"/>
        </w:rPr>
        <w:t>componentele tarifului reglementat, aplicabile acestor pie</w:t>
      </w:r>
      <w:r>
        <w:rPr>
          <w:rFonts w:ascii="TimesRomanR" w:hAnsi="TimesRomanR"/>
          <w:szCs w:val="20"/>
          <w:lang w:eastAsia="ro-RO"/>
        </w:rPr>
        <w:t>ț</w:t>
      </w:r>
      <w:r w:rsidR="00BA7A94" w:rsidRPr="00BA7A94">
        <w:rPr>
          <w:rFonts w:ascii="TimesRomanR" w:hAnsi="TimesRomanR"/>
          <w:szCs w:val="20"/>
          <w:lang w:eastAsia="ro-RO"/>
        </w:rPr>
        <w:t>e, stabilite de c</w:t>
      </w:r>
      <w:r>
        <w:rPr>
          <w:rFonts w:ascii="TimesRomanR" w:hAnsi="TimesRomanR"/>
          <w:szCs w:val="20"/>
          <w:lang w:eastAsia="ro-RO"/>
        </w:rPr>
        <w:t>ă</w:t>
      </w:r>
      <w:r w:rsidR="00BA7A94" w:rsidRPr="00BA7A94">
        <w:rPr>
          <w:rFonts w:ascii="TimesRomanR" w:hAnsi="TimesRomanR"/>
          <w:szCs w:val="20"/>
          <w:lang w:eastAsia="ro-RO"/>
        </w:rPr>
        <w:t xml:space="preserve">tre </w:t>
      </w:r>
      <w:r w:rsidRPr="00A73767">
        <w:rPr>
          <w:rFonts w:ascii="TimesRomanR" w:hAnsi="TimesRomanR"/>
          <w:szCs w:val="20"/>
          <w:lang w:eastAsia="ro-RO"/>
        </w:rPr>
        <w:t xml:space="preserve">Operatorul pieței </w:t>
      </w:r>
      <w:r w:rsidRPr="00A73767">
        <w:rPr>
          <w:rFonts w:ascii="TimesRomanR" w:hAnsi="TimesRomanR"/>
          <w:szCs w:val="20"/>
          <w:lang w:eastAsia="ro-RO"/>
        </w:rPr>
        <w:lastRenderedPageBreak/>
        <w:t xml:space="preserve">de energie electrică și de gaze naturale OPCOM S.A. </w:t>
      </w:r>
      <w:r>
        <w:rPr>
          <w:rFonts w:ascii="TimesRomanR" w:hAnsi="TimesRomanR"/>
          <w:szCs w:val="20"/>
          <w:lang w:eastAsia="ro-RO"/>
        </w:rPr>
        <w:t>î</w:t>
      </w:r>
      <w:r w:rsidR="00BA7A94" w:rsidRPr="00BA7A94">
        <w:rPr>
          <w:rFonts w:ascii="TimesRomanR" w:hAnsi="TimesRomanR"/>
          <w:szCs w:val="20"/>
          <w:lang w:eastAsia="ro-RO"/>
        </w:rPr>
        <w:t>n baza Ordinul</w:t>
      </w:r>
      <w:r>
        <w:rPr>
          <w:rFonts w:ascii="TimesRomanR" w:hAnsi="TimesRomanR"/>
          <w:szCs w:val="20"/>
          <w:lang w:eastAsia="ro-RO"/>
        </w:rPr>
        <w:t>ui</w:t>
      </w:r>
      <w:r w:rsidR="00BA7A94" w:rsidRPr="00BA7A94">
        <w:rPr>
          <w:rFonts w:ascii="TimesRomanR" w:hAnsi="TimesRomanR"/>
          <w:szCs w:val="20"/>
          <w:lang w:eastAsia="ro-RO"/>
        </w:rPr>
        <w:t xml:space="preserve"> preşedintelui Autorităţii Naţionale de Reglementare în Domeniul Energiei nr. 130/2021</w:t>
      </w:r>
      <w:r>
        <w:rPr>
          <w:rFonts w:ascii="TimesRomanR" w:hAnsi="TimesRomanR"/>
          <w:szCs w:val="20"/>
          <w:lang w:eastAsia="ro-RO"/>
        </w:rPr>
        <w:t>.</w:t>
      </w:r>
    </w:p>
    <w:p w14:paraId="22CA7C57" w14:textId="27285A7C" w:rsidR="00D17004" w:rsidRPr="002740CC" w:rsidRDefault="00D17004" w:rsidP="00395F5B">
      <w:pPr>
        <w:spacing w:line="360" w:lineRule="auto"/>
        <w:jc w:val="both"/>
        <w:rPr>
          <w:rFonts w:ascii="TimesRomanR" w:eastAsia="Times New Roman" w:hAnsi="TimesRomanR"/>
          <w:szCs w:val="20"/>
          <w:lang w:eastAsia="ro-RO"/>
        </w:rPr>
      </w:pPr>
      <w:r w:rsidRPr="002740CC">
        <w:rPr>
          <w:rFonts w:ascii="TimesRomanR" w:eastAsia="Times New Roman" w:hAnsi="TimesRomanR"/>
          <w:b/>
          <w:szCs w:val="20"/>
          <w:lang w:eastAsia="ro-RO"/>
        </w:rPr>
        <w:t xml:space="preserve">Art. </w:t>
      </w:r>
      <w:r w:rsidR="00BA418D">
        <w:rPr>
          <w:rFonts w:ascii="TimesRomanR" w:eastAsia="Times New Roman" w:hAnsi="TimesRomanR"/>
          <w:b/>
          <w:szCs w:val="20"/>
          <w:lang w:eastAsia="ro-RO"/>
        </w:rPr>
        <w:t>5</w:t>
      </w:r>
      <w:r w:rsidRPr="002740CC">
        <w:rPr>
          <w:rFonts w:ascii="TimesRomanR" w:eastAsia="Times New Roman" w:hAnsi="TimesRomanR"/>
          <w:b/>
          <w:szCs w:val="20"/>
          <w:lang w:eastAsia="ro-RO"/>
        </w:rPr>
        <w:t>.</w:t>
      </w:r>
      <w:r w:rsidRPr="002740CC">
        <w:rPr>
          <w:rFonts w:ascii="TimesRomanR" w:eastAsia="Times New Roman" w:hAnsi="TimesRomanR"/>
          <w:szCs w:val="20"/>
          <w:lang w:eastAsia="ro-RO"/>
        </w:rPr>
        <w:t xml:space="preserve"> – Operatorul </w:t>
      </w:r>
      <w:r w:rsidR="00F90C8E" w:rsidRPr="00F90C8E">
        <w:rPr>
          <w:rFonts w:ascii="TimesRomanR" w:eastAsia="Times New Roman" w:hAnsi="TimesRomanR"/>
          <w:szCs w:val="20"/>
          <w:lang w:eastAsia="ro-RO"/>
        </w:rPr>
        <w:t xml:space="preserve">desemnat al pieţei de energie electrică </w:t>
      </w:r>
      <w:r w:rsidRPr="002740CC">
        <w:rPr>
          <w:rFonts w:ascii="TimesRomanR" w:eastAsia="Times New Roman" w:hAnsi="TimesRomanR"/>
          <w:szCs w:val="20"/>
          <w:lang w:eastAsia="ro-RO"/>
        </w:rPr>
        <w:t>și operatorii economici din sectorul energiei electrice duc la îndeplinire prevederile prezentului ordin, iar entităţile organizatorice din cadrul Autorităţii Naţionale de Reglementare în Domeniul Energiei urmăresc respectarea prevederilor prezentului ordin.</w:t>
      </w:r>
    </w:p>
    <w:p w14:paraId="4D10CF60" w14:textId="2A3B019E" w:rsidR="00D17004" w:rsidRPr="002740CC" w:rsidRDefault="00D17004" w:rsidP="00B531EF">
      <w:pPr>
        <w:tabs>
          <w:tab w:val="left" w:pos="851"/>
        </w:tabs>
        <w:spacing w:line="360" w:lineRule="auto"/>
        <w:jc w:val="both"/>
        <w:rPr>
          <w:rFonts w:ascii="TimesRomanR" w:eastAsia="Times New Roman" w:hAnsi="TimesRomanR"/>
          <w:szCs w:val="20"/>
          <w:lang w:eastAsia="ro-RO"/>
        </w:rPr>
      </w:pPr>
      <w:r w:rsidRPr="002740CC">
        <w:rPr>
          <w:rFonts w:ascii="TimesRomanR" w:eastAsia="Times New Roman" w:hAnsi="TimesRomanR"/>
          <w:b/>
          <w:szCs w:val="20"/>
          <w:lang w:eastAsia="ro-RO"/>
        </w:rPr>
        <w:t xml:space="preserve">Art. </w:t>
      </w:r>
      <w:r w:rsidR="00BA418D">
        <w:rPr>
          <w:rFonts w:ascii="TimesRomanR" w:eastAsia="Times New Roman" w:hAnsi="TimesRomanR"/>
          <w:b/>
          <w:szCs w:val="20"/>
          <w:lang w:eastAsia="ro-RO"/>
        </w:rPr>
        <w:t>6</w:t>
      </w:r>
      <w:r w:rsidRPr="002740CC">
        <w:rPr>
          <w:rFonts w:ascii="TimesRomanR" w:eastAsia="Times New Roman" w:hAnsi="TimesRomanR"/>
          <w:b/>
          <w:szCs w:val="20"/>
          <w:lang w:eastAsia="ro-RO"/>
        </w:rPr>
        <w:t>.</w:t>
      </w:r>
      <w:r w:rsidR="00BC285F">
        <w:rPr>
          <w:rFonts w:ascii="TimesRomanR" w:eastAsia="Times New Roman" w:hAnsi="TimesRomanR"/>
          <w:b/>
          <w:szCs w:val="20"/>
          <w:lang w:eastAsia="ro-RO"/>
        </w:rPr>
        <w:t xml:space="preserve"> </w:t>
      </w:r>
      <w:r w:rsidRPr="002740CC">
        <w:rPr>
          <w:rFonts w:ascii="TimesRomanR" w:eastAsia="Times New Roman" w:hAnsi="TimesRomanR"/>
          <w:szCs w:val="20"/>
          <w:lang w:eastAsia="ro-RO"/>
        </w:rPr>
        <w:t>– Prezentul ordin se publică în Monitorul Oficial al României, Partea I</w:t>
      </w:r>
      <w:r w:rsidR="009573C8">
        <w:rPr>
          <w:rFonts w:ascii="TimesRomanR" w:eastAsia="Times New Roman" w:hAnsi="TimesRomanR"/>
          <w:szCs w:val="20"/>
          <w:lang w:eastAsia="ro-RO"/>
        </w:rPr>
        <w:t xml:space="preserve"> și intră în vigoare la 1 iulie 2022.</w:t>
      </w:r>
    </w:p>
    <w:p w14:paraId="18F07171" w14:textId="34B9DAA6" w:rsidR="00D17004" w:rsidRPr="002740CC" w:rsidRDefault="00D17004" w:rsidP="00F90C8E">
      <w:pPr>
        <w:spacing w:line="360" w:lineRule="auto"/>
        <w:jc w:val="both"/>
        <w:rPr>
          <w:rFonts w:ascii="TimesRomanR" w:eastAsia="Times New Roman" w:hAnsi="TimesRomanR"/>
          <w:szCs w:val="20"/>
          <w:lang w:eastAsia="ro-RO"/>
        </w:rPr>
      </w:pPr>
      <w:r w:rsidRPr="002740CC">
        <w:rPr>
          <w:rFonts w:ascii="TimesRomanR" w:eastAsia="Times New Roman" w:hAnsi="TimesRomanR"/>
          <w:b/>
          <w:szCs w:val="20"/>
          <w:lang w:eastAsia="ro-RO"/>
        </w:rPr>
        <w:t xml:space="preserve">Art. </w:t>
      </w:r>
      <w:r w:rsidR="00BA418D">
        <w:rPr>
          <w:rFonts w:ascii="TimesRomanR" w:eastAsia="Times New Roman" w:hAnsi="TimesRomanR"/>
          <w:b/>
          <w:szCs w:val="20"/>
          <w:lang w:eastAsia="ro-RO"/>
        </w:rPr>
        <w:t>7</w:t>
      </w:r>
      <w:r w:rsidRPr="002740CC">
        <w:rPr>
          <w:rFonts w:ascii="TimesRomanR" w:eastAsia="Times New Roman" w:hAnsi="TimesRomanR"/>
          <w:b/>
          <w:szCs w:val="20"/>
          <w:lang w:eastAsia="ro-RO"/>
        </w:rPr>
        <w:t>.</w:t>
      </w:r>
      <w:r w:rsidR="00BC285F">
        <w:rPr>
          <w:rFonts w:ascii="TimesRomanR" w:eastAsia="Times New Roman" w:hAnsi="TimesRomanR"/>
          <w:b/>
          <w:szCs w:val="20"/>
          <w:lang w:eastAsia="ro-RO"/>
        </w:rPr>
        <w:t xml:space="preserve"> </w:t>
      </w:r>
      <w:r w:rsidRPr="002740CC">
        <w:rPr>
          <w:rFonts w:ascii="TimesRomanR" w:eastAsia="Times New Roman" w:hAnsi="TimesRomanR"/>
          <w:szCs w:val="20"/>
          <w:lang w:eastAsia="ro-RO"/>
        </w:rPr>
        <w:t xml:space="preserve">–La data intrării </w:t>
      </w:r>
      <w:r w:rsidR="00992CD4" w:rsidRPr="002740CC">
        <w:rPr>
          <w:rFonts w:ascii="TimesRomanR" w:eastAsia="Times New Roman" w:hAnsi="TimesRomanR"/>
          <w:szCs w:val="20"/>
          <w:lang w:eastAsia="ro-RO"/>
        </w:rPr>
        <w:t>î</w:t>
      </w:r>
      <w:r w:rsidRPr="002740CC">
        <w:rPr>
          <w:rFonts w:ascii="TimesRomanR" w:eastAsia="Times New Roman" w:hAnsi="TimesRomanR"/>
          <w:szCs w:val="20"/>
          <w:lang w:eastAsia="ro-RO"/>
        </w:rPr>
        <w:t xml:space="preserve">n vigoare a prezentului ordin se abrogă Ordinul preşedintelui </w:t>
      </w:r>
      <w:r w:rsidRPr="002740CC">
        <w:rPr>
          <w:rFonts w:ascii="TimesRomanR" w:eastAsia="Times New Roman" w:hAnsi="TimesRomanR"/>
          <w:bCs/>
          <w:szCs w:val="20"/>
          <w:lang w:eastAsia="ro-RO"/>
        </w:rPr>
        <w:t>Autorităţii Naţionale de Reglementare în Domeniul Energiei</w:t>
      </w:r>
      <w:r w:rsidRPr="002740CC">
        <w:rPr>
          <w:rFonts w:ascii="TimesRomanR" w:eastAsia="Times New Roman" w:hAnsi="TimesRomanR"/>
          <w:szCs w:val="20"/>
          <w:lang w:eastAsia="ro-RO"/>
        </w:rPr>
        <w:t xml:space="preserve"> nr. </w:t>
      </w:r>
      <w:r w:rsidR="00F90C8E">
        <w:rPr>
          <w:rFonts w:ascii="TimesRomanR" w:eastAsia="Times New Roman" w:hAnsi="TimesRomanR"/>
          <w:szCs w:val="20"/>
          <w:lang w:eastAsia="ro-RO"/>
        </w:rPr>
        <w:t>192</w:t>
      </w:r>
      <w:r w:rsidRPr="002740CC">
        <w:rPr>
          <w:rFonts w:ascii="TimesRomanR" w:eastAsia="Times New Roman" w:hAnsi="TimesRomanR"/>
          <w:szCs w:val="20"/>
          <w:lang w:eastAsia="ro-RO"/>
        </w:rPr>
        <w:t>/20</w:t>
      </w:r>
      <w:r w:rsidR="00F90C8E">
        <w:rPr>
          <w:rFonts w:ascii="TimesRomanR" w:eastAsia="Times New Roman" w:hAnsi="TimesRomanR"/>
          <w:szCs w:val="20"/>
          <w:lang w:eastAsia="ro-RO"/>
        </w:rPr>
        <w:t>19</w:t>
      </w:r>
      <w:r w:rsidRPr="002740CC">
        <w:rPr>
          <w:rFonts w:ascii="TimesRomanR" w:eastAsia="Times New Roman" w:hAnsi="TimesRomanR"/>
          <w:szCs w:val="20"/>
          <w:lang w:eastAsia="ro-RO"/>
        </w:rPr>
        <w:t xml:space="preserve"> </w:t>
      </w:r>
      <w:r w:rsidR="00F90C8E">
        <w:rPr>
          <w:rFonts w:ascii="TimesRomanR" w:eastAsia="Times New Roman" w:hAnsi="TimesRomanR"/>
          <w:szCs w:val="20"/>
          <w:lang w:eastAsia="ro-RO"/>
        </w:rPr>
        <w:t xml:space="preserve">pentru aprobarea </w:t>
      </w:r>
      <w:r w:rsidR="00F90C8E" w:rsidRPr="00F90C8E">
        <w:rPr>
          <w:rFonts w:ascii="TimesRomanR" w:eastAsia="Times New Roman" w:hAnsi="TimesRomanR"/>
          <w:szCs w:val="20"/>
          <w:lang w:eastAsia="ro-RO"/>
        </w:rPr>
        <w:t>Metodologiei de stabilire a venitului reglementat aferent activităţii reglementate desfăşurate de către operatorul pieţei de energie electrică</w:t>
      </w:r>
      <w:r w:rsidRPr="002740CC">
        <w:rPr>
          <w:rFonts w:ascii="TimesRomanR" w:eastAsia="Times New Roman" w:hAnsi="TimesRomanR"/>
          <w:szCs w:val="20"/>
          <w:lang w:eastAsia="ro-RO"/>
        </w:rPr>
        <w:t xml:space="preserve">, publicat în Monitorul Oficial al României, Partea I, nr. </w:t>
      </w:r>
      <w:r w:rsidR="00F90C8E">
        <w:rPr>
          <w:rFonts w:ascii="TimesRomanR" w:eastAsia="Times New Roman" w:hAnsi="TimesRomanR"/>
          <w:szCs w:val="20"/>
          <w:lang w:eastAsia="ro-RO"/>
        </w:rPr>
        <w:t>779</w:t>
      </w:r>
      <w:r w:rsidRPr="002740CC">
        <w:rPr>
          <w:rFonts w:ascii="TimesRomanR" w:eastAsia="Times New Roman" w:hAnsi="TimesRomanR"/>
          <w:szCs w:val="20"/>
          <w:lang w:eastAsia="ro-RO"/>
        </w:rPr>
        <w:t xml:space="preserve"> din </w:t>
      </w:r>
      <w:r w:rsidR="00F90C8E">
        <w:rPr>
          <w:rFonts w:ascii="TimesRomanR" w:eastAsia="Times New Roman" w:hAnsi="TimesRomanR"/>
          <w:szCs w:val="20"/>
          <w:lang w:eastAsia="ro-RO"/>
        </w:rPr>
        <w:t>25</w:t>
      </w:r>
      <w:r w:rsidR="00521614">
        <w:rPr>
          <w:rFonts w:ascii="TimesRomanR" w:eastAsia="Times New Roman" w:hAnsi="TimesRomanR"/>
          <w:szCs w:val="20"/>
          <w:lang w:eastAsia="ro-RO"/>
        </w:rPr>
        <w:t xml:space="preserve"> septembrie </w:t>
      </w:r>
      <w:r w:rsidRPr="002740CC">
        <w:rPr>
          <w:rFonts w:ascii="TimesRomanR" w:eastAsia="Times New Roman" w:hAnsi="TimesRomanR"/>
          <w:szCs w:val="20"/>
          <w:lang w:eastAsia="ro-RO"/>
        </w:rPr>
        <w:t>20</w:t>
      </w:r>
      <w:r w:rsidR="00F90C8E">
        <w:rPr>
          <w:rFonts w:ascii="TimesRomanR" w:eastAsia="Times New Roman" w:hAnsi="TimesRomanR"/>
          <w:szCs w:val="20"/>
          <w:lang w:eastAsia="ro-RO"/>
        </w:rPr>
        <w:t xml:space="preserve">19 </w:t>
      </w:r>
      <w:r w:rsidR="004C3686" w:rsidRPr="002740CC">
        <w:t>și orice alte dispoziții contrare prevederilor prezentului ordin</w:t>
      </w:r>
      <w:r w:rsidRPr="002740CC">
        <w:rPr>
          <w:rFonts w:ascii="TimesRomanR" w:eastAsia="Times New Roman" w:hAnsi="TimesRomanR"/>
          <w:szCs w:val="20"/>
          <w:lang w:eastAsia="ro-RO"/>
        </w:rPr>
        <w:t>.</w:t>
      </w:r>
    </w:p>
    <w:p w14:paraId="5B3CAE2D" w14:textId="77777777" w:rsidR="00D17004" w:rsidRPr="002740CC" w:rsidRDefault="00D17004" w:rsidP="00395F5B">
      <w:pPr>
        <w:spacing w:line="360" w:lineRule="auto"/>
        <w:jc w:val="both"/>
        <w:rPr>
          <w:rFonts w:ascii="TimesRomanR" w:eastAsia="Times New Roman" w:hAnsi="TimesRomanR"/>
          <w:b/>
          <w:szCs w:val="20"/>
          <w:lang w:eastAsia="ro-RO"/>
        </w:rPr>
      </w:pPr>
    </w:p>
    <w:p w14:paraId="41F2E20B" w14:textId="77777777" w:rsidR="00D17004" w:rsidRPr="002740CC" w:rsidRDefault="00D17004" w:rsidP="00395F5B">
      <w:pPr>
        <w:spacing w:line="360" w:lineRule="auto"/>
        <w:jc w:val="center"/>
        <w:rPr>
          <w:rFonts w:eastAsia="Times New Roman"/>
          <w:b/>
          <w:szCs w:val="20"/>
          <w:lang w:eastAsia="ro-RO"/>
        </w:rPr>
      </w:pPr>
      <w:r w:rsidRPr="002740CC">
        <w:rPr>
          <w:rFonts w:eastAsia="Times New Roman"/>
          <w:b/>
          <w:szCs w:val="20"/>
          <w:lang w:eastAsia="ro-RO"/>
        </w:rPr>
        <w:t xml:space="preserve">Preşedintele Autorităţii Naţionale de Reglementare în Domeniul Energiei </w:t>
      </w:r>
    </w:p>
    <w:p w14:paraId="1DD696D7" w14:textId="77777777" w:rsidR="00D17004" w:rsidRPr="002740CC" w:rsidRDefault="00D17004" w:rsidP="00395F5B">
      <w:pPr>
        <w:spacing w:line="360" w:lineRule="auto"/>
        <w:jc w:val="center"/>
        <w:rPr>
          <w:rFonts w:ascii="TimesRomanR" w:eastAsia="Times New Roman" w:hAnsi="TimesRomanR"/>
          <w:b/>
          <w:szCs w:val="20"/>
          <w:lang w:eastAsia="ro-RO"/>
        </w:rPr>
      </w:pPr>
      <w:r w:rsidRPr="002740CC">
        <w:rPr>
          <w:rFonts w:ascii="TimesRomanR" w:eastAsia="Times New Roman" w:hAnsi="TimesRomanR"/>
          <w:b/>
          <w:szCs w:val="20"/>
          <w:lang w:eastAsia="ro-RO"/>
        </w:rPr>
        <w:t>DUMITRU CHIRIȚĂ</w:t>
      </w:r>
      <w:bookmarkStart w:id="0" w:name="_Ref84751745"/>
      <w:bookmarkEnd w:id="0"/>
    </w:p>
    <w:p w14:paraId="4C657D96" w14:textId="77777777" w:rsidR="00D17004" w:rsidRPr="002740CC" w:rsidRDefault="00D17004" w:rsidP="00395F5B">
      <w:pPr>
        <w:spacing w:line="360" w:lineRule="auto"/>
        <w:jc w:val="center"/>
        <w:rPr>
          <w:rFonts w:ascii="TimesRomanR" w:eastAsia="Times New Roman" w:hAnsi="TimesRomanR"/>
          <w:b/>
          <w:szCs w:val="20"/>
          <w:lang w:eastAsia="ro-RO"/>
        </w:rPr>
      </w:pPr>
    </w:p>
    <w:p w14:paraId="6C8FC845" w14:textId="77777777" w:rsidR="00D17004" w:rsidRPr="002740CC" w:rsidRDefault="00D17004" w:rsidP="00395F5B">
      <w:pPr>
        <w:spacing w:line="360" w:lineRule="auto"/>
        <w:jc w:val="center"/>
        <w:rPr>
          <w:rFonts w:ascii="TimesRomanR" w:eastAsia="Times New Roman" w:hAnsi="TimesRomanR"/>
          <w:b/>
          <w:szCs w:val="20"/>
          <w:lang w:eastAsia="ro-RO"/>
        </w:rPr>
      </w:pPr>
    </w:p>
    <w:p w14:paraId="6302E4AB" w14:textId="77777777" w:rsidR="0067042F" w:rsidRPr="002740CC" w:rsidRDefault="00664FB6" w:rsidP="00395F5B">
      <w:pPr>
        <w:pStyle w:val="Title"/>
        <w:spacing w:line="360" w:lineRule="auto"/>
        <w:jc w:val="right"/>
        <w:rPr>
          <w:rFonts w:ascii="Times New Roman" w:hAnsi="Times New Roman"/>
          <w:szCs w:val="24"/>
          <w:lang w:val="ro-RO"/>
        </w:rPr>
      </w:pPr>
      <w:r w:rsidRPr="002740CC">
        <w:rPr>
          <w:rFonts w:ascii="Times New Roman" w:hAnsi="Times New Roman"/>
          <w:szCs w:val="24"/>
          <w:lang w:val="ro-RO"/>
        </w:rPr>
        <w:tab/>
      </w:r>
    </w:p>
    <w:p w14:paraId="010B59A7" w14:textId="77777777" w:rsidR="000F3D8D" w:rsidRDefault="00BE772B" w:rsidP="00C845D1">
      <w:r w:rsidRPr="00C845D1">
        <w:t xml:space="preserve">                                                                                                                                                      </w:t>
      </w:r>
    </w:p>
    <w:p w14:paraId="2B7B13DE" w14:textId="77777777" w:rsidR="000F3D8D" w:rsidRDefault="000F3D8D" w:rsidP="00C845D1"/>
    <w:p w14:paraId="2BB5E7F8" w14:textId="77777777" w:rsidR="000F3D8D" w:rsidRDefault="000F3D8D" w:rsidP="00C845D1"/>
    <w:p w14:paraId="7C90DC89" w14:textId="77777777" w:rsidR="000F3D8D" w:rsidRDefault="000F3D8D" w:rsidP="00C845D1"/>
    <w:p w14:paraId="5C69683F" w14:textId="77777777" w:rsidR="000F3D8D" w:rsidRDefault="000F3D8D" w:rsidP="00C845D1"/>
    <w:p w14:paraId="52D10D7B" w14:textId="77777777" w:rsidR="000F3D8D" w:rsidRDefault="000F3D8D" w:rsidP="00C845D1"/>
    <w:p w14:paraId="38FF044C" w14:textId="77777777" w:rsidR="000F3D8D" w:rsidRDefault="000F3D8D" w:rsidP="00C845D1"/>
    <w:p w14:paraId="2A549E91" w14:textId="77777777" w:rsidR="000F3D8D" w:rsidRDefault="000F3D8D" w:rsidP="00C845D1"/>
    <w:p w14:paraId="0B53FB0B" w14:textId="77777777" w:rsidR="000F3D8D" w:rsidRDefault="000F3D8D" w:rsidP="00C845D1"/>
    <w:p w14:paraId="2FD28AB9" w14:textId="77777777" w:rsidR="000F3D8D" w:rsidRDefault="000F3D8D" w:rsidP="00C845D1"/>
    <w:p w14:paraId="3B2097C0" w14:textId="77777777" w:rsidR="000F3D8D" w:rsidRDefault="000F3D8D" w:rsidP="00C845D1"/>
    <w:p w14:paraId="6C6A7198" w14:textId="77777777" w:rsidR="000F3D8D" w:rsidRDefault="000F3D8D" w:rsidP="00C845D1"/>
    <w:p w14:paraId="4A94D40C" w14:textId="77777777" w:rsidR="000F3D8D" w:rsidRDefault="000F3D8D" w:rsidP="00C845D1"/>
    <w:p w14:paraId="4A97A5B4" w14:textId="77777777" w:rsidR="000F3D8D" w:rsidRDefault="000F3D8D" w:rsidP="00C845D1"/>
    <w:p w14:paraId="36BCBFF6" w14:textId="77777777" w:rsidR="000F3D8D" w:rsidRDefault="000F3D8D" w:rsidP="00C845D1"/>
    <w:p w14:paraId="021D047B" w14:textId="77777777" w:rsidR="000F3D8D" w:rsidRDefault="000F3D8D" w:rsidP="00C845D1"/>
    <w:p w14:paraId="2E419A6F" w14:textId="77777777" w:rsidR="000F3D8D" w:rsidRDefault="000F3D8D" w:rsidP="00C845D1"/>
    <w:p w14:paraId="25CE4D33" w14:textId="77777777" w:rsidR="000F3D8D" w:rsidRDefault="000F3D8D" w:rsidP="00C845D1"/>
    <w:p w14:paraId="767462D5" w14:textId="77777777" w:rsidR="000F3D8D" w:rsidRDefault="000F3D8D" w:rsidP="00C845D1"/>
    <w:p w14:paraId="6A008641" w14:textId="77777777" w:rsidR="000F3D8D" w:rsidRDefault="000F3D8D" w:rsidP="00C845D1"/>
    <w:p w14:paraId="312B55A3" w14:textId="77777777" w:rsidR="000F3D8D" w:rsidRDefault="000F3D8D" w:rsidP="00C845D1"/>
    <w:p w14:paraId="668128E0" w14:textId="77777777" w:rsidR="000F3D8D" w:rsidRDefault="000F3D8D" w:rsidP="00C845D1"/>
    <w:p w14:paraId="040A1157" w14:textId="77777777" w:rsidR="000F3D8D" w:rsidRDefault="000F3D8D" w:rsidP="00C845D1"/>
    <w:p w14:paraId="1147E2AB" w14:textId="77777777" w:rsidR="000F3D8D" w:rsidRDefault="000F3D8D" w:rsidP="00C845D1"/>
    <w:p w14:paraId="2EF640A8" w14:textId="77777777" w:rsidR="00664FB6" w:rsidRDefault="000F3D8D" w:rsidP="00C845D1">
      <w:r>
        <w:lastRenderedPageBreak/>
        <w:t xml:space="preserve">                                                                                                                                               </w:t>
      </w:r>
      <w:r w:rsidR="00BE772B" w:rsidRPr="00C845D1">
        <w:t xml:space="preserve"> </w:t>
      </w:r>
      <w:r w:rsidR="00664FB6" w:rsidRPr="00C845D1">
        <w:t>ANEXA</w:t>
      </w:r>
    </w:p>
    <w:p w14:paraId="381B2CCC" w14:textId="77777777" w:rsidR="00AE0DDB" w:rsidRPr="00C845D1" w:rsidRDefault="00AE0DDB" w:rsidP="00C845D1"/>
    <w:p w14:paraId="059257B1" w14:textId="77777777" w:rsidR="00E95B03" w:rsidRDefault="00E95B03" w:rsidP="00395F5B">
      <w:pPr>
        <w:pStyle w:val="Title"/>
        <w:spacing w:line="360" w:lineRule="auto"/>
        <w:rPr>
          <w:rFonts w:ascii="Times New Roman" w:hAnsi="Times New Roman"/>
          <w:szCs w:val="24"/>
          <w:lang w:val="ro-RO"/>
        </w:rPr>
      </w:pPr>
    </w:p>
    <w:p w14:paraId="5A3AE303" w14:textId="77777777" w:rsidR="00BE772B" w:rsidRPr="002740CC" w:rsidRDefault="005C2E16" w:rsidP="00395F5B">
      <w:pPr>
        <w:pStyle w:val="Title"/>
        <w:spacing w:line="360" w:lineRule="auto"/>
        <w:rPr>
          <w:rFonts w:ascii="Times New Roman" w:hAnsi="Times New Roman"/>
          <w:b w:val="0"/>
          <w:szCs w:val="24"/>
          <w:lang w:val="ro-RO"/>
        </w:rPr>
      </w:pPr>
      <w:r w:rsidRPr="005C2E16">
        <w:rPr>
          <w:rFonts w:ascii="Times New Roman" w:hAnsi="Times New Roman"/>
          <w:szCs w:val="24"/>
          <w:lang w:val="ro-RO"/>
        </w:rPr>
        <w:t xml:space="preserve">Metodologia de stabilire a </w:t>
      </w:r>
      <w:r w:rsidR="00EA4643">
        <w:rPr>
          <w:rFonts w:ascii="Times New Roman" w:hAnsi="Times New Roman"/>
          <w:szCs w:val="24"/>
          <w:lang w:val="ro-RO"/>
        </w:rPr>
        <w:t>tarifelor practicate</w:t>
      </w:r>
      <w:r w:rsidR="00DE1132" w:rsidRPr="00DE1132">
        <w:rPr>
          <w:rFonts w:ascii="Times New Roman" w:hAnsi="Times New Roman"/>
          <w:szCs w:val="24"/>
          <w:lang w:val="ro-RO"/>
        </w:rPr>
        <w:t xml:space="preserve"> de Operatorul desemnat al pieţei de energie electrică</w:t>
      </w:r>
      <w:bookmarkStart w:id="1" w:name="_Hlk93653961"/>
    </w:p>
    <w:bookmarkEnd w:id="1"/>
    <w:p w14:paraId="2023CF65" w14:textId="77777777" w:rsidR="00BE772B" w:rsidRDefault="00BE772B" w:rsidP="00BE772B">
      <w:pPr>
        <w:pStyle w:val="Title"/>
        <w:spacing w:line="360" w:lineRule="auto"/>
        <w:jc w:val="left"/>
        <w:rPr>
          <w:rFonts w:ascii="Times New Roman" w:hAnsi="Times New Roman"/>
          <w:szCs w:val="24"/>
          <w:lang w:val="ro-RO"/>
        </w:rPr>
      </w:pPr>
    </w:p>
    <w:p w14:paraId="18D81F59" w14:textId="77777777" w:rsidR="00664FB6" w:rsidRDefault="00664FB6" w:rsidP="00C845D1">
      <w:pPr>
        <w:pStyle w:val="Title"/>
        <w:spacing w:line="360" w:lineRule="auto"/>
        <w:jc w:val="left"/>
        <w:rPr>
          <w:rFonts w:ascii="Times New Roman" w:hAnsi="Times New Roman"/>
          <w:szCs w:val="24"/>
          <w:lang w:val="ro-RO"/>
        </w:rPr>
      </w:pPr>
      <w:r w:rsidRPr="00C845D1">
        <w:rPr>
          <w:rFonts w:ascii="Times New Roman" w:hAnsi="Times New Roman"/>
          <w:szCs w:val="24"/>
          <w:lang w:val="ro-RO"/>
        </w:rPr>
        <w:t>CAPITOLUL I. SCOP</w:t>
      </w:r>
    </w:p>
    <w:p w14:paraId="36376203" w14:textId="77777777" w:rsidR="00C477D1" w:rsidRPr="00C845D1" w:rsidRDefault="00C477D1" w:rsidP="00C845D1">
      <w:pPr>
        <w:pStyle w:val="Title"/>
        <w:spacing w:line="360" w:lineRule="auto"/>
        <w:jc w:val="left"/>
        <w:rPr>
          <w:rFonts w:ascii="Times New Roman" w:hAnsi="Times New Roman"/>
          <w:szCs w:val="24"/>
          <w:lang w:val="ro-RO"/>
        </w:rPr>
      </w:pPr>
    </w:p>
    <w:p w14:paraId="7C3CBD75" w14:textId="10E9186B" w:rsidR="001D334A" w:rsidRDefault="00C477D1" w:rsidP="00335251">
      <w:pPr>
        <w:pStyle w:val="Stilactenormative"/>
        <w:numPr>
          <w:ilvl w:val="0"/>
          <w:numId w:val="0"/>
        </w:numPr>
        <w:tabs>
          <w:tab w:val="clear" w:pos="851"/>
          <w:tab w:val="left" w:pos="709"/>
        </w:tabs>
      </w:pPr>
      <w:r w:rsidRPr="00C477D1">
        <w:rPr>
          <w:b/>
        </w:rPr>
        <w:t xml:space="preserve">Art. 1. </w:t>
      </w:r>
      <w:r w:rsidR="007D1B1F">
        <w:t xml:space="preserve"> </w:t>
      </w:r>
      <w:r w:rsidR="00664FB6" w:rsidRPr="00630197">
        <w:t xml:space="preserve">Prezenta metodologie </w:t>
      </w:r>
      <w:r w:rsidR="008D3A88" w:rsidRPr="00630197">
        <w:t xml:space="preserve">are scopul de a stabili </w:t>
      </w:r>
      <w:r w:rsidR="00026467">
        <w:t>modul de calcul a</w:t>
      </w:r>
      <w:r w:rsidR="00D859BB">
        <w:t>l</w:t>
      </w:r>
      <w:r w:rsidR="00026467">
        <w:t xml:space="preserve"> </w:t>
      </w:r>
      <w:r w:rsidR="00EA4643">
        <w:t>tarifel</w:t>
      </w:r>
      <w:r w:rsidR="00026467">
        <w:t>or</w:t>
      </w:r>
      <w:r w:rsidR="00EA4643">
        <w:t xml:space="preserve"> practicate de </w:t>
      </w:r>
      <w:r w:rsidR="00785D4D" w:rsidRPr="00E95EBF">
        <w:t>Operatorul desemnat al pie</w:t>
      </w:r>
      <w:r w:rsidR="00785D4D" w:rsidRPr="003A21B9">
        <w:rPr>
          <w:rFonts w:hint="eastAsia"/>
        </w:rPr>
        <w:t>ţ</w:t>
      </w:r>
      <w:r w:rsidR="00785D4D" w:rsidRPr="003A21B9">
        <w:t>ei de energie electric</w:t>
      </w:r>
      <w:r w:rsidR="00785D4D" w:rsidRPr="003A21B9">
        <w:rPr>
          <w:rFonts w:hint="eastAsia"/>
        </w:rPr>
        <w:t>ă</w:t>
      </w:r>
      <w:r w:rsidR="00CE375D" w:rsidRPr="001D672E">
        <w:t>,</w:t>
      </w:r>
      <w:r w:rsidR="00E507E7" w:rsidRPr="00A14E3C">
        <w:t xml:space="preserve"> </w:t>
      </w:r>
      <w:r w:rsidR="00EA4643" w:rsidRPr="00EA4643">
        <w:t>corespunzătoare serviciilor prestate pentru realizarea activităţilor</w:t>
      </w:r>
      <w:r w:rsidR="00EA4643">
        <w:t xml:space="preserve"> de </w:t>
      </w:r>
      <w:r w:rsidR="00EA4643" w:rsidRPr="00EA4643">
        <w:t>organizare şi administrare</w:t>
      </w:r>
      <w:r w:rsidR="00EA4643">
        <w:t xml:space="preserve"> </w:t>
      </w:r>
      <w:r w:rsidR="00EA4643" w:rsidRPr="00EA4643">
        <w:t>a</w:t>
      </w:r>
      <w:r w:rsidR="00514217">
        <w:t>le</w:t>
      </w:r>
      <w:r w:rsidR="00EA4643" w:rsidRPr="00EA4643">
        <w:t xml:space="preserve"> pieţei cuplate intrazilnice</w:t>
      </w:r>
      <w:r w:rsidR="001F04FA">
        <w:t xml:space="preserve"> de energie electrică </w:t>
      </w:r>
      <w:r w:rsidR="00EA4643" w:rsidRPr="00EA4643">
        <w:t>şi a</w:t>
      </w:r>
      <w:r w:rsidR="00514217">
        <w:t>le</w:t>
      </w:r>
      <w:r w:rsidR="00EA4643" w:rsidRPr="00EA4643">
        <w:t xml:space="preserve"> pieţei cuplate pentru ziua următoare</w:t>
      </w:r>
      <w:r w:rsidR="001F04FA">
        <w:t xml:space="preserve"> de energie electrică</w:t>
      </w:r>
      <w:r w:rsidR="00026467">
        <w:t xml:space="preserve"> </w:t>
      </w:r>
      <w:r w:rsidR="002876B2">
        <w:t>ș</w:t>
      </w:r>
      <w:r w:rsidR="00026467">
        <w:t xml:space="preserve">i </w:t>
      </w:r>
      <w:r w:rsidR="00015602">
        <w:t xml:space="preserve">condițiile </w:t>
      </w:r>
      <w:r w:rsidR="00026467">
        <w:t xml:space="preserve">de </w:t>
      </w:r>
      <w:r w:rsidR="00026467" w:rsidRPr="007D1B1F">
        <w:t>revizui</w:t>
      </w:r>
      <w:r w:rsidR="00026467">
        <w:t>re/</w:t>
      </w:r>
      <w:r w:rsidR="00026467" w:rsidRPr="007D1B1F">
        <w:t>ajusta</w:t>
      </w:r>
      <w:r w:rsidR="00026467">
        <w:t>re a</w:t>
      </w:r>
      <w:r w:rsidR="00015602">
        <w:t xml:space="preserve"> tarifel</w:t>
      </w:r>
      <w:r w:rsidR="00026467">
        <w:t>or</w:t>
      </w:r>
      <w:r w:rsidR="00015602">
        <w:t xml:space="preserve"> </w:t>
      </w:r>
      <w:r w:rsidR="00AE0DDB">
        <w:t xml:space="preserve">practicate </w:t>
      </w:r>
      <w:r w:rsidR="00BA7A94" w:rsidRPr="00BA7A94">
        <w:t>de Operatorul desemnat al pieţei de energie electrică</w:t>
      </w:r>
      <w:r w:rsidR="00D859BB">
        <w:t>.</w:t>
      </w:r>
      <w:r w:rsidR="00BA7A94" w:rsidRPr="00BA7A94" w:rsidDel="00BA7A94">
        <w:t xml:space="preserve"> </w:t>
      </w:r>
    </w:p>
    <w:p w14:paraId="413D1D07" w14:textId="39268CE8" w:rsidR="00664FB6" w:rsidRPr="001D334A" w:rsidRDefault="003B0593" w:rsidP="003B0593">
      <w:pPr>
        <w:pStyle w:val="Stilactenormative"/>
        <w:numPr>
          <w:ilvl w:val="0"/>
          <w:numId w:val="0"/>
        </w:numPr>
      </w:pPr>
      <w:r w:rsidRPr="003B0593">
        <w:rPr>
          <w:b/>
        </w:rPr>
        <w:t>Art. 2.</w:t>
      </w:r>
      <w:r>
        <w:t xml:space="preserve"> </w:t>
      </w:r>
      <w:r w:rsidR="00664FB6" w:rsidRPr="001D334A">
        <w:t>Metodologia are în vedere următoarele obiective:</w:t>
      </w:r>
    </w:p>
    <w:p w14:paraId="608F6231" w14:textId="487A6497" w:rsidR="00664FB6" w:rsidRDefault="0015331D" w:rsidP="00AF7CC8">
      <w:pPr>
        <w:pStyle w:val="BodyTextIndent3"/>
        <w:numPr>
          <w:ilvl w:val="0"/>
          <w:numId w:val="5"/>
        </w:numPr>
        <w:tabs>
          <w:tab w:val="clear" w:pos="1070"/>
          <w:tab w:val="num" w:pos="709"/>
        </w:tabs>
        <w:spacing w:after="0" w:line="360" w:lineRule="auto"/>
        <w:ind w:left="709" w:hanging="361"/>
        <w:jc w:val="both"/>
        <w:rPr>
          <w:rFonts w:ascii="Times New Roman" w:hAnsi="Times New Roman"/>
          <w:sz w:val="24"/>
          <w:szCs w:val="24"/>
          <w:lang w:val="ro-RO"/>
        </w:rPr>
      </w:pPr>
      <w:r w:rsidRPr="002740CC">
        <w:rPr>
          <w:rFonts w:ascii="Times New Roman" w:hAnsi="Times New Roman"/>
          <w:sz w:val="24"/>
          <w:szCs w:val="24"/>
          <w:lang w:val="ro-RO"/>
        </w:rPr>
        <w:t>a</w:t>
      </w:r>
      <w:r w:rsidR="00055C03" w:rsidRPr="002740CC">
        <w:rPr>
          <w:rFonts w:ascii="Times New Roman" w:hAnsi="Times New Roman"/>
          <w:sz w:val="24"/>
          <w:szCs w:val="24"/>
          <w:lang w:val="ro-RO"/>
        </w:rPr>
        <w:t>s</w:t>
      </w:r>
      <w:r w:rsidRPr="002740CC">
        <w:rPr>
          <w:rFonts w:ascii="Times New Roman" w:hAnsi="Times New Roman"/>
          <w:sz w:val="24"/>
          <w:szCs w:val="24"/>
          <w:lang w:val="ro-RO"/>
        </w:rPr>
        <w:t>igur</w:t>
      </w:r>
      <w:r w:rsidR="00A7427F" w:rsidRPr="002740CC">
        <w:rPr>
          <w:rFonts w:ascii="Times New Roman" w:hAnsi="Times New Roman"/>
          <w:sz w:val="24"/>
          <w:szCs w:val="24"/>
          <w:lang w:val="ro-RO"/>
        </w:rPr>
        <w:t>area</w:t>
      </w:r>
      <w:r w:rsidRPr="002740CC">
        <w:rPr>
          <w:rFonts w:ascii="Times New Roman" w:hAnsi="Times New Roman"/>
          <w:sz w:val="24"/>
          <w:szCs w:val="24"/>
          <w:lang w:val="ro-RO"/>
        </w:rPr>
        <w:t xml:space="preserve"> recuper</w:t>
      </w:r>
      <w:r w:rsidR="00A7427F" w:rsidRPr="002740CC">
        <w:rPr>
          <w:rFonts w:ascii="Times New Roman" w:hAnsi="Times New Roman"/>
          <w:sz w:val="24"/>
          <w:szCs w:val="24"/>
          <w:lang w:val="ro-RO"/>
        </w:rPr>
        <w:t>ă</w:t>
      </w:r>
      <w:r w:rsidRPr="002740CC">
        <w:rPr>
          <w:rFonts w:ascii="Times New Roman" w:hAnsi="Times New Roman"/>
          <w:sz w:val="24"/>
          <w:szCs w:val="24"/>
          <w:lang w:val="ro-RO"/>
        </w:rPr>
        <w:t>r</w:t>
      </w:r>
      <w:r w:rsidR="00A7427F" w:rsidRPr="002740CC">
        <w:rPr>
          <w:rFonts w:ascii="Times New Roman" w:hAnsi="Times New Roman"/>
          <w:sz w:val="24"/>
          <w:szCs w:val="24"/>
          <w:lang w:val="ro-RO"/>
        </w:rPr>
        <w:t>ii</w:t>
      </w:r>
      <w:r w:rsidRPr="002740CC">
        <w:rPr>
          <w:rFonts w:ascii="Times New Roman" w:hAnsi="Times New Roman"/>
          <w:sz w:val="24"/>
          <w:szCs w:val="24"/>
          <w:lang w:val="ro-RO"/>
        </w:rPr>
        <w:t xml:space="preserve"> costurilor </w:t>
      </w:r>
      <w:r w:rsidR="00ED7671">
        <w:rPr>
          <w:rFonts w:ascii="Times New Roman" w:hAnsi="Times New Roman"/>
          <w:sz w:val="24"/>
          <w:szCs w:val="24"/>
          <w:lang w:val="ro-RO"/>
        </w:rPr>
        <w:t>justificate</w:t>
      </w:r>
      <w:r w:rsidR="00CD30F1">
        <w:rPr>
          <w:rFonts w:ascii="Times New Roman" w:hAnsi="Times New Roman"/>
          <w:sz w:val="24"/>
          <w:szCs w:val="24"/>
          <w:lang w:val="ro-RO"/>
        </w:rPr>
        <w:t xml:space="preserve"> ale </w:t>
      </w:r>
      <w:r w:rsidR="00BA7A94" w:rsidRPr="00BA7A94">
        <w:rPr>
          <w:rFonts w:ascii="Times New Roman" w:hAnsi="Times New Roman"/>
          <w:sz w:val="24"/>
          <w:szCs w:val="24"/>
          <w:lang w:val="ro-RO"/>
        </w:rPr>
        <w:t>Operatorul</w:t>
      </w:r>
      <w:r w:rsidR="00BA7A94">
        <w:rPr>
          <w:rFonts w:ascii="Times New Roman" w:hAnsi="Times New Roman"/>
          <w:sz w:val="24"/>
          <w:szCs w:val="24"/>
          <w:lang w:val="ro-RO"/>
        </w:rPr>
        <w:t>ui</w:t>
      </w:r>
      <w:r w:rsidR="00BA7A94" w:rsidRPr="00BA7A94">
        <w:rPr>
          <w:rFonts w:ascii="Times New Roman" w:hAnsi="Times New Roman"/>
          <w:sz w:val="24"/>
          <w:szCs w:val="24"/>
          <w:lang w:val="ro-RO"/>
        </w:rPr>
        <w:t xml:space="preserve"> desemnat al pieţei de energie electrică</w:t>
      </w:r>
      <w:r w:rsidR="00CD30F1">
        <w:rPr>
          <w:rFonts w:ascii="Times New Roman" w:hAnsi="Times New Roman"/>
          <w:sz w:val="24"/>
          <w:szCs w:val="24"/>
          <w:lang w:val="ro-RO"/>
        </w:rPr>
        <w:t xml:space="preserve"> </w:t>
      </w:r>
      <w:r w:rsidR="00896BEF">
        <w:rPr>
          <w:rFonts w:ascii="Times New Roman" w:hAnsi="Times New Roman"/>
          <w:sz w:val="24"/>
          <w:szCs w:val="24"/>
          <w:lang w:val="ro-RO"/>
        </w:rPr>
        <w:t>și a</w:t>
      </w:r>
      <w:r w:rsidR="00026467">
        <w:rPr>
          <w:rFonts w:ascii="Times New Roman" w:hAnsi="Times New Roman"/>
          <w:sz w:val="24"/>
          <w:szCs w:val="24"/>
          <w:lang w:val="ro-RO"/>
        </w:rPr>
        <w:t>sigurarea</w:t>
      </w:r>
      <w:r w:rsidR="00896BEF">
        <w:rPr>
          <w:rFonts w:ascii="Times New Roman" w:hAnsi="Times New Roman"/>
          <w:sz w:val="24"/>
          <w:szCs w:val="24"/>
          <w:lang w:val="ro-RO"/>
        </w:rPr>
        <w:t xml:space="preserve"> unei cote rezonabile de profit </w:t>
      </w:r>
      <w:r w:rsidR="00CD30F1">
        <w:rPr>
          <w:rFonts w:ascii="Times New Roman" w:hAnsi="Times New Roman"/>
          <w:sz w:val="24"/>
          <w:szCs w:val="24"/>
          <w:lang w:val="ro-RO"/>
        </w:rPr>
        <w:t>pentru îndeplinirea obligațiilor ce decurg din legislația națională și europeană</w:t>
      </w:r>
      <w:r w:rsidR="001D2F49">
        <w:rPr>
          <w:rFonts w:ascii="Times New Roman" w:hAnsi="Times New Roman"/>
          <w:sz w:val="24"/>
          <w:szCs w:val="24"/>
          <w:lang w:val="ro-RO"/>
        </w:rPr>
        <w:t>,</w:t>
      </w:r>
      <w:r w:rsidR="001D2F49" w:rsidRPr="001D2F49">
        <w:t xml:space="preserve"> </w:t>
      </w:r>
      <w:r w:rsidR="001D2F49" w:rsidRPr="001D2F49">
        <w:rPr>
          <w:rFonts w:ascii="Times New Roman" w:hAnsi="Times New Roman"/>
          <w:sz w:val="24"/>
          <w:szCs w:val="24"/>
          <w:lang w:val="ro-RO"/>
        </w:rPr>
        <w:t>în cazul în care aceste</w:t>
      </w:r>
      <w:r w:rsidR="00CD30F1">
        <w:rPr>
          <w:rFonts w:ascii="Times New Roman" w:hAnsi="Times New Roman"/>
          <w:sz w:val="24"/>
          <w:szCs w:val="24"/>
          <w:lang w:val="ro-RO"/>
        </w:rPr>
        <w:t xml:space="preserve"> costuri</w:t>
      </w:r>
      <w:r w:rsidR="001D2F49" w:rsidRPr="001D2F49">
        <w:rPr>
          <w:rFonts w:ascii="Times New Roman" w:hAnsi="Times New Roman"/>
          <w:sz w:val="24"/>
          <w:szCs w:val="24"/>
          <w:lang w:val="ro-RO"/>
        </w:rPr>
        <w:t xml:space="preserve"> sunt efectuate în mod eficient, sunt rezonabile şi proporţionale</w:t>
      </w:r>
      <w:r w:rsidR="001D2F49">
        <w:rPr>
          <w:rFonts w:ascii="Times New Roman" w:hAnsi="Times New Roman"/>
          <w:sz w:val="24"/>
          <w:szCs w:val="24"/>
          <w:lang w:val="ro-RO"/>
        </w:rPr>
        <w:t>;</w:t>
      </w:r>
    </w:p>
    <w:p w14:paraId="77B6EB08" w14:textId="5905DA62" w:rsidR="009F526B" w:rsidRDefault="00026467" w:rsidP="00AF7CC8">
      <w:pPr>
        <w:pStyle w:val="BodyTextIndent3"/>
        <w:numPr>
          <w:ilvl w:val="0"/>
          <w:numId w:val="5"/>
        </w:numPr>
        <w:tabs>
          <w:tab w:val="clear" w:pos="1070"/>
          <w:tab w:val="num" w:pos="709"/>
        </w:tabs>
        <w:spacing w:after="0" w:line="360" w:lineRule="auto"/>
        <w:ind w:left="709" w:hanging="361"/>
        <w:jc w:val="both"/>
        <w:rPr>
          <w:rFonts w:ascii="Times New Roman" w:hAnsi="Times New Roman"/>
          <w:sz w:val="24"/>
          <w:szCs w:val="24"/>
          <w:lang w:val="ro-RO"/>
        </w:rPr>
      </w:pPr>
      <w:r>
        <w:rPr>
          <w:rFonts w:ascii="Times New Roman" w:hAnsi="Times New Roman"/>
          <w:sz w:val="24"/>
          <w:szCs w:val="24"/>
          <w:lang w:val="ro-RO"/>
        </w:rPr>
        <w:t xml:space="preserve">asigurarea cadrului necesar stabilirii </w:t>
      </w:r>
      <w:r w:rsidR="009F526B" w:rsidRPr="002740CC">
        <w:rPr>
          <w:rFonts w:ascii="Times New Roman" w:hAnsi="Times New Roman"/>
          <w:sz w:val="24"/>
          <w:szCs w:val="24"/>
          <w:lang w:val="ro-RO"/>
        </w:rPr>
        <w:t>tarif</w:t>
      </w:r>
      <w:r w:rsidR="00254CE7">
        <w:rPr>
          <w:rFonts w:ascii="Times New Roman" w:hAnsi="Times New Roman"/>
          <w:sz w:val="24"/>
          <w:szCs w:val="24"/>
          <w:lang w:val="ro-RO"/>
        </w:rPr>
        <w:t xml:space="preserve">elor </w:t>
      </w:r>
      <w:r w:rsidR="00BA7A94">
        <w:rPr>
          <w:rFonts w:ascii="Times New Roman" w:hAnsi="Times New Roman"/>
          <w:sz w:val="24"/>
          <w:szCs w:val="24"/>
          <w:lang w:val="ro-RO"/>
        </w:rPr>
        <w:t>practicate</w:t>
      </w:r>
      <w:r w:rsidR="009F526B" w:rsidRPr="002740CC">
        <w:rPr>
          <w:rFonts w:ascii="Times New Roman" w:hAnsi="Times New Roman"/>
          <w:sz w:val="24"/>
          <w:szCs w:val="24"/>
          <w:lang w:val="ro-RO"/>
        </w:rPr>
        <w:t xml:space="preserve"> de </w:t>
      </w:r>
      <w:r w:rsidR="00BA7A94" w:rsidRPr="00BA7A94">
        <w:rPr>
          <w:rFonts w:ascii="Times New Roman" w:hAnsi="Times New Roman"/>
          <w:sz w:val="24"/>
          <w:szCs w:val="24"/>
          <w:lang w:val="ro-RO"/>
        </w:rPr>
        <w:t>Operatorul desemnat al pieţei de energie electrică</w:t>
      </w:r>
      <w:r w:rsidR="00EA514B" w:rsidRPr="002740CC">
        <w:rPr>
          <w:rFonts w:ascii="Times New Roman" w:hAnsi="Times New Roman"/>
          <w:sz w:val="24"/>
          <w:szCs w:val="24"/>
          <w:lang w:val="ro-RO"/>
        </w:rPr>
        <w:t>,</w:t>
      </w:r>
      <w:r w:rsidR="009F526B" w:rsidRPr="002740CC">
        <w:rPr>
          <w:rFonts w:ascii="Times New Roman" w:hAnsi="Times New Roman"/>
          <w:sz w:val="24"/>
          <w:szCs w:val="24"/>
          <w:lang w:val="ro-RO"/>
        </w:rPr>
        <w:t xml:space="preserve"> </w:t>
      </w:r>
      <w:r w:rsidR="009A6A31" w:rsidRPr="002740CC">
        <w:rPr>
          <w:rFonts w:ascii="Times New Roman" w:hAnsi="Times New Roman"/>
          <w:sz w:val="24"/>
          <w:szCs w:val="24"/>
          <w:lang w:val="ro-RO"/>
        </w:rPr>
        <w:t xml:space="preserve">în condiții de </w:t>
      </w:r>
      <w:r w:rsidR="009F526B" w:rsidRPr="002740CC">
        <w:rPr>
          <w:rFonts w:ascii="Times New Roman" w:hAnsi="Times New Roman"/>
          <w:sz w:val="24"/>
          <w:szCs w:val="24"/>
          <w:lang w:val="ro-RO"/>
        </w:rPr>
        <w:t>transparen</w:t>
      </w:r>
      <w:r w:rsidR="009A6A31" w:rsidRPr="002740CC">
        <w:rPr>
          <w:rFonts w:ascii="Times New Roman" w:hAnsi="Times New Roman"/>
          <w:sz w:val="24"/>
          <w:szCs w:val="24"/>
          <w:lang w:val="ro-RO"/>
        </w:rPr>
        <w:t>ță</w:t>
      </w:r>
      <w:r w:rsidR="009F526B" w:rsidRPr="002740CC">
        <w:rPr>
          <w:rFonts w:ascii="Times New Roman" w:hAnsi="Times New Roman"/>
          <w:sz w:val="24"/>
          <w:szCs w:val="24"/>
          <w:lang w:val="ro-RO"/>
        </w:rPr>
        <w:t xml:space="preserve"> și nediscrimina</w:t>
      </w:r>
      <w:r w:rsidR="009A6A31" w:rsidRPr="002740CC">
        <w:rPr>
          <w:rFonts w:ascii="Times New Roman" w:hAnsi="Times New Roman"/>
          <w:sz w:val="24"/>
          <w:szCs w:val="24"/>
          <w:lang w:val="ro-RO"/>
        </w:rPr>
        <w:t>re</w:t>
      </w:r>
      <w:r w:rsidR="009F526B" w:rsidRPr="002740CC">
        <w:rPr>
          <w:rFonts w:ascii="Times New Roman" w:hAnsi="Times New Roman"/>
          <w:sz w:val="24"/>
          <w:szCs w:val="24"/>
          <w:lang w:val="ro-RO"/>
        </w:rPr>
        <w:t>.</w:t>
      </w:r>
    </w:p>
    <w:p w14:paraId="3F638E10" w14:textId="77777777" w:rsidR="00AF34B8" w:rsidRPr="002740CC" w:rsidRDefault="00AF34B8" w:rsidP="00C845D1">
      <w:pPr>
        <w:pStyle w:val="BodyTextIndent3"/>
        <w:spacing w:after="0" w:line="360" w:lineRule="auto"/>
        <w:ind w:left="709"/>
        <w:jc w:val="both"/>
        <w:rPr>
          <w:rFonts w:ascii="Times New Roman" w:hAnsi="Times New Roman"/>
          <w:sz w:val="24"/>
          <w:szCs w:val="24"/>
          <w:lang w:val="ro-RO"/>
        </w:rPr>
      </w:pPr>
    </w:p>
    <w:p w14:paraId="694DD4E6" w14:textId="77777777" w:rsidR="00664FB6" w:rsidRPr="002740CC" w:rsidRDefault="00664FB6" w:rsidP="00395F5B">
      <w:pPr>
        <w:spacing w:line="360" w:lineRule="auto"/>
        <w:jc w:val="both"/>
        <w:outlineLvl w:val="0"/>
        <w:rPr>
          <w:b/>
        </w:rPr>
      </w:pPr>
      <w:r w:rsidRPr="002740CC">
        <w:rPr>
          <w:b/>
        </w:rPr>
        <w:t>CAPITOLUL II. DOMENIU DE APLICARE</w:t>
      </w:r>
    </w:p>
    <w:p w14:paraId="69ED7AA1" w14:textId="77777777" w:rsidR="0067042F" w:rsidRPr="002740CC" w:rsidRDefault="0067042F" w:rsidP="00395F5B">
      <w:pPr>
        <w:spacing w:line="360" w:lineRule="auto"/>
        <w:jc w:val="both"/>
        <w:outlineLvl w:val="0"/>
        <w:rPr>
          <w:b/>
        </w:rPr>
      </w:pPr>
    </w:p>
    <w:p w14:paraId="56867516" w14:textId="6C06A255" w:rsidR="0003160F" w:rsidRPr="002740CC" w:rsidRDefault="003B0593" w:rsidP="003B0593">
      <w:pPr>
        <w:pStyle w:val="BodyTextIndent3"/>
        <w:tabs>
          <w:tab w:val="left" w:pos="142"/>
          <w:tab w:val="left" w:pos="567"/>
          <w:tab w:val="left" w:pos="709"/>
        </w:tabs>
        <w:spacing w:after="0" w:line="360" w:lineRule="auto"/>
        <w:ind w:left="0"/>
        <w:jc w:val="both"/>
        <w:rPr>
          <w:rFonts w:ascii="Times New Roman" w:hAnsi="Times New Roman"/>
          <w:sz w:val="24"/>
          <w:szCs w:val="24"/>
          <w:lang w:val="ro-RO"/>
        </w:rPr>
      </w:pPr>
      <w:r w:rsidRPr="003B0593">
        <w:rPr>
          <w:rFonts w:ascii="Times New Roman" w:hAnsi="Times New Roman"/>
          <w:b/>
          <w:sz w:val="24"/>
          <w:szCs w:val="24"/>
          <w:lang w:val="ro-RO"/>
        </w:rPr>
        <w:t>Art. 3.</w:t>
      </w:r>
      <w:r>
        <w:rPr>
          <w:rFonts w:ascii="Times New Roman" w:hAnsi="Times New Roman"/>
          <w:sz w:val="24"/>
          <w:szCs w:val="24"/>
          <w:lang w:val="ro-RO"/>
        </w:rPr>
        <w:t xml:space="preserve"> </w:t>
      </w:r>
      <w:r w:rsidR="00543B2D" w:rsidRPr="002740CC">
        <w:rPr>
          <w:rFonts w:ascii="Times New Roman" w:hAnsi="Times New Roman"/>
          <w:sz w:val="24"/>
          <w:szCs w:val="24"/>
          <w:lang w:val="ro-RO"/>
        </w:rPr>
        <w:t xml:space="preserve">Prezenta </w:t>
      </w:r>
      <w:r w:rsidR="00620D6E" w:rsidRPr="002740CC">
        <w:rPr>
          <w:rFonts w:ascii="Times New Roman" w:hAnsi="Times New Roman"/>
          <w:sz w:val="24"/>
          <w:szCs w:val="24"/>
          <w:lang w:val="ro-RO"/>
        </w:rPr>
        <w:t>m</w:t>
      </w:r>
      <w:r w:rsidR="004736AB" w:rsidRPr="002740CC">
        <w:rPr>
          <w:rFonts w:ascii="Times New Roman" w:hAnsi="Times New Roman"/>
          <w:sz w:val="24"/>
          <w:szCs w:val="24"/>
          <w:lang w:val="ro-RO"/>
        </w:rPr>
        <w:t>etodologi</w:t>
      </w:r>
      <w:r w:rsidR="00543B2D" w:rsidRPr="002740CC">
        <w:rPr>
          <w:rFonts w:ascii="Times New Roman" w:hAnsi="Times New Roman"/>
          <w:sz w:val="24"/>
          <w:szCs w:val="24"/>
          <w:lang w:val="ro-RO"/>
        </w:rPr>
        <w:t>e</w:t>
      </w:r>
      <w:r w:rsidR="004736AB" w:rsidRPr="002740CC">
        <w:rPr>
          <w:rFonts w:ascii="Times New Roman" w:hAnsi="Times New Roman"/>
          <w:sz w:val="24"/>
          <w:szCs w:val="24"/>
          <w:lang w:val="ro-RO"/>
        </w:rPr>
        <w:t xml:space="preserve"> </w:t>
      </w:r>
      <w:r w:rsidR="00543B2D" w:rsidRPr="002740CC">
        <w:rPr>
          <w:rFonts w:ascii="Times New Roman" w:hAnsi="Times New Roman"/>
          <w:sz w:val="24"/>
          <w:szCs w:val="24"/>
          <w:lang w:val="ro-RO"/>
        </w:rPr>
        <w:t xml:space="preserve">este utilizată </w:t>
      </w:r>
      <w:r w:rsidR="0003160F" w:rsidRPr="002740CC">
        <w:rPr>
          <w:rFonts w:ascii="Times New Roman" w:hAnsi="Times New Roman"/>
          <w:sz w:val="24"/>
          <w:szCs w:val="24"/>
          <w:lang w:val="ro-RO"/>
        </w:rPr>
        <w:t>de</w:t>
      </w:r>
      <w:r w:rsidR="00C477D1">
        <w:rPr>
          <w:rFonts w:ascii="Times New Roman" w:hAnsi="Times New Roman"/>
          <w:sz w:val="24"/>
          <w:szCs w:val="24"/>
          <w:lang w:val="ro-RO"/>
        </w:rPr>
        <w:t xml:space="preserve"> către</w:t>
      </w:r>
      <w:r w:rsidR="0003160F" w:rsidRPr="002740CC">
        <w:rPr>
          <w:rFonts w:ascii="Times New Roman" w:hAnsi="Times New Roman"/>
          <w:sz w:val="24"/>
          <w:szCs w:val="24"/>
          <w:lang w:val="ro-RO"/>
        </w:rPr>
        <w:t>:</w:t>
      </w:r>
    </w:p>
    <w:p w14:paraId="7F46BDD5" w14:textId="1AAE3275" w:rsidR="0003160F" w:rsidRPr="00AF34B8" w:rsidRDefault="00BA7A94" w:rsidP="00E6707E">
      <w:pPr>
        <w:pStyle w:val="ListParagraph"/>
        <w:numPr>
          <w:ilvl w:val="0"/>
          <w:numId w:val="11"/>
        </w:numPr>
        <w:spacing w:line="360" w:lineRule="auto"/>
        <w:ind w:hanging="294"/>
        <w:jc w:val="both"/>
        <w:rPr>
          <w:lang w:val="ro-RO"/>
        </w:rPr>
      </w:pPr>
      <w:r w:rsidRPr="00BA7A94">
        <w:rPr>
          <w:lang w:val="ro-RO"/>
        </w:rPr>
        <w:t>Operatorul desemnat al pieţei de energie electrică</w:t>
      </w:r>
      <w:r w:rsidR="0003160F" w:rsidRPr="00630197">
        <w:rPr>
          <w:lang w:val="ro-RO"/>
        </w:rPr>
        <w:t xml:space="preserve"> pentru fundamentarea propuneri</w:t>
      </w:r>
      <w:r w:rsidR="00514217">
        <w:rPr>
          <w:lang w:val="ro-RO"/>
        </w:rPr>
        <w:t xml:space="preserve">lor de tarife </w:t>
      </w:r>
      <w:r w:rsidR="00AF34B8" w:rsidRPr="00630197">
        <w:rPr>
          <w:lang w:val="ro-RO"/>
        </w:rPr>
        <w:t>corespunz</w:t>
      </w:r>
      <w:r w:rsidR="00AF34B8" w:rsidRPr="00630197">
        <w:rPr>
          <w:rFonts w:hint="eastAsia"/>
          <w:lang w:val="ro-RO"/>
        </w:rPr>
        <w:t>ă</w:t>
      </w:r>
      <w:r w:rsidR="00AF34B8" w:rsidRPr="002A66AA">
        <w:rPr>
          <w:lang w:val="ro-RO"/>
        </w:rPr>
        <w:t xml:space="preserve">toare serviciilor prestate pentru organizarea și administrarea pieței cuplate </w:t>
      </w:r>
      <w:r w:rsidR="00685DF2" w:rsidRPr="00E95EBF">
        <w:rPr>
          <w:lang w:val="ro-RO"/>
        </w:rPr>
        <w:t>intrazilnice</w:t>
      </w:r>
      <w:r w:rsidR="001F04FA">
        <w:rPr>
          <w:lang w:val="ro-RO"/>
        </w:rPr>
        <w:t xml:space="preserve"> de energie electrică</w:t>
      </w:r>
      <w:r w:rsidR="00685DF2" w:rsidRPr="002A66AA">
        <w:rPr>
          <w:lang w:val="ro-RO"/>
        </w:rPr>
        <w:t xml:space="preserve"> </w:t>
      </w:r>
      <w:r w:rsidR="00AF34B8" w:rsidRPr="00E95EBF">
        <w:rPr>
          <w:lang w:val="ro-RO"/>
        </w:rPr>
        <w:t>și a pieței cuplate</w:t>
      </w:r>
      <w:r w:rsidR="00685DF2" w:rsidRPr="00685DF2">
        <w:rPr>
          <w:lang w:val="ro-RO"/>
        </w:rPr>
        <w:t xml:space="preserve"> </w:t>
      </w:r>
      <w:r w:rsidR="00685DF2" w:rsidRPr="002A66AA">
        <w:rPr>
          <w:lang w:val="ro-RO"/>
        </w:rPr>
        <w:t>pentru ziua urm</w:t>
      </w:r>
      <w:r w:rsidR="00685DF2" w:rsidRPr="00E95EBF">
        <w:rPr>
          <w:rFonts w:hint="eastAsia"/>
          <w:lang w:val="ro-RO"/>
        </w:rPr>
        <w:t>ă</w:t>
      </w:r>
      <w:r w:rsidR="00685DF2" w:rsidRPr="00E95EBF">
        <w:rPr>
          <w:lang w:val="ro-RO"/>
        </w:rPr>
        <w:t>toare</w:t>
      </w:r>
      <w:r w:rsidR="001F04FA">
        <w:rPr>
          <w:lang w:val="ro-RO"/>
        </w:rPr>
        <w:t xml:space="preserve"> de energie electrică</w:t>
      </w:r>
      <w:r w:rsidR="002E37E7" w:rsidRPr="00AF34B8">
        <w:rPr>
          <w:lang w:val="ro-RO"/>
        </w:rPr>
        <w:t>;</w:t>
      </w:r>
      <w:r w:rsidR="0003160F" w:rsidRPr="00AF34B8">
        <w:rPr>
          <w:lang w:val="ro-RO"/>
        </w:rPr>
        <w:t xml:space="preserve"> </w:t>
      </w:r>
    </w:p>
    <w:p w14:paraId="57ED8359" w14:textId="65DE52A0" w:rsidR="003F41CC" w:rsidRPr="00731E36" w:rsidRDefault="0003160F" w:rsidP="00E6707E">
      <w:pPr>
        <w:pStyle w:val="BodyTextIndent3"/>
        <w:numPr>
          <w:ilvl w:val="0"/>
          <w:numId w:val="11"/>
        </w:numPr>
        <w:spacing w:after="0" w:line="360" w:lineRule="auto"/>
        <w:ind w:hanging="294"/>
        <w:jc w:val="both"/>
        <w:rPr>
          <w:rFonts w:ascii="Times New Roman" w:hAnsi="Times New Roman"/>
          <w:b/>
          <w:sz w:val="24"/>
          <w:szCs w:val="24"/>
          <w:lang w:val="ro-RO"/>
        </w:rPr>
      </w:pPr>
      <w:r w:rsidRPr="00514217">
        <w:rPr>
          <w:rFonts w:ascii="Times New Roman" w:hAnsi="Times New Roman"/>
          <w:sz w:val="24"/>
          <w:szCs w:val="24"/>
          <w:lang w:val="ro-RO"/>
        </w:rPr>
        <w:t xml:space="preserve">ANRE pentru aprobarea </w:t>
      </w:r>
      <w:r w:rsidR="00514217" w:rsidRPr="00514217">
        <w:rPr>
          <w:rFonts w:ascii="Times New Roman" w:hAnsi="Times New Roman"/>
          <w:sz w:val="24"/>
          <w:szCs w:val="24"/>
          <w:lang w:val="ro-RO"/>
        </w:rPr>
        <w:t xml:space="preserve">tarifelor practicate de </w:t>
      </w:r>
      <w:r w:rsidR="00B1336F" w:rsidRPr="00B1336F">
        <w:rPr>
          <w:rFonts w:ascii="Times New Roman" w:hAnsi="Times New Roman"/>
          <w:sz w:val="24"/>
          <w:szCs w:val="24"/>
          <w:lang w:val="ro-RO"/>
        </w:rPr>
        <w:t>Operatorul desemnat al pieţei de energie electrică</w:t>
      </w:r>
      <w:r w:rsidR="00B1336F" w:rsidRPr="00B1336F">
        <w:rPr>
          <w:rFonts w:ascii="Times New Roman" w:hAnsi="Times New Roman"/>
          <w:sz w:val="24"/>
          <w:szCs w:val="24"/>
          <w:highlight w:val="yellow"/>
          <w:lang w:val="ro-RO"/>
        </w:rPr>
        <w:t xml:space="preserve"> </w:t>
      </w:r>
      <w:r w:rsidR="0045524E" w:rsidRPr="00514217">
        <w:rPr>
          <w:rFonts w:ascii="Times New Roman" w:hAnsi="Times New Roman"/>
          <w:sz w:val="24"/>
          <w:szCs w:val="24"/>
          <w:lang w:val="ro-RO"/>
        </w:rPr>
        <w:t xml:space="preserve">pentru </w:t>
      </w:r>
      <w:r w:rsidR="00CB6422" w:rsidRPr="00514217">
        <w:rPr>
          <w:rFonts w:ascii="Times New Roman" w:hAnsi="Times New Roman"/>
          <w:sz w:val="24"/>
          <w:szCs w:val="24"/>
          <w:lang w:val="ro-RO"/>
        </w:rPr>
        <w:t>asigurarea</w:t>
      </w:r>
      <w:r w:rsidR="0045524E" w:rsidRPr="00514217">
        <w:rPr>
          <w:rFonts w:ascii="Times New Roman" w:hAnsi="Times New Roman"/>
          <w:sz w:val="24"/>
          <w:szCs w:val="24"/>
          <w:lang w:val="ro-RO"/>
        </w:rPr>
        <w:t xml:space="preserve"> activităţilor de organizare şi administrare a </w:t>
      </w:r>
      <w:bookmarkStart w:id="2" w:name="_Hlk95474822"/>
      <w:r w:rsidR="0045524E" w:rsidRPr="00514217">
        <w:rPr>
          <w:rFonts w:ascii="Times New Roman" w:hAnsi="Times New Roman"/>
          <w:sz w:val="24"/>
          <w:szCs w:val="24"/>
          <w:lang w:val="ro-RO"/>
        </w:rPr>
        <w:t xml:space="preserve">pieţei cuplate </w:t>
      </w:r>
      <w:r w:rsidR="00685DF2" w:rsidRPr="00514217">
        <w:rPr>
          <w:rFonts w:ascii="Times New Roman" w:hAnsi="Times New Roman"/>
          <w:sz w:val="24"/>
          <w:szCs w:val="24"/>
          <w:lang w:val="ro-RO"/>
        </w:rPr>
        <w:t>intrazilnice</w:t>
      </w:r>
      <w:r w:rsidR="00685DF2" w:rsidRPr="00CE0EBC">
        <w:rPr>
          <w:rFonts w:ascii="Times New Roman" w:hAnsi="Times New Roman"/>
          <w:sz w:val="24"/>
          <w:szCs w:val="24"/>
          <w:lang w:val="ro-RO"/>
        </w:rPr>
        <w:t xml:space="preserve"> </w:t>
      </w:r>
      <w:bookmarkEnd w:id="2"/>
      <w:r w:rsidR="001F04FA">
        <w:rPr>
          <w:rFonts w:ascii="Times New Roman" w:hAnsi="Times New Roman"/>
          <w:sz w:val="24"/>
          <w:szCs w:val="24"/>
          <w:lang w:val="ro-RO"/>
        </w:rPr>
        <w:t xml:space="preserve">de energie electrică </w:t>
      </w:r>
      <w:r w:rsidR="00CE0EBC" w:rsidRPr="00514217">
        <w:rPr>
          <w:rFonts w:ascii="Times New Roman" w:hAnsi="Times New Roman"/>
          <w:sz w:val="24"/>
          <w:szCs w:val="24"/>
          <w:lang w:val="ro-RO"/>
        </w:rPr>
        <w:t xml:space="preserve">şi a pieţei cuplate </w:t>
      </w:r>
      <w:r w:rsidR="00685DF2" w:rsidRPr="00514217">
        <w:rPr>
          <w:rFonts w:ascii="Times New Roman" w:hAnsi="Times New Roman"/>
          <w:sz w:val="24"/>
          <w:szCs w:val="24"/>
          <w:lang w:val="ro-RO"/>
        </w:rPr>
        <w:t>pentru ziua următoare</w:t>
      </w:r>
      <w:r w:rsidR="001F04FA">
        <w:rPr>
          <w:rFonts w:ascii="Times New Roman" w:hAnsi="Times New Roman"/>
          <w:sz w:val="24"/>
          <w:szCs w:val="24"/>
          <w:lang w:val="ro-RO"/>
        </w:rPr>
        <w:t xml:space="preserve"> de energie electrică</w:t>
      </w:r>
      <w:r w:rsidR="00B47EDF">
        <w:rPr>
          <w:rFonts w:ascii="Times New Roman" w:hAnsi="Times New Roman"/>
          <w:sz w:val="24"/>
          <w:szCs w:val="24"/>
          <w:lang w:val="ro-RO"/>
        </w:rPr>
        <w:t>.</w:t>
      </w:r>
    </w:p>
    <w:p w14:paraId="76FAF3E1" w14:textId="77777777" w:rsidR="0067042F" w:rsidRPr="002740CC" w:rsidRDefault="0067042F" w:rsidP="0067042F">
      <w:pPr>
        <w:pStyle w:val="BodyTextIndent3"/>
        <w:spacing w:after="0" w:line="360" w:lineRule="auto"/>
        <w:ind w:left="720"/>
        <w:jc w:val="both"/>
        <w:rPr>
          <w:rFonts w:ascii="Times New Roman" w:hAnsi="Times New Roman"/>
          <w:b/>
          <w:sz w:val="24"/>
          <w:szCs w:val="24"/>
          <w:lang w:val="ro-RO"/>
        </w:rPr>
      </w:pPr>
    </w:p>
    <w:p w14:paraId="5A30A411" w14:textId="77777777" w:rsidR="00664FB6" w:rsidRPr="002740CC" w:rsidRDefault="00664FB6" w:rsidP="00395F5B">
      <w:pPr>
        <w:spacing w:line="360" w:lineRule="auto"/>
        <w:jc w:val="both"/>
        <w:outlineLvl w:val="0"/>
        <w:rPr>
          <w:b/>
        </w:rPr>
      </w:pPr>
      <w:r w:rsidRPr="002740CC">
        <w:rPr>
          <w:b/>
        </w:rPr>
        <w:t xml:space="preserve">CAPITOLUL III. DEFINIŢII ŞI ABREVIERI </w:t>
      </w:r>
    </w:p>
    <w:p w14:paraId="17130CAD" w14:textId="77777777" w:rsidR="0067042F" w:rsidRPr="002740CC" w:rsidRDefault="0067042F" w:rsidP="00395F5B">
      <w:pPr>
        <w:spacing w:line="360" w:lineRule="auto"/>
        <w:jc w:val="both"/>
        <w:outlineLvl w:val="0"/>
        <w:rPr>
          <w:b/>
        </w:rPr>
      </w:pPr>
    </w:p>
    <w:p w14:paraId="50D9FCEC" w14:textId="508B3E49" w:rsidR="0035777F" w:rsidRDefault="003B0593" w:rsidP="003B0593">
      <w:pPr>
        <w:pStyle w:val="BodyTextIndent3"/>
        <w:tabs>
          <w:tab w:val="left" w:pos="142"/>
          <w:tab w:val="left" w:pos="709"/>
          <w:tab w:val="left" w:pos="851"/>
        </w:tabs>
        <w:spacing w:after="0" w:line="360" w:lineRule="auto"/>
        <w:ind w:left="0"/>
        <w:jc w:val="both"/>
        <w:rPr>
          <w:rFonts w:ascii="Times New Roman" w:hAnsi="Times New Roman"/>
          <w:sz w:val="24"/>
          <w:szCs w:val="24"/>
          <w:lang w:val="ro-RO"/>
        </w:rPr>
      </w:pPr>
      <w:r>
        <w:rPr>
          <w:rFonts w:ascii="Times New Roman" w:hAnsi="Times New Roman"/>
          <w:b/>
          <w:sz w:val="24"/>
          <w:szCs w:val="24"/>
          <w:lang w:val="ro-RO"/>
        </w:rPr>
        <w:t xml:space="preserve">Art. 4. </w:t>
      </w:r>
      <w:r w:rsidR="0035777F" w:rsidRPr="00E6707E">
        <w:rPr>
          <w:rFonts w:ascii="Times New Roman" w:hAnsi="Times New Roman"/>
          <w:b/>
          <w:sz w:val="24"/>
          <w:szCs w:val="24"/>
          <w:lang w:val="ro-RO"/>
        </w:rPr>
        <w:t>(1)</w:t>
      </w:r>
      <w:r w:rsidR="0035777F">
        <w:rPr>
          <w:rFonts w:ascii="Times New Roman" w:hAnsi="Times New Roman"/>
          <w:sz w:val="24"/>
          <w:szCs w:val="24"/>
          <w:lang w:val="ro-RO"/>
        </w:rPr>
        <w:t xml:space="preserve"> Termenii utilizați în prezenta metodologie au semnificația prevăzută în următoarele acte normative:</w:t>
      </w:r>
    </w:p>
    <w:p w14:paraId="55C8CCCA" w14:textId="77777777" w:rsidR="0035777F" w:rsidRDefault="0035777F" w:rsidP="00C867EE">
      <w:pPr>
        <w:pStyle w:val="BodyTextIndent3"/>
        <w:numPr>
          <w:ilvl w:val="1"/>
          <w:numId w:val="17"/>
        </w:numPr>
        <w:tabs>
          <w:tab w:val="left" w:pos="142"/>
        </w:tabs>
        <w:spacing w:after="0" w:line="360" w:lineRule="auto"/>
        <w:ind w:left="709" w:hanging="283"/>
        <w:jc w:val="both"/>
        <w:rPr>
          <w:rFonts w:ascii="Times New Roman" w:hAnsi="Times New Roman"/>
          <w:sz w:val="24"/>
          <w:szCs w:val="24"/>
          <w:lang w:val="ro-RO"/>
        </w:rPr>
      </w:pPr>
      <w:r>
        <w:rPr>
          <w:rFonts w:ascii="Times New Roman" w:hAnsi="Times New Roman"/>
          <w:sz w:val="24"/>
          <w:szCs w:val="24"/>
          <w:lang w:val="ro-RO"/>
        </w:rPr>
        <w:lastRenderedPageBreak/>
        <w:t>Legea energiei electrice și a gazelor naturale nr. 123/2012, cu modificările și comp</w:t>
      </w:r>
      <w:r w:rsidR="009D37A9">
        <w:rPr>
          <w:rFonts w:ascii="Times New Roman" w:hAnsi="Times New Roman"/>
          <w:sz w:val="24"/>
          <w:szCs w:val="24"/>
          <w:lang w:val="ro-RO"/>
        </w:rPr>
        <w:t>l</w:t>
      </w:r>
      <w:r>
        <w:rPr>
          <w:rFonts w:ascii="Times New Roman" w:hAnsi="Times New Roman"/>
          <w:sz w:val="24"/>
          <w:szCs w:val="24"/>
          <w:lang w:val="ro-RO"/>
        </w:rPr>
        <w:t>etările ulterioare</w:t>
      </w:r>
      <w:r w:rsidR="00D249F4">
        <w:rPr>
          <w:rFonts w:ascii="Times New Roman" w:hAnsi="Times New Roman"/>
          <w:sz w:val="24"/>
          <w:szCs w:val="24"/>
          <w:lang w:val="ro-RO"/>
        </w:rPr>
        <w:t xml:space="preserve"> (Legea nr. 123/2012)</w:t>
      </w:r>
      <w:r>
        <w:rPr>
          <w:rFonts w:ascii="Times New Roman" w:hAnsi="Times New Roman"/>
          <w:sz w:val="24"/>
          <w:szCs w:val="24"/>
          <w:lang w:val="ro-RO"/>
        </w:rPr>
        <w:t>;</w:t>
      </w:r>
    </w:p>
    <w:p w14:paraId="1365402C" w14:textId="77777777" w:rsidR="0035777F" w:rsidRDefault="0035777F" w:rsidP="00C867EE">
      <w:pPr>
        <w:pStyle w:val="BodyTextIndent3"/>
        <w:numPr>
          <w:ilvl w:val="1"/>
          <w:numId w:val="17"/>
        </w:numPr>
        <w:tabs>
          <w:tab w:val="left" w:pos="142"/>
        </w:tabs>
        <w:spacing w:after="0" w:line="360" w:lineRule="auto"/>
        <w:ind w:left="709" w:hanging="283"/>
        <w:jc w:val="both"/>
        <w:rPr>
          <w:rFonts w:ascii="Times New Roman" w:hAnsi="Times New Roman"/>
          <w:sz w:val="24"/>
          <w:szCs w:val="24"/>
          <w:lang w:val="ro-RO"/>
        </w:rPr>
      </w:pPr>
      <w:r w:rsidRPr="0035777F">
        <w:rPr>
          <w:rFonts w:ascii="Times New Roman" w:hAnsi="Times New Roman"/>
          <w:sz w:val="24"/>
          <w:szCs w:val="24"/>
          <w:lang w:val="ro-RO"/>
        </w:rPr>
        <w:t>Regulamentul (UE) 2015/1222 al Comisiei din 24 iulie 2015</w:t>
      </w:r>
      <w:r>
        <w:rPr>
          <w:rFonts w:ascii="Times New Roman" w:hAnsi="Times New Roman"/>
          <w:sz w:val="24"/>
          <w:szCs w:val="24"/>
          <w:lang w:val="ro-RO"/>
        </w:rPr>
        <w:t xml:space="preserve"> </w:t>
      </w:r>
      <w:r w:rsidRPr="0035777F">
        <w:rPr>
          <w:rFonts w:ascii="Times New Roman" w:hAnsi="Times New Roman"/>
          <w:sz w:val="24"/>
          <w:szCs w:val="24"/>
          <w:lang w:val="ro-RO"/>
        </w:rPr>
        <w:t>de stabilire a unor linii directoare privind alocarea capacităților și gestionarea congestiilor</w:t>
      </w:r>
      <w:r w:rsidR="00D249F4">
        <w:rPr>
          <w:rFonts w:ascii="Times New Roman" w:hAnsi="Times New Roman"/>
          <w:sz w:val="24"/>
          <w:szCs w:val="24"/>
          <w:lang w:val="ro-RO"/>
        </w:rPr>
        <w:t xml:space="preserve"> (</w:t>
      </w:r>
      <w:bookmarkStart w:id="3" w:name="_Hlk95294126"/>
      <w:r w:rsidR="00D249F4">
        <w:rPr>
          <w:rFonts w:ascii="Times New Roman" w:hAnsi="Times New Roman"/>
          <w:sz w:val="24"/>
          <w:szCs w:val="24"/>
          <w:lang w:val="ro-RO"/>
        </w:rPr>
        <w:t xml:space="preserve">Regulament </w:t>
      </w:r>
      <w:r w:rsidR="00336736">
        <w:rPr>
          <w:rFonts w:ascii="Times New Roman" w:hAnsi="Times New Roman"/>
          <w:sz w:val="24"/>
          <w:szCs w:val="24"/>
          <w:lang w:val="ro-RO"/>
        </w:rPr>
        <w:t xml:space="preserve">nr. </w:t>
      </w:r>
      <w:r w:rsidR="00D249F4">
        <w:rPr>
          <w:rFonts w:ascii="Times New Roman" w:hAnsi="Times New Roman"/>
          <w:sz w:val="24"/>
          <w:szCs w:val="24"/>
          <w:lang w:val="ro-RO"/>
        </w:rPr>
        <w:t>2015/1222</w:t>
      </w:r>
      <w:bookmarkEnd w:id="3"/>
      <w:r w:rsidR="00D249F4">
        <w:rPr>
          <w:rFonts w:ascii="Times New Roman" w:hAnsi="Times New Roman"/>
          <w:sz w:val="24"/>
          <w:szCs w:val="24"/>
          <w:lang w:val="ro-RO"/>
        </w:rPr>
        <w:t>)</w:t>
      </w:r>
      <w:r w:rsidR="00B47EDF">
        <w:rPr>
          <w:rFonts w:ascii="Times New Roman" w:hAnsi="Times New Roman"/>
          <w:sz w:val="24"/>
          <w:szCs w:val="24"/>
          <w:lang w:val="ro-RO"/>
        </w:rPr>
        <w:t>.</w:t>
      </w:r>
    </w:p>
    <w:p w14:paraId="2E5B82D8" w14:textId="77777777" w:rsidR="00664FB6" w:rsidRPr="002740CC" w:rsidRDefault="006C018E" w:rsidP="00C845D1">
      <w:pPr>
        <w:pStyle w:val="BodyTextIndent3"/>
        <w:tabs>
          <w:tab w:val="left" w:pos="142"/>
        </w:tabs>
        <w:spacing w:after="0" w:line="360" w:lineRule="auto"/>
        <w:ind w:left="0"/>
        <w:jc w:val="both"/>
        <w:rPr>
          <w:rFonts w:ascii="Times New Roman" w:hAnsi="Times New Roman"/>
          <w:sz w:val="24"/>
          <w:szCs w:val="24"/>
          <w:lang w:val="ro-RO"/>
        </w:rPr>
      </w:pPr>
      <w:r w:rsidRPr="00E6707E">
        <w:rPr>
          <w:rFonts w:ascii="Times New Roman" w:hAnsi="Times New Roman"/>
          <w:b/>
          <w:sz w:val="24"/>
          <w:szCs w:val="24"/>
          <w:lang w:val="ro-RO"/>
        </w:rPr>
        <w:t>(</w:t>
      </w:r>
      <w:r w:rsidR="0035777F" w:rsidRPr="00E6707E">
        <w:rPr>
          <w:rFonts w:ascii="Times New Roman" w:hAnsi="Times New Roman"/>
          <w:b/>
          <w:sz w:val="24"/>
          <w:szCs w:val="24"/>
          <w:lang w:val="ro-RO"/>
        </w:rPr>
        <w:t>2</w:t>
      </w:r>
      <w:r w:rsidRPr="00E6707E">
        <w:rPr>
          <w:rFonts w:ascii="Times New Roman" w:hAnsi="Times New Roman"/>
          <w:b/>
          <w:sz w:val="24"/>
          <w:szCs w:val="24"/>
          <w:lang w:val="ro-RO"/>
        </w:rPr>
        <w:t>)</w:t>
      </w:r>
      <w:r w:rsidRPr="002740CC">
        <w:rPr>
          <w:rFonts w:ascii="Times New Roman" w:hAnsi="Times New Roman"/>
          <w:sz w:val="24"/>
          <w:szCs w:val="24"/>
          <w:lang w:val="ro-RO"/>
        </w:rPr>
        <w:t xml:space="preserve"> </w:t>
      </w:r>
      <w:r w:rsidR="00DA45BC" w:rsidRPr="002740CC">
        <w:rPr>
          <w:rFonts w:ascii="Times New Roman" w:hAnsi="Times New Roman"/>
          <w:sz w:val="24"/>
          <w:szCs w:val="24"/>
          <w:lang w:val="ro-RO"/>
        </w:rPr>
        <w:t xml:space="preserve">În înțelesul prezentei metodologii, termenii </w:t>
      </w:r>
      <w:r w:rsidR="00664FB6" w:rsidRPr="002740CC">
        <w:rPr>
          <w:rFonts w:ascii="Times New Roman" w:hAnsi="Times New Roman"/>
          <w:sz w:val="24"/>
          <w:szCs w:val="24"/>
          <w:lang w:val="ro-RO"/>
        </w:rPr>
        <w:t xml:space="preserve"> </w:t>
      </w:r>
      <w:r w:rsidR="000263FE" w:rsidRPr="002740CC">
        <w:rPr>
          <w:rFonts w:ascii="Times New Roman" w:hAnsi="Times New Roman"/>
          <w:sz w:val="24"/>
          <w:szCs w:val="24"/>
          <w:lang w:val="ro-RO"/>
        </w:rPr>
        <w:t xml:space="preserve">utilizați </w:t>
      </w:r>
      <w:r w:rsidR="00664FB6" w:rsidRPr="002740CC">
        <w:rPr>
          <w:rFonts w:ascii="Times New Roman" w:hAnsi="Times New Roman"/>
          <w:sz w:val="24"/>
          <w:szCs w:val="24"/>
          <w:lang w:val="ro-RO"/>
        </w:rPr>
        <w:t>au următoare</w:t>
      </w:r>
      <w:r w:rsidR="000E31D3">
        <w:rPr>
          <w:rFonts w:ascii="Times New Roman" w:hAnsi="Times New Roman"/>
          <w:sz w:val="24"/>
          <w:szCs w:val="24"/>
          <w:lang w:val="ro-RO"/>
        </w:rPr>
        <w:t>le</w:t>
      </w:r>
      <w:r w:rsidR="000E31D3" w:rsidRPr="000E31D3">
        <w:rPr>
          <w:rFonts w:ascii="Times New Roman" w:hAnsi="Times New Roman"/>
          <w:sz w:val="24"/>
          <w:szCs w:val="24"/>
          <w:lang w:val="ro-RO"/>
        </w:rPr>
        <w:t xml:space="preserve"> </w:t>
      </w:r>
      <w:r w:rsidR="000E31D3" w:rsidRPr="002740CC">
        <w:rPr>
          <w:rFonts w:ascii="Times New Roman" w:hAnsi="Times New Roman"/>
          <w:sz w:val="24"/>
          <w:szCs w:val="24"/>
          <w:lang w:val="ro-RO"/>
        </w:rPr>
        <w:t>semnificaţii</w:t>
      </w:r>
      <w:r w:rsidR="00664FB6" w:rsidRPr="002740CC">
        <w:rPr>
          <w:rFonts w:ascii="Times New Roman" w:hAnsi="Times New Roman"/>
          <w:sz w:val="24"/>
          <w:szCs w:val="24"/>
          <w:lang w:val="ro-RO"/>
        </w:rPr>
        <w:t>:</w:t>
      </w:r>
    </w:p>
    <w:p w14:paraId="07B76E6A" w14:textId="77777777" w:rsidR="00016F90" w:rsidRPr="002740CC" w:rsidRDefault="00016F90" w:rsidP="00395F5B">
      <w:pPr>
        <w:spacing w:line="360" w:lineRule="auto"/>
        <w:jc w:val="both"/>
      </w:pPr>
    </w:p>
    <w:tbl>
      <w:tblPr>
        <w:tblW w:w="9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049"/>
        <w:gridCol w:w="6919"/>
      </w:tblGrid>
      <w:tr w:rsidR="00664FB6" w:rsidRPr="002740CC" w14:paraId="0DACE49A" w14:textId="77777777">
        <w:tc>
          <w:tcPr>
            <w:tcW w:w="3049" w:type="dxa"/>
            <w:shd w:val="clear" w:color="auto" w:fill="auto"/>
            <w:tcMar>
              <w:left w:w="57" w:type="dxa"/>
              <w:right w:w="57" w:type="dxa"/>
            </w:tcMar>
          </w:tcPr>
          <w:p w14:paraId="23139919" w14:textId="77777777" w:rsidR="00664FB6" w:rsidRPr="002740CC" w:rsidRDefault="00664FB6" w:rsidP="00395F5B">
            <w:pPr>
              <w:pStyle w:val="norm1"/>
              <w:spacing w:before="0" w:line="360" w:lineRule="auto"/>
              <w:jc w:val="both"/>
              <w:rPr>
                <w:rFonts w:ascii="Times New Roman" w:hAnsi="Times New Roman"/>
                <w:noProof w:val="0"/>
                <w:snapToGrid w:val="0"/>
                <w:szCs w:val="24"/>
                <w:lang w:eastAsia="en-US"/>
              </w:rPr>
            </w:pPr>
            <w:r w:rsidRPr="002740CC">
              <w:rPr>
                <w:rFonts w:ascii="Times New Roman" w:hAnsi="Times New Roman"/>
                <w:szCs w:val="24"/>
              </w:rPr>
              <w:t xml:space="preserve">Perioadă tarifară </w:t>
            </w:r>
          </w:p>
        </w:tc>
        <w:tc>
          <w:tcPr>
            <w:tcW w:w="6919" w:type="dxa"/>
            <w:shd w:val="clear" w:color="auto" w:fill="auto"/>
            <w:tcMar>
              <w:left w:w="57" w:type="dxa"/>
              <w:right w:w="57" w:type="dxa"/>
            </w:tcMar>
          </w:tcPr>
          <w:p w14:paraId="41E51D96" w14:textId="5097D7C3" w:rsidR="00664FB6" w:rsidRPr="002740CC" w:rsidRDefault="00664FB6" w:rsidP="002876B2">
            <w:pPr>
              <w:pStyle w:val="norm1"/>
              <w:spacing w:before="0" w:line="360" w:lineRule="auto"/>
              <w:jc w:val="both"/>
              <w:rPr>
                <w:rFonts w:ascii="Times New Roman" w:hAnsi="Times New Roman"/>
                <w:noProof w:val="0"/>
                <w:snapToGrid w:val="0"/>
                <w:szCs w:val="24"/>
                <w:lang w:eastAsia="en-US"/>
              </w:rPr>
            </w:pPr>
            <w:r w:rsidRPr="002740CC">
              <w:rPr>
                <w:rFonts w:ascii="Times New Roman" w:hAnsi="Times New Roman"/>
              </w:rPr>
              <w:t xml:space="preserve">Perioadă </w:t>
            </w:r>
            <w:r w:rsidR="008960A3">
              <w:rPr>
                <w:rFonts w:ascii="Times New Roman" w:hAnsi="Times New Roman"/>
              </w:rPr>
              <w:t>pentru care se stabile</w:t>
            </w:r>
            <w:r w:rsidR="00336736">
              <w:rPr>
                <w:rFonts w:ascii="Times New Roman" w:hAnsi="Times New Roman"/>
              </w:rPr>
              <w:t xml:space="preserve">sc tarifele practicate de </w:t>
            </w:r>
            <w:r w:rsidR="00BA7A94" w:rsidRPr="00BA7A94">
              <w:rPr>
                <w:rFonts w:ascii="Times New Roman" w:hAnsi="Times New Roman"/>
              </w:rPr>
              <w:t>Operatorul desemnat al pieţei de energie electrică</w:t>
            </w:r>
            <w:r w:rsidR="00BC285F">
              <w:rPr>
                <w:rFonts w:ascii="Times New Roman" w:hAnsi="Times New Roman"/>
              </w:rPr>
              <w:t>,</w:t>
            </w:r>
            <w:r w:rsidR="00346BE8">
              <w:rPr>
                <w:rFonts w:ascii="Times New Roman" w:hAnsi="Times New Roman"/>
              </w:rPr>
              <w:t xml:space="preserve"> </w:t>
            </w:r>
            <w:r w:rsidR="00DB7FF7">
              <w:rPr>
                <w:rFonts w:ascii="Times New Roman" w:hAnsi="Times New Roman"/>
              </w:rPr>
              <w:t>egal</w:t>
            </w:r>
            <w:r w:rsidR="002876B2">
              <w:rPr>
                <w:rFonts w:ascii="Times New Roman" w:hAnsi="Times New Roman"/>
              </w:rPr>
              <w:t>ă</w:t>
            </w:r>
            <w:r w:rsidR="00DB7FF7">
              <w:rPr>
                <w:rFonts w:ascii="Times New Roman" w:hAnsi="Times New Roman"/>
              </w:rPr>
              <w:t xml:space="preserve"> cu anul calendaristic</w:t>
            </w:r>
            <w:r w:rsidR="00A16EF7" w:rsidRPr="002740CC">
              <w:rPr>
                <w:rFonts w:ascii="Times New Roman" w:hAnsi="Times New Roman"/>
              </w:rPr>
              <w:t>.</w:t>
            </w:r>
            <w:r w:rsidRPr="002740CC">
              <w:rPr>
                <w:rFonts w:ascii="Times New Roman" w:hAnsi="Times New Roman"/>
              </w:rPr>
              <w:t xml:space="preserve">  </w:t>
            </w:r>
          </w:p>
        </w:tc>
      </w:tr>
      <w:tr w:rsidR="00664FB6" w:rsidRPr="002740CC" w14:paraId="507159EE" w14:textId="77777777">
        <w:tc>
          <w:tcPr>
            <w:tcW w:w="3049" w:type="dxa"/>
            <w:shd w:val="clear" w:color="auto" w:fill="auto"/>
            <w:tcMar>
              <w:left w:w="57" w:type="dxa"/>
              <w:right w:w="57" w:type="dxa"/>
            </w:tcMar>
          </w:tcPr>
          <w:p w14:paraId="3CCAAB02" w14:textId="77777777" w:rsidR="00664FB6" w:rsidRPr="002740CC" w:rsidRDefault="00BE772B" w:rsidP="00395F5B">
            <w:pPr>
              <w:pStyle w:val="norm1"/>
              <w:spacing w:before="0" w:line="360" w:lineRule="auto"/>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Tranzacție</w:t>
            </w:r>
          </w:p>
        </w:tc>
        <w:tc>
          <w:tcPr>
            <w:tcW w:w="6919" w:type="dxa"/>
            <w:shd w:val="clear" w:color="auto" w:fill="auto"/>
            <w:tcMar>
              <w:left w:w="57" w:type="dxa"/>
              <w:right w:w="57" w:type="dxa"/>
            </w:tcMar>
          </w:tcPr>
          <w:p w14:paraId="460F3502" w14:textId="77777777" w:rsidR="00664FB6" w:rsidRPr="002740CC" w:rsidRDefault="008960A3" w:rsidP="00395F5B">
            <w:pPr>
              <w:pStyle w:val="norm1"/>
              <w:spacing w:before="0" w:line="360" w:lineRule="auto"/>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U</w:t>
            </w:r>
            <w:r w:rsidRPr="008960A3">
              <w:rPr>
                <w:rFonts w:ascii="Times New Roman" w:hAnsi="Times New Roman"/>
                <w:noProof w:val="0"/>
                <w:snapToGrid w:val="0"/>
                <w:szCs w:val="24"/>
                <w:lang w:eastAsia="en-US"/>
              </w:rPr>
              <w:t>na sau mai multe oferte corelate</w:t>
            </w:r>
            <w:r w:rsidR="00B47EDF">
              <w:rPr>
                <w:rFonts w:ascii="Times New Roman" w:hAnsi="Times New Roman"/>
                <w:noProof w:val="0"/>
                <w:snapToGrid w:val="0"/>
                <w:szCs w:val="24"/>
                <w:lang w:eastAsia="en-US"/>
              </w:rPr>
              <w:t>.</w:t>
            </w:r>
          </w:p>
        </w:tc>
      </w:tr>
    </w:tbl>
    <w:p w14:paraId="2793CEE3" w14:textId="77777777" w:rsidR="0067042F" w:rsidRPr="002740CC" w:rsidRDefault="0067042F" w:rsidP="00395F5B">
      <w:pPr>
        <w:pStyle w:val="norm1"/>
        <w:tabs>
          <w:tab w:val="left" w:pos="5760"/>
        </w:tabs>
        <w:spacing w:before="0" w:line="360" w:lineRule="auto"/>
        <w:jc w:val="both"/>
        <w:rPr>
          <w:rFonts w:ascii="Times New Roman" w:hAnsi="Times New Roman"/>
          <w:b/>
          <w:szCs w:val="24"/>
        </w:rPr>
      </w:pPr>
      <w:bookmarkStart w:id="4" w:name="_Toc87867855"/>
    </w:p>
    <w:p w14:paraId="6C74A29E" w14:textId="77777777" w:rsidR="004736AB" w:rsidRPr="002740CC" w:rsidRDefault="00664FB6" w:rsidP="00395F5B">
      <w:pPr>
        <w:pStyle w:val="norm1"/>
        <w:tabs>
          <w:tab w:val="left" w:pos="5760"/>
        </w:tabs>
        <w:spacing w:before="0" w:line="360" w:lineRule="auto"/>
        <w:jc w:val="both"/>
        <w:rPr>
          <w:rFonts w:ascii="Times New Roman" w:hAnsi="Times New Roman"/>
          <w:szCs w:val="24"/>
        </w:rPr>
      </w:pPr>
      <w:r w:rsidRPr="002740CC">
        <w:rPr>
          <w:rFonts w:ascii="Times New Roman" w:hAnsi="Times New Roman"/>
          <w:b/>
          <w:szCs w:val="24"/>
        </w:rPr>
        <w:t>(</w:t>
      </w:r>
      <w:r w:rsidR="00E6707E">
        <w:rPr>
          <w:rFonts w:ascii="Times New Roman" w:hAnsi="Times New Roman"/>
          <w:b/>
          <w:szCs w:val="24"/>
        </w:rPr>
        <w:t>3</w:t>
      </w:r>
      <w:r w:rsidRPr="002740CC">
        <w:rPr>
          <w:rFonts w:ascii="Times New Roman" w:hAnsi="Times New Roman"/>
          <w:b/>
          <w:szCs w:val="24"/>
        </w:rPr>
        <w:t xml:space="preserve">) </w:t>
      </w:r>
      <w:r w:rsidR="004736AB" w:rsidRPr="002740CC">
        <w:rPr>
          <w:rFonts w:ascii="Times New Roman" w:hAnsi="Times New Roman"/>
          <w:b/>
          <w:szCs w:val="24"/>
        </w:rPr>
        <w:t xml:space="preserve"> </w:t>
      </w:r>
      <w:r w:rsidR="004736AB" w:rsidRPr="002740CC">
        <w:rPr>
          <w:rFonts w:ascii="Times New Roman" w:hAnsi="Times New Roman"/>
          <w:szCs w:val="24"/>
        </w:rPr>
        <w:t>În prezenta metodologie se folosesc următoarele abrevieri:</w:t>
      </w:r>
    </w:p>
    <w:p w14:paraId="518F8487" w14:textId="77777777" w:rsidR="00B35695" w:rsidRDefault="00AF155D" w:rsidP="008438CC">
      <w:pPr>
        <w:pStyle w:val="norm1"/>
        <w:tabs>
          <w:tab w:val="left" w:pos="851"/>
          <w:tab w:val="left" w:pos="5760"/>
        </w:tabs>
        <w:spacing w:before="0" w:line="360" w:lineRule="auto"/>
        <w:ind w:left="851" w:hanging="425"/>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 xml:space="preserve">a) </w:t>
      </w:r>
      <w:r w:rsidR="00B35695">
        <w:rPr>
          <w:rFonts w:ascii="Times New Roman" w:hAnsi="Times New Roman"/>
          <w:noProof w:val="0"/>
          <w:snapToGrid w:val="0"/>
          <w:szCs w:val="24"/>
          <w:lang w:eastAsia="en-US"/>
        </w:rPr>
        <w:t xml:space="preserve">OPEED </w:t>
      </w:r>
      <w:r w:rsidR="000D52BD">
        <w:rPr>
          <w:rFonts w:ascii="Times New Roman" w:hAnsi="Times New Roman"/>
          <w:noProof w:val="0"/>
          <w:snapToGrid w:val="0"/>
          <w:szCs w:val="24"/>
          <w:lang w:eastAsia="en-US"/>
        </w:rPr>
        <w:t>-</w:t>
      </w:r>
      <w:r w:rsidR="00B35695">
        <w:rPr>
          <w:rFonts w:ascii="Times New Roman" w:hAnsi="Times New Roman"/>
          <w:noProof w:val="0"/>
          <w:snapToGrid w:val="0"/>
          <w:szCs w:val="24"/>
          <w:lang w:eastAsia="en-US"/>
        </w:rPr>
        <w:t xml:space="preserve"> </w:t>
      </w:r>
      <w:r w:rsidR="00B35695" w:rsidRPr="00B35695">
        <w:rPr>
          <w:rFonts w:ascii="Times New Roman" w:hAnsi="Times New Roman"/>
          <w:noProof w:val="0"/>
          <w:snapToGrid w:val="0"/>
          <w:szCs w:val="24"/>
          <w:lang w:eastAsia="en-US"/>
        </w:rPr>
        <w:t>Operatorul desemnat al pieţei de energie electrică</w:t>
      </w:r>
      <w:r w:rsidR="008960A3">
        <w:rPr>
          <w:rFonts w:ascii="Times New Roman" w:hAnsi="Times New Roman"/>
          <w:noProof w:val="0"/>
          <w:snapToGrid w:val="0"/>
          <w:szCs w:val="24"/>
          <w:lang w:eastAsia="en-US"/>
        </w:rPr>
        <w:t>;</w:t>
      </w:r>
    </w:p>
    <w:p w14:paraId="09DC1613" w14:textId="77777777" w:rsidR="004736AB" w:rsidRDefault="00B35695" w:rsidP="008438CC">
      <w:pPr>
        <w:pStyle w:val="norm1"/>
        <w:tabs>
          <w:tab w:val="left" w:pos="851"/>
          <w:tab w:val="left" w:pos="5760"/>
        </w:tabs>
        <w:spacing w:before="0" w:line="360" w:lineRule="auto"/>
        <w:ind w:left="851" w:hanging="425"/>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 xml:space="preserve">b) </w:t>
      </w:r>
      <w:r w:rsidR="004736AB" w:rsidRPr="002740CC">
        <w:rPr>
          <w:rFonts w:ascii="Times New Roman" w:hAnsi="Times New Roman"/>
          <w:noProof w:val="0"/>
          <w:snapToGrid w:val="0"/>
          <w:szCs w:val="24"/>
          <w:lang w:eastAsia="en-US"/>
        </w:rPr>
        <w:t xml:space="preserve">ANRE - Autoritatea Naţională de Reglementare în </w:t>
      </w:r>
      <w:r w:rsidR="00A97AE5" w:rsidRPr="002740CC">
        <w:rPr>
          <w:rFonts w:ascii="Times New Roman" w:hAnsi="Times New Roman"/>
          <w:noProof w:val="0"/>
          <w:snapToGrid w:val="0"/>
          <w:szCs w:val="24"/>
          <w:lang w:eastAsia="en-US"/>
        </w:rPr>
        <w:t>D</w:t>
      </w:r>
      <w:r w:rsidR="004736AB" w:rsidRPr="002740CC">
        <w:rPr>
          <w:rFonts w:ascii="Times New Roman" w:hAnsi="Times New Roman"/>
          <w:noProof w:val="0"/>
          <w:snapToGrid w:val="0"/>
          <w:szCs w:val="24"/>
          <w:lang w:eastAsia="en-US"/>
        </w:rPr>
        <w:t>omeniul Energiei</w:t>
      </w:r>
      <w:r w:rsidR="008960A3">
        <w:rPr>
          <w:rFonts w:ascii="Times New Roman" w:hAnsi="Times New Roman"/>
          <w:noProof w:val="0"/>
          <w:snapToGrid w:val="0"/>
          <w:szCs w:val="24"/>
          <w:lang w:eastAsia="en-US"/>
        </w:rPr>
        <w:t>;</w:t>
      </w:r>
    </w:p>
    <w:p w14:paraId="5B478103" w14:textId="77777777" w:rsidR="0055645F" w:rsidRDefault="0055645F" w:rsidP="008438CC">
      <w:pPr>
        <w:pStyle w:val="norm1"/>
        <w:tabs>
          <w:tab w:val="left" w:pos="851"/>
          <w:tab w:val="left" w:pos="5760"/>
        </w:tabs>
        <w:spacing w:before="0" w:line="360" w:lineRule="auto"/>
        <w:ind w:left="851" w:hanging="425"/>
        <w:jc w:val="both"/>
        <w:rPr>
          <w:rFonts w:ascii="Times New Roman" w:hAnsi="Times New Roman"/>
          <w:noProof w:val="0"/>
          <w:snapToGrid w:val="0"/>
          <w:szCs w:val="24"/>
          <w:lang w:eastAsia="en-US"/>
        </w:rPr>
      </w:pPr>
      <w:r w:rsidRPr="00E6707E">
        <w:rPr>
          <w:rFonts w:ascii="Times New Roman" w:hAnsi="Times New Roman"/>
          <w:noProof w:val="0"/>
          <w:snapToGrid w:val="0"/>
          <w:szCs w:val="24"/>
          <w:lang w:eastAsia="en-US"/>
        </w:rPr>
        <w:t>c) ACER- Agenția pentru Cooperarea Autorităților de Reglementare din Domeniul Energiei</w:t>
      </w:r>
      <w:r w:rsidR="008960A3" w:rsidRPr="00E6707E">
        <w:rPr>
          <w:rFonts w:ascii="Times New Roman" w:hAnsi="Times New Roman"/>
          <w:noProof w:val="0"/>
          <w:snapToGrid w:val="0"/>
          <w:szCs w:val="24"/>
          <w:lang w:eastAsia="en-US"/>
        </w:rPr>
        <w:t>;</w:t>
      </w:r>
      <w:r w:rsidRPr="0055645F">
        <w:rPr>
          <w:rFonts w:ascii="Times New Roman" w:hAnsi="Times New Roman"/>
          <w:noProof w:val="0"/>
          <w:snapToGrid w:val="0"/>
          <w:szCs w:val="24"/>
          <w:lang w:eastAsia="en-US"/>
        </w:rPr>
        <w:t xml:space="preserve"> </w:t>
      </w:r>
    </w:p>
    <w:p w14:paraId="1D271BB4" w14:textId="04A08045" w:rsidR="000D52BD" w:rsidRDefault="00BC285F" w:rsidP="008438CC">
      <w:pPr>
        <w:pStyle w:val="norm1"/>
        <w:tabs>
          <w:tab w:val="left" w:pos="851"/>
          <w:tab w:val="left" w:pos="5760"/>
        </w:tabs>
        <w:spacing w:before="0" w:line="360" w:lineRule="auto"/>
        <w:ind w:left="851" w:hanging="425"/>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d</w:t>
      </w:r>
      <w:r w:rsidR="000D52BD">
        <w:rPr>
          <w:rFonts w:ascii="Times New Roman" w:hAnsi="Times New Roman"/>
          <w:noProof w:val="0"/>
          <w:snapToGrid w:val="0"/>
          <w:szCs w:val="24"/>
          <w:lang w:eastAsia="en-US"/>
        </w:rPr>
        <w:t xml:space="preserve">) PZU </w:t>
      </w:r>
      <w:r w:rsidR="000D52BD" w:rsidRPr="000D52BD">
        <w:rPr>
          <w:rFonts w:ascii="Times New Roman" w:hAnsi="Times New Roman"/>
          <w:noProof w:val="0"/>
          <w:snapToGrid w:val="0"/>
          <w:szCs w:val="24"/>
          <w:lang w:eastAsia="en-US"/>
        </w:rPr>
        <w:t>-</w:t>
      </w:r>
      <w:r w:rsidR="000D52BD">
        <w:rPr>
          <w:rFonts w:ascii="Times New Roman" w:hAnsi="Times New Roman"/>
          <w:noProof w:val="0"/>
          <w:snapToGrid w:val="0"/>
          <w:szCs w:val="24"/>
          <w:lang w:eastAsia="en-US"/>
        </w:rPr>
        <w:t xml:space="preserve"> Piața pentru ziua următoare</w:t>
      </w:r>
      <w:r w:rsidR="00DB7FF7">
        <w:rPr>
          <w:rFonts w:ascii="Times New Roman" w:hAnsi="Times New Roman"/>
          <w:noProof w:val="0"/>
          <w:snapToGrid w:val="0"/>
          <w:szCs w:val="24"/>
          <w:lang w:eastAsia="en-US"/>
        </w:rPr>
        <w:t xml:space="preserve"> de energie electric</w:t>
      </w:r>
      <w:r w:rsidR="002876B2">
        <w:rPr>
          <w:rFonts w:ascii="Times New Roman" w:hAnsi="Times New Roman"/>
          <w:noProof w:val="0"/>
          <w:snapToGrid w:val="0"/>
          <w:szCs w:val="24"/>
          <w:lang w:eastAsia="en-US"/>
        </w:rPr>
        <w:t>ă</w:t>
      </w:r>
      <w:r w:rsidR="000D52BD">
        <w:rPr>
          <w:rFonts w:ascii="Times New Roman" w:hAnsi="Times New Roman"/>
          <w:noProof w:val="0"/>
          <w:snapToGrid w:val="0"/>
          <w:szCs w:val="24"/>
          <w:lang w:eastAsia="en-US"/>
        </w:rPr>
        <w:t>;</w:t>
      </w:r>
    </w:p>
    <w:p w14:paraId="005E8E27" w14:textId="00BFAE4F" w:rsidR="000D52BD" w:rsidRPr="002740CC" w:rsidRDefault="00BC285F" w:rsidP="008438CC">
      <w:pPr>
        <w:pStyle w:val="norm1"/>
        <w:tabs>
          <w:tab w:val="left" w:pos="851"/>
          <w:tab w:val="left" w:pos="5760"/>
        </w:tabs>
        <w:spacing w:before="0" w:line="360" w:lineRule="auto"/>
        <w:ind w:left="851" w:hanging="425"/>
        <w:jc w:val="both"/>
        <w:rPr>
          <w:rFonts w:ascii="Times New Roman" w:hAnsi="Times New Roman"/>
          <w:noProof w:val="0"/>
          <w:snapToGrid w:val="0"/>
          <w:szCs w:val="24"/>
          <w:lang w:eastAsia="en-US"/>
        </w:rPr>
      </w:pPr>
      <w:r>
        <w:rPr>
          <w:rFonts w:ascii="Times New Roman" w:hAnsi="Times New Roman"/>
          <w:noProof w:val="0"/>
          <w:snapToGrid w:val="0"/>
          <w:szCs w:val="24"/>
          <w:lang w:eastAsia="en-US"/>
        </w:rPr>
        <w:t>e</w:t>
      </w:r>
      <w:r w:rsidR="000D52BD">
        <w:rPr>
          <w:rFonts w:ascii="Times New Roman" w:hAnsi="Times New Roman"/>
          <w:noProof w:val="0"/>
          <w:snapToGrid w:val="0"/>
          <w:szCs w:val="24"/>
          <w:lang w:eastAsia="en-US"/>
        </w:rPr>
        <w:t xml:space="preserve">) PI </w:t>
      </w:r>
      <w:r w:rsidR="000D52BD" w:rsidRPr="000D52BD">
        <w:rPr>
          <w:rFonts w:ascii="Times New Roman" w:hAnsi="Times New Roman"/>
          <w:noProof w:val="0"/>
          <w:snapToGrid w:val="0"/>
          <w:szCs w:val="24"/>
          <w:lang w:eastAsia="en-US"/>
        </w:rPr>
        <w:t>-</w:t>
      </w:r>
      <w:r w:rsidR="000D52BD">
        <w:rPr>
          <w:rFonts w:ascii="Times New Roman" w:hAnsi="Times New Roman"/>
          <w:noProof w:val="0"/>
          <w:snapToGrid w:val="0"/>
          <w:szCs w:val="24"/>
          <w:lang w:eastAsia="en-US"/>
        </w:rPr>
        <w:t xml:space="preserve"> Piața intrazilnică de energie electrică.</w:t>
      </w:r>
    </w:p>
    <w:p w14:paraId="468025C4" w14:textId="77777777" w:rsidR="00E2501B" w:rsidRPr="002740CC" w:rsidRDefault="00E2501B" w:rsidP="00395F5B">
      <w:pPr>
        <w:pStyle w:val="norm1"/>
        <w:tabs>
          <w:tab w:val="left" w:pos="5760"/>
        </w:tabs>
        <w:spacing w:before="0" w:line="360" w:lineRule="auto"/>
        <w:ind w:firstLine="567"/>
        <w:jc w:val="both"/>
      </w:pPr>
    </w:p>
    <w:p w14:paraId="3D35A181" w14:textId="77777777" w:rsidR="00664FB6" w:rsidRPr="002740CC" w:rsidRDefault="00664FB6" w:rsidP="00395F5B">
      <w:pPr>
        <w:pStyle w:val="norm1"/>
        <w:tabs>
          <w:tab w:val="left" w:pos="5760"/>
        </w:tabs>
        <w:spacing w:before="0" w:line="360" w:lineRule="auto"/>
        <w:jc w:val="both"/>
        <w:rPr>
          <w:rFonts w:ascii="Times New Roman" w:hAnsi="Times New Roman"/>
          <w:b/>
          <w:noProof w:val="0"/>
          <w:szCs w:val="24"/>
        </w:rPr>
      </w:pPr>
      <w:r w:rsidRPr="002740CC">
        <w:rPr>
          <w:rFonts w:ascii="Times New Roman" w:hAnsi="Times New Roman"/>
          <w:b/>
          <w:szCs w:val="24"/>
        </w:rPr>
        <w:t>CAPITOLUL</w:t>
      </w:r>
      <w:r w:rsidRPr="002740CC">
        <w:rPr>
          <w:rFonts w:ascii="Times New Roman" w:hAnsi="Times New Roman"/>
          <w:b/>
          <w:noProof w:val="0"/>
          <w:szCs w:val="24"/>
        </w:rPr>
        <w:t xml:space="preserve"> IV. </w:t>
      </w:r>
      <w:bookmarkEnd w:id="4"/>
      <w:r w:rsidR="00630D06" w:rsidRPr="002740CC">
        <w:rPr>
          <w:rFonts w:ascii="Times New Roman" w:hAnsi="Times New Roman"/>
          <w:b/>
          <w:noProof w:val="0"/>
          <w:szCs w:val="24"/>
        </w:rPr>
        <w:t>REGULI GENERALE</w:t>
      </w:r>
    </w:p>
    <w:p w14:paraId="4D8196CC" w14:textId="77777777" w:rsidR="0067042F" w:rsidRPr="002740CC" w:rsidRDefault="0067042F" w:rsidP="00395F5B">
      <w:pPr>
        <w:pStyle w:val="norm1"/>
        <w:tabs>
          <w:tab w:val="left" w:pos="5760"/>
        </w:tabs>
        <w:spacing w:before="0" w:line="360" w:lineRule="auto"/>
        <w:jc w:val="both"/>
        <w:rPr>
          <w:rFonts w:ascii="Times New Roman" w:hAnsi="Times New Roman"/>
          <w:b/>
          <w:noProof w:val="0"/>
          <w:szCs w:val="24"/>
        </w:rPr>
      </w:pPr>
    </w:p>
    <w:p w14:paraId="5CF6D9B5" w14:textId="36DAEECD" w:rsidR="00664FB6" w:rsidRPr="002740CC" w:rsidRDefault="003B0593" w:rsidP="003B0593">
      <w:pPr>
        <w:pStyle w:val="BodyTextIndent3"/>
        <w:tabs>
          <w:tab w:val="left" w:pos="142"/>
          <w:tab w:val="left" w:pos="709"/>
          <w:tab w:val="left" w:pos="851"/>
        </w:tabs>
        <w:spacing w:after="0" w:line="360" w:lineRule="auto"/>
        <w:ind w:left="0"/>
        <w:jc w:val="both"/>
        <w:rPr>
          <w:rFonts w:ascii="Times New Roman" w:hAnsi="Times New Roman"/>
          <w:sz w:val="24"/>
          <w:szCs w:val="24"/>
          <w:lang w:val="ro-RO"/>
        </w:rPr>
      </w:pPr>
      <w:r w:rsidRPr="003B0593">
        <w:rPr>
          <w:rFonts w:ascii="Times New Roman" w:hAnsi="Times New Roman"/>
          <w:b/>
          <w:sz w:val="24"/>
          <w:szCs w:val="24"/>
          <w:lang w:val="ro-RO"/>
        </w:rPr>
        <w:t>Art.</w:t>
      </w:r>
      <w:r>
        <w:rPr>
          <w:rFonts w:ascii="Times New Roman" w:hAnsi="Times New Roman"/>
          <w:b/>
          <w:sz w:val="24"/>
          <w:szCs w:val="24"/>
          <w:lang w:val="ro-RO"/>
        </w:rPr>
        <w:t xml:space="preserve"> </w:t>
      </w:r>
      <w:r w:rsidRPr="003B0593">
        <w:rPr>
          <w:rFonts w:ascii="Times New Roman" w:hAnsi="Times New Roman"/>
          <w:b/>
          <w:sz w:val="24"/>
          <w:szCs w:val="24"/>
          <w:lang w:val="ro-RO"/>
        </w:rPr>
        <w:t>5.</w:t>
      </w:r>
      <w:r w:rsidR="002876B2" w:rsidDel="002876B2">
        <w:rPr>
          <w:rFonts w:ascii="Times New Roman" w:hAnsi="Times New Roman"/>
          <w:sz w:val="24"/>
          <w:szCs w:val="24"/>
          <w:lang w:val="ro-RO"/>
        </w:rPr>
        <w:t xml:space="preserve"> </w:t>
      </w:r>
      <w:r w:rsidR="00664FB6" w:rsidRPr="002740CC">
        <w:rPr>
          <w:rFonts w:ascii="Times New Roman" w:hAnsi="Times New Roman"/>
          <w:b/>
          <w:sz w:val="24"/>
          <w:szCs w:val="24"/>
          <w:lang w:val="ro-RO"/>
        </w:rPr>
        <w:t>(1)</w:t>
      </w:r>
      <w:r w:rsidR="00664FB6" w:rsidRPr="002740CC">
        <w:rPr>
          <w:rFonts w:ascii="Times New Roman" w:hAnsi="Times New Roman"/>
          <w:sz w:val="24"/>
          <w:szCs w:val="24"/>
          <w:lang w:val="ro-RO"/>
        </w:rPr>
        <w:t xml:space="preserve"> La </w:t>
      </w:r>
      <w:r w:rsidR="00336736">
        <w:rPr>
          <w:rFonts w:ascii="Times New Roman" w:hAnsi="Times New Roman"/>
          <w:sz w:val="24"/>
          <w:szCs w:val="24"/>
          <w:lang w:val="ro-RO"/>
        </w:rPr>
        <w:t>stabilirea tarifelor</w:t>
      </w:r>
      <w:r w:rsidR="009C5AA8">
        <w:rPr>
          <w:rFonts w:ascii="Times New Roman" w:hAnsi="Times New Roman"/>
          <w:sz w:val="24"/>
          <w:szCs w:val="24"/>
          <w:lang w:val="ro-RO"/>
        </w:rPr>
        <w:t>,</w:t>
      </w:r>
      <w:r w:rsidR="00664FB6" w:rsidRPr="002740CC">
        <w:rPr>
          <w:rFonts w:ascii="Times New Roman" w:hAnsi="Times New Roman"/>
          <w:sz w:val="24"/>
          <w:szCs w:val="24"/>
          <w:lang w:val="ro-RO"/>
        </w:rPr>
        <w:t xml:space="preserve"> orice cost justificat asociat activităţi</w:t>
      </w:r>
      <w:r w:rsidR="00D05168" w:rsidRPr="002740CC">
        <w:rPr>
          <w:rFonts w:ascii="Times New Roman" w:hAnsi="Times New Roman"/>
          <w:sz w:val="24"/>
          <w:szCs w:val="24"/>
          <w:lang w:val="ro-RO"/>
        </w:rPr>
        <w:t>i</w:t>
      </w:r>
      <w:r w:rsidR="00664FB6" w:rsidRPr="002740CC">
        <w:rPr>
          <w:rFonts w:ascii="Times New Roman" w:hAnsi="Times New Roman"/>
          <w:sz w:val="24"/>
          <w:szCs w:val="24"/>
          <w:lang w:val="ro-RO"/>
        </w:rPr>
        <w:t xml:space="preserve"> desfăşurate de </w:t>
      </w:r>
      <w:r w:rsidR="008D1F99">
        <w:rPr>
          <w:rFonts w:ascii="Times New Roman" w:hAnsi="Times New Roman"/>
          <w:sz w:val="24"/>
          <w:szCs w:val="24"/>
          <w:lang w:val="ro-RO"/>
        </w:rPr>
        <w:t>OPEED</w:t>
      </w:r>
      <w:r w:rsidR="00664FB6" w:rsidRPr="002740CC">
        <w:rPr>
          <w:rFonts w:ascii="Times New Roman" w:hAnsi="Times New Roman"/>
          <w:sz w:val="24"/>
          <w:szCs w:val="24"/>
          <w:lang w:val="ro-RO"/>
        </w:rPr>
        <w:t xml:space="preserve"> este luat în considerare o singură dată.</w:t>
      </w:r>
    </w:p>
    <w:p w14:paraId="050ACDB3" w14:textId="7DD72103" w:rsidR="00AA5D7D" w:rsidRDefault="00AA5D7D" w:rsidP="00395F5B">
      <w:pPr>
        <w:tabs>
          <w:tab w:val="left" w:pos="27"/>
        </w:tabs>
        <w:spacing w:line="360" w:lineRule="auto"/>
        <w:ind w:firstLine="27"/>
        <w:jc w:val="both"/>
      </w:pPr>
      <w:r w:rsidRPr="002740CC">
        <w:rPr>
          <w:b/>
        </w:rPr>
        <w:t>(2)</w:t>
      </w:r>
      <w:r w:rsidRPr="002740CC">
        <w:t xml:space="preserve"> În cazul în care se constată că un cost a fost inclus de mai multe ori</w:t>
      </w:r>
      <w:r w:rsidR="004835A1" w:rsidRPr="002740CC">
        <w:t xml:space="preserve"> sau nu a fost inclus</w:t>
      </w:r>
      <w:r w:rsidR="00EB1021" w:rsidRPr="002740CC">
        <w:t xml:space="preserve"> în calculul </w:t>
      </w:r>
      <w:r w:rsidR="00336736">
        <w:t>tarifelor practicate</w:t>
      </w:r>
      <w:r w:rsidR="008D1F99" w:rsidRPr="008D1F99">
        <w:t xml:space="preserve"> de OPEED</w:t>
      </w:r>
      <w:r w:rsidRPr="008D1F99">
        <w:t>,</w:t>
      </w:r>
      <w:r w:rsidRPr="002740CC">
        <w:t xml:space="preserve"> acesta va fi scăzut</w:t>
      </w:r>
      <w:r w:rsidR="00A27447">
        <w:t>, astfel s</w:t>
      </w:r>
      <w:r w:rsidR="002876B2">
        <w:t>ă</w:t>
      </w:r>
      <w:r w:rsidR="00A27447">
        <w:t xml:space="preserve"> fie inclus doar o dat</w:t>
      </w:r>
      <w:r w:rsidR="002876B2">
        <w:t>ă</w:t>
      </w:r>
      <w:r w:rsidR="00A27447">
        <w:t>, sau dup</w:t>
      </w:r>
      <w:r w:rsidR="002876B2">
        <w:t>ă</w:t>
      </w:r>
      <w:r w:rsidR="00A27447">
        <w:t xml:space="preserve"> caz </w:t>
      </w:r>
      <w:r w:rsidR="005F1DC2" w:rsidRPr="002740CC">
        <w:t xml:space="preserve">adăugat la </w:t>
      </w:r>
      <w:r w:rsidR="00BB01A5">
        <w:t xml:space="preserve">calculul tarifelor </w:t>
      </w:r>
      <w:r w:rsidRPr="002740CC">
        <w:t>aferent</w:t>
      </w:r>
      <w:r w:rsidR="00BB01A5">
        <w:t>e</w:t>
      </w:r>
      <w:r w:rsidRPr="002740CC">
        <w:t xml:space="preserve"> următoarei perioade tarifare, sub forma unei corecţii.</w:t>
      </w:r>
    </w:p>
    <w:p w14:paraId="1AE4A391" w14:textId="1C036499" w:rsidR="003C68F1" w:rsidRPr="002740CC" w:rsidRDefault="003C68F1" w:rsidP="00395F5B">
      <w:pPr>
        <w:tabs>
          <w:tab w:val="left" w:pos="27"/>
        </w:tabs>
        <w:spacing w:line="360" w:lineRule="auto"/>
        <w:ind w:firstLine="27"/>
        <w:jc w:val="both"/>
      </w:pPr>
      <w:r w:rsidRPr="00683F81">
        <w:rPr>
          <w:b/>
        </w:rPr>
        <w:t>(3)</w:t>
      </w:r>
      <w:r>
        <w:t xml:space="preserve"> OPEED aplic</w:t>
      </w:r>
      <w:r w:rsidR="00683F81">
        <w:t>ă</w:t>
      </w:r>
      <w:r>
        <w:t xml:space="preserve"> fiec</w:t>
      </w:r>
      <w:r w:rsidR="00683F81">
        <w:t>ă</w:t>
      </w:r>
      <w:r>
        <w:t>rui participant la pie</w:t>
      </w:r>
      <w:r w:rsidR="00683F81">
        <w:t>ț</w:t>
      </w:r>
      <w:r>
        <w:t xml:space="preserve">ele </w:t>
      </w:r>
      <w:r w:rsidR="00D63DD8">
        <w:t xml:space="preserve">organizate și </w:t>
      </w:r>
      <w:r>
        <w:t>administrate un tarif de administrare si un tarif de tranzac</w:t>
      </w:r>
      <w:r w:rsidR="00683F81">
        <w:t>ți</w:t>
      </w:r>
      <w:r>
        <w:t>onare.</w:t>
      </w:r>
    </w:p>
    <w:p w14:paraId="30E70ED4" w14:textId="39AEDDB6" w:rsidR="00856ECA" w:rsidRDefault="00E95B03" w:rsidP="005546BD">
      <w:pPr>
        <w:pStyle w:val="Stilactenormative"/>
        <w:numPr>
          <w:ilvl w:val="0"/>
          <w:numId w:val="0"/>
        </w:numPr>
        <w:tabs>
          <w:tab w:val="left" w:pos="0"/>
        </w:tabs>
        <w:rPr>
          <w:lang w:eastAsia="en-GB"/>
        </w:rPr>
      </w:pPr>
      <w:r w:rsidRPr="00E95B03">
        <w:rPr>
          <w:b/>
        </w:rPr>
        <w:t xml:space="preserve">Art. </w:t>
      </w:r>
      <w:r w:rsidR="002876B2">
        <w:rPr>
          <w:b/>
        </w:rPr>
        <w:t>6</w:t>
      </w:r>
      <w:r w:rsidRPr="00E95B03">
        <w:rPr>
          <w:b/>
        </w:rPr>
        <w:t>.</w:t>
      </w:r>
      <w:r>
        <w:t xml:space="preserve"> </w:t>
      </w:r>
      <w:r w:rsidR="00856ECA" w:rsidRPr="00683F81">
        <w:rPr>
          <w:b/>
        </w:rPr>
        <w:t>(1)</w:t>
      </w:r>
      <w:r w:rsidR="00856ECA">
        <w:t xml:space="preserve"> </w:t>
      </w:r>
      <w:r w:rsidR="00683F81">
        <w:t>Î</w:t>
      </w:r>
      <w:r w:rsidR="00856ECA">
        <w:t xml:space="preserve">n cazul </w:t>
      </w:r>
      <w:r w:rsidR="00683F81">
        <w:t>î</w:t>
      </w:r>
      <w:r w:rsidR="00856ECA">
        <w:t xml:space="preserve">n care </w:t>
      </w:r>
      <w:r w:rsidR="008D1F99">
        <w:t>OPEED</w:t>
      </w:r>
      <w:r w:rsidR="008D1F99" w:rsidRPr="002740CC">
        <w:t xml:space="preserve"> </w:t>
      </w:r>
      <w:r w:rsidR="00856ECA">
        <w:t>desf</w:t>
      </w:r>
      <w:r w:rsidR="00683F81">
        <w:t>ăș</w:t>
      </w:r>
      <w:r w:rsidR="00856ECA">
        <w:t>oar</w:t>
      </w:r>
      <w:r w:rsidR="00683F81">
        <w:t>ă</w:t>
      </w:r>
      <w:r w:rsidR="00856ECA">
        <w:t xml:space="preserve"> </w:t>
      </w:r>
      <w:r w:rsidR="00683F81">
        <w:t>ș</w:t>
      </w:r>
      <w:r w:rsidR="00856ECA">
        <w:t>i alte activit</w:t>
      </w:r>
      <w:r w:rsidR="00683F81">
        <w:t>ăț</w:t>
      </w:r>
      <w:r w:rsidR="00856ECA">
        <w:t>i dec</w:t>
      </w:r>
      <w:r w:rsidR="00683F81">
        <w:t>â</w:t>
      </w:r>
      <w:r w:rsidR="00856ECA">
        <w:t xml:space="preserve">t cele specifice </w:t>
      </w:r>
      <w:r w:rsidR="00683F81">
        <w:t>acesta</w:t>
      </w:r>
      <w:r w:rsidR="00856ECA">
        <w:t xml:space="preserve"> </w:t>
      </w:r>
      <w:r w:rsidR="00EB1021" w:rsidRPr="002740CC">
        <w:t>organize</w:t>
      </w:r>
      <w:r w:rsidR="00856ECA">
        <w:t>az</w:t>
      </w:r>
      <w:r w:rsidR="00683F81">
        <w:t>ă</w:t>
      </w:r>
      <w:r w:rsidR="008438CC">
        <w:t xml:space="preserve"> </w:t>
      </w:r>
      <w:r w:rsidR="00EB1021" w:rsidRPr="002740CC">
        <w:t xml:space="preserve">evidenţa contabilă </w:t>
      </w:r>
      <w:r w:rsidR="000D52BD">
        <w:t>separată pen</w:t>
      </w:r>
      <w:r w:rsidR="008D1F99" w:rsidRPr="008D1F99">
        <w:t xml:space="preserve">tru </w:t>
      </w:r>
      <w:r w:rsidR="000D52BD">
        <w:t xml:space="preserve">activitatea </w:t>
      </w:r>
      <w:r w:rsidR="00736C4B">
        <w:t xml:space="preserve">specifică </w:t>
      </w:r>
      <w:r w:rsidR="000D52BD">
        <w:t xml:space="preserve">de OPEED și </w:t>
      </w:r>
      <w:r w:rsidR="00856ECA">
        <w:t>celel</w:t>
      </w:r>
      <w:r w:rsidR="000D52BD">
        <w:t>alte activități</w:t>
      </w:r>
      <w:r w:rsidR="00683F81">
        <w:t>,</w:t>
      </w:r>
      <w:r w:rsidR="00856ECA">
        <w:t xml:space="preserve"> iar</w:t>
      </w:r>
      <w:r w:rsidR="000D52BD">
        <w:t xml:space="preserve"> </w:t>
      </w:r>
      <w:r w:rsidR="00683F81">
        <w:t>î</w:t>
      </w:r>
      <w:r w:rsidR="00856ECA" w:rsidRPr="002740CC">
        <w:t xml:space="preserve">n cazul cheltuielilor comune </w:t>
      </w:r>
      <w:r w:rsidR="00856ECA" w:rsidRPr="00B543F1">
        <w:t>activit</w:t>
      </w:r>
      <w:r w:rsidR="00683F81">
        <w:t>ăț</w:t>
      </w:r>
      <w:r w:rsidR="00856ECA">
        <w:t>ii</w:t>
      </w:r>
      <w:r w:rsidR="00856ECA" w:rsidRPr="00B543F1">
        <w:t xml:space="preserve"> de organizare şi administrare a pieţelor cuplate PZU și PI și cel</w:t>
      </w:r>
      <w:r w:rsidR="00856ECA">
        <w:t>or</w:t>
      </w:r>
      <w:r w:rsidR="00856ECA" w:rsidRPr="00B543F1">
        <w:t>lalte activități</w:t>
      </w:r>
      <w:r w:rsidR="00856ECA">
        <w:t>,</w:t>
      </w:r>
      <w:r w:rsidR="00856ECA" w:rsidRPr="00B543F1">
        <w:t xml:space="preserve"> </w:t>
      </w:r>
      <w:r w:rsidR="00856ECA" w:rsidRPr="002740CC">
        <w:t>va prezenta ANRE modul de alocare între</w:t>
      </w:r>
      <w:r w:rsidR="00856ECA">
        <w:t xml:space="preserve"> </w:t>
      </w:r>
      <w:r w:rsidR="00856ECA" w:rsidRPr="002740CC">
        <w:rPr>
          <w:lang w:eastAsia="en-GB"/>
        </w:rPr>
        <w:t xml:space="preserve">activitățile </w:t>
      </w:r>
      <w:r w:rsidR="00856ECA">
        <w:rPr>
          <w:lang w:eastAsia="en-GB"/>
        </w:rPr>
        <w:t>specifice OPEED și celel</w:t>
      </w:r>
      <w:r w:rsidR="00856ECA" w:rsidRPr="00992685">
        <w:rPr>
          <w:lang w:eastAsia="en-GB"/>
        </w:rPr>
        <w:t>alte activități</w:t>
      </w:r>
      <w:r w:rsidR="00097A3A">
        <w:rPr>
          <w:lang w:eastAsia="en-GB"/>
        </w:rPr>
        <w:t xml:space="preserve"> (active, pasive, cheltuieli </w:t>
      </w:r>
      <w:r w:rsidR="00683F81">
        <w:rPr>
          <w:lang w:eastAsia="en-GB"/>
        </w:rPr>
        <w:t>ș</w:t>
      </w:r>
      <w:r w:rsidR="00097A3A">
        <w:rPr>
          <w:lang w:eastAsia="en-GB"/>
        </w:rPr>
        <w:t>i venituri)</w:t>
      </w:r>
      <w:r w:rsidR="00856ECA">
        <w:rPr>
          <w:lang w:eastAsia="en-GB"/>
        </w:rPr>
        <w:t>.</w:t>
      </w:r>
    </w:p>
    <w:p w14:paraId="0A81F072" w14:textId="4936F80E" w:rsidR="002A14ED" w:rsidRDefault="00856ECA" w:rsidP="005546BD">
      <w:pPr>
        <w:pStyle w:val="Stilactenormative"/>
        <w:numPr>
          <w:ilvl w:val="0"/>
          <w:numId w:val="0"/>
        </w:numPr>
        <w:tabs>
          <w:tab w:val="left" w:pos="0"/>
        </w:tabs>
      </w:pPr>
      <w:r w:rsidRPr="00683F81">
        <w:rPr>
          <w:b/>
        </w:rPr>
        <w:t>(2)</w:t>
      </w:r>
      <w:r w:rsidR="00683F81">
        <w:rPr>
          <w:b/>
        </w:rPr>
        <w:t xml:space="preserve"> </w:t>
      </w:r>
      <w:r>
        <w:t>P</w:t>
      </w:r>
      <w:r w:rsidR="005546BD">
        <w:t>entru activitatea specifică de OPEED</w:t>
      </w:r>
      <w:r w:rsidR="00D63DD8">
        <w:t>,</w:t>
      </w:r>
      <w:r w:rsidR="00685DF2" w:rsidRPr="00685DF2">
        <w:t xml:space="preserve"> </w:t>
      </w:r>
      <w:r>
        <w:t>acesta</w:t>
      </w:r>
      <w:r w:rsidR="00492EB3">
        <w:t xml:space="preserve"> </w:t>
      </w:r>
      <w:r w:rsidR="00685DF2">
        <w:t>organizează o evidență contabilă distinctă</w:t>
      </w:r>
      <w:r w:rsidR="005546BD">
        <w:t xml:space="preserve"> </w:t>
      </w:r>
      <w:r w:rsidR="000D52BD">
        <w:t xml:space="preserve">pentru </w:t>
      </w:r>
      <w:r w:rsidR="005546BD">
        <w:t xml:space="preserve">proiectele europene de integrare și de cuplare a piețelor de energie, </w:t>
      </w:r>
      <w:r w:rsidR="00B543F1">
        <w:t>în conformitate cu prevederile regulamentelor europene de directă aplicabilitate</w:t>
      </w:r>
      <w:r w:rsidR="00685DF2">
        <w:t>.</w:t>
      </w:r>
    </w:p>
    <w:p w14:paraId="207E4223" w14:textId="08F1E4F1" w:rsidR="003F41CC" w:rsidRPr="002740CC" w:rsidRDefault="003C68F1" w:rsidP="00683F81">
      <w:pPr>
        <w:pStyle w:val="Stilactenormative"/>
        <w:numPr>
          <w:ilvl w:val="0"/>
          <w:numId w:val="0"/>
        </w:numPr>
        <w:tabs>
          <w:tab w:val="left" w:pos="709"/>
        </w:tabs>
      </w:pPr>
      <w:r w:rsidRPr="00683F81">
        <w:rPr>
          <w:b/>
        </w:rPr>
        <w:lastRenderedPageBreak/>
        <w:t>(3)</w:t>
      </w:r>
      <w:r>
        <w:t xml:space="preserve"> </w:t>
      </w:r>
      <w:r w:rsidR="00CD3205" w:rsidRPr="00B543F1">
        <w:t xml:space="preserve">OPEED </w:t>
      </w:r>
      <w:r w:rsidR="00664FB6" w:rsidRPr="00B543F1">
        <w:t>este obligat s</w:t>
      </w:r>
      <w:r w:rsidR="00664FB6" w:rsidRPr="00B543F1">
        <w:rPr>
          <w:rFonts w:hint="eastAsia"/>
        </w:rPr>
        <w:t>ă</w:t>
      </w:r>
      <w:r w:rsidR="00664FB6" w:rsidRPr="00B543F1">
        <w:t xml:space="preserve"> </w:t>
      </w:r>
      <w:r w:rsidR="00097A3A">
        <w:t>organizeze o eviden</w:t>
      </w:r>
      <w:r w:rsidR="00683F81">
        <w:t>ță</w:t>
      </w:r>
      <w:r w:rsidR="00097A3A">
        <w:t xml:space="preserve"> separat</w:t>
      </w:r>
      <w:r w:rsidR="00683F81">
        <w:t>ă</w:t>
      </w:r>
      <w:r w:rsidR="00097A3A">
        <w:t xml:space="preserve"> a </w:t>
      </w:r>
      <w:r w:rsidR="00CF6400" w:rsidRPr="002740CC">
        <w:t>costuril</w:t>
      </w:r>
      <w:r w:rsidR="00097A3A">
        <w:t>or</w:t>
      </w:r>
      <w:r w:rsidR="00CF6400" w:rsidRPr="002740CC">
        <w:t xml:space="preserve"> şi venituril</w:t>
      </w:r>
      <w:r w:rsidR="00097A3A">
        <w:t>or</w:t>
      </w:r>
      <w:r w:rsidR="00CF6400" w:rsidRPr="002740CC">
        <w:t xml:space="preserve"> realizate </w:t>
      </w:r>
      <w:r w:rsidR="0089385E">
        <w:t xml:space="preserve">distinct </w:t>
      </w:r>
      <w:r w:rsidR="00A20227">
        <w:t>pe activit</w:t>
      </w:r>
      <w:r w:rsidR="0089385E">
        <w:t xml:space="preserve">atea </w:t>
      </w:r>
      <w:r w:rsidR="00A20227">
        <w:t>de</w:t>
      </w:r>
      <w:r w:rsidR="00683F81">
        <w:t xml:space="preserve"> </w:t>
      </w:r>
      <w:r w:rsidR="00A20227">
        <w:t xml:space="preserve">administrare </w:t>
      </w:r>
      <w:r w:rsidR="00683F81">
        <w:t>ș</w:t>
      </w:r>
      <w:r w:rsidR="0089385E">
        <w:t xml:space="preserve">i pe cea de </w:t>
      </w:r>
      <w:r w:rsidR="00A20227">
        <w:t>tranzacționare, realizate la nivel național și pe proiecte europene</w:t>
      </w:r>
      <w:r w:rsidR="00791CF2">
        <w:t>.</w:t>
      </w:r>
    </w:p>
    <w:p w14:paraId="4EA42C72" w14:textId="67D3F485" w:rsidR="006C3532" w:rsidRDefault="00AB14AF" w:rsidP="00683F81">
      <w:pPr>
        <w:tabs>
          <w:tab w:val="left" w:pos="851"/>
        </w:tabs>
        <w:spacing w:line="360" w:lineRule="auto"/>
        <w:jc w:val="both"/>
      </w:pPr>
      <w:r w:rsidRPr="000337B8">
        <w:rPr>
          <w:b/>
        </w:rPr>
        <w:t>(</w:t>
      </w:r>
      <w:r w:rsidR="003C68F1">
        <w:rPr>
          <w:b/>
        </w:rPr>
        <w:t>4</w:t>
      </w:r>
      <w:r w:rsidRPr="000337B8">
        <w:rPr>
          <w:b/>
        </w:rPr>
        <w:t>)</w:t>
      </w:r>
      <w:r w:rsidRPr="000337B8">
        <w:rPr>
          <w:b/>
          <w:color w:val="FF0000"/>
        </w:rPr>
        <w:t xml:space="preserve"> </w:t>
      </w:r>
      <w:r w:rsidR="00B12DF7" w:rsidRPr="000337B8">
        <w:t>În cazul participării</w:t>
      </w:r>
      <w:r w:rsidR="00B12DF7" w:rsidRPr="000337B8">
        <w:rPr>
          <w:b/>
        </w:rPr>
        <w:t xml:space="preserve"> </w:t>
      </w:r>
      <w:r w:rsidR="00B12DF7" w:rsidRPr="000337B8">
        <w:t xml:space="preserve">la </w:t>
      </w:r>
      <w:r w:rsidR="000337B8" w:rsidRPr="000337B8">
        <w:t>proiecte europene de integrare și de cuplare a piețelor de energie</w:t>
      </w:r>
      <w:r w:rsidR="000337B8" w:rsidRPr="00C845D1" w:rsidDel="00E5621E">
        <w:t xml:space="preserve"> </w:t>
      </w:r>
      <w:r w:rsidR="00E5621E" w:rsidRPr="00C845D1">
        <w:t>OPEED</w:t>
      </w:r>
      <w:r w:rsidRPr="00C845D1">
        <w:rPr>
          <w:b/>
        </w:rPr>
        <w:t xml:space="preserve"> </w:t>
      </w:r>
      <w:r w:rsidRPr="000337B8">
        <w:t xml:space="preserve">furnizează </w:t>
      </w:r>
      <w:r w:rsidR="0008599A">
        <w:t>ANRE</w:t>
      </w:r>
      <w:r w:rsidR="006C3532">
        <w:t>:</w:t>
      </w:r>
    </w:p>
    <w:p w14:paraId="0B49DF31" w14:textId="77777777" w:rsidR="006C3532" w:rsidRDefault="006C3532" w:rsidP="006C3532">
      <w:pPr>
        <w:tabs>
          <w:tab w:val="left" w:pos="709"/>
        </w:tabs>
        <w:spacing w:line="360" w:lineRule="auto"/>
        <w:ind w:left="709" w:hanging="256"/>
        <w:jc w:val="both"/>
      </w:pPr>
      <w:r>
        <w:t>a)</w:t>
      </w:r>
      <w:r w:rsidR="0008599A">
        <w:t xml:space="preserve"> </w:t>
      </w:r>
      <w:r w:rsidR="00AB14AF" w:rsidRPr="000337B8">
        <w:t>o explicaţie detaliată privind modul de alocare a costurilor</w:t>
      </w:r>
      <w:r w:rsidR="00AB14AF" w:rsidRPr="000337B8">
        <w:rPr>
          <w:color w:val="FF0000"/>
        </w:rPr>
        <w:t xml:space="preserve"> </w:t>
      </w:r>
      <w:r w:rsidR="00AB14AF" w:rsidRPr="000337B8">
        <w:t xml:space="preserve">comune/regionale/locale ce rezultă din </w:t>
      </w:r>
      <w:r w:rsidR="00E5621E" w:rsidRPr="00C845D1">
        <w:t xml:space="preserve">aceste </w:t>
      </w:r>
      <w:r w:rsidR="00AB14AF" w:rsidRPr="000337B8">
        <w:t>activități</w:t>
      </w:r>
      <w:r>
        <w:t>;</w:t>
      </w:r>
    </w:p>
    <w:p w14:paraId="2C04231C" w14:textId="79562CE3" w:rsidR="0067042F" w:rsidRDefault="006C3532" w:rsidP="006C3532">
      <w:pPr>
        <w:tabs>
          <w:tab w:val="left" w:pos="851"/>
        </w:tabs>
        <w:spacing w:line="360" w:lineRule="auto"/>
        <w:ind w:left="709" w:hanging="256"/>
        <w:jc w:val="both"/>
      </w:pPr>
      <w:r>
        <w:t xml:space="preserve">b) </w:t>
      </w:r>
      <w:r w:rsidR="0008599A">
        <w:t>raportul anual</w:t>
      </w:r>
      <w:r w:rsidR="00D63DD8">
        <w:t>,</w:t>
      </w:r>
      <w:r w:rsidR="0008599A">
        <w:t xml:space="preserve"> prevăzut ca obligație a OPEED în Regulamentul</w:t>
      </w:r>
      <w:r w:rsidR="00BB3696">
        <w:t>.</w:t>
      </w:r>
      <w:r w:rsidR="0008599A">
        <w:t xml:space="preserve"> nr. 2015/1222, în care costurile de stabilire, de modificare și de funcționare a cuplării unice a piețelor PZU și PI sunt explicate în detaliu</w:t>
      </w:r>
      <w:r w:rsidR="00B543F1">
        <w:t>,</w:t>
      </w:r>
      <w:r w:rsidR="004871F6">
        <w:t xml:space="preserve"> </w:t>
      </w:r>
      <w:r w:rsidR="004D2EFF">
        <w:t>în 30 zile de la</w:t>
      </w:r>
      <w:r w:rsidR="00B543F1">
        <w:t xml:space="preserve"> publicarea </w:t>
      </w:r>
      <w:r w:rsidR="00575DBF">
        <w:t>raportului de către ACER.</w:t>
      </w:r>
    </w:p>
    <w:p w14:paraId="35C3A783" w14:textId="77777777" w:rsidR="00F16393" w:rsidRPr="002740CC" w:rsidRDefault="00F16393" w:rsidP="0008599A">
      <w:pPr>
        <w:tabs>
          <w:tab w:val="left" w:pos="27"/>
        </w:tabs>
        <w:spacing w:line="360" w:lineRule="auto"/>
        <w:ind w:firstLine="27"/>
        <w:jc w:val="both"/>
        <w:rPr>
          <w:b/>
        </w:rPr>
      </w:pPr>
    </w:p>
    <w:p w14:paraId="2DFE2B3A" w14:textId="70B75317" w:rsidR="00BB01A5" w:rsidRDefault="00632889" w:rsidP="00E259F6">
      <w:pPr>
        <w:pStyle w:val="BodyTextIndent3"/>
        <w:spacing w:after="0" w:line="360" w:lineRule="auto"/>
        <w:ind w:left="0"/>
        <w:jc w:val="both"/>
        <w:rPr>
          <w:rFonts w:ascii="Times New Roman" w:hAnsi="Times New Roman"/>
          <w:b/>
          <w:sz w:val="24"/>
          <w:szCs w:val="24"/>
          <w:lang w:val="ro-RO"/>
        </w:rPr>
      </w:pPr>
      <w:r w:rsidRPr="00632889">
        <w:rPr>
          <w:rFonts w:ascii="Times New Roman" w:hAnsi="Times New Roman"/>
          <w:b/>
          <w:sz w:val="24"/>
          <w:szCs w:val="24"/>
          <w:lang w:val="ro-RO"/>
        </w:rPr>
        <w:t>CAPITOLUL V. DETERMINAREA VENITU</w:t>
      </w:r>
      <w:r w:rsidR="00251425">
        <w:rPr>
          <w:rFonts w:ascii="Times New Roman" w:hAnsi="Times New Roman"/>
          <w:b/>
          <w:sz w:val="24"/>
          <w:szCs w:val="24"/>
          <w:lang w:val="ro-RO"/>
        </w:rPr>
        <w:t xml:space="preserve">LUI </w:t>
      </w:r>
      <w:r w:rsidR="00FF165C">
        <w:rPr>
          <w:rFonts w:ascii="Times New Roman" w:hAnsi="Times New Roman"/>
          <w:b/>
          <w:sz w:val="24"/>
          <w:szCs w:val="24"/>
          <w:lang w:val="ro-RO"/>
        </w:rPr>
        <w:t>RECUNOSCUT</w:t>
      </w:r>
      <w:r w:rsidR="00E60809">
        <w:rPr>
          <w:rFonts w:ascii="Times New Roman" w:hAnsi="Times New Roman"/>
          <w:b/>
          <w:sz w:val="24"/>
          <w:szCs w:val="24"/>
          <w:lang w:val="ro-RO"/>
        </w:rPr>
        <w:t xml:space="preserve"> </w:t>
      </w:r>
      <w:r>
        <w:rPr>
          <w:rFonts w:ascii="Times New Roman" w:hAnsi="Times New Roman"/>
          <w:b/>
          <w:sz w:val="24"/>
          <w:szCs w:val="24"/>
          <w:lang w:val="ro-RO"/>
        </w:rPr>
        <w:t>AFERENT</w:t>
      </w:r>
      <w:r w:rsidRPr="00632889">
        <w:rPr>
          <w:rFonts w:ascii="Times New Roman" w:hAnsi="Times New Roman"/>
          <w:b/>
          <w:sz w:val="24"/>
          <w:szCs w:val="24"/>
          <w:lang w:val="ro-RO"/>
        </w:rPr>
        <w:t xml:space="preserve"> ACTIVITĂȚII DESFĂȘURATE DE OPEED</w:t>
      </w:r>
    </w:p>
    <w:p w14:paraId="43FB9583" w14:textId="77777777" w:rsidR="00E259F6" w:rsidRDefault="00E259F6" w:rsidP="00E259F6">
      <w:pPr>
        <w:pStyle w:val="BodyTextIndent3"/>
        <w:spacing w:after="0" w:line="360" w:lineRule="auto"/>
        <w:ind w:left="0"/>
        <w:jc w:val="both"/>
        <w:rPr>
          <w:rFonts w:ascii="Times New Roman" w:hAnsi="Times New Roman"/>
          <w:b/>
          <w:sz w:val="24"/>
          <w:szCs w:val="24"/>
          <w:lang w:val="ro-RO"/>
        </w:rPr>
      </w:pPr>
    </w:p>
    <w:p w14:paraId="0ACD135C" w14:textId="14F00AF4" w:rsidR="00632889" w:rsidRDefault="00C42FD1" w:rsidP="00E259F6">
      <w:pPr>
        <w:pStyle w:val="BodyTextIndent3"/>
        <w:spacing w:after="0" w:line="360" w:lineRule="auto"/>
        <w:ind w:left="0"/>
        <w:jc w:val="both"/>
        <w:rPr>
          <w:rFonts w:ascii="Times New Roman" w:hAnsi="Times New Roman"/>
          <w:sz w:val="24"/>
          <w:szCs w:val="24"/>
          <w:lang w:val="ro-RO"/>
        </w:rPr>
      </w:pPr>
      <w:r w:rsidRPr="00C845D1">
        <w:rPr>
          <w:rFonts w:ascii="Times New Roman" w:hAnsi="Times New Roman"/>
          <w:b/>
          <w:sz w:val="24"/>
          <w:szCs w:val="24"/>
          <w:lang w:val="ro-RO"/>
        </w:rPr>
        <w:t xml:space="preserve">Art. </w:t>
      </w:r>
      <w:r w:rsidR="00CE1174">
        <w:rPr>
          <w:rFonts w:ascii="Times New Roman" w:hAnsi="Times New Roman"/>
          <w:b/>
          <w:sz w:val="24"/>
          <w:szCs w:val="24"/>
          <w:lang w:val="ro-RO"/>
        </w:rPr>
        <w:t>7</w:t>
      </w:r>
      <w:r w:rsidR="00F16393">
        <w:rPr>
          <w:rFonts w:ascii="Times New Roman" w:hAnsi="Times New Roman"/>
          <w:b/>
          <w:sz w:val="24"/>
          <w:szCs w:val="24"/>
          <w:lang w:val="ro-RO"/>
        </w:rPr>
        <w:t>.</w:t>
      </w:r>
      <w:r w:rsidRPr="00C845D1">
        <w:rPr>
          <w:rFonts w:ascii="Times New Roman" w:hAnsi="Times New Roman"/>
          <w:b/>
          <w:sz w:val="24"/>
          <w:szCs w:val="24"/>
          <w:lang w:val="ro-RO"/>
        </w:rPr>
        <w:t xml:space="preserve"> (1)</w:t>
      </w:r>
      <w:r>
        <w:rPr>
          <w:rFonts w:ascii="Times New Roman" w:hAnsi="Times New Roman"/>
          <w:sz w:val="24"/>
          <w:szCs w:val="24"/>
          <w:lang w:val="ro-RO"/>
        </w:rPr>
        <w:t xml:space="preserve"> </w:t>
      </w:r>
      <w:r w:rsidR="00632889">
        <w:rPr>
          <w:rFonts w:ascii="Times New Roman" w:hAnsi="Times New Roman"/>
          <w:sz w:val="24"/>
          <w:szCs w:val="24"/>
          <w:lang w:val="ro-RO"/>
        </w:rPr>
        <w:t xml:space="preserve">Venitul </w:t>
      </w:r>
      <w:r w:rsidR="00FF165C">
        <w:rPr>
          <w:rFonts w:ascii="Times New Roman" w:hAnsi="Times New Roman"/>
          <w:sz w:val="24"/>
          <w:szCs w:val="24"/>
          <w:lang w:val="ro-RO"/>
        </w:rPr>
        <w:t>recunoscut</w:t>
      </w:r>
      <w:r w:rsidR="00632889">
        <w:rPr>
          <w:rFonts w:ascii="Times New Roman" w:hAnsi="Times New Roman"/>
          <w:sz w:val="24"/>
          <w:szCs w:val="24"/>
          <w:lang w:val="ro-RO"/>
        </w:rPr>
        <w:t xml:space="preserve"> reprezintă venitul aferent unei perioade tarifare, </w:t>
      </w:r>
      <w:r w:rsidR="003C68F1">
        <w:rPr>
          <w:rFonts w:ascii="Times New Roman" w:hAnsi="Times New Roman"/>
          <w:sz w:val="24"/>
          <w:szCs w:val="24"/>
          <w:lang w:val="ro-RO"/>
        </w:rPr>
        <w:t xml:space="preserve">aprobat </w:t>
      </w:r>
      <w:r w:rsidR="00632889">
        <w:rPr>
          <w:rFonts w:ascii="Times New Roman" w:hAnsi="Times New Roman"/>
          <w:sz w:val="24"/>
          <w:szCs w:val="24"/>
          <w:lang w:val="ro-RO"/>
        </w:rPr>
        <w:t>de ANRE</w:t>
      </w:r>
      <w:r w:rsidR="006C6ED4">
        <w:rPr>
          <w:rFonts w:ascii="Times New Roman" w:hAnsi="Times New Roman"/>
          <w:sz w:val="24"/>
          <w:szCs w:val="24"/>
          <w:lang w:val="ro-RO"/>
        </w:rPr>
        <w:t>,</w:t>
      </w:r>
      <w:r w:rsidR="00632889">
        <w:rPr>
          <w:rFonts w:ascii="Times New Roman" w:hAnsi="Times New Roman"/>
          <w:sz w:val="24"/>
          <w:szCs w:val="24"/>
          <w:lang w:val="ro-RO"/>
        </w:rPr>
        <w:t xml:space="preserve"> </w:t>
      </w:r>
      <w:r w:rsidR="003C68F1">
        <w:rPr>
          <w:rFonts w:ascii="Times New Roman" w:hAnsi="Times New Roman"/>
          <w:sz w:val="24"/>
          <w:szCs w:val="24"/>
          <w:lang w:val="ro-RO"/>
        </w:rPr>
        <w:t>care asigur</w:t>
      </w:r>
      <w:r w:rsidR="00CE1174">
        <w:rPr>
          <w:rFonts w:ascii="Times New Roman" w:hAnsi="Times New Roman"/>
          <w:sz w:val="24"/>
          <w:szCs w:val="24"/>
          <w:lang w:val="ro-RO"/>
        </w:rPr>
        <w:t>ă</w:t>
      </w:r>
      <w:r w:rsidR="003C68F1">
        <w:rPr>
          <w:rFonts w:ascii="Times New Roman" w:hAnsi="Times New Roman"/>
          <w:sz w:val="24"/>
          <w:szCs w:val="24"/>
          <w:lang w:val="ro-RO"/>
        </w:rPr>
        <w:t xml:space="preserve"> </w:t>
      </w:r>
      <w:r w:rsidR="00632889">
        <w:rPr>
          <w:rFonts w:ascii="Times New Roman" w:hAnsi="Times New Roman"/>
          <w:sz w:val="24"/>
          <w:szCs w:val="24"/>
          <w:lang w:val="ro-RO"/>
        </w:rPr>
        <w:t>acoperirea costurilor</w:t>
      </w:r>
      <w:r w:rsidR="009C1365">
        <w:rPr>
          <w:rFonts w:ascii="Times New Roman" w:hAnsi="Times New Roman"/>
          <w:sz w:val="24"/>
          <w:szCs w:val="24"/>
          <w:lang w:val="ro-RO"/>
        </w:rPr>
        <w:t xml:space="preserve"> </w:t>
      </w:r>
      <w:r w:rsidR="00632889">
        <w:rPr>
          <w:rFonts w:ascii="Times New Roman" w:hAnsi="Times New Roman"/>
          <w:sz w:val="24"/>
          <w:szCs w:val="24"/>
          <w:lang w:val="ro-RO"/>
        </w:rPr>
        <w:t>necesare desfășurării activități</w:t>
      </w:r>
      <w:r w:rsidR="009D2387">
        <w:rPr>
          <w:rFonts w:ascii="Times New Roman" w:hAnsi="Times New Roman"/>
          <w:sz w:val="24"/>
          <w:szCs w:val="24"/>
          <w:lang w:val="ro-RO"/>
        </w:rPr>
        <w:t>lor</w:t>
      </w:r>
      <w:r w:rsidR="00632889">
        <w:rPr>
          <w:rFonts w:ascii="Times New Roman" w:hAnsi="Times New Roman"/>
          <w:sz w:val="24"/>
          <w:szCs w:val="24"/>
          <w:lang w:val="ro-RO"/>
        </w:rPr>
        <w:t xml:space="preserve"> OPEED </w:t>
      </w:r>
      <w:r w:rsidR="008E147A" w:rsidRPr="008E147A">
        <w:rPr>
          <w:rFonts w:ascii="Times New Roman" w:hAnsi="Times New Roman"/>
          <w:sz w:val="24"/>
          <w:szCs w:val="24"/>
          <w:lang w:val="ro-RO"/>
        </w:rPr>
        <w:t xml:space="preserve">și </w:t>
      </w:r>
      <w:r w:rsidR="003C68F1">
        <w:rPr>
          <w:rFonts w:ascii="Times New Roman" w:hAnsi="Times New Roman"/>
          <w:sz w:val="24"/>
          <w:szCs w:val="24"/>
          <w:lang w:val="ro-RO"/>
        </w:rPr>
        <w:t>o</w:t>
      </w:r>
      <w:r w:rsidR="008E147A" w:rsidRPr="008E147A">
        <w:rPr>
          <w:rFonts w:ascii="Times New Roman" w:hAnsi="Times New Roman"/>
          <w:sz w:val="24"/>
          <w:szCs w:val="24"/>
          <w:lang w:val="ro-RO"/>
        </w:rPr>
        <w:t xml:space="preserve"> cot</w:t>
      </w:r>
      <w:r w:rsidR="00CE1174">
        <w:rPr>
          <w:rFonts w:ascii="Times New Roman" w:hAnsi="Times New Roman"/>
          <w:sz w:val="24"/>
          <w:szCs w:val="24"/>
          <w:lang w:val="ro-RO"/>
        </w:rPr>
        <w:t>ă</w:t>
      </w:r>
      <w:r w:rsidR="008E147A" w:rsidRPr="008E147A">
        <w:rPr>
          <w:rFonts w:ascii="Times New Roman" w:hAnsi="Times New Roman"/>
          <w:sz w:val="24"/>
          <w:szCs w:val="24"/>
          <w:lang w:val="ro-RO"/>
        </w:rPr>
        <w:t xml:space="preserve"> de profit</w:t>
      </w:r>
      <w:r w:rsidR="008E147A">
        <w:rPr>
          <w:rFonts w:ascii="Times New Roman" w:hAnsi="Times New Roman"/>
          <w:sz w:val="24"/>
          <w:szCs w:val="24"/>
          <w:lang w:val="ro-RO"/>
        </w:rPr>
        <w:t>.</w:t>
      </w:r>
    </w:p>
    <w:p w14:paraId="786C683E" w14:textId="1E10B992" w:rsidR="00251425" w:rsidRPr="00251425" w:rsidRDefault="00251425" w:rsidP="00AF7CC8">
      <w:pPr>
        <w:pStyle w:val="BodyTextIndent3"/>
        <w:tabs>
          <w:tab w:val="left" w:pos="284"/>
        </w:tabs>
        <w:spacing w:line="360" w:lineRule="auto"/>
        <w:ind w:left="0"/>
        <w:jc w:val="both"/>
        <w:rPr>
          <w:rFonts w:ascii="Times New Roman" w:hAnsi="Times New Roman"/>
          <w:sz w:val="24"/>
          <w:szCs w:val="24"/>
          <w:lang w:val="ro-RO"/>
        </w:rPr>
      </w:pPr>
      <w:r w:rsidRPr="008E147A">
        <w:rPr>
          <w:rFonts w:ascii="Times New Roman" w:hAnsi="Times New Roman"/>
          <w:b/>
          <w:sz w:val="24"/>
          <w:szCs w:val="24"/>
          <w:lang w:val="ro-RO"/>
        </w:rPr>
        <w:t>(</w:t>
      </w:r>
      <w:r w:rsidR="00575DBF">
        <w:rPr>
          <w:rFonts w:ascii="Times New Roman" w:hAnsi="Times New Roman"/>
          <w:b/>
          <w:sz w:val="24"/>
          <w:szCs w:val="24"/>
          <w:lang w:val="ro-RO"/>
        </w:rPr>
        <w:t>2</w:t>
      </w:r>
      <w:r w:rsidRPr="008E147A">
        <w:rPr>
          <w:rFonts w:ascii="Times New Roman" w:hAnsi="Times New Roman"/>
          <w:b/>
          <w:sz w:val="24"/>
          <w:szCs w:val="24"/>
          <w:lang w:val="ro-RO"/>
        </w:rPr>
        <w:t>)</w:t>
      </w:r>
      <w:r>
        <w:rPr>
          <w:rFonts w:ascii="Times New Roman" w:hAnsi="Times New Roman"/>
          <w:sz w:val="24"/>
          <w:szCs w:val="24"/>
          <w:lang w:val="ro-RO"/>
        </w:rPr>
        <w:t xml:space="preserve"> </w:t>
      </w:r>
      <w:r w:rsidRPr="00251425">
        <w:rPr>
          <w:rFonts w:ascii="Times New Roman" w:hAnsi="Times New Roman"/>
          <w:sz w:val="24"/>
          <w:szCs w:val="24"/>
          <w:lang w:val="ro-RO"/>
        </w:rPr>
        <w:t xml:space="preserve">Activităţile desfăşurate de </w:t>
      </w:r>
      <w:r>
        <w:rPr>
          <w:rFonts w:ascii="Times New Roman" w:hAnsi="Times New Roman"/>
          <w:sz w:val="24"/>
          <w:szCs w:val="24"/>
          <w:lang w:val="ro-RO"/>
        </w:rPr>
        <w:t>OPEED</w:t>
      </w:r>
      <w:r w:rsidRPr="00251425">
        <w:rPr>
          <w:rFonts w:ascii="Times New Roman" w:hAnsi="Times New Roman"/>
          <w:sz w:val="24"/>
          <w:szCs w:val="24"/>
          <w:lang w:val="ro-RO"/>
        </w:rPr>
        <w:t xml:space="preserve">, pentru care se determină </w:t>
      </w:r>
      <w:r w:rsidR="008E147A">
        <w:rPr>
          <w:rFonts w:ascii="Times New Roman" w:hAnsi="Times New Roman"/>
          <w:sz w:val="24"/>
          <w:szCs w:val="24"/>
          <w:lang w:val="ro-RO"/>
        </w:rPr>
        <w:t xml:space="preserve">venitul </w:t>
      </w:r>
      <w:r w:rsidR="00FF165C">
        <w:rPr>
          <w:rFonts w:ascii="Times New Roman" w:hAnsi="Times New Roman"/>
          <w:sz w:val="24"/>
          <w:szCs w:val="24"/>
          <w:lang w:val="ro-RO"/>
        </w:rPr>
        <w:t>recunoscut</w:t>
      </w:r>
      <w:r w:rsidR="009D2387">
        <w:rPr>
          <w:rFonts w:ascii="Times New Roman" w:hAnsi="Times New Roman"/>
          <w:sz w:val="24"/>
          <w:szCs w:val="24"/>
          <w:lang w:val="ro-RO"/>
        </w:rPr>
        <w:t>,</w:t>
      </w:r>
      <w:r w:rsidRPr="00251425">
        <w:rPr>
          <w:rFonts w:ascii="Times New Roman" w:hAnsi="Times New Roman"/>
          <w:sz w:val="24"/>
          <w:szCs w:val="24"/>
          <w:lang w:val="ro-RO"/>
        </w:rPr>
        <w:t xml:space="preserve"> conform prezentei metodologii, sunt următoarele:</w:t>
      </w:r>
    </w:p>
    <w:p w14:paraId="71E7F8B9" w14:textId="07DF49EF" w:rsidR="00251425" w:rsidRPr="00251425" w:rsidRDefault="00251425" w:rsidP="00263D18">
      <w:pPr>
        <w:pStyle w:val="BodyTextIndent3"/>
        <w:spacing w:line="360" w:lineRule="auto"/>
        <w:ind w:left="426"/>
        <w:jc w:val="both"/>
        <w:rPr>
          <w:rFonts w:ascii="Times New Roman" w:hAnsi="Times New Roman"/>
          <w:sz w:val="24"/>
          <w:szCs w:val="24"/>
          <w:lang w:val="ro-RO"/>
        </w:rPr>
      </w:pPr>
      <w:r w:rsidRPr="00251425">
        <w:rPr>
          <w:rFonts w:ascii="Times New Roman" w:hAnsi="Times New Roman"/>
          <w:sz w:val="24"/>
          <w:szCs w:val="24"/>
          <w:lang w:val="ro-RO"/>
        </w:rPr>
        <w:t xml:space="preserve">a) </w:t>
      </w:r>
      <w:r w:rsidR="003C68F1" w:rsidRPr="00251425">
        <w:rPr>
          <w:rFonts w:ascii="Times New Roman" w:hAnsi="Times New Roman"/>
          <w:sz w:val="24"/>
          <w:szCs w:val="24"/>
          <w:lang w:val="ro-RO"/>
        </w:rPr>
        <w:t>administrarea</w:t>
      </w:r>
      <w:r w:rsidR="003C68F1">
        <w:rPr>
          <w:rFonts w:ascii="Times New Roman" w:hAnsi="Times New Roman"/>
          <w:sz w:val="24"/>
          <w:szCs w:val="24"/>
          <w:lang w:val="ro-RO"/>
        </w:rPr>
        <w:t xml:space="preserve"> </w:t>
      </w:r>
      <w:r w:rsidR="006C6ED4">
        <w:rPr>
          <w:rFonts w:ascii="Times New Roman" w:hAnsi="Times New Roman"/>
          <w:sz w:val="24"/>
          <w:szCs w:val="24"/>
          <w:lang w:val="ro-RO"/>
        </w:rPr>
        <w:t xml:space="preserve">la </w:t>
      </w:r>
      <w:r w:rsidR="00F0664B">
        <w:rPr>
          <w:rFonts w:ascii="Times New Roman" w:hAnsi="Times New Roman"/>
          <w:sz w:val="24"/>
          <w:szCs w:val="24"/>
          <w:lang w:val="ro-RO"/>
        </w:rPr>
        <w:t>piețe</w:t>
      </w:r>
      <w:r w:rsidR="003C68F1">
        <w:rPr>
          <w:rFonts w:ascii="Times New Roman" w:hAnsi="Times New Roman"/>
          <w:sz w:val="24"/>
          <w:szCs w:val="24"/>
          <w:lang w:val="ro-RO"/>
        </w:rPr>
        <w:t>l</w:t>
      </w:r>
      <w:r w:rsidR="006C6ED4">
        <w:rPr>
          <w:rFonts w:ascii="Times New Roman" w:hAnsi="Times New Roman"/>
          <w:sz w:val="24"/>
          <w:szCs w:val="24"/>
          <w:lang w:val="ro-RO"/>
        </w:rPr>
        <w:t xml:space="preserve">e </w:t>
      </w:r>
      <w:r w:rsidR="00F0664B">
        <w:rPr>
          <w:rFonts w:ascii="Times New Roman" w:hAnsi="Times New Roman"/>
          <w:sz w:val="24"/>
          <w:szCs w:val="24"/>
          <w:lang w:val="ro-RO"/>
        </w:rPr>
        <w:t xml:space="preserve">organizate </w:t>
      </w:r>
      <w:r w:rsidR="006C6ED4">
        <w:rPr>
          <w:rFonts w:ascii="Times New Roman" w:hAnsi="Times New Roman"/>
          <w:sz w:val="24"/>
          <w:szCs w:val="24"/>
          <w:lang w:val="ro-RO"/>
        </w:rPr>
        <w:t xml:space="preserve">și administrate </w:t>
      </w:r>
      <w:r w:rsidR="00F0664B">
        <w:rPr>
          <w:rFonts w:ascii="Times New Roman" w:hAnsi="Times New Roman"/>
          <w:sz w:val="24"/>
          <w:szCs w:val="24"/>
          <w:lang w:val="ro-RO"/>
        </w:rPr>
        <w:t>de OPEED</w:t>
      </w:r>
      <w:r w:rsidR="006E5F6F">
        <w:rPr>
          <w:rFonts w:ascii="Times New Roman" w:hAnsi="Times New Roman"/>
          <w:sz w:val="24"/>
          <w:szCs w:val="24"/>
          <w:lang w:val="ro-RO"/>
        </w:rPr>
        <w:t>;</w:t>
      </w:r>
      <w:r w:rsidRPr="00251425">
        <w:rPr>
          <w:rFonts w:ascii="Times New Roman" w:hAnsi="Times New Roman"/>
          <w:sz w:val="24"/>
          <w:szCs w:val="24"/>
          <w:lang w:val="ro-RO"/>
        </w:rPr>
        <w:t xml:space="preserve"> </w:t>
      </w:r>
    </w:p>
    <w:p w14:paraId="6B3DC81E" w14:textId="69D8AA19" w:rsidR="00251425" w:rsidRPr="00C845D1" w:rsidRDefault="00F0664B" w:rsidP="00263D18">
      <w:pPr>
        <w:pStyle w:val="BodyTextIndent3"/>
        <w:tabs>
          <w:tab w:val="left" w:pos="426"/>
          <w:tab w:val="left" w:pos="567"/>
        </w:tabs>
        <w:spacing w:line="360" w:lineRule="auto"/>
        <w:ind w:left="426"/>
        <w:jc w:val="both"/>
        <w:rPr>
          <w:rFonts w:ascii="Times New Roman" w:hAnsi="Times New Roman"/>
          <w:sz w:val="24"/>
          <w:szCs w:val="24"/>
          <w:lang w:val="ro-RO"/>
        </w:rPr>
      </w:pPr>
      <w:r>
        <w:rPr>
          <w:rFonts w:ascii="Times New Roman" w:hAnsi="Times New Roman"/>
          <w:sz w:val="24"/>
          <w:szCs w:val="24"/>
          <w:lang w:val="ro-RO"/>
        </w:rPr>
        <w:t>b</w:t>
      </w:r>
      <w:r w:rsidR="00251425" w:rsidRPr="00251425">
        <w:rPr>
          <w:rFonts w:ascii="Times New Roman" w:hAnsi="Times New Roman"/>
          <w:sz w:val="24"/>
          <w:szCs w:val="24"/>
          <w:lang w:val="ro-RO"/>
        </w:rPr>
        <w:t xml:space="preserve">) realizarea tranzacţiilor pe </w:t>
      </w:r>
      <w:r>
        <w:rPr>
          <w:rFonts w:ascii="Times New Roman" w:hAnsi="Times New Roman"/>
          <w:sz w:val="24"/>
          <w:szCs w:val="24"/>
          <w:lang w:val="ro-RO"/>
        </w:rPr>
        <w:t xml:space="preserve">piețele </w:t>
      </w:r>
      <w:r w:rsidR="006C6ED4">
        <w:rPr>
          <w:rFonts w:ascii="Times New Roman" w:hAnsi="Times New Roman"/>
          <w:sz w:val="24"/>
          <w:szCs w:val="24"/>
          <w:lang w:val="ro-RO"/>
        </w:rPr>
        <w:t xml:space="preserve">organizate și </w:t>
      </w:r>
      <w:r>
        <w:rPr>
          <w:rFonts w:ascii="Times New Roman" w:hAnsi="Times New Roman"/>
          <w:sz w:val="24"/>
          <w:szCs w:val="24"/>
          <w:lang w:val="ro-RO"/>
        </w:rPr>
        <w:t>administrate de OPEED</w:t>
      </w:r>
      <w:r w:rsidR="00251425" w:rsidRPr="00251425">
        <w:rPr>
          <w:rFonts w:ascii="Times New Roman" w:hAnsi="Times New Roman"/>
          <w:sz w:val="24"/>
          <w:szCs w:val="24"/>
          <w:lang w:val="ro-RO"/>
        </w:rPr>
        <w:t>.</w:t>
      </w:r>
    </w:p>
    <w:p w14:paraId="3C330AEE" w14:textId="725B5E16" w:rsidR="00670794" w:rsidRPr="00670794" w:rsidRDefault="00C42FD1" w:rsidP="00670794">
      <w:pPr>
        <w:pStyle w:val="BodyTextIndent3"/>
        <w:spacing w:line="360" w:lineRule="auto"/>
        <w:ind w:left="0"/>
        <w:jc w:val="both"/>
        <w:rPr>
          <w:rFonts w:ascii="Times New Roman" w:hAnsi="Times New Roman"/>
          <w:sz w:val="24"/>
          <w:szCs w:val="24"/>
          <w:lang w:val="ro-RO"/>
        </w:rPr>
      </w:pPr>
      <w:r w:rsidRPr="008E147A">
        <w:rPr>
          <w:rFonts w:ascii="Times New Roman" w:hAnsi="Times New Roman"/>
          <w:b/>
          <w:sz w:val="24"/>
          <w:szCs w:val="24"/>
          <w:lang w:val="ro-RO"/>
        </w:rPr>
        <w:t>(</w:t>
      </w:r>
      <w:r w:rsidR="00575DBF">
        <w:rPr>
          <w:rFonts w:ascii="Times New Roman" w:hAnsi="Times New Roman"/>
          <w:b/>
          <w:sz w:val="24"/>
          <w:szCs w:val="24"/>
          <w:lang w:val="ro-RO"/>
        </w:rPr>
        <w:t>3</w:t>
      </w:r>
      <w:r w:rsidRPr="008E147A">
        <w:rPr>
          <w:rFonts w:ascii="Times New Roman" w:hAnsi="Times New Roman"/>
          <w:b/>
          <w:sz w:val="24"/>
          <w:szCs w:val="24"/>
          <w:lang w:val="ro-RO"/>
        </w:rPr>
        <w:t>)</w:t>
      </w:r>
      <w:r w:rsidRPr="00670794">
        <w:rPr>
          <w:rFonts w:ascii="Times New Roman" w:hAnsi="Times New Roman"/>
          <w:sz w:val="24"/>
          <w:szCs w:val="24"/>
          <w:lang w:val="ro-RO"/>
        </w:rPr>
        <w:t xml:space="preserve"> </w:t>
      </w:r>
      <w:r w:rsidR="00670794" w:rsidRPr="00670794">
        <w:rPr>
          <w:rFonts w:ascii="Times New Roman" w:hAnsi="Times New Roman"/>
          <w:sz w:val="24"/>
          <w:szCs w:val="24"/>
          <w:lang w:val="ro-RO"/>
        </w:rPr>
        <w:t xml:space="preserve">Venitul </w:t>
      </w:r>
      <w:r w:rsidR="00FF165C">
        <w:rPr>
          <w:rFonts w:ascii="Times New Roman" w:hAnsi="Times New Roman"/>
          <w:sz w:val="24"/>
          <w:szCs w:val="24"/>
          <w:lang w:val="ro-RO"/>
        </w:rPr>
        <w:t>recunoscut</w:t>
      </w:r>
      <w:r w:rsidR="00670794">
        <w:rPr>
          <w:rFonts w:ascii="Times New Roman" w:hAnsi="Times New Roman"/>
          <w:sz w:val="24"/>
          <w:szCs w:val="24"/>
          <w:lang w:val="ro-RO"/>
        </w:rPr>
        <w:t xml:space="preserve"> OPEED</w:t>
      </w:r>
      <w:r w:rsidR="00670794" w:rsidRPr="00670794">
        <w:rPr>
          <w:rFonts w:ascii="Times New Roman" w:hAnsi="Times New Roman"/>
          <w:sz w:val="24"/>
          <w:szCs w:val="24"/>
          <w:lang w:val="ro-RO"/>
        </w:rPr>
        <w:t xml:space="preserve"> </w:t>
      </w:r>
      <w:r w:rsidR="00011563">
        <w:rPr>
          <w:rFonts w:ascii="Times New Roman" w:hAnsi="Times New Roman"/>
          <w:sz w:val="24"/>
          <w:szCs w:val="24"/>
          <w:lang w:val="ro-RO"/>
        </w:rPr>
        <w:t>(</w:t>
      </w:r>
      <w:r w:rsidR="00670794" w:rsidRPr="00670794">
        <w:rPr>
          <w:rFonts w:ascii="Times New Roman" w:hAnsi="Times New Roman"/>
          <w:sz w:val="24"/>
          <w:szCs w:val="24"/>
          <w:lang w:val="ro-RO"/>
        </w:rPr>
        <w:t>V</w:t>
      </w:r>
      <w:r w:rsidR="00670794" w:rsidRPr="00011563">
        <w:rPr>
          <w:rFonts w:ascii="Times New Roman" w:hAnsi="Times New Roman"/>
          <w:sz w:val="24"/>
          <w:szCs w:val="24"/>
          <w:vertAlign w:val="subscript"/>
          <w:lang w:val="ro-RO"/>
        </w:rPr>
        <w:t>OPEED</w:t>
      </w:r>
      <w:r w:rsidR="00011563">
        <w:rPr>
          <w:rFonts w:ascii="Times New Roman" w:hAnsi="Times New Roman"/>
          <w:sz w:val="24"/>
          <w:szCs w:val="24"/>
          <w:lang w:val="ro-RO"/>
        </w:rPr>
        <w:t>)</w:t>
      </w:r>
      <w:r w:rsidR="00011563">
        <w:rPr>
          <w:rFonts w:ascii="Times New Roman" w:hAnsi="Times New Roman"/>
          <w:sz w:val="24"/>
          <w:szCs w:val="24"/>
          <w:vertAlign w:val="subscript"/>
          <w:lang w:val="ro-RO"/>
        </w:rPr>
        <w:t xml:space="preserve"> </w:t>
      </w:r>
      <w:r w:rsidR="008C7319" w:rsidRPr="008E7587">
        <w:rPr>
          <w:rFonts w:ascii="Times New Roman" w:hAnsi="Times New Roman"/>
          <w:sz w:val="24"/>
          <w:szCs w:val="24"/>
          <w:lang w:val="ro-RO"/>
        </w:rPr>
        <w:t>pentru o perioad</w:t>
      </w:r>
      <w:r w:rsidR="006C6ED4">
        <w:rPr>
          <w:rFonts w:ascii="Times New Roman" w:hAnsi="Times New Roman"/>
          <w:sz w:val="24"/>
          <w:szCs w:val="24"/>
          <w:lang w:val="ro-RO"/>
        </w:rPr>
        <w:t>ă</w:t>
      </w:r>
      <w:r w:rsidR="008C7319" w:rsidRPr="008E7587">
        <w:rPr>
          <w:rFonts w:ascii="Times New Roman" w:hAnsi="Times New Roman"/>
          <w:sz w:val="24"/>
          <w:szCs w:val="24"/>
          <w:lang w:val="ro-RO"/>
        </w:rPr>
        <w:t xml:space="preserve"> tarifar</w:t>
      </w:r>
      <w:r w:rsidR="006C6ED4">
        <w:rPr>
          <w:rFonts w:ascii="Times New Roman" w:hAnsi="Times New Roman"/>
          <w:sz w:val="24"/>
          <w:szCs w:val="24"/>
          <w:lang w:val="ro-RO"/>
        </w:rPr>
        <w:t>ă</w:t>
      </w:r>
      <w:r w:rsidR="008C7319" w:rsidRPr="008E7587">
        <w:rPr>
          <w:rFonts w:ascii="Times New Roman" w:hAnsi="Times New Roman"/>
          <w:sz w:val="24"/>
          <w:szCs w:val="24"/>
          <w:lang w:val="ro-RO"/>
        </w:rPr>
        <w:t xml:space="preserve"> t</w:t>
      </w:r>
      <w:r w:rsidR="008C7319">
        <w:rPr>
          <w:rFonts w:ascii="Times New Roman" w:hAnsi="Times New Roman"/>
          <w:sz w:val="24"/>
          <w:szCs w:val="24"/>
          <w:vertAlign w:val="subscript"/>
          <w:lang w:val="ro-RO"/>
        </w:rPr>
        <w:t xml:space="preserve"> </w:t>
      </w:r>
      <w:r w:rsidR="00670794" w:rsidRPr="00670794">
        <w:rPr>
          <w:rFonts w:ascii="Times New Roman" w:hAnsi="Times New Roman"/>
          <w:sz w:val="24"/>
          <w:szCs w:val="24"/>
          <w:lang w:val="ro-RO"/>
        </w:rPr>
        <w:t>se calculează cu formula:</w:t>
      </w:r>
    </w:p>
    <w:p w14:paraId="1BCE671F" w14:textId="0155292C" w:rsidR="00CA349B" w:rsidRDefault="00670794" w:rsidP="008E7587">
      <w:pPr>
        <w:pStyle w:val="BodyTextIndent3"/>
        <w:tabs>
          <w:tab w:val="left" w:pos="0"/>
          <w:tab w:val="left" w:pos="9639"/>
        </w:tabs>
        <w:spacing w:line="360" w:lineRule="auto"/>
        <w:ind w:left="0"/>
        <w:jc w:val="both"/>
        <w:rPr>
          <w:rFonts w:ascii="Times New Roman" w:hAnsi="Times New Roman"/>
          <w:sz w:val="24"/>
          <w:szCs w:val="24"/>
          <w:lang w:val="ro-RO"/>
        </w:rPr>
      </w:pPr>
      <w:r w:rsidRPr="00670794">
        <w:rPr>
          <w:rFonts w:ascii="Times New Roman" w:hAnsi="Times New Roman"/>
          <w:sz w:val="24"/>
          <w:szCs w:val="24"/>
          <w:lang w:val="ro-RO"/>
        </w:rPr>
        <w:t>V</w:t>
      </w:r>
      <w:r w:rsidRPr="00263D18">
        <w:rPr>
          <w:rFonts w:ascii="Times New Roman" w:hAnsi="Times New Roman"/>
          <w:sz w:val="24"/>
          <w:szCs w:val="24"/>
          <w:vertAlign w:val="subscript"/>
          <w:lang w:val="ro-RO"/>
        </w:rPr>
        <w:t>OPEED</w:t>
      </w:r>
      <w:r w:rsidRPr="00670794">
        <w:rPr>
          <w:rFonts w:ascii="Times New Roman" w:hAnsi="Times New Roman"/>
          <w:sz w:val="24"/>
          <w:szCs w:val="24"/>
          <w:lang w:val="ro-RO"/>
        </w:rPr>
        <w:t xml:space="preserve"> = </w:t>
      </w:r>
      <w:r w:rsidRPr="008E7587">
        <w:rPr>
          <w:rFonts w:ascii="Times New Roman" w:hAnsi="Times New Roman"/>
          <w:sz w:val="24"/>
          <w:szCs w:val="24"/>
          <w:lang w:val="ro-RO"/>
        </w:rPr>
        <w:t>V</w:t>
      </w:r>
      <w:r w:rsidRPr="008E7587">
        <w:rPr>
          <w:rFonts w:ascii="Times New Roman" w:hAnsi="Times New Roman"/>
          <w:sz w:val="24"/>
          <w:szCs w:val="24"/>
          <w:vertAlign w:val="subscript"/>
          <w:lang w:val="ro-RO"/>
        </w:rPr>
        <w:t>admin</w:t>
      </w:r>
      <w:r w:rsidRPr="008E7587">
        <w:rPr>
          <w:rFonts w:ascii="Times New Roman" w:hAnsi="Times New Roman"/>
          <w:sz w:val="24"/>
          <w:szCs w:val="24"/>
          <w:lang w:val="ro-RO"/>
        </w:rPr>
        <w:t xml:space="preserve"> +</w:t>
      </w:r>
      <w:bookmarkStart w:id="5" w:name="_Hlk99051357"/>
      <w:r w:rsidRPr="008E7587">
        <w:rPr>
          <w:rFonts w:ascii="Times New Roman" w:hAnsi="Times New Roman"/>
          <w:sz w:val="24"/>
          <w:szCs w:val="24"/>
          <w:lang w:val="ro-RO"/>
        </w:rPr>
        <w:t>V</w:t>
      </w:r>
      <w:r w:rsidRPr="008E7587">
        <w:rPr>
          <w:rFonts w:ascii="Times New Roman" w:hAnsi="Times New Roman"/>
          <w:sz w:val="24"/>
          <w:szCs w:val="24"/>
          <w:vertAlign w:val="subscript"/>
          <w:lang w:val="ro-RO"/>
        </w:rPr>
        <w:t>tranz</w:t>
      </w:r>
      <w:bookmarkEnd w:id="5"/>
      <w:r w:rsidR="00CA349B">
        <w:rPr>
          <w:rFonts w:ascii="Times New Roman" w:hAnsi="Times New Roman"/>
          <w:sz w:val="24"/>
          <w:szCs w:val="24"/>
          <w:vertAlign w:val="subscript"/>
          <w:lang w:val="ro-RO"/>
        </w:rPr>
        <w:t xml:space="preserve"> </w:t>
      </w:r>
      <w:r w:rsidR="00CA349B" w:rsidRPr="00670794">
        <w:rPr>
          <w:rFonts w:ascii="Times New Roman" w:hAnsi="Times New Roman"/>
          <w:sz w:val="24"/>
          <w:szCs w:val="24"/>
          <w:lang w:val="ro-RO"/>
        </w:rPr>
        <w:t>[lei]</w:t>
      </w:r>
      <w:r w:rsidR="00CA349B" w:rsidRPr="00DF4A87">
        <w:rPr>
          <w:rFonts w:ascii="Times New Roman" w:hAnsi="Times New Roman"/>
          <w:sz w:val="24"/>
          <w:szCs w:val="24"/>
          <w:lang w:val="ro-RO"/>
        </w:rPr>
        <w:t xml:space="preserve"> </w:t>
      </w:r>
      <w:r w:rsidR="00CA349B">
        <w:rPr>
          <w:rFonts w:ascii="Times New Roman" w:hAnsi="Times New Roman"/>
          <w:sz w:val="24"/>
          <w:szCs w:val="24"/>
          <w:lang w:val="ro-RO"/>
        </w:rPr>
        <w:t xml:space="preserve">                                                                                          </w:t>
      </w:r>
      <w:r w:rsidR="008E7587">
        <w:rPr>
          <w:rFonts w:ascii="Times New Roman" w:hAnsi="Times New Roman"/>
          <w:sz w:val="24"/>
          <w:szCs w:val="24"/>
          <w:lang w:val="ro-RO"/>
        </w:rPr>
        <w:t xml:space="preserve">                         </w:t>
      </w:r>
      <w:r w:rsidR="00CA349B">
        <w:rPr>
          <w:rFonts w:ascii="Times New Roman" w:hAnsi="Times New Roman"/>
          <w:sz w:val="24"/>
          <w:szCs w:val="24"/>
          <w:lang w:val="ro-RO"/>
        </w:rPr>
        <w:t>(1)</w:t>
      </w:r>
    </w:p>
    <w:p w14:paraId="6CA77368" w14:textId="0D680A01" w:rsidR="00CA349B" w:rsidRDefault="00CA349B" w:rsidP="00C86985">
      <w:pPr>
        <w:pStyle w:val="BodyTextIndent3"/>
        <w:tabs>
          <w:tab w:val="left" w:pos="0"/>
        </w:tabs>
        <w:spacing w:line="360" w:lineRule="auto"/>
        <w:ind w:left="0"/>
        <w:jc w:val="both"/>
        <w:rPr>
          <w:rFonts w:ascii="Times New Roman" w:hAnsi="Times New Roman"/>
          <w:sz w:val="24"/>
          <w:szCs w:val="24"/>
          <w:vertAlign w:val="subscript"/>
          <w:lang w:val="ro-RO"/>
        </w:rPr>
      </w:pPr>
      <w:r w:rsidRPr="00670794">
        <w:rPr>
          <w:rFonts w:ascii="Times New Roman" w:hAnsi="Times New Roman"/>
          <w:sz w:val="24"/>
          <w:szCs w:val="24"/>
          <w:lang w:val="ro-RO"/>
        </w:rPr>
        <w:t>unde:</w:t>
      </w:r>
    </w:p>
    <w:p w14:paraId="14D9CB46" w14:textId="18B7B221" w:rsidR="00DF4A87" w:rsidRDefault="00572515" w:rsidP="007043E7">
      <w:pPr>
        <w:pStyle w:val="BodyTextIndent3"/>
        <w:spacing w:line="360" w:lineRule="auto"/>
        <w:ind w:left="0"/>
        <w:jc w:val="both"/>
        <w:rPr>
          <w:rFonts w:ascii="Times New Roman" w:hAnsi="Times New Roman"/>
          <w:sz w:val="24"/>
          <w:szCs w:val="24"/>
          <w:lang w:val="ro-RO"/>
        </w:rPr>
      </w:pPr>
      <w:r w:rsidRPr="00572515">
        <w:rPr>
          <w:rFonts w:ascii="Times New Roman" w:hAnsi="Times New Roman"/>
          <w:sz w:val="24"/>
          <w:szCs w:val="24"/>
          <w:lang w:val="ro-RO"/>
        </w:rPr>
        <w:t>- V</w:t>
      </w:r>
      <w:r w:rsidRPr="00572515">
        <w:rPr>
          <w:rFonts w:ascii="Times New Roman" w:hAnsi="Times New Roman"/>
          <w:sz w:val="24"/>
          <w:szCs w:val="24"/>
          <w:vertAlign w:val="subscript"/>
          <w:lang w:val="ro-RO"/>
        </w:rPr>
        <w:t xml:space="preserve">admin </w:t>
      </w:r>
      <w:r w:rsidR="008E7587">
        <w:rPr>
          <w:rFonts w:ascii="Times New Roman" w:hAnsi="Times New Roman"/>
          <w:sz w:val="24"/>
          <w:szCs w:val="24"/>
          <w:lang w:val="ro-RO"/>
        </w:rPr>
        <w:t>-</w:t>
      </w:r>
      <w:r w:rsidRPr="00572515">
        <w:rPr>
          <w:rFonts w:ascii="Times New Roman" w:hAnsi="Times New Roman"/>
          <w:sz w:val="24"/>
          <w:szCs w:val="24"/>
          <w:lang w:val="ro-RO"/>
        </w:rPr>
        <w:t xml:space="preserve"> venitul </w:t>
      </w:r>
      <w:r w:rsidR="0046541E">
        <w:rPr>
          <w:rFonts w:ascii="Times New Roman" w:hAnsi="Times New Roman"/>
          <w:sz w:val="24"/>
          <w:szCs w:val="24"/>
          <w:lang w:val="ro-RO"/>
        </w:rPr>
        <w:t>din</w:t>
      </w:r>
      <w:r w:rsidR="0046541E" w:rsidRPr="00572515">
        <w:rPr>
          <w:rFonts w:ascii="Times New Roman" w:hAnsi="Times New Roman"/>
          <w:sz w:val="24"/>
          <w:szCs w:val="24"/>
          <w:lang w:val="ro-RO"/>
        </w:rPr>
        <w:t xml:space="preserve"> </w:t>
      </w:r>
      <w:r w:rsidRPr="00572515">
        <w:rPr>
          <w:rFonts w:ascii="Times New Roman" w:hAnsi="Times New Roman"/>
          <w:sz w:val="24"/>
          <w:szCs w:val="24"/>
          <w:lang w:val="ro-RO"/>
        </w:rPr>
        <w:t xml:space="preserve">activitatea de </w:t>
      </w:r>
      <w:r>
        <w:rPr>
          <w:rFonts w:ascii="Times New Roman" w:hAnsi="Times New Roman"/>
          <w:sz w:val="24"/>
          <w:szCs w:val="24"/>
          <w:lang w:val="ro-RO"/>
        </w:rPr>
        <w:t xml:space="preserve">administrare </w:t>
      </w:r>
      <w:r w:rsidR="007043E7">
        <w:rPr>
          <w:rFonts w:ascii="Times New Roman" w:hAnsi="Times New Roman"/>
          <w:sz w:val="24"/>
          <w:szCs w:val="24"/>
          <w:lang w:val="ro-RO"/>
        </w:rPr>
        <w:t>l</w:t>
      </w:r>
      <w:r w:rsidR="009D2387">
        <w:rPr>
          <w:rFonts w:ascii="Times New Roman" w:hAnsi="Times New Roman"/>
          <w:sz w:val="24"/>
          <w:szCs w:val="24"/>
          <w:lang w:val="ro-RO"/>
        </w:rPr>
        <w:t xml:space="preserve">a </w:t>
      </w:r>
      <w:r w:rsidRPr="00572515">
        <w:rPr>
          <w:rFonts w:ascii="Times New Roman" w:hAnsi="Times New Roman"/>
          <w:sz w:val="24"/>
          <w:szCs w:val="24"/>
          <w:lang w:val="ro-RO"/>
        </w:rPr>
        <w:t>pieţel</w:t>
      </w:r>
      <w:r w:rsidR="007043E7">
        <w:rPr>
          <w:rFonts w:ascii="Times New Roman" w:hAnsi="Times New Roman"/>
          <w:sz w:val="24"/>
          <w:szCs w:val="24"/>
          <w:lang w:val="ro-RO"/>
        </w:rPr>
        <w:t>e organizate și administrate de OPEED</w:t>
      </w:r>
      <w:r w:rsidRPr="00572515">
        <w:rPr>
          <w:rFonts w:ascii="Times New Roman" w:hAnsi="Times New Roman"/>
          <w:sz w:val="24"/>
          <w:szCs w:val="24"/>
          <w:lang w:val="ro-RO"/>
        </w:rPr>
        <w:t xml:space="preserve"> pentru perioada tarifară t</w:t>
      </w:r>
      <w:r w:rsidR="003C68F1">
        <w:rPr>
          <w:rFonts w:ascii="Times New Roman" w:hAnsi="Times New Roman"/>
          <w:sz w:val="24"/>
          <w:szCs w:val="24"/>
          <w:lang w:val="ro-RO"/>
        </w:rPr>
        <w:t>;</w:t>
      </w:r>
    </w:p>
    <w:p w14:paraId="3C9FC0F2" w14:textId="3072503C" w:rsidR="00CA349B" w:rsidRDefault="005C2B16" w:rsidP="00CA349B">
      <w:pPr>
        <w:pStyle w:val="BodyTextIndent3"/>
        <w:tabs>
          <w:tab w:val="left" w:pos="0"/>
        </w:tabs>
        <w:spacing w:line="360" w:lineRule="auto"/>
        <w:ind w:left="0"/>
        <w:jc w:val="both"/>
        <w:rPr>
          <w:rFonts w:ascii="Times New Roman" w:hAnsi="Times New Roman"/>
          <w:sz w:val="24"/>
          <w:szCs w:val="24"/>
          <w:lang w:val="ro-RO"/>
        </w:rPr>
      </w:pPr>
      <w:r>
        <w:rPr>
          <w:rFonts w:ascii="Times New Roman" w:hAnsi="Times New Roman"/>
          <w:sz w:val="24"/>
          <w:szCs w:val="24"/>
          <w:lang w:val="ro-RO"/>
        </w:rPr>
        <w:t xml:space="preserve">- </w:t>
      </w:r>
      <w:r w:rsidRPr="005C2B16">
        <w:rPr>
          <w:rFonts w:ascii="Times New Roman" w:hAnsi="Times New Roman"/>
          <w:sz w:val="24"/>
          <w:szCs w:val="24"/>
          <w:lang w:val="ro-RO"/>
        </w:rPr>
        <w:t>V</w:t>
      </w:r>
      <w:r w:rsidRPr="005C2B16">
        <w:rPr>
          <w:rFonts w:ascii="Times New Roman" w:hAnsi="Times New Roman"/>
          <w:sz w:val="24"/>
          <w:szCs w:val="24"/>
          <w:vertAlign w:val="subscript"/>
          <w:lang w:val="ro-RO"/>
        </w:rPr>
        <w:t>tranz</w:t>
      </w:r>
      <w:r w:rsidR="008E7587">
        <w:rPr>
          <w:rFonts w:ascii="Times New Roman" w:hAnsi="Times New Roman"/>
          <w:sz w:val="24"/>
          <w:szCs w:val="24"/>
          <w:vertAlign w:val="subscript"/>
          <w:lang w:val="ro-RO"/>
        </w:rPr>
        <w:t xml:space="preserve"> </w:t>
      </w:r>
      <w:r w:rsidR="008E7587">
        <w:rPr>
          <w:rFonts w:ascii="Times New Roman" w:hAnsi="Times New Roman"/>
          <w:sz w:val="24"/>
          <w:szCs w:val="24"/>
          <w:lang w:val="ro-RO"/>
        </w:rPr>
        <w:t>-</w:t>
      </w:r>
      <w:r w:rsidRPr="005C2B16">
        <w:rPr>
          <w:rFonts w:ascii="Times New Roman" w:hAnsi="Times New Roman"/>
          <w:sz w:val="24"/>
          <w:szCs w:val="24"/>
          <w:lang w:val="ro-RO"/>
        </w:rPr>
        <w:t xml:space="preserve"> </w:t>
      </w:r>
      <w:r w:rsidRPr="00572515">
        <w:rPr>
          <w:rFonts w:ascii="Times New Roman" w:hAnsi="Times New Roman"/>
          <w:sz w:val="24"/>
          <w:szCs w:val="24"/>
          <w:lang w:val="ro-RO"/>
        </w:rPr>
        <w:t xml:space="preserve">venitul </w:t>
      </w:r>
      <w:r w:rsidR="001B5B9D">
        <w:rPr>
          <w:rFonts w:ascii="Times New Roman" w:hAnsi="Times New Roman"/>
          <w:sz w:val="24"/>
          <w:szCs w:val="24"/>
          <w:lang w:val="ro-RO"/>
        </w:rPr>
        <w:t>din</w:t>
      </w:r>
      <w:r w:rsidR="001B5B9D" w:rsidRPr="00572515">
        <w:rPr>
          <w:rFonts w:ascii="Times New Roman" w:hAnsi="Times New Roman"/>
          <w:sz w:val="24"/>
          <w:szCs w:val="24"/>
          <w:lang w:val="ro-RO"/>
        </w:rPr>
        <w:t xml:space="preserve"> </w:t>
      </w:r>
      <w:r w:rsidRPr="00572515">
        <w:rPr>
          <w:rFonts w:ascii="Times New Roman" w:hAnsi="Times New Roman"/>
          <w:sz w:val="24"/>
          <w:szCs w:val="24"/>
          <w:lang w:val="ro-RO"/>
        </w:rPr>
        <w:t xml:space="preserve">activitatea de realizare a tranzacţiilor pe pieţele </w:t>
      </w:r>
      <w:r w:rsidR="007043E7">
        <w:rPr>
          <w:rFonts w:ascii="Times New Roman" w:hAnsi="Times New Roman"/>
          <w:sz w:val="24"/>
          <w:szCs w:val="24"/>
          <w:lang w:val="ro-RO"/>
        </w:rPr>
        <w:t xml:space="preserve">organizate și </w:t>
      </w:r>
      <w:r>
        <w:rPr>
          <w:rFonts w:ascii="Times New Roman" w:hAnsi="Times New Roman"/>
          <w:sz w:val="24"/>
          <w:szCs w:val="24"/>
          <w:lang w:val="ro-RO"/>
        </w:rPr>
        <w:t>administrate de OPEED</w:t>
      </w:r>
      <w:r w:rsidRPr="00572515">
        <w:rPr>
          <w:rFonts w:ascii="Times New Roman" w:hAnsi="Times New Roman"/>
          <w:sz w:val="24"/>
          <w:szCs w:val="24"/>
          <w:lang w:val="ro-RO"/>
        </w:rPr>
        <w:t xml:space="preserve"> pentru perioada tarifară t</w:t>
      </w:r>
      <w:r w:rsidR="008E7587">
        <w:rPr>
          <w:rFonts w:ascii="Times New Roman" w:hAnsi="Times New Roman"/>
          <w:sz w:val="24"/>
          <w:szCs w:val="24"/>
          <w:lang w:val="ro-RO"/>
        </w:rPr>
        <w:t>.</w:t>
      </w:r>
    </w:p>
    <w:p w14:paraId="372E8695" w14:textId="2F7C3073" w:rsidR="00CA349B" w:rsidRPr="008E7587" w:rsidRDefault="003C68F1" w:rsidP="008E7587">
      <w:pPr>
        <w:pStyle w:val="BodyTextIndent3"/>
        <w:tabs>
          <w:tab w:val="left" w:pos="0"/>
          <w:tab w:val="left" w:pos="284"/>
          <w:tab w:val="left" w:pos="9639"/>
        </w:tabs>
        <w:spacing w:line="360" w:lineRule="auto"/>
        <w:ind w:left="0"/>
        <w:jc w:val="both"/>
        <w:rPr>
          <w:rFonts w:ascii="Times New Roman" w:hAnsi="Times New Roman"/>
          <w:sz w:val="24"/>
          <w:szCs w:val="24"/>
          <w:lang w:val="ro-RO"/>
        </w:rPr>
      </w:pPr>
      <w:r w:rsidRPr="00CA349B">
        <w:rPr>
          <w:rFonts w:ascii="Times New Roman" w:hAnsi="Times New Roman"/>
          <w:sz w:val="24"/>
          <w:szCs w:val="24"/>
          <w:lang w:val="ro-RO"/>
        </w:rPr>
        <w:t>V</w:t>
      </w:r>
      <w:r w:rsidRPr="00055ECD">
        <w:rPr>
          <w:rFonts w:ascii="Times New Roman" w:hAnsi="Times New Roman"/>
          <w:sz w:val="24"/>
          <w:szCs w:val="24"/>
          <w:vertAlign w:val="subscript"/>
          <w:lang w:val="ro-RO"/>
        </w:rPr>
        <w:t xml:space="preserve">admin </w:t>
      </w:r>
      <w:r w:rsidRPr="00CA349B">
        <w:rPr>
          <w:rFonts w:ascii="Times New Roman" w:hAnsi="Times New Roman"/>
          <w:sz w:val="24"/>
          <w:szCs w:val="24"/>
          <w:lang w:val="ro-RO"/>
        </w:rPr>
        <w:t>= C</w:t>
      </w:r>
      <w:r w:rsidRPr="00CA349B">
        <w:t xml:space="preserve"> </w:t>
      </w:r>
      <w:r w:rsidRPr="00055ECD">
        <w:rPr>
          <w:rFonts w:ascii="Times New Roman" w:hAnsi="Times New Roman"/>
          <w:sz w:val="24"/>
          <w:szCs w:val="24"/>
          <w:vertAlign w:val="subscript"/>
          <w:lang w:val="ro-RO"/>
        </w:rPr>
        <w:t>admin</w:t>
      </w:r>
      <w:r w:rsidRPr="00CA349B">
        <w:rPr>
          <w:rFonts w:ascii="Times New Roman" w:hAnsi="Times New Roman"/>
          <w:sz w:val="24"/>
          <w:szCs w:val="24"/>
          <w:lang w:val="ro-RO"/>
        </w:rPr>
        <w:t xml:space="preserve"> x (1+p) + Cor</w:t>
      </w:r>
      <w:r w:rsidRPr="00CA349B">
        <w:t xml:space="preserve"> </w:t>
      </w:r>
      <w:r w:rsidRPr="00055ECD">
        <w:rPr>
          <w:rFonts w:ascii="Times New Roman" w:hAnsi="Times New Roman"/>
          <w:sz w:val="24"/>
          <w:szCs w:val="24"/>
          <w:vertAlign w:val="subscript"/>
          <w:lang w:val="ro-RO"/>
        </w:rPr>
        <w:t>admin</w:t>
      </w:r>
      <w:r w:rsidRPr="00CA349B">
        <w:rPr>
          <w:rFonts w:ascii="Times New Roman" w:hAnsi="Times New Roman"/>
          <w:sz w:val="24"/>
          <w:szCs w:val="24"/>
          <w:lang w:val="ro-RO"/>
        </w:rPr>
        <w:t xml:space="preserve"> -V</w:t>
      </w:r>
      <w:r w:rsidRPr="00055ECD">
        <w:rPr>
          <w:rFonts w:ascii="Times New Roman" w:hAnsi="Times New Roman"/>
          <w:sz w:val="24"/>
          <w:szCs w:val="24"/>
          <w:vertAlign w:val="subscript"/>
          <w:lang w:val="ro-RO"/>
        </w:rPr>
        <w:t>a</w:t>
      </w:r>
      <w:r w:rsidRPr="00055ECD">
        <w:rPr>
          <w:vertAlign w:val="subscript"/>
        </w:rPr>
        <w:t xml:space="preserve"> </w:t>
      </w:r>
      <w:r w:rsidRPr="00055ECD">
        <w:rPr>
          <w:rFonts w:ascii="Times New Roman" w:hAnsi="Times New Roman"/>
          <w:sz w:val="24"/>
          <w:szCs w:val="24"/>
          <w:vertAlign w:val="subscript"/>
          <w:lang w:val="ro-RO"/>
        </w:rPr>
        <w:t xml:space="preserve">admin </w:t>
      </w:r>
      <w:r w:rsidRPr="00CA349B">
        <w:rPr>
          <w:rFonts w:ascii="Times New Roman" w:hAnsi="Times New Roman"/>
          <w:sz w:val="24"/>
          <w:szCs w:val="24"/>
          <w:lang w:val="ro-RO"/>
        </w:rPr>
        <w:t xml:space="preserve">                                  </w:t>
      </w:r>
      <w:r w:rsidRPr="00055ECD">
        <w:rPr>
          <w:rFonts w:ascii="Times New Roman" w:hAnsi="Times New Roman"/>
          <w:sz w:val="24"/>
          <w:szCs w:val="24"/>
          <w:lang w:val="ro-RO"/>
        </w:rPr>
        <w:t xml:space="preserve">           </w:t>
      </w:r>
      <w:r w:rsidR="008E7587">
        <w:rPr>
          <w:rFonts w:ascii="Times New Roman" w:hAnsi="Times New Roman"/>
          <w:sz w:val="24"/>
          <w:szCs w:val="24"/>
          <w:lang w:val="ro-RO"/>
        </w:rPr>
        <w:t xml:space="preserve">                                         </w:t>
      </w:r>
      <w:r w:rsidRPr="00055ECD">
        <w:rPr>
          <w:rFonts w:ascii="Times New Roman" w:hAnsi="Times New Roman"/>
          <w:sz w:val="24"/>
          <w:szCs w:val="24"/>
          <w:lang w:val="ro-RO"/>
        </w:rPr>
        <w:t>(2)</w:t>
      </w:r>
      <w:r>
        <w:rPr>
          <w:rFonts w:ascii="Times New Roman" w:hAnsi="Times New Roman"/>
          <w:sz w:val="24"/>
          <w:szCs w:val="24"/>
          <w:lang w:val="ro-RO"/>
        </w:rPr>
        <w:tab/>
      </w:r>
      <w:r w:rsidR="008E7587">
        <w:rPr>
          <w:rFonts w:ascii="Times New Roman" w:hAnsi="Times New Roman"/>
          <w:sz w:val="24"/>
          <w:szCs w:val="24"/>
          <w:lang w:val="ro-RO"/>
        </w:rPr>
        <w:t xml:space="preserve"> </w:t>
      </w:r>
      <w:r w:rsidR="00CA349B" w:rsidRPr="00CA349B">
        <w:rPr>
          <w:rFonts w:ascii="Times New Roman" w:hAnsi="Times New Roman"/>
          <w:sz w:val="24"/>
          <w:szCs w:val="24"/>
          <w:lang w:val="ro-RO"/>
        </w:rPr>
        <w:t>V</w:t>
      </w:r>
      <w:r w:rsidR="00CA349B" w:rsidRPr="008E7587">
        <w:rPr>
          <w:rFonts w:ascii="Times New Roman" w:hAnsi="Times New Roman"/>
          <w:sz w:val="24"/>
          <w:szCs w:val="24"/>
          <w:vertAlign w:val="subscript"/>
          <w:lang w:val="ro-RO"/>
        </w:rPr>
        <w:t>tranz</w:t>
      </w:r>
      <w:r w:rsidR="00CA349B" w:rsidRPr="00CA349B">
        <w:rPr>
          <w:rFonts w:ascii="Times New Roman" w:hAnsi="Times New Roman"/>
          <w:sz w:val="24"/>
          <w:szCs w:val="24"/>
          <w:lang w:val="ro-RO"/>
        </w:rPr>
        <w:t xml:space="preserve">= C </w:t>
      </w:r>
      <w:r w:rsidR="00CA349B" w:rsidRPr="004A118A">
        <w:rPr>
          <w:rFonts w:ascii="Times New Roman" w:hAnsi="Times New Roman"/>
          <w:sz w:val="24"/>
          <w:szCs w:val="24"/>
          <w:vertAlign w:val="subscript"/>
          <w:lang w:val="ro-RO"/>
        </w:rPr>
        <w:t>tranz</w:t>
      </w:r>
      <w:r w:rsidR="00CA349B" w:rsidRPr="00CA349B">
        <w:rPr>
          <w:rFonts w:ascii="Times New Roman" w:hAnsi="Times New Roman"/>
          <w:sz w:val="24"/>
          <w:szCs w:val="24"/>
          <w:lang w:val="ro-RO"/>
        </w:rPr>
        <w:t xml:space="preserve"> x (1+p) + Cor </w:t>
      </w:r>
      <w:r w:rsidR="00CA349B" w:rsidRPr="004A118A">
        <w:rPr>
          <w:rFonts w:ascii="Times New Roman" w:hAnsi="Times New Roman"/>
          <w:sz w:val="24"/>
          <w:szCs w:val="24"/>
          <w:vertAlign w:val="subscript"/>
          <w:lang w:val="ro-RO"/>
        </w:rPr>
        <w:t>tranz</w:t>
      </w:r>
      <w:r w:rsidR="00CA349B" w:rsidRPr="00CA349B">
        <w:rPr>
          <w:rFonts w:ascii="Times New Roman" w:hAnsi="Times New Roman"/>
          <w:sz w:val="24"/>
          <w:szCs w:val="24"/>
          <w:lang w:val="ro-RO"/>
        </w:rPr>
        <w:t xml:space="preserve"> -V</w:t>
      </w:r>
      <w:r w:rsidR="00CA349B" w:rsidRPr="004A118A">
        <w:rPr>
          <w:rFonts w:ascii="Times New Roman" w:hAnsi="Times New Roman"/>
          <w:sz w:val="24"/>
          <w:szCs w:val="24"/>
          <w:vertAlign w:val="subscript"/>
          <w:lang w:val="ro-RO"/>
        </w:rPr>
        <w:t xml:space="preserve">a </w:t>
      </w:r>
      <w:r w:rsidR="00CA349B" w:rsidRPr="008E7587">
        <w:rPr>
          <w:rFonts w:ascii="Times New Roman" w:hAnsi="Times New Roman"/>
          <w:sz w:val="24"/>
          <w:szCs w:val="24"/>
          <w:vertAlign w:val="subscript"/>
          <w:lang w:val="ro-RO"/>
        </w:rPr>
        <w:t xml:space="preserve">tranz      </w:t>
      </w:r>
      <w:r w:rsidR="00CA349B">
        <w:rPr>
          <w:rFonts w:ascii="Times New Roman" w:hAnsi="Times New Roman"/>
          <w:sz w:val="24"/>
          <w:szCs w:val="24"/>
          <w:lang w:val="ro-RO"/>
        </w:rPr>
        <w:t xml:space="preserve">                                                                               </w:t>
      </w:r>
      <w:r w:rsidR="008E7587">
        <w:rPr>
          <w:rFonts w:ascii="Times New Roman" w:hAnsi="Times New Roman"/>
          <w:sz w:val="24"/>
          <w:szCs w:val="24"/>
          <w:lang w:val="ro-RO"/>
        </w:rPr>
        <w:t xml:space="preserve">         </w:t>
      </w:r>
      <w:r w:rsidR="00CA349B">
        <w:rPr>
          <w:rFonts w:ascii="Times New Roman" w:hAnsi="Times New Roman"/>
          <w:sz w:val="24"/>
          <w:szCs w:val="24"/>
          <w:lang w:val="ro-RO"/>
        </w:rPr>
        <w:t>(3)</w:t>
      </w:r>
    </w:p>
    <w:p w14:paraId="10828F40" w14:textId="77777777" w:rsidR="008E7587" w:rsidRDefault="008E7587" w:rsidP="008E7587">
      <w:pPr>
        <w:pStyle w:val="BodyTextIndent3"/>
        <w:spacing w:line="360" w:lineRule="auto"/>
        <w:ind w:left="709" w:hanging="709"/>
        <w:jc w:val="both"/>
        <w:rPr>
          <w:rFonts w:ascii="Times New Roman" w:hAnsi="Times New Roman"/>
          <w:sz w:val="24"/>
          <w:szCs w:val="24"/>
          <w:lang w:val="ro-RO"/>
        </w:rPr>
      </w:pPr>
      <w:r>
        <w:rPr>
          <w:rFonts w:ascii="Times New Roman" w:hAnsi="Times New Roman"/>
          <w:sz w:val="24"/>
          <w:szCs w:val="24"/>
          <w:lang w:val="ro-RO"/>
        </w:rPr>
        <w:t>u</w:t>
      </w:r>
      <w:r w:rsidR="003C68F1">
        <w:rPr>
          <w:rFonts w:ascii="Times New Roman" w:hAnsi="Times New Roman"/>
          <w:sz w:val="24"/>
          <w:szCs w:val="24"/>
          <w:lang w:val="ro-RO"/>
        </w:rPr>
        <w:t>nde:</w:t>
      </w:r>
    </w:p>
    <w:p w14:paraId="0222AE64" w14:textId="05F1F5D3" w:rsidR="005C2B16" w:rsidRDefault="00E30419" w:rsidP="008E7587">
      <w:pPr>
        <w:pStyle w:val="BodyTextIndent3"/>
        <w:spacing w:line="360" w:lineRule="auto"/>
        <w:ind w:left="709" w:hanging="709"/>
        <w:jc w:val="both"/>
        <w:rPr>
          <w:rFonts w:ascii="Times New Roman" w:hAnsi="Times New Roman"/>
          <w:sz w:val="24"/>
          <w:szCs w:val="24"/>
          <w:lang w:val="ro-RO"/>
        </w:rPr>
      </w:pPr>
      <w:r>
        <w:rPr>
          <w:rFonts w:ascii="Times New Roman" w:hAnsi="Times New Roman"/>
          <w:sz w:val="24"/>
          <w:szCs w:val="24"/>
          <w:lang w:val="ro-RO"/>
        </w:rPr>
        <w:t xml:space="preserve">-  </w:t>
      </w:r>
      <w:r w:rsidR="005C2B16">
        <w:rPr>
          <w:rFonts w:ascii="Times New Roman" w:hAnsi="Times New Roman"/>
          <w:sz w:val="24"/>
          <w:szCs w:val="24"/>
          <w:lang w:val="ro-RO"/>
        </w:rPr>
        <w:t>C</w:t>
      </w:r>
      <w:r w:rsidR="00DF4A87" w:rsidRPr="00DF4A87">
        <w:rPr>
          <w:rFonts w:ascii="Times New Roman" w:hAnsi="Times New Roman"/>
          <w:sz w:val="24"/>
          <w:szCs w:val="24"/>
          <w:vertAlign w:val="subscript"/>
          <w:lang w:val="ro-RO"/>
        </w:rPr>
        <w:t>admin</w:t>
      </w:r>
      <w:r w:rsidR="005C2B16">
        <w:rPr>
          <w:rFonts w:ascii="Times New Roman" w:hAnsi="Times New Roman"/>
          <w:sz w:val="24"/>
          <w:szCs w:val="24"/>
          <w:lang w:val="ro-RO"/>
        </w:rPr>
        <w:t xml:space="preserve"> </w:t>
      </w:r>
      <w:r w:rsidR="009E26F5">
        <w:rPr>
          <w:rFonts w:ascii="Times New Roman" w:hAnsi="Times New Roman"/>
          <w:sz w:val="24"/>
          <w:szCs w:val="24"/>
          <w:lang w:val="ro-RO"/>
        </w:rPr>
        <w:t>–</w:t>
      </w:r>
      <w:r w:rsidR="00F840BE">
        <w:rPr>
          <w:rFonts w:ascii="Times New Roman" w:hAnsi="Times New Roman"/>
          <w:sz w:val="24"/>
          <w:szCs w:val="24"/>
          <w:lang w:val="ro-RO"/>
        </w:rPr>
        <w:t xml:space="preserve"> </w:t>
      </w:r>
      <w:r w:rsidR="005C2B16">
        <w:rPr>
          <w:rFonts w:ascii="Times New Roman" w:hAnsi="Times New Roman"/>
          <w:sz w:val="24"/>
          <w:szCs w:val="24"/>
          <w:lang w:val="ro-RO"/>
        </w:rPr>
        <w:t>costu</w:t>
      </w:r>
      <w:r w:rsidR="009E26F5">
        <w:rPr>
          <w:rFonts w:ascii="Times New Roman" w:hAnsi="Times New Roman"/>
          <w:sz w:val="24"/>
          <w:szCs w:val="24"/>
          <w:lang w:val="ro-RO"/>
        </w:rPr>
        <w:t xml:space="preserve">l justificat al OPEED </w:t>
      </w:r>
      <w:r w:rsidR="00DF4A87">
        <w:rPr>
          <w:rFonts w:ascii="Times New Roman" w:hAnsi="Times New Roman"/>
          <w:sz w:val="24"/>
          <w:szCs w:val="24"/>
          <w:lang w:val="ro-RO"/>
        </w:rPr>
        <w:t>aferent activități</w:t>
      </w:r>
      <w:r w:rsidR="009E26F5">
        <w:rPr>
          <w:rFonts w:ascii="Times New Roman" w:hAnsi="Times New Roman"/>
          <w:sz w:val="24"/>
          <w:szCs w:val="24"/>
          <w:lang w:val="ro-RO"/>
        </w:rPr>
        <w:t>i</w:t>
      </w:r>
      <w:r w:rsidR="000F249E">
        <w:rPr>
          <w:rFonts w:ascii="Times New Roman" w:hAnsi="Times New Roman"/>
          <w:sz w:val="24"/>
          <w:szCs w:val="24"/>
          <w:lang w:val="ro-RO"/>
        </w:rPr>
        <w:t xml:space="preserve"> </w:t>
      </w:r>
      <w:r w:rsidR="00DF4A87">
        <w:rPr>
          <w:rFonts w:ascii="Times New Roman" w:hAnsi="Times New Roman"/>
          <w:sz w:val="24"/>
          <w:szCs w:val="24"/>
          <w:lang w:val="ro-RO"/>
        </w:rPr>
        <w:t xml:space="preserve">de </w:t>
      </w:r>
      <w:r w:rsidR="003C68F1">
        <w:rPr>
          <w:rFonts w:ascii="Times New Roman" w:hAnsi="Times New Roman"/>
          <w:sz w:val="24"/>
          <w:szCs w:val="24"/>
          <w:lang w:val="ro-RO"/>
        </w:rPr>
        <w:t xml:space="preserve">administrare </w:t>
      </w:r>
      <w:r w:rsidR="00ED6FC4">
        <w:rPr>
          <w:rFonts w:ascii="Times New Roman" w:hAnsi="Times New Roman"/>
          <w:sz w:val="24"/>
          <w:szCs w:val="24"/>
          <w:lang w:val="ro-RO"/>
        </w:rPr>
        <w:t>pentru</w:t>
      </w:r>
      <w:r w:rsidR="008C7319">
        <w:rPr>
          <w:rFonts w:ascii="Times New Roman" w:hAnsi="Times New Roman"/>
          <w:sz w:val="24"/>
          <w:szCs w:val="24"/>
          <w:lang w:val="ro-RO"/>
        </w:rPr>
        <w:t xml:space="preserve"> perioad</w:t>
      </w:r>
      <w:r w:rsidR="00ED6FC4">
        <w:rPr>
          <w:rFonts w:ascii="Times New Roman" w:hAnsi="Times New Roman"/>
          <w:sz w:val="24"/>
          <w:szCs w:val="24"/>
          <w:lang w:val="ro-RO"/>
        </w:rPr>
        <w:t>a</w:t>
      </w:r>
      <w:r w:rsidR="008C7319">
        <w:rPr>
          <w:rFonts w:ascii="Times New Roman" w:hAnsi="Times New Roman"/>
          <w:sz w:val="24"/>
          <w:szCs w:val="24"/>
          <w:lang w:val="ro-RO"/>
        </w:rPr>
        <w:t xml:space="preserve"> </w:t>
      </w:r>
      <w:r w:rsidR="00ED6FC4">
        <w:rPr>
          <w:rFonts w:ascii="Times New Roman" w:hAnsi="Times New Roman"/>
          <w:sz w:val="24"/>
          <w:szCs w:val="24"/>
          <w:lang w:val="ro-RO"/>
        </w:rPr>
        <w:t xml:space="preserve">tarifară </w:t>
      </w:r>
      <w:r w:rsidR="008C7319">
        <w:rPr>
          <w:rFonts w:ascii="Times New Roman" w:hAnsi="Times New Roman"/>
          <w:sz w:val="24"/>
          <w:szCs w:val="24"/>
          <w:lang w:val="ro-RO"/>
        </w:rPr>
        <w:t>t</w:t>
      </w:r>
      <w:r w:rsidR="008A5BC7">
        <w:rPr>
          <w:rFonts w:ascii="Times New Roman" w:hAnsi="Times New Roman"/>
          <w:sz w:val="24"/>
          <w:szCs w:val="24"/>
          <w:lang w:val="ro-RO"/>
        </w:rPr>
        <w:t>;</w:t>
      </w:r>
    </w:p>
    <w:p w14:paraId="0788D2A1" w14:textId="417C69A4" w:rsidR="008A5BC7" w:rsidRDefault="008E7587" w:rsidP="008E7587">
      <w:pPr>
        <w:pStyle w:val="BodyTextIndent3"/>
        <w:spacing w:line="360" w:lineRule="auto"/>
        <w:ind w:left="142" w:hanging="142"/>
        <w:jc w:val="both"/>
        <w:rPr>
          <w:rFonts w:ascii="Times New Roman" w:hAnsi="Times New Roman"/>
          <w:sz w:val="24"/>
          <w:szCs w:val="24"/>
          <w:lang w:val="ro-RO"/>
        </w:rPr>
      </w:pPr>
      <w:r>
        <w:rPr>
          <w:rFonts w:ascii="Times New Roman" w:hAnsi="Times New Roman"/>
          <w:sz w:val="24"/>
          <w:szCs w:val="24"/>
          <w:lang w:val="ro-RO"/>
        </w:rPr>
        <w:t xml:space="preserve">-  </w:t>
      </w:r>
      <w:r w:rsidR="008A5BC7">
        <w:rPr>
          <w:rFonts w:ascii="Times New Roman" w:hAnsi="Times New Roman"/>
          <w:sz w:val="24"/>
          <w:szCs w:val="24"/>
          <w:lang w:val="ro-RO"/>
        </w:rPr>
        <w:t>C</w:t>
      </w:r>
      <w:r w:rsidR="000F249E" w:rsidRPr="000F249E">
        <w:rPr>
          <w:rFonts w:ascii="Times New Roman" w:hAnsi="Times New Roman"/>
          <w:sz w:val="24"/>
          <w:szCs w:val="24"/>
          <w:vertAlign w:val="subscript"/>
          <w:lang w:val="ro-RO"/>
        </w:rPr>
        <w:t>tranz</w:t>
      </w:r>
      <w:r w:rsidR="008A5BC7">
        <w:rPr>
          <w:rFonts w:ascii="Times New Roman" w:hAnsi="Times New Roman"/>
          <w:sz w:val="24"/>
          <w:szCs w:val="24"/>
          <w:lang w:val="ro-RO"/>
        </w:rPr>
        <w:t xml:space="preserve"> </w:t>
      </w:r>
      <w:r w:rsidR="00B31307">
        <w:rPr>
          <w:rFonts w:ascii="Times New Roman" w:hAnsi="Times New Roman"/>
          <w:sz w:val="24"/>
          <w:szCs w:val="24"/>
          <w:lang w:val="ro-RO"/>
        </w:rPr>
        <w:t>–</w:t>
      </w:r>
      <w:r w:rsidR="00F840BE">
        <w:rPr>
          <w:rFonts w:ascii="Times New Roman" w:hAnsi="Times New Roman"/>
          <w:sz w:val="24"/>
          <w:szCs w:val="24"/>
          <w:lang w:val="ro-RO"/>
        </w:rPr>
        <w:t xml:space="preserve"> </w:t>
      </w:r>
      <w:r w:rsidR="008A5BC7">
        <w:rPr>
          <w:rFonts w:ascii="Times New Roman" w:hAnsi="Times New Roman"/>
          <w:sz w:val="24"/>
          <w:szCs w:val="24"/>
          <w:lang w:val="ro-RO"/>
        </w:rPr>
        <w:t>costu</w:t>
      </w:r>
      <w:r w:rsidR="009E26F5">
        <w:rPr>
          <w:rFonts w:ascii="Times New Roman" w:hAnsi="Times New Roman"/>
          <w:sz w:val="24"/>
          <w:szCs w:val="24"/>
          <w:lang w:val="ro-RO"/>
        </w:rPr>
        <w:t xml:space="preserve">l justificat al OPEED </w:t>
      </w:r>
      <w:r w:rsidR="000F249E">
        <w:rPr>
          <w:rFonts w:ascii="Times New Roman" w:hAnsi="Times New Roman"/>
          <w:sz w:val="24"/>
          <w:szCs w:val="24"/>
          <w:lang w:val="ro-RO"/>
        </w:rPr>
        <w:t>aferent activități</w:t>
      </w:r>
      <w:r w:rsidR="009E26F5">
        <w:rPr>
          <w:rFonts w:ascii="Times New Roman" w:hAnsi="Times New Roman"/>
          <w:sz w:val="24"/>
          <w:szCs w:val="24"/>
          <w:lang w:val="ro-RO"/>
        </w:rPr>
        <w:t>i</w:t>
      </w:r>
      <w:r w:rsidR="000F249E">
        <w:rPr>
          <w:rFonts w:ascii="Times New Roman" w:hAnsi="Times New Roman"/>
          <w:sz w:val="24"/>
          <w:szCs w:val="24"/>
          <w:lang w:val="ro-RO"/>
        </w:rPr>
        <w:t xml:space="preserve"> de </w:t>
      </w:r>
      <w:r w:rsidR="000F249E" w:rsidRPr="000F249E">
        <w:rPr>
          <w:rFonts w:ascii="Times New Roman" w:hAnsi="Times New Roman"/>
          <w:sz w:val="24"/>
          <w:szCs w:val="24"/>
          <w:lang w:val="ro-RO"/>
        </w:rPr>
        <w:t>realiz</w:t>
      </w:r>
      <w:r w:rsidR="000F249E">
        <w:rPr>
          <w:rFonts w:ascii="Times New Roman" w:hAnsi="Times New Roman"/>
          <w:sz w:val="24"/>
          <w:szCs w:val="24"/>
          <w:lang w:val="ro-RO"/>
        </w:rPr>
        <w:t>are a</w:t>
      </w:r>
      <w:r w:rsidR="000F249E" w:rsidRPr="000F249E">
        <w:rPr>
          <w:rFonts w:ascii="Times New Roman" w:hAnsi="Times New Roman"/>
          <w:sz w:val="24"/>
          <w:szCs w:val="24"/>
          <w:lang w:val="ro-RO"/>
        </w:rPr>
        <w:t xml:space="preserve"> tranzacţii</w:t>
      </w:r>
      <w:r w:rsidR="000F249E">
        <w:rPr>
          <w:rFonts w:ascii="Times New Roman" w:hAnsi="Times New Roman"/>
          <w:sz w:val="24"/>
          <w:szCs w:val="24"/>
          <w:lang w:val="ro-RO"/>
        </w:rPr>
        <w:t>lor</w:t>
      </w:r>
      <w:r w:rsidR="000F249E" w:rsidRPr="000F249E">
        <w:rPr>
          <w:rFonts w:ascii="Times New Roman" w:hAnsi="Times New Roman"/>
          <w:sz w:val="24"/>
          <w:szCs w:val="24"/>
          <w:lang w:val="ro-RO"/>
        </w:rPr>
        <w:t xml:space="preserve"> pe pieţele </w:t>
      </w:r>
      <w:r w:rsidR="00D63DD8">
        <w:rPr>
          <w:rFonts w:ascii="Times New Roman" w:hAnsi="Times New Roman"/>
          <w:sz w:val="24"/>
          <w:szCs w:val="24"/>
          <w:lang w:val="ro-RO"/>
        </w:rPr>
        <w:t xml:space="preserve">organizate și </w:t>
      </w:r>
      <w:r w:rsidR="000F249E" w:rsidRPr="000F249E">
        <w:rPr>
          <w:rFonts w:ascii="Times New Roman" w:hAnsi="Times New Roman"/>
          <w:sz w:val="24"/>
          <w:szCs w:val="24"/>
          <w:lang w:val="ro-RO"/>
        </w:rPr>
        <w:t xml:space="preserve">administrate de </w:t>
      </w:r>
      <w:r w:rsidR="009E26F5">
        <w:rPr>
          <w:rFonts w:ascii="Times New Roman" w:hAnsi="Times New Roman"/>
          <w:sz w:val="24"/>
          <w:szCs w:val="24"/>
          <w:lang w:val="ro-RO"/>
        </w:rPr>
        <w:t>acesta</w:t>
      </w:r>
      <w:r w:rsidR="00ED6FC4">
        <w:rPr>
          <w:rFonts w:ascii="Times New Roman" w:hAnsi="Times New Roman"/>
          <w:sz w:val="24"/>
          <w:szCs w:val="24"/>
          <w:lang w:val="ro-RO"/>
        </w:rPr>
        <w:t xml:space="preserve"> pentru </w:t>
      </w:r>
      <w:r w:rsidR="00ED6FC4" w:rsidRPr="00ED6FC4">
        <w:rPr>
          <w:rFonts w:ascii="Times New Roman" w:hAnsi="Times New Roman"/>
          <w:sz w:val="24"/>
          <w:szCs w:val="24"/>
          <w:lang w:val="ro-RO"/>
        </w:rPr>
        <w:t>perioada tarifară t</w:t>
      </w:r>
      <w:r>
        <w:rPr>
          <w:rFonts w:ascii="Times New Roman" w:hAnsi="Times New Roman"/>
          <w:sz w:val="24"/>
          <w:szCs w:val="24"/>
          <w:lang w:val="ro-RO"/>
        </w:rPr>
        <w:t>;</w:t>
      </w:r>
    </w:p>
    <w:p w14:paraId="2705199E" w14:textId="5A192008" w:rsidR="008A5BC7" w:rsidRPr="000F249E" w:rsidRDefault="008E7587" w:rsidP="008E7587">
      <w:pPr>
        <w:pStyle w:val="BodyTextIndent3"/>
        <w:numPr>
          <w:ilvl w:val="0"/>
          <w:numId w:val="24"/>
        </w:numPr>
        <w:spacing w:line="360" w:lineRule="auto"/>
        <w:ind w:left="142" w:hanging="142"/>
        <w:jc w:val="both"/>
        <w:rPr>
          <w:rFonts w:ascii="Times New Roman" w:hAnsi="Times New Roman"/>
          <w:sz w:val="24"/>
          <w:szCs w:val="24"/>
          <w:lang w:val="ro-RO"/>
        </w:rPr>
      </w:pPr>
      <w:r>
        <w:rPr>
          <w:rFonts w:ascii="Times New Roman" w:hAnsi="Times New Roman"/>
          <w:sz w:val="24"/>
          <w:szCs w:val="24"/>
          <w:lang w:val="ro-RO"/>
        </w:rPr>
        <w:lastRenderedPageBreak/>
        <w:t xml:space="preserve"> </w:t>
      </w:r>
      <w:r w:rsidR="008A5BC7" w:rsidRPr="000F249E">
        <w:rPr>
          <w:rFonts w:ascii="Times New Roman" w:hAnsi="Times New Roman"/>
          <w:sz w:val="24"/>
          <w:szCs w:val="24"/>
          <w:lang w:val="ro-RO"/>
        </w:rPr>
        <w:t xml:space="preserve">p </w:t>
      </w:r>
      <w:r w:rsidR="00F840BE" w:rsidRPr="000F249E">
        <w:rPr>
          <w:rFonts w:ascii="Times New Roman" w:hAnsi="Times New Roman"/>
          <w:sz w:val="24"/>
          <w:szCs w:val="24"/>
          <w:lang w:val="ro-RO"/>
        </w:rPr>
        <w:t>-</w:t>
      </w:r>
      <w:r w:rsidR="008A5BC7" w:rsidRPr="000F249E">
        <w:rPr>
          <w:rFonts w:ascii="Times New Roman" w:hAnsi="Times New Roman"/>
          <w:sz w:val="24"/>
          <w:szCs w:val="24"/>
          <w:lang w:val="ro-RO"/>
        </w:rPr>
        <w:t xml:space="preserve"> rata profitului;</w:t>
      </w:r>
    </w:p>
    <w:p w14:paraId="37FDBD3A" w14:textId="394EC194" w:rsidR="00C07E99" w:rsidRPr="005D3AF1" w:rsidRDefault="008A5BC7" w:rsidP="00D63DD8">
      <w:pPr>
        <w:pStyle w:val="BodyTextIndent3"/>
        <w:numPr>
          <w:ilvl w:val="0"/>
          <w:numId w:val="24"/>
        </w:numPr>
        <w:spacing w:after="0" w:line="360" w:lineRule="auto"/>
        <w:ind w:left="284" w:hanging="284"/>
        <w:jc w:val="both"/>
        <w:rPr>
          <w:rFonts w:ascii="Times New Roman" w:hAnsi="Times New Roman"/>
          <w:sz w:val="24"/>
          <w:szCs w:val="24"/>
          <w:lang w:val="ro-RO"/>
        </w:rPr>
      </w:pPr>
      <w:r w:rsidRPr="005D3AF1">
        <w:rPr>
          <w:rFonts w:ascii="Times New Roman" w:hAnsi="Times New Roman"/>
          <w:sz w:val="24"/>
          <w:szCs w:val="24"/>
          <w:lang w:val="ro-RO"/>
        </w:rPr>
        <w:t>Cor</w:t>
      </w:r>
      <w:r w:rsidR="000F249E" w:rsidRPr="005D3AF1">
        <w:rPr>
          <w:rFonts w:ascii="Times New Roman" w:hAnsi="Times New Roman"/>
          <w:sz w:val="24"/>
          <w:szCs w:val="24"/>
          <w:vertAlign w:val="subscript"/>
          <w:lang w:val="ro-RO"/>
        </w:rPr>
        <w:t>admin</w:t>
      </w:r>
      <w:r w:rsidR="00097A3A" w:rsidRPr="005D3AF1">
        <w:rPr>
          <w:rFonts w:ascii="Times New Roman" w:hAnsi="Times New Roman"/>
          <w:sz w:val="24"/>
          <w:szCs w:val="24"/>
          <w:vertAlign w:val="subscript"/>
          <w:lang w:val="ro-RO"/>
        </w:rPr>
        <w:t xml:space="preserve"> </w:t>
      </w:r>
      <w:r w:rsidR="00097A3A" w:rsidRPr="005D3AF1">
        <w:rPr>
          <w:rFonts w:ascii="Times New Roman" w:hAnsi="Times New Roman"/>
          <w:sz w:val="24"/>
          <w:szCs w:val="24"/>
          <w:lang w:val="ro-RO"/>
        </w:rPr>
        <w:t>– corec</w:t>
      </w:r>
      <w:r w:rsidR="008E7587" w:rsidRPr="005D3AF1">
        <w:rPr>
          <w:rFonts w:ascii="Times New Roman" w:hAnsi="Times New Roman"/>
          <w:sz w:val="24"/>
          <w:szCs w:val="24"/>
          <w:lang w:val="ro-RO"/>
        </w:rPr>
        <w:t>ți</w:t>
      </w:r>
      <w:r w:rsidR="00097A3A" w:rsidRPr="005D3AF1">
        <w:rPr>
          <w:rFonts w:ascii="Times New Roman" w:hAnsi="Times New Roman"/>
          <w:sz w:val="24"/>
          <w:szCs w:val="24"/>
          <w:lang w:val="ro-RO"/>
        </w:rPr>
        <w:t>a din perioadele anterioare perioadei t-1</w:t>
      </w:r>
      <w:r w:rsidR="00C07E99" w:rsidRPr="005D3AF1">
        <w:rPr>
          <w:rFonts w:ascii="Times New Roman" w:hAnsi="Times New Roman"/>
          <w:sz w:val="24"/>
          <w:szCs w:val="24"/>
          <w:lang w:val="ro-RO"/>
        </w:rPr>
        <w:t xml:space="preserve"> alocată activității de administrare</w:t>
      </w:r>
      <w:r w:rsidR="005D3AF1" w:rsidRPr="005D3AF1">
        <w:rPr>
          <w:rFonts w:ascii="Times New Roman" w:hAnsi="Times New Roman"/>
          <w:sz w:val="24"/>
          <w:szCs w:val="24"/>
          <w:lang w:val="ro-RO"/>
        </w:rPr>
        <w:t>, determinată conform art. 11</w:t>
      </w:r>
      <w:r w:rsidR="00097A3A" w:rsidRPr="005D3AF1">
        <w:rPr>
          <w:rFonts w:ascii="Times New Roman" w:hAnsi="Times New Roman"/>
          <w:sz w:val="24"/>
          <w:szCs w:val="24"/>
          <w:lang w:val="ro-RO"/>
        </w:rPr>
        <w:t>.</w:t>
      </w:r>
    </w:p>
    <w:p w14:paraId="67018460" w14:textId="438139E8" w:rsidR="00662394" w:rsidRPr="005D3AF1" w:rsidRDefault="008A5BC7" w:rsidP="0074514E">
      <w:pPr>
        <w:pStyle w:val="BodyTextIndent3"/>
        <w:numPr>
          <w:ilvl w:val="0"/>
          <w:numId w:val="24"/>
        </w:numPr>
        <w:spacing w:after="0" w:line="360" w:lineRule="auto"/>
        <w:ind w:left="284" w:hanging="284"/>
        <w:jc w:val="both"/>
        <w:rPr>
          <w:rFonts w:ascii="Times New Roman" w:hAnsi="Times New Roman"/>
          <w:sz w:val="24"/>
          <w:szCs w:val="24"/>
          <w:lang w:val="ro-RO"/>
        </w:rPr>
      </w:pPr>
      <w:r w:rsidRPr="005D3AF1">
        <w:rPr>
          <w:rFonts w:ascii="Times New Roman" w:hAnsi="Times New Roman"/>
          <w:sz w:val="24"/>
          <w:szCs w:val="24"/>
          <w:lang w:val="ro-RO"/>
        </w:rPr>
        <w:t>Cor</w:t>
      </w:r>
      <w:r w:rsidR="000F249E" w:rsidRPr="005D3AF1">
        <w:rPr>
          <w:rFonts w:ascii="Times New Roman" w:hAnsi="Times New Roman"/>
          <w:sz w:val="24"/>
          <w:szCs w:val="24"/>
          <w:vertAlign w:val="subscript"/>
          <w:lang w:val="ro-RO"/>
        </w:rPr>
        <w:t>tranz</w:t>
      </w:r>
      <w:r w:rsidRPr="005D3AF1">
        <w:rPr>
          <w:rFonts w:ascii="Times New Roman" w:hAnsi="Times New Roman"/>
          <w:sz w:val="24"/>
          <w:szCs w:val="24"/>
          <w:lang w:val="ro-RO"/>
        </w:rPr>
        <w:t xml:space="preserve"> </w:t>
      </w:r>
      <w:r w:rsidR="00F840BE" w:rsidRPr="005D3AF1">
        <w:rPr>
          <w:rFonts w:ascii="Times New Roman" w:hAnsi="Times New Roman"/>
          <w:sz w:val="24"/>
          <w:szCs w:val="24"/>
          <w:lang w:val="ro-RO"/>
        </w:rPr>
        <w:t>-</w:t>
      </w:r>
      <w:r w:rsidRPr="005D3AF1">
        <w:rPr>
          <w:rFonts w:ascii="Times New Roman" w:hAnsi="Times New Roman"/>
          <w:sz w:val="24"/>
          <w:szCs w:val="24"/>
          <w:lang w:val="ro-RO"/>
        </w:rPr>
        <w:t xml:space="preserve"> </w:t>
      </w:r>
      <w:r w:rsidR="008657F1" w:rsidRPr="005D3AF1">
        <w:rPr>
          <w:rFonts w:ascii="Times New Roman" w:hAnsi="Times New Roman"/>
          <w:sz w:val="24"/>
          <w:szCs w:val="24"/>
          <w:lang w:val="ro-RO"/>
        </w:rPr>
        <w:t>corec</w:t>
      </w:r>
      <w:r w:rsidR="00662394" w:rsidRPr="005D3AF1">
        <w:rPr>
          <w:rFonts w:ascii="Times New Roman" w:hAnsi="Times New Roman"/>
          <w:sz w:val="24"/>
          <w:szCs w:val="24"/>
          <w:lang w:val="ro-RO"/>
        </w:rPr>
        <w:t>ț</w:t>
      </w:r>
      <w:r w:rsidR="008657F1" w:rsidRPr="005D3AF1">
        <w:rPr>
          <w:rFonts w:ascii="Times New Roman" w:hAnsi="Times New Roman"/>
          <w:sz w:val="24"/>
          <w:szCs w:val="24"/>
          <w:lang w:val="ro-RO"/>
        </w:rPr>
        <w:t>ia din perioadele anterioare perioadei t-1</w:t>
      </w:r>
      <w:r w:rsidR="00662394" w:rsidRPr="005D3AF1">
        <w:rPr>
          <w:rFonts w:ascii="Times New Roman" w:hAnsi="Times New Roman"/>
          <w:sz w:val="24"/>
          <w:szCs w:val="24"/>
          <w:lang w:val="ro-RO"/>
        </w:rPr>
        <w:t>,</w:t>
      </w:r>
      <w:r w:rsidR="008657F1" w:rsidRPr="005D3AF1">
        <w:rPr>
          <w:rFonts w:ascii="Times New Roman" w:hAnsi="Times New Roman"/>
          <w:sz w:val="24"/>
          <w:szCs w:val="24"/>
          <w:lang w:val="ro-RO"/>
        </w:rPr>
        <w:t xml:space="preserve"> </w:t>
      </w:r>
      <w:r w:rsidR="00C07E99" w:rsidRPr="005D3AF1">
        <w:rPr>
          <w:rFonts w:ascii="Times New Roman" w:hAnsi="Times New Roman"/>
          <w:sz w:val="24"/>
          <w:szCs w:val="24"/>
          <w:lang w:val="ro-RO"/>
        </w:rPr>
        <w:t xml:space="preserve">alocată activității de realizare a tranzacțiilor </w:t>
      </w:r>
      <w:r w:rsidR="008657F1" w:rsidRPr="005D3AF1">
        <w:rPr>
          <w:rFonts w:ascii="Times New Roman" w:hAnsi="Times New Roman"/>
          <w:sz w:val="24"/>
          <w:szCs w:val="24"/>
          <w:lang w:val="ro-RO"/>
        </w:rPr>
        <w:t>determinat</w:t>
      </w:r>
      <w:r w:rsidR="00662394" w:rsidRPr="005D3AF1">
        <w:rPr>
          <w:rFonts w:ascii="Times New Roman" w:hAnsi="Times New Roman"/>
          <w:sz w:val="24"/>
          <w:szCs w:val="24"/>
          <w:lang w:val="ro-RO"/>
        </w:rPr>
        <w:t xml:space="preserve">ă </w:t>
      </w:r>
      <w:r w:rsidR="008657F1" w:rsidRPr="005D3AF1">
        <w:rPr>
          <w:rFonts w:ascii="Times New Roman" w:hAnsi="Times New Roman"/>
          <w:sz w:val="24"/>
          <w:szCs w:val="24"/>
          <w:lang w:val="ro-RO"/>
        </w:rPr>
        <w:t xml:space="preserve">conform </w:t>
      </w:r>
      <w:r w:rsidR="003D52FA" w:rsidRPr="005D3AF1">
        <w:rPr>
          <w:rFonts w:ascii="Times New Roman" w:hAnsi="Times New Roman"/>
          <w:sz w:val="24"/>
          <w:szCs w:val="24"/>
          <w:lang w:val="ro-RO"/>
        </w:rPr>
        <w:t xml:space="preserve"> art. 1</w:t>
      </w:r>
      <w:r w:rsidR="005D3AF1" w:rsidRPr="005D3AF1">
        <w:rPr>
          <w:rFonts w:ascii="Times New Roman" w:hAnsi="Times New Roman"/>
          <w:sz w:val="24"/>
          <w:szCs w:val="24"/>
          <w:lang w:val="ro-RO"/>
        </w:rPr>
        <w:t>1</w:t>
      </w:r>
      <w:r w:rsidR="003D52FA" w:rsidRPr="005D3AF1">
        <w:rPr>
          <w:rFonts w:ascii="Times New Roman" w:hAnsi="Times New Roman"/>
          <w:sz w:val="24"/>
          <w:szCs w:val="24"/>
          <w:lang w:val="ro-RO"/>
        </w:rPr>
        <w:t>.</w:t>
      </w:r>
      <w:r w:rsidR="003D52FA" w:rsidRPr="005D3AF1" w:rsidDel="003D52FA">
        <w:rPr>
          <w:rFonts w:ascii="Times New Roman" w:hAnsi="Times New Roman"/>
          <w:sz w:val="24"/>
          <w:szCs w:val="24"/>
          <w:lang w:val="ro-RO"/>
        </w:rPr>
        <w:t xml:space="preserve"> </w:t>
      </w:r>
    </w:p>
    <w:p w14:paraId="2AE99884" w14:textId="7ABC848D" w:rsidR="00C07E99" w:rsidRPr="005D3AF1" w:rsidRDefault="008A5BC7" w:rsidP="005D3AF1">
      <w:pPr>
        <w:pStyle w:val="ListParagraph"/>
        <w:numPr>
          <w:ilvl w:val="0"/>
          <w:numId w:val="24"/>
        </w:numPr>
        <w:spacing w:line="360" w:lineRule="auto"/>
        <w:ind w:left="284" w:hanging="284"/>
        <w:rPr>
          <w:vertAlign w:val="subscript"/>
          <w:lang w:val="ro-RO"/>
        </w:rPr>
      </w:pPr>
      <w:r w:rsidRPr="005D3AF1">
        <w:rPr>
          <w:lang w:val="ro-RO"/>
        </w:rPr>
        <w:t>V</w:t>
      </w:r>
      <w:r w:rsidRPr="005D3AF1">
        <w:rPr>
          <w:vertAlign w:val="subscript"/>
          <w:lang w:val="ro-RO"/>
        </w:rPr>
        <w:t>a</w:t>
      </w:r>
      <w:r w:rsidR="00662394" w:rsidRPr="005D3AF1">
        <w:rPr>
          <w:vertAlign w:val="subscript"/>
          <w:lang w:val="ro-RO"/>
        </w:rPr>
        <w:t xml:space="preserve"> </w:t>
      </w:r>
      <w:r w:rsidR="000F249E" w:rsidRPr="005D3AF1">
        <w:rPr>
          <w:vertAlign w:val="subscript"/>
          <w:lang w:val="ro-RO"/>
        </w:rPr>
        <w:t>admin</w:t>
      </w:r>
      <w:r w:rsidR="00C07E99" w:rsidRPr="005D3AF1">
        <w:rPr>
          <w:vertAlign w:val="subscript"/>
          <w:lang w:val="ro-RO"/>
        </w:rPr>
        <w:t xml:space="preserve"> </w:t>
      </w:r>
      <w:r w:rsidR="00C07E99" w:rsidRPr="005D3AF1">
        <w:rPr>
          <w:lang w:val="ro-RO"/>
        </w:rPr>
        <w:t>- componentă a venitului din alte activități, estimat a fi obținut în perioada tarifară t, ce utilizează resursele recunoscute</w:t>
      </w:r>
      <w:r w:rsidR="005D3AF1" w:rsidRPr="005D3AF1">
        <w:rPr>
          <w:lang w:val="ro-RO"/>
        </w:rPr>
        <w:t>,</w:t>
      </w:r>
      <w:r w:rsidR="00C07E99" w:rsidRPr="005D3AF1">
        <w:rPr>
          <w:lang w:val="ro-RO"/>
        </w:rPr>
        <w:t xml:space="preserve"> alocat</w:t>
      </w:r>
      <w:r w:rsidR="005D3AF1" w:rsidRPr="005D3AF1">
        <w:rPr>
          <w:lang w:val="ro-RO"/>
        </w:rPr>
        <w:t>ă</w:t>
      </w:r>
      <w:r w:rsidR="00C07E99" w:rsidRPr="005D3AF1">
        <w:rPr>
          <w:lang w:val="ro-RO"/>
        </w:rPr>
        <w:t xml:space="preserve"> activității de administrare.</w:t>
      </w:r>
      <w:r w:rsidR="00C07E99" w:rsidRPr="005D3AF1">
        <w:rPr>
          <w:vertAlign w:val="subscript"/>
          <w:lang w:val="ro-RO"/>
        </w:rPr>
        <w:t xml:space="preserve"> </w:t>
      </w:r>
    </w:p>
    <w:p w14:paraId="1DD64B3B" w14:textId="1F04E636" w:rsidR="0082040D" w:rsidRPr="005D3AF1" w:rsidRDefault="008A5BC7" w:rsidP="005D3AF1">
      <w:pPr>
        <w:pStyle w:val="BodyTextIndent3"/>
        <w:numPr>
          <w:ilvl w:val="0"/>
          <w:numId w:val="24"/>
        </w:numPr>
        <w:tabs>
          <w:tab w:val="left" w:pos="284"/>
        </w:tabs>
        <w:spacing w:line="360" w:lineRule="auto"/>
        <w:ind w:left="284" w:hanging="284"/>
        <w:jc w:val="both"/>
        <w:rPr>
          <w:rFonts w:ascii="Times New Roman" w:hAnsi="Times New Roman"/>
          <w:sz w:val="24"/>
          <w:szCs w:val="24"/>
          <w:lang w:val="ro-RO"/>
        </w:rPr>
      </w:pPr>
      <w:r w:rsidRPr="005D3AF1">
        <w:rPr>
          <w:rFonts w:ascii="Times New Roman" w:hAnsi="Times New Roman"/>
          <w:sz w:val="24"/>
          <w:szCs w:val="24"/>
          <w:lang w:val="ro-RO"/>
        </w:rPr>
        <w:t>V</w:t>
      </w:r>
      <w:r w:rsidRPr="005D3AF1">
        <w:rPr>
          <w:rFonts w:ascii="Times New Roman" w:hAnsi="Times New Roman"/>
          <w:sz w:val="24"/>
          <w:szCs w:val="24"/>
          <w:vertAlign w:val="subscript"/>
          <w:lang w:val="ro-RO"/>
        </w:rPr>
        <w:t>a</w:t>
      </w:r>
      <w:r w:rsidR="00B31307" w:rsidRPr="005D3AF1">
        <w:rPr>
          <w:rFonts w:ascii="Times New Roman" w:hAnsi="Times New Roman"/>
          <w:sz w:val="24"/>
          <w:szCs w:val="24"/>
          <w:vertAlign w:val="subscript"/>
          <w:lang w:val="ro-RO"/>
        </w:rPr>
        <w:t xml:space="preserve"> </w:t>
      </w:r>
      <w:r w:rsidR="000F249E" w:rsidRPr="005D3AF1">
        <w:rPr>
          <w:rFonts w:ascii="Times New Roman" w:hAnsi="Times New Roman"/>
          <w:sz w:val="24"/>
          <w:szCs w:val="24"/>
          <w:vertAlign w:val="subscript"/>
          <w:lang w:val="ro-RO"/>
        </w:rPr>
        <w:t>tranz</w:t>
      </w:r>
      <w:r w:rsidRPr="005D3AF1">
        <w:rPr>
          <w:rFonts w:ascii="Times New Roman" w:hAnsi="Times New Roman"/>
          <w:sz w:val="24"/>
          <w:szCs w:val="24"/>
          <w:lang w:val="ro-RO"/>
        </w:rPr>
        <w:t xml:space="preserve"> </w:t>
      </w:r>
      <w:r w:rsidR="00A951C6" w:rsidRPr="005D3AF1">
        <w:rPr>
          <w:rFonts w:ascii="Times New Roman" w:hAnsi="Times New Roman"/>
          <w:sz w:val="24"/>
          <w:szCs w:val="24"/>
          <w:lang w:val="ro-RO"/>
        </w:rPr>
        <w:t>– component</w:t>
      </w:r>
      <w:r w:rsidR="00C07E99" w:rsidRPr="005D3AF1">
        <w:rPr>
          <w:rFonts w:ascii="Times New Roman" w:hAnsi="Times New Roman"/>
          <w:sz w:val="24"/>
          <w:szCs w:val="24"/>
          <w:lang w:val="ro-RO"/>
        </w:rPr>
        <w:t>ă a</w:t>
      </w:r>
      <w:r w:rsidR="00A951C6" w:rsidRPr="005D3AF1">
        <w:rPr>
          <w:rFonts w:ascii="Times New Roman" w:hAnsi="Times New Roman"/>
          <w:sz w:val="24"/>
          <w:szCs w:val="24"/>
          <w:lang w:val="ro-RO"/>
        </w:rPr>
        <w:t xml:space="preserve"> </w:t>
      </w:r>
      <w:r w:rsidRPr="005D3AF1">
        <w:rPr>
          <w:rFonts w:ascii="Times New Roman" w:hAnsi="Times New Roman"/>
          <w:sz w:val="24"/>
          <w:szCs w:val="24"/>
          <w:lang w:val="ro-RO"/>
        </w:rPr>
        <w:t>venitu</w:t>
      </w:r>
      <w:r w:rsidR="001E4387" w:rsidRPr="005D3AF1">
        <w:rPr>
          <w:rFonts w:ascii="Times New Roman" w:hAnsi="Times New Roman"/>
          <w:sz w:val="24"/>
          <w:szCs w:val="24"/>
          <w:lang w:val="ro-RO"/>
        </w:rPr>
        <w:t>lui</w:t>
      </w:r>
      <w:r w:rsidRPr="005D3AF1">
        <w:rPr>
          <w:rFonts w:ascii="Times New Roman" w:hAnsi="Times New Roman"/>
          <w:sz w:val="24"/>
          <w:szCs w:val="24"/>
          <w:lang w:val="ro-RO"/>
        </w:rPr>
        <w:t xml:space="preserve"> </w:t>
      </w:r>
      <w:r w:rsidR="00A2302E" w:rsidRPr="005D3AF1">
        <w:rPr>
          <w:rFonts w:ascii="Times New Roman" w:hAnsi="Times New Roman"/>
          <w:sz w:val="24"/>
          <w:szCs w:val="24"/>
          <w:lang w:val="ro-RO"/>
        </w:rPr>
        <w:t xml:space="preserve">din alte activități, estimat a fi </w:t>
      </w:r>
      <w:r w:rsidRPr="005D3AF1">
        <w:rPr>
          <w:rFonts w:ascii="Times New Roman" w:hAnsi="Times New Roman"/>
          <w:sz w:val="24"/>
          <w:szCs w:val="24"/>
          <w:lang w:val="ro-RO"/>
        </w:rPr>
        <w:t xml:space="preserve">obținut </w:t>
      </w:r>
      <w:r w:rsidR="00A2302E" w:rsidRPr="005D3AF1">
        <w:rPr>
          <w:rFonts w:ascii="Times New Roman" w:hAnsi="Times New Roman"/>
          <w:sz w:val="24"/>
          <w:szCs w:val="24"/>
          <w:lang w:val="ro-RO"/>
        </w:rPr>
        <w:t xml:space="preserve">în perioada tarifară t, </w:t>
      </w:r>
      <w:r w:rsidRPr="005D3AF1">
        <w:rPr>
          <w:rFonts w:ascii="Times New Roman" w:hAnsi="Times New Roman"/>
          <w:sz w:val="24"/>
          <w:szCs w:val="24"/>
          <w:lang w:val="ro-RO"/>
        </w:rPr>
        <w:t>ce utilizează resursele recunoscute</w:t>
      </w:r>
      <w:r w:rsidR="00C07E99" w:rsidRPr="005D3AF1">
        <w:rPr>
          <w:rFonts w:ascii="Times New Roman" w:hAnsi="Times New Roman"/>
          <w:sz w:val="24"/>
          <w:szCs w:val="24"/>
          <w:lang w:val="ro-RO"/>
        </w:rPr>
        <w:t>,</w:t>
      </w:r>
      <w:r w:rsidRPr="005D3AF1">
        <w:rPr>
          <w:rFonts w:ascii="Times New Roman" w:hAnsi="Times New Roman"/>
          <w:sz w:val="24"/>
          <w:szCs w:val="24"/>
          <w:lang w:val="ro-RO"/>
        </w:rPr>
        <w:t xml:space="preserve"> </w:t>
      </w:r>
      <w:r w:rsidR="00FB344F" w:rsidRPr="005D3AF1">
        <w:rPr>
          <w:rFonts w:ascii="Times New Roman" w:hAnsi="Times New Roman"/>
          <w:sz w:val="24"/>
          <w:szCs w:val="24"/>
          <w:lang w:val="ro-RO"/>
        </w:rPr>
        <w:t>alocat</w:t>
      </w:r>
      <w:r w:rsidR="00C07E99" w:rsidRPr="005D3AF1">
        <w:rPr>
          <w:rFonts w:ascii="Times New Roman" w:hAnsi="Times New Roman"/>
          <w:sz w:val="24"/>
          <w:szCs w:val="24"/>
          <w:lang w:val="ro-RO"/>
        </w:rPr>
        <w:t>ă</w:t>
      </w:r>
      <w:r w:rsidR="00FB344F" w:rsidRPr="005D3AF1">
        <w:rPr>
          <w:rFonts w:ascii="Times New Roman" w:hAnsi="Times New Roman"/>
          <w:sz w:val="24"/>
          <w:szCs w:val="24"/>
          <w:lang w:val="ro-RO"/>
        </w:rPr>
        <w:t xml:space="preserve"> activității </w:t>
      </w:r>
      <w:r w:rsidR="00C07E99" w:rsidRPr="005D3AF1">
        <w:rPr>
          <w:rFonts w:ascii="Times New Roman" w:hAnsi="Times New Roman"/>
          <w:sz w:val="24"/>
          <w:szCs w:val="24"/>
          <w:lang w:val="ro-RO"/>
        </w:rPr>
        <w:t>de tranzacționare</w:t>
      </w:r>
      <w:r w:rsidRPr="005D3AF1">
        <w:rPr>
          <w:rFonts w:ascii="Times New Roman" w:hAnsi="Times New Roman"/>
          <w:sz w:val="24"/>
          <w:szCs w:val="24"/>
          <w:lang w:val="ro-RO"/>
        </w:rPr>
        <w:t>.</w:t>
      </w:r>
      <w:r w:rsidR="00A951C6" w:rsidRPr="005D3AF1">
        <w:t xml:space="preserve"> </w:t>
      </w:r>
    </w:p>
    <w:p w14:paraId="08B8781B" w14:textId="3BA0AB3E" w:rsidR="008A5BC7" w:rsidRPr="0082040D" w:rsidRDefault="008A5BC7" w:rsidP="0082040D">
      <w:pPr>
        <w:pStyle w:val="BodyTextIndent3"/>
        <w:spacing w:line="360" w:lineRule="auto"/>
        <w:ind w:left="0"/>
        <w:jc w:val="both"/>
        <w:rPr>
          <w:rFonts w:ascii="Times New Roman" w:hAnsi="Times New Roman"/>
          <w:sz w:val="24"/>
          <w:szCs w:val="24"/>
          <w:lang w:val="ro-RO"/>
        </w:rPr>
      </w:pPr>
      <w:r w:rsidRPr="0082040D">
        <w:rPr>
          <w:rFonts w:ascii="Times New Roman" w:hAnsi="Times New Roman"/>
          <w:b/>
          <w:sz w:val="24"/>
          <w:szCs w:val="24"/>
          <w:lang w:val="ro-RO"/>
        </w:rPr>
        <w:t>(</w:t>
      </w:r>
      <w:r w:rsidR="009F5CC8" w:rsidRPr="0082040D">
        <w:rPr>
          <w:rFonts w:ascii="Times New Roman" w:hAnsi="Times New Roman"/>
          <w:b/>
          <w:sz w:val="24"/>
          <w:szCs w:val="24"/>
          <w:lang w:val="ro-RO"/>
        </w:rPr>
        <w:t>4</w:t>
      </w:r>
      <w:r w:rsidRPr="0082040D">
        <w:rPr>
          <w:rFonts w:ascii="Times New Roman" w:hAnsi="Times New Roman"/>
          <w:b/>
          <w:sz w:val="24"/>
          <w:szCs w:val="24"/>
          <w:lang w:val="ro-RO"/>
        </w:rPr>
        <w:t>)</w:t>
      </w:r>
      <w:r w:rsidRPr="0082040D">
        <w:rPr>
          <w:rFonts w:ascii="Times New Roman" w:hAnsi="Times New Roman"/>
          <w:sz w:val="24"/>
          <w:szCs w:val="24"/>
          <w:lang w:val="ro-RO"/>
        </w:rPr>
        <w:t xml:space="preserve"> Costurile </w:t>
      </w:r>
      <w:r w:rsidR="009B4BEC" w:rsidRPr="0082040D">
        <w:rPr>
          <w:rFonts w:ascii="Times New Roman" w:hAnsi="Times New Roman"/>
          <w:sz w:val="24"/>
          <w:szCs w:val="24"/>
          <w:lang w:val="ro-RO"/>
        </w:rPr>
        <w:t xml:space="preserve">justificate ale </w:t>
      </w:r>
      <w:r w:rsidR="00270542" w:rsidRPr="0082040D">
        <w:rPr>
          <w:rFonts w:ascii="Times New Roman" w:hAnsi="Times New Roman"/>
          <w:sz w:val="24"/>
          <w:szCs w:val="24"/>
          <w:lang w:val="ro-RO"/>
        </w:rPr>
        <w:t>OPEED</w:t>
      </w:r>
      <w:r w:rsidRPr="0082040D">
        <w:rPr>
          <w:rFonts w:ascii="Times New Roman" w:hAnsi="Times New Roman"/>
          <w:sz w:val="24"/>
          <w:szCs w:val="24"/>
          <w:lang w:val="ro-RO"/>
        </w:rPr>
        <w:t xml:space="preserve"> </w:t>
      </w:r>
      <w:r w:rsidR="009E26F5" w:rsidRPr="0082040D">
        <w:rPr>
          <w:rFonts w:ascii="Times New Roman" w:hAnsi="Times New Roman"/>
          <w:sz w:val="24"/>
          <w:szCs w:val="24"/>
          <w:lang w:val="ro-RO"/>
        </w:rPr>
        <w:t>aferente activit</w:t>
      </w:r>
      <w:r w:rsidR="009F5CC8" w:rsidRPr="0082040D">
        <w:rPr>
          <w:rFonts w:ascii="Times New Roman" w:hAnsi="Times New Roman"/>
          <w:sz w:val="24"/>
          <w:szCs w:val="24"/>
          <w:lang w:val="ro-RO"/>
        </w:rPr>
        <w:t>ăț</w:t>
      </w:r>
      <w:r w:rsidR="009E26F5" w:rsidRPr="0082040D">
        <w:rPr>
          <w:rFonts w:ascii="Times New Roman" w:hAnsi="Times New Roman"/>
          <w:sz w:val="24"/>
          <w:szCs w:val="24"/>
          <w:lang w:val="ro-RO"/>
        </w:rPr>
        <w:t>ilor de administrare si de realizare a tranzac</w:t>
      </w:r>
      <w:r w:rsidR="009F5CC8" w:rsidRPr="0082040D">
        <w:rPr>
          <w:rFonts w:ascii="Times New Roman" w:hAnsi="Times New Roman"/>
          <w:sz w:val="24"/>
          <w:szCs w:val="24"/>
          <w:lang w:val="ro-RO"/>
        </w:rPr>
        <w:t>ț</w:t>
      </w:r>
      <w:r w:rsidR="009E26F5" w:rsidRPr="0082040D">
        <w:rPr>
          <w:rFonts w:ascii="Times New Roman" w:hAnsi="Times New Roman"/>
          <w:sz w:val="24"/>
          <w:szCs w:val="24"/>
          <w:lang w:val="ro-RO"/>
        </w:rPr>
        <w:t>iilor</w:t>
      </w:r>
      <w:r w:rsidR="009F5CC8" w:rsidRPr="0082040D">
        <w:rPr>
          <w:rFonts w:ascii="Times New Roman" w:hAnsi="Times New Roman"/>
          <w:sz w:val="24"/>
          <w:szCs w:val="24"/>
          <w:lang w:val="ro-RO"/>
        </w:rPr>
        <w:t xml:space="preserve"> </w:t>
      </w:r>
      <w:r w:rsidR="008C7319" w:rsidRPr="0082040D">
        <w:rPr>
          <w:rFonts w:ascii="Times New Roman" w:hAnsi="Times New Roman"/>
          <w:sz w:val="24"/>
          <w:szCs w:val="24"/>
          <w:lang w:val="ro-RO"/>
        </w:rPr>
        <w:t>pentru pe</w:t>
      </w:r>
      <w:r w:rsidR="00F926F0" w:rsidRPr="0082040D">
        <w:rPr>
          <w:rFonts w:ascii="Times New Roman" w:hAnsi="Times New Roman"/>
          <w:sz w:val="24"/>
          <w:szCs w:val="24"/>
          <w:lang w:val="ro-RO"/>
        </w:rPr>
        <w:t>rioada tarifar</w:t>
      </w:r>
      <w:r w:rsidR="009F5CC8" w:rsidRPr="0082040D">
        <w:rPr>
          <w:rFonts w:ascii="Times New Roman" w:hAnsi="Times New Roman"/>
          <w:sz w:val="24"/>
          <w:szCs w:val="24"/>
          <w:lang w:val="ro-RO"/>
        </w:rPr>
        <w:t>ă</w:t>
      </w:r>
      <w:r w:rsidR="00F926F0" w:rsidRPr="0082040D">
        <w:rPr>
          <w:rFonts w:ascii="Times New Roman" w:hAnsi="Times New Roman"/>
          <w:sz w:val="24"/>
          <w:szCs w:val="24"/>
          <w:lang w:val="ro-RO"/>
        </w:rPr>
        <w:t xml:space="preserve"> t </w:t>
      </w:r>
      <w:r w:rsidRPr="0082040D">
        <w:rPr>
          <w:rFonts w:ascii="Times New Roman" w:hAnsi="Times New Roman"/>
          <w:sz w:val="24"/>
          <w:szCs w:val="24"/>
          <w:lang w:val="ro-RO"/>
        </w:rPr>
        <w:t>se determină cu formula:</w:t>
      </w:r>
    </w:p>
    <w:bookmarkStart w:id="6" w:name="_Hlk95386820"/>
    <w:p w14:paraId="27E46333" w14:textId="4C7944C9" w:rsidR="00F95735" w:rsidRPr="00D85751" w:rsidRDefault="003752B9" w:rsidP="009F5CC8">
      <w:pPr>
        <w:pStyle w:val="BodyTextIndent3"/>
        <w:tabs>
          <w:tab w:val="left" w:pos="5812"/>
          <w:tab w:val="left" w:pos="9639"/>
        </w:tabs>
        <w:spacing w:after="0" w:line="360" w:lineRule="auto"/>
        <w:ind w:left="426"/>
        <w:jc w:val="both"/>
        <w:rPr>
          <w:rFonts w:ascii="Times New Roman" w:hAnsi="Times New Roman"/>
          <w:sz w:val="24"/>
          <w:szCs w:val="24"/>
          <w:lang w:val="ro-RO"/>
        </w:rPr>
      </w:pPr>
      <m:oMath>
        <m:sSubSup>
          <m:sSubSupPr>
            <m:ctrlPr>
              <w:rPr>
                <w:rFonts w:ascii="Cambria Math" w:hAnsi="Cambria Math"/>
                <w:i/>
                <w:sz w:val="24"/>
                <w:szCs w:val="24"/>
                <w:lang w:val="ro-RO"/>
              </w:rPr>
            </m:ctrlPr>
          </m:sSubSupPr>
          <m:e>
            <m:r>
              <w:rPr>
                <w:rFonts w:ascii="Cambria Math" w:hAnsi="Cambria Math"/>
                <w:sz w:val="24"/>
                <w:szCs w:val="24"/>
                <w:lang w:val="ro-RO"/>
              </w:rPr>
              <m:t>C</m:t>
            </m:r>
          </m:e>
          <m:sub>
            <m:r>
              <w:rPr>
                <w:rFonts w:ascii="Cambria Math" w:hAnsi="Cambria Math"/>
                <w:sz w:val="24"/>
                <w:szCs w:val="24"/>
                <w:lang w:val="ro-RO"/>
              </w:rPr>
              <m:t>admin/tranz</m:t>
            </m:r>
          </m:sub>
          <m:sup/>
        </m:sSubSup>
        <w:bookmarkEnd w:id="6"/>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C</m:t>
            </m:r>
          </m:e>
          <m:sub/>
          <m:sup>
            <m:r>
              <w:rPr>
                <w:rFonts w:ascii="Cambria Math" w:hAnsi="Cambria Math"/>
                <w:sz w:val="24"/>
                <w:szCs w:val="24"/>
                <w:lang w:val="ro-RO"/>
              </w:rPr>
              <m:t>t-1</m:t>
            </m:r>
          </m:sup>
        </m:sSubSup>
        <m:r>
          <w:rPr>
            <w:rFonts w:ascii="Cambria Math" w:hAnsi="Cambria Math"/>
            <w:sz w:val="24"/>
            <w:szCs w:val="24"/>
            <w:lang w:val="ro-RO"/>
          </w:rPr>
          <m:t>-</m:t>
        </m:r>
        <m:sSubSup>
          <m:sSubSupPr>
            <m:ctrlPr>
              <w:rPr>
                <w:rFonts w:ascii="Cambria Math" w:hAnsi="Cambria Math"/>
                <w:i/>
                <w:sz w:val="24"/>
                <w:szCs w:val="24"/>
                <w:lang w:val="ro-RO"/>
              </w:rPr>
            </m:ctrlPr>
          </m:sSubSupPr>
          <m:e>
            <m:r>
              <w:rPr>
                <w:rFonts w:ascii="Cambria Math" w:hAnsi="Cambria Math"/>
                <w:sz w:val="24"/>
                <w:szCs w:val="24"/>
                <w:lang w:val="ro-RO"/>
              </w:rPr>
              <m:t>C</m:t>
            </m:r>
          </m:e>
          <m:sub>
            <m:r>
              <w:rPr>
                <w:rFonts w:ascii="Cambria Math" w:hAnsi="Cambria Math"/>
                <w:sz w:val="24"/>
                <w:szCs w:val="24"/>
                <w:lang w:val="ro-RO"/>
              </w:rPr>
              <m:t>certe</m:t>
            </m:r>
          </m:sub>
          <m:sup>
            <m:r>
              <w:rPr>
                <w:rFonts w:ascii="Cambria Math" w:hAnsi="Cambria Math"/>
                <w:sz w:val="24"/>
                <w:szCs w:val="24"/>
                <w:lang w:val="ro-RO"/>
              </w:rPr>
              <m:t>t-1</m:t>
            </m:r>
          </m:sup>
        </m:sSubSup>
        <m:r>
          <w:rPr>
            <w:rFonts w:ascii="Cambria Math" w:hAnsi="Cambria Math"/>
            <w:sz w:val="24"/>
            <w:szCs w:val="24"/>
            <w:lang w:val="ro-RO"/>
          </w:rPr>
          <m:t xml:space="preserve">+ </m:t>
        </m:r>
        <m:sSubSup>
          <m:sSubSupPr>
            <m:ctrlPr>
              <w:rPr>
                <w:rFonts w:ascii="Cambria Math" w:hAnsi="Cambria Math"/>
                <w:i/>
                <w:sz w:val="24"/>
                <w:szCs w:val="24"/>
                <w:lang w:val="ro-RO"/>
              </w:rPr>
            </m:ctrlPr>
          </m:sSubSupPr>
          <m:e>
            <m:r>
              <w:rPr>
                <w:rFonts w:ascii="Cambria Math" w:hAnsi="Cambria Math"/>
                <w:sz w:val="24"/>
                <w:szCs w:val="24"/>
                <w:lang w:val="ro-RO"/>
              </w:rPr>
              <m:t>C</m:t>
            </m:r>
          </m:e>
          <m:sub>
            <m:r>
              <w:rPr>
                <w:rFonts w:ascii="Cambria Math" w:hAnsi="Cambria Math"/>
                <w:sz w:val="24"/>
                <w:szCs w:val="24"/>
                <w:lang w:val="ro-RO"/>
              </w:rPr>
              <m:t>certe</m:t>
            </m:r>
          </m:sub>
          <m:sup>
            <m:r>
              <w:rPr>
                <w:rFonts w:ascii="Cambria Math" w:hAnsi="Cambria Math"/>
                <w:sz w:val="24"/>
                <w:szCs w:val="24"/>
                <w:lang w:val="ro-RO"/>
              </w:rPr>
              <m:t>t</m:t>
            </m:r>
          </m:sup>
        </m:sSubSup>
        <m:r>
          <w:rPr>
            <w:rFonts w:ascii="Cambria Math" w:hAnsi="Cambria Math"/>
            <w:sz w:val="24"/>
            <w:szCs w:val="24"/>
            <w:lang w:val="ro-RO"/>
          </w:rPr>
          <m:t xml:space="preserve"> </m:t>
        </m:r>
      </m:oMath>
      <w:r w:rsidR="00A951C6">
        <w:rPr>
          <w:rFonts w:ascii="Times New Roman" w:hAnsi="Times New Roman"/>
          <w:sz w:val="24"/>
          <w:szCs w:val="24"/>
          <w:lang w:val="ro-RO"/>
        </w:rPr>
        <w:t xml:space="preserve">                                 </w:t>
      </w:r>
      <w:r w:rsidR="00270542">
        <w:rPr>
          <w:rFonts w:ascii="Times New Roman" w:hAnsi="Times New Roman"/>
          <w:sz w:val="24"/>
          <w:szCs w:val="24"/>
          <w:lang w:val="ro-RO"/>
        </w:rPr>
        <w:t xml:space="preserve">          </w:t>
      </w:r>
      <w:r w:rsidR="009F5CC8">
        <w:rPr>
          <w:rFonts w:ascii="Times New Roman" w:hAnsi="Times New Roman"/>
          <w:sz w:val="24"/>
          <w:szCs w:val="24"/>
          <w:lang w:val="ro-RO"/>
        </w:rPr>
        <w:t xml:space="preserve">                                              </w:t>
      </w:r>
      <w:r w:rsidR="003D52FA">
        <w:rPr>
          <w:rFonts w:ascii="Times New Roman" w:hAnsi="Times New Roman"/>
          <w:sz w:val="24"/>
          <w:szCs w:val="24"/>
          <w:lang w:val="ro-RO"/>
        </w:rPr>
        <w:t>(</w:t>
      </w:r>
      <w:r w:rsidR="009F5CC8">
        <w:rPr>
          <w:rFonts w:ascii="Times New Roman" w:hAnsi="Times New Roman"/>
          <w:sz w:val="24"/>
          <w:szCs w:val="24"/>
          <w:lang w:val="ro-RO"/>
        </w:rPr>
        <w:t>4</w:t>
      </w:r>
      <w:r w:rsidR="003D52FA">
        <w:rPr>
          <w:rFonts w:ascii="Times New Roman" w:hAnsi="Times New Roman"/>
          <w:sz w:val="24"/>
          <w:szCs w:val="24"/>
          <w:lang w:val="ro-RO"/>
        </w:rPr>
        <w:t>)</w:t>
      </w:r>
      <w:r w:rsidR="00270542">
        <w:rPr>
          <w:rFonts w:ascii="Times New Roman" w:hAnsi="Times New Roman"/>
          <w:sz w:val="24"/>
          <w:szCs w:val="24"/>
          <w:lang w:val="ro-RO"/>
        </w:rPr>
        <w:t xml:space="preserve">                                </w:t>
      </w:r>
      <w:r w:rsidR="00263D18">
        <w:rPr>
          <w:rFonts w:ascii="Times New Roman" w:hAnsi="Times New Roman"/>
          <w:sz w:val="24"/>
          <w:szCs w:val="24"/>
          <w:lang w:val="ro-RO"/>
        </w:rPr>
        <w:t xml:space="preserve">   </w:t>
      </w:r>
      <w:r w:rsidR="001E4387">
        <w:rPr>
          <w:rFonts w:ascii="Times New Roman" w:hAnsi="Times New Roman"/>
          <w:sz w:val="24"/>
          <w:szCs w:val="24"/>
          <w:lang w:val="ro-RO"/>
        </w:rPr>
        <w:t xml:space="preserve"> </w:t>
      </w:r>
    </w:p>
    <w:p w14:paraId="7FBE68A0" w14:textId="77777777" w:rsidR="00431AE8" w:rsidRDefault="00601C8B" w:rsidP="00E2501B">
      <w:pPr>
        <w:spacing w:line="360" w:lineRule="auto"/>
        <w:jc w:val="both"/>
        <w:rPr>
          <w:rFonts w:eastAsia="Calibri"/>
          <w:lang w:eastAsia="en-US"/>
        </w:rPr>
      </w:pPr>
      <w:r w:rsidRPr="001051C4">
        <w:rPr>
          <w:rFonts w:eastAsia="Calibri"/>
          <w:lang w:eastAsia="en-US"/>
        </w:rPr>
        <w:t xml:space="preserve">unde: </w:t>
      </w:r>
    </w:p>
    <w:p w14:paraId="46C0BECE" w14:textId="221CEB2D" w:rsidR="00601C8B" w:rsidRPr="001051C4" w:rsidRDefault="003752B9" w:rsidP="00C867EE">
      <w:pPr>
        <w:numPr>
          <w:ilvl w:val="0"/>
          <w:numId w:val="13"/>
        </w:numPr>
        <w:spacing w:line="360" w:lineRule="auto"/>
        <w:ind w:left="426" w:hanging="142"/>
        <w:jc w:val="both"/>
        <w:rPr>
          <w:rFonts w:eastAsia="Calibri"/>
          <w:lang w:eastAsia="en-US"/>
        </w:rPr>
      </w:pPr>
      <m:oMath>
        <m:sSubSup>
          <m:sSubSupPr>
            <m:ctrlPr>
              <w:rPr>
                <w:rFonts w:ascii="Cambria Math" w:hAnsi="Cambria Math"/>
                <w:i/>
              </w:rPr>
            </m:ctrlPr>
          </m:sSubSupPr>
          <m:e>
            <m:r>
              <w:rPr>
                <w:rFonts w:ascii="Cambria Math" w:hAnsi="Cambria Math"/>
              </w:rPr>
              <m:t>C</m:t>
            </m:r>
          </m:e>
          <m:sub/>
          <m:sup>
            <m:r>
              <w:rPr>
                <w:rFonts w:ascii="Cambria Math" w:hAnsi="Cambria Math"/>
              </w:rPr>
              <m:t>t-1</m:t>
            </m:r>
          </m:sup>
        </m:sSubSup>
      </m:oMath>
      <w:r w:rsidR="009F5CC8">
        <w:rPr>
          <w:rFonts w:eastAsia="Calibri"/>
          <w:lang w:eastAsia="en-US"/>
        </w:rPr>
        <w:t>-</w:t>
      </w:r>
      <w:r w:rsidR="00601C8B" w:rsidRPr="001051C4">
        <w:rPr>
          <w:rFonts w:eastAsia="Calibri"/>
          <w:lang w:eastAsia="en-US"/>
        </w:rPr>
        <w:t xml:space="preserve"> costurile justificate ale </w:t>
      </w:r>
      <w:r w:rsidR="00431AE8">
        <w:rPr>
          <w:rFonts w:eastAsia="Calibri"/>
          <w:lang w:eastAsia="en-US"/>
        </w:rPr>
        <w:t>OPEED</w:t>
      </w:r>
      <w:r w:rsidR="00697D8F">
        <w:rPr>
          <w:rFonts w:eastAsia="Calibri"/>
          <w:lang w:eastAsia="en-US"/>
        </w:rPr>
        <w:t>,</w:t>
      </w:r>
      <w:r w:rsidR="00431AE8" w:rsidRPr="001051C4">
        <w:rPr>
          <w:rFonts w:eastAsia="Calibri"/>
          <w:lang w:eastAsia="en-US"/>
        </w:rPr>
        <w:t xml:space="preserve"> </w:t>
      </w:r>
      <w:r w:rsidR="00C138EC" w:rsidRPr="001051C4">
        <w:rPr>
          <w:rFonts w:eastAsia="Calibri"/>
          <w:lang w:eastAsia="en-US"/>
        </w:rPr>
        <w:t xml:space="preserve">estimate </w:t>
      </w:r>
      <w:r w:rsidR="00DE42D7" w:rsidRPr="001051C4">
        <w:rPr>
          <w:rFonts w:eastAsia="Calibri"/>
          <w:lang w:eastAsia="en-US"/>
        </w:rPr>
        <w:t>pentru</w:t>
      </w:r>
      <w:r w:rsidR="00C138EC" w:rsidRPr="001051C4">
        <w:rPr>
          <w:rFonts w:eastAsia="Calibri"/>
          <w:lang w:eastAsia="en-US"/>
        </w:rPr>
        <w:t xml:space="preserve"> </w:t>
      </w:r>
      <w:r w:rsidR="00E22AA3" w:rsidRPr="001051C4">
        <w:rPr>
          <w:rFonts w:eastAsia="Calibri"/>
          <w:lang w:eastAsia="en-US"/>
        </w:rPr>
        <w:t>perioada</w:t>
      </w:r>
      <w:r w:rsidR="00F13E58" w:rsidRPr="001051C4">
        <w:rPr>
          <w:rFonts w:eastAsia="Calibri"/>
          <w:lang w:eastAsia="en-US"/>
        </w:rPr>
        <w:t xml:space="preserve"> </w:t>
      </w:r>
      <w:r w:rsidR="00E22AA3" w:rsidRPr="001051C4">
        <w:rPr>
          <w:rFonts w:eastAsia="Calibri"/>
          <w:lang w:eastAsia="en-US"/>
        </w:rPr>
        <w:t xml:space="preserve">tarifară </w:t>
      </w:r>
      <w:r w:rsidR="00C138EC" w:rsidRPr="001051C4">
        <w:rPr>
          <w:rFonts w:eastAsia="Calibri"/>
          <w:lang w:eastAsia="en-US"/>
        </w:rPr>
        <w:t>t-1 (9 luni realizate + 3 luni estimate)</w:t>
      </w:r>
      <w:r w:rsidR="009F5CC8">
        <w:rPr>
          <w:rFonts w:eastAsia="Calibri"/>
          <w:lang w:eastAsia="en-US"/>
        </w:rPr>
        <w:t>,</w:t>
      </w:r>
      <w:r w:rsidR="009E26F5">
        <w:rPr>
          <w:rFonts w:eastAsia="Calibri"/>
          <w:lang w:eastAsia="en-US"/>
        </w:rPr>
        <w:t xml:space="preserve"> alocate pe activitatea de administrare</w:t>
      </w:r>
      <w:r w:rsidR="00FB344F">
        <w:rPr>
          <w:rFonts w:eastAsia="Calibri"/>
          <w:lang w:eastAsia="en-US"/>
        </w:rPr>
        <w:t>,</w:t>
      </w:r>
      <w:r w:rsidR="009E26F5">
        <w:rPr>
          <w:rFonts w:eastAsia="Calibri"/>
          <w:lang w:eastAsia="en-US"/>
        </w:rPr>
        <w:t xml:space="preserve"> respectiv tranzac</w:t>
      </w:r>
      <w:r w:rsidR="009F5CC8">
        <w:rPr>
          <w:rFonts w:eastAsia="Calibri"/>
          <w:lang w:eastAsia="en-US"/>
        </w:rPr>
        <w:t>ț</w:t>
      </w:r>
      <w:r w:rsidR="009E26F5">
        <w:rPr>
          <w:rFonts w:eastAsia="Calibri"/>
          <w:lang w:eastAsia="en-US"/>
        </w:rPr>
        <w:t>ionare</w:t>
      </w:r>
      <w:r w:rsidR="00044187" w:rsidRPr="001051C4">
        <w:rPr>
          <w:rFonts w:eastAsia="Calibri"/>
          <w:lang w:eastAsia="en-US"/>
        </w:rPr>
        <w:t>;</w:t>
      </w:r>
    </w:p>
    <w:p w14:paraId="6B64C843" w14:textId="6350B998" w:rsidR="00250192" w:rsidRPr="001051C4" w:rsidRDefault="003752B9" w:rsidP="00C867EE">
      <w:pPr>
        <w:numPr>
          <w:ilvl w:val="0"/>
          <w:numId w:val="13"/>
        </w:numPr>
        <w:spacing w:line="360" w:lineRule="auto"/>
        <w:ind w:left="426" w:hanging="142"/>
        <w:jc w:val="both"/>
        <w:rPr>
          <w:rFonts w:eastAsia="Calibri"/>
          <w:lang w:eastAsia="en-US"/>
        </w:rPr>
      </w:pPr>
      <m:oMath>
        <m:sSubSup>
          <m:sSubSupPr>
            <m:ctrlPr>
              <w:rPr>
                <w:rFonts w:ascii="Cambria Math" w:hAnsi="Cambria Math"/>
                <w:i/>
              </w:rPr>
            </m:ctrlPr>
          </m:sSubSupPr>
          <m:e>
            <m:r>
              <w:rPr>
                <w:rFonts w:ascii="Cambria Math" w:hAnsi="Cambria Math"/>
              </w:rPr>
              <m:t>C</m:t>
            </m:r>
          </m:e>
          <m:sub>
            <m:r>
              <w:rPr>
                <w:rFonts w:ascii="Cambria Math" w:hAnsi="Cambria Math"/>
              </w:rPr>
              <m:t>certe</m:t>
            </m:r>
          </m:sub>
          <m:sup>
            <m:r>
              <w:rPr>
                <w:rFonts w:ascii="Cambria Math" w:hAnsi="Cambria Math"/>
              </w:rPr>
              <m:t>t-1</m:t>
            </m:r>
          </m:sup>
        </m:sSubSup>
      </m:oMath>
      <w:r w:rsidR="00250192" w:rsidRPr="001051C4">
        <w:rPr>
          <w:rFonts w:eastAsia="Calibri"/>
        </w:rPr>
        <w:t xml:space="preserve"> </w:t>
      </w:r>
      <w:r w:rsidR="009F5CC8">
        <w:rPr>
          <w:rFonts w:eastAsia="Calibri"/>
          <w:lang w:eastAsia="en-US"/>
        </w:rPr>
        <w:t>-</w:t>
      </w:r>
      <w:r w:rsidR="00D44646" w:rsidRPr="001051C4">
        <w:rPr>
          <w:rFonts w:eastAsia="Calibri"/>
          <w:lang w:eastAsia="en-US"/>
        </w:rPr>
        <w:t xml:space="preserve"> costurile justificate ale </w:t>
      </w:r>
      <w:r w:rsidR="009B17C0">
        <w:rPr>
          <w:rFonts w:eastAsia="Calibri"/>
          <w:lang w:eastAsia="en-US"/>
        </w:rPr>
        <w:t>OPEED</w:t>
      </w:r>
      <w:r w:rsidR="009B17C0" w:rsidRPr="001051C4">
        <w:rPr>
          <w:rFonts w:eastAsia="Calibri"/>
          <w:lang w:eastAsia="en-US"/>
        </w:rPr>
        <w:t xml:space="preserve"> </w:t>
      </w:r>
      <w:r w:rsidR="00933B69" w:rsidRPr="001051C4">
        <w:t xml:space="preserve">în baza contractelor încheiate și asumate de </w:t>
      </w:r>
      <w:r w:rsidR="00933B69">
        <w:t>acesta</w:t>
      </w:r>
      <w:r w:rsidR="00933B69" w:rsidRPr="001051C4">
        <w:t xml:space="preserve"> sau a documentelor din care a rezultat cheltuiala certă și clară a operatorului</w:t>
      </w:r>
      <w:r w:rsidR="00933B69" w:rsidRPr="001051C4">
        <w:rPr>
          <w:rFonts w:eastAsia="Calibri"/>
          <w:lang w:eastAsia="en-US"/>
        </w:rPr>
        <w:t xml:space="preserve"> </w:t>
      </w:r>
      <w:r w:rsidR="00D44646" w:rsidRPr="001051C4">
        <w:rPr>
          <w:rFonts w:eastAsia="Calibri"/>
          <w:lang w:eastAsia="en-US"/>
        </w:rPr>
        <w:t>aferente perioadei tarifare t-1</w:t>
      </w:r>
      <w:r w:rsidR="00DD36F0">
        <w:rPr>
          <w:rFonts w:eastAsia="Calibri"/>
          <w:lang w:eastAsia="en-US"/>
        </w:rPr>
        <w:t xml:space="preserve"> și care nu se regăsesc și în perioada tarifară t</w:t>
      </w:r>
      <w:r w:rsidR="009E26F5">
        <w:rPr>
          <w:rFonts w:eastAsia="Calibri"/>
          <w:lang w:eastAsia="en-US"/>
        </w:rPr>
        <w:t>, alocate pe activitatea de administrare</w:t>
      </w:r>
      <w:r w:rsidR="007043E7">
        <w:rPr>
          <w:rFonts w:eastAsia="Calibri"/>
          <w:lang w:eastAsia="en-US"/>
        </w:rPr>
        <w:t>,</w:t>
      </w:r>
      <w:r w:rsidR="009E26F5">
        <w:rPr>
          <w:rFonts w:eastAsia="Calibri"/>
          <w:lang w:eastAsia="en-US"/>
        </w:rPr>
        <w:t xml:space="preserve"> respectiv tranzac</w:t>
      </w:r>
      <w:r w:rsidR="009F5CC8">
        <w:rPr>
          <w:rFonts w:eastAsia="Calibri"/>
          <w:lang w:eastAsia="en-US"/>
        </w:rPr>
        <w:t>ț</w:t>
      </w:r>
      <w:r w:rsidR="009E26F5">
        <w:rPr>
          <w:rFonts w:eastAsia="Calibri"/>
          <w:lang w:eastAsia="en-US"/>
        </w:rPr>
        <w:t>ionare</w:t>
      </w:r>
      <w:r w:rsidR="00683D43" w:rsidRPr="001051C4">
        <w:rPr>
          <w:rFonts w:eastAsia="Calibri"/>
          <w:lang w:eastAsia="en-US"/>
        </w:rPr>
        <w:t>;</w:t>
      </w:r>
      <w:r w:rsidR="00933B69" w:rsidRPr="00933B69">
        <w:t xml:space="preserve"> </w:t>
      </w:r>
    </w:p>
    <w:p w14:paraId="1463B3F8" w14:textId="2AECEF9C" w:rsidR="00E22AA3" w:rsidRPr="001051C4" w:rsidRDefault="003752B9" w:rsidP="00C867EE">
      <w:pPr>
        <w:numPr>
          <w:ilvl w:val="0"/>
          <w:numId w:val="13"/>
        </w:numPr>
        <w:spacing w:line="360" w:lineRule="auto"/>
        <w:ind w:left="426" w:hanging="142"/>
        <w:jc w:val="both"/>
        <w:rPr>
          <w:rFonts w:eastAsia="Calibri"/>
          <w:lang w:eastAsia="en-US"/>
        </w:rPr>
      </w:pPr>
      <m:oMath>
        <m:sSubSup>
          <m:sSubSupPr>
            <m:ctrlPr>
              <w:rPr>
                <w:rFonts w:ascii="Cambria Math" w:hAnsi="Cambria Math"/>
                <w:i/>
              </w:rPr>
            </m:ctrlPr>
          </m:sSubSupPr>
          <m:e>
            <m:r>
              <w:rPr>
                <w:rFonts w:ascii="Cambria Math" w:hAnsi="Cambria Math"/>
              </w:rPr>
              <m:t>C</m:t>
            </m:r>
          </m:e>
          <m:sub>
            <m:r>
              <w:rPr>
                <w:rFonts w:ascii="Cambria Math" w:hAnsi="Cambria Math"/>
              </w:rPr>
              <m:t>certe</m:t>
            </m:r>
          </m:sub>
          <m:sup>
            <m:r>
              <w:rPr>
                <w:rFonts w:ascii="Cambria Math" w:hAnsi="Cambria Math"/>
              </w:rPr>
              <m:t>t</m:t>
            </m:r>
          </m:sup>
        </m:sSubSup>
      </m:oMath>
      <w:r w:rsidR="009F5CC8">
        <w:rPr>
          <w:rFonts w:eastAsia="Calibri"/>
          <w:lang w:eastAsia="en-US"/>
        </w:rPr>
        <w:t xml:space="preserve"> -</w:t>
      </w:r>
      <w:r w:rsidR="00E22AA3" w:rsidRPr="001051C4">
        <w:rPr>
          <w:rFonts w:eastAsia="Calibri"/>
          <w:lang w:eastAsia="en-US"/>
        </w:rPr>
        <w:t xml:space="preserve"> costurile justificate ale </w:t>
      </w:r>
      <w:r w:rsidR="009B17C0">
        <w:rPr>
          <w:rFonts w:eastAsia="Calibri"/>
          <w:lang w:eastAsia="en-US"/>
        </w:rPr>
        <w:t>OPEED</w:t>
      </w:r>
      <w:r w:rsidR="009B17C0" w:rsidRPr="001051C4">
        <w:rPr>
          <w:rFonts w:eastAsia="Calibri"/>
          <w:lang w:eastAsia="en-US"/>
        </w:rPr>
        <w:t xml:space="preserve"> </w:t>
      </w:r>
      <w:r w:rsidR="00DD36F0" w:rsidRPr="001051C4">
        <w:t xml:space="preserve">în baza contractelor încheiate și asumate de </w:t>
      </w:r>
      <w:r w:rsidR="00DD36F0">
        <w:t>acesta</w:t>
      </w:r>
      <w:r w:rsidR="00DD36F0" w:rsidRPr="001051C4">
        <w:t xml:space="preserve"> sau a documentelor din care a rezultat cheltuiala certă și clară a operatorului</w:t>
      </w:r>
      <w:r w:rsidR="00DD36F0" w:rsidRPr="001051C4">
        <w:rPr>
          <w:rFonts w:eastAsia="Calibri"/>
          <w:lang w:eastAsia="en-US"/>
        </w:rPr>
        <w:t xml:space="preserve"> </w:t>
      </w:r>
      <w:r w:rsidR="00E22AA3" w:rsidRPr="001051C4">
        <w:rPr>
          <w:rFonts w:eastAsia="Calibri"/>
          <w:lang w:eastAsia="en-US"/>
        </w:rPr>
        <w:t xml:space="preserve">aferente perioadei tarifare </w:t>
      </w:r>
      <w:r w:rsidR="00D44646" w:rsidRPr="001051C4">
        <w:rPr>
          <w:rFonts w:eastAsia="Calibri"/>
          <w:lang w:eastAsia="en-US"/>
        </w:rPr>
        <w:t>t</w:t>
      </w:r>
      <w:r w:rsidR="009F5CC8">
        <w:rPr>
          <w:rFonts w:eastAsia="Calibri"/>
          <w:lang w:eastAsia="en-US"/>
        </w:rPr>
        <w:t>,</w:t>
      </w:r>
      <w:r w:rsidR="00F926F0">
        <w:rPr>
          <w:rFonts w:eastAsia="Calibri"/>
          <w:lang w:eastAsia="en-US"/>
        </w:rPr>
        <w:t xml:space="preserve"> care nu au existat </w:t>
      </w:r>
      <w:r w:rsidR="003D52FA">
        <w:rPr>
          <w:rFonts w:eastAsia="Calibri"/>
          <w:lang w:eastAsia="en-US"/>
        </w:rPr>
        <w:t>î</w:t>
      </w:r>
      <w:r w:rsidR="00F926F0">
        <w:rPr>
          <w:rFonts w:eastAsia="Calibri"/>
          <w:lang w:eastAsia="en-US"/>
        </w:rPr>
        <w:t xml:space="preserve">n </w:t>
      </w:r>
      <w:r w:rsidR="009F5CC8">
        <w:rPr>
          <w:rFonts w:eastAsia="Calibri"/>
          <w:lang w:eastAsia="en-US"/>
        </w:rPr>
        <w:t xml:space="preserve">perioada tarifară </w:t>
      </w:r>
      <w:r w:rsidR="00F926F0">
        <w:rPr>
          <w:rFonts w:eastAsia="Calibri"/>
          <w:lang w:eastAsia="en-US"/>
        </w:rPr>
        <w:t>t-1</w:t>
      </w:r>
      <w:r w:rsidR="009F5CC8">
        <w:rPr>
          <w:rFonts w:eastAsia="Calibri"/>
          <w:lang w:eastAsia="en-US"/>
        </w:rPr>
        <w:t>,</w:t>
      </w:r>
      <w:r w:rsidR="009E26F5">
        <w:rPr>
          <w:rFonts w:eastAsia="Calibri"/>
          <w:lang w:eastAsia="en-US"/>
        </w:rPr>
        <w:t xml:space="preserve"> alocate pe activitatea de administrare</w:t>
      </w:r>
      <w:r w:rsidR="007043E7">
        <w:rPr>
          <w:rFonts w:eastAsia="Calibri"/>
          <w:lang w:eastAsia="en-US"/>
        </w:rPr>
        <w:t>,</w:t>
      </w:r>
      <w:r w:rsidR="009E26F5">
        <w:rPr>
          <w:rFonts w:eastAsia="Calibri"/>
          <w:lang w:eastAsia="en-US"/>
        </w:rPr>
        <w:t xml:space="preserve"> respectiv tranzac</w:t>
      </w:r>
      <w:r w:rsidR="009F5CC8">
        <w:rPr>
          <w:rFonts w:eastAsia="Calibri"/>
          <w:lang w:eastAsia="en-US"/>
        </w:rPr>
        <w:t>ț</w:t>
      </w:r>
      <w:r w:rsidR="009E26F5">
        <w:rPr>
          <w:rFonts w:eastAsia="Calibri"/>
          <w:lang w:eastAsia="en-US"/>
        </w:rPr>
        <w:t>ionare</w:t>
      </w:r>
      <w:r w:rsidR="009F5CC8">
        <w:rPr>
          <w:rFonts w:eastAsia="Calibri"/>
          <w:lang w:eastAsia="en-US"/>
        </w:rPr>
        <w:t>.</w:t>
      </w:r>
    </w:p>
    <w:p w14:paraId="4FFBEDDC" w14:textId="0D659EF6" w:rsidR="00FF170C" w:rsidRDefault="00536112" w:rsidP="00395F5B">
      <w:pPr>
        <w:tabs>
          <w:tab w:val="left" w:pos="142"/>
        </w:tabs>
        <w:spacing w:line="360" w:lineRule="auto"/>
        <w:jc w:val="both"/>
      </w:pPr>
      <w:r w:rsidRPr="00270542">
        <w:rPr>
          <w:rFonts w:eastAsia="Calibri"/>
          <w:b/>
        </w:rPr>
        <w:t>(</w:t>
      </w:r>
      <w:r w:rsidR="00002A23">
        <w:rPr>
          <w:rFonts w:eastAsia="Calibri"/>
          <w:b/>
        </w:rPr>
        <w:t>5</w:t>
      </w:r>
      <w:r w:rsidR="00335CAD" w:rsidRPr="00270542">
        <w:rPr>
          <w:rFonts w:eastAsia="Calibri"/>
          <w:b/>
        </w:rPr>
        <w:t>)</w:t>
      </w:r>
      <w:r w:rsidR="002E6A75" w:rsidRPr="00270542">
        <w:t xml:space="preserve"> </w:t>
      </w:r>
      <w:r w:rsidR="00B65C5E" w:rsidRPr="00270542">
        <w:t>Rata profitului pentru activit</w:t>
      </w:r>
      <w:r w:rsidR="00697D8F" w:rsidRPr="00270542">
        <w:t>ățile</w:t>
      </w:r>
      <w:r w:rsidR="00B65C5E" w:rsidRPr="00270542">
        <w:t xml:space="preserve"> </w:t>
      </w:r>
      <w:r w:rsidR="009B17C0" w:rsidRPr="00270542">
        <w:t>OPEED</w:t>
      </w:r>
      <w:r w:rsidR="00B65C5E" w:rsidRPr="00270542">
        <w:t xml:space="preserve"> </w:t>
      </w:r>
      <w:r w:rsidR="009E26F5">
        <w:t>este</w:t>
      </w:r>
      <w:r w:rsidR="00854E64" w:rsidRPr="00270542">
        <w:t xml:space="preserve"> </w:t>
      </w:r>
      <w:r w:rsidR="009B17C0" w:rsidRPr="00270542">
        <w:t>de 5 %</w:t>
      </w:r>
      <w:r w:rsidR="00854E64" w:rsidRPr="00270542">
        <w:t xml:space="preserve"> din costurile </w:t>
      </w:r>
      <w:r w:rsidR="00A951C6" w:rsidRPr="00270542">
        <w:t>justificate ale OPEED</w:t>
      </w:r>
      <w:r w:rsidR="009B4BEC">
        <w:t xml:space="preserve"> pentru perioada tarifar</w:t>
      </w:r>
      <w:r w:rsidR="003D52FA">
        <w:t>ă</w:t>
      </w:r>
      <w:r w:rsidR="009B4BEC">
        <w:t xml:space="preserve"> t</w:t>
      </w:r>
      <w:r w:rsidR="00697D8F" w:rsidRPr="00270542">
        <w:t>.</w:t>
      </w:r>
    </w:p>
    <w:p w14:paraId="0D954497" w14:textId="54D0D4B8" w:rsidR="00A2302E" w:rsidRDefault="009E26F5" w:rsidP="00754AFE">
      <w:pPr>
        <w:tabs>
          <w:tab w:val="left" w:pos="142"/>
          <w:tab w:val="left" w:pos="426"/>
        </w:tabs>
        <w:spacing w:line="360" w:lineRule="auto"/>
        <w:jc w:val="both"/>
      </w:pPr>
      <w:r w:rsidRPr="00825BE9">
        <w:rPr>
          <w:b/>
        </w:rPr>
        <w:t>(</w:t>
      </w:r>
      <w:r w:rsidR="00002A23" w:rsidRPr="00825BE9">
        <w:rPr>
          <w:b/>
        </w:rPr>
        <w:t>6</w:t>
      </w:r>
      <w:r w:rsidRPr="00825BE9">
        <w:rPr>
          <w:b/>
        </w:rPr>
        <w:t>)</w:t>
      </w:r>
      <w:r w:rsidRPr="00825BE9">
        <w:t xml:space="preserve"> </w:t>
      </w:r>
      <w:r w:rsidR="008657F1" w:rsidRPr="00825BE9">
        <w:tab/>
        <w:t>Veniturile ob</w:t>
      </w:r>
      <w:r w:rsidR="00825BE9">
        <w:t>ț</w:t>
      </w:r>
      <w:r w:rsidR="008657F1" w:rsidRPr="00825BE9">
        <w:t>inute din alte activit</w:t>
      </w:r>
      <w:r w:rsidR="00825BE9">
        <w:t>ăț</w:t>
      </w:r>
      <w:r w:rsidR="008657F1" w:rsidRPr="00825BE9">
        <w:t>i V</w:t>
      </w:r>
      <w:r w:rsidR="008657F1" w:rsidRPr="00825BE9">
        <w:rPr>
          <w:vertAlign w:val="subscript"/>
        </w:rPr>
        <w:t>a</w:t>
      </w:r>
      <w:r w:rsidR="00825BE9">
        <w:rPr>
          <w:vertAlign w:val="subscript"/>
        </w:rPr>
        <w:t xml:space="preserve"> </w:t>
      </w:r>
      <w:r w:rsidR="008657F1" w:rsidRPr="00825BE9">
        <w:rPr>
          <w:vertAlign w:val="subscript"/>
        </w:rPr>
        <w:t>admin</w:t>
      </w:r>
      <w:r w:rsidR="008657F1" w:rsidRPr="00825BE9">
        <w:t>/V</w:t>
      </w:r>
      <w:r w:rsidR="008657F1" w:rsidRPr="00825BE9">
        <w:rPr>
          <w:vertAlign w:val="subscript"/>
        </w:rPr>
        <w:t>a tranz</w:t>
      </w:r>
      <w:r w:rsidR="004A5248" w:rsidRPr="00825BE9">
        <w:rPr>
          <w:vertAlign w:val="subscript"/>
        </w:rPr>
        <w:t xml:space="preserve"> </w:t>
      </w:r>
      <w:r w:rsidR="008657F1" w:rsidRPr="00825BE9">
        <w:rPr>
          <w:vertAlign w:val="subscript"/>
        </w:rPr>
        <w:t xml:space="preserve"> </w:t>
      </w:r>
      <w:r w:rsidR="0035004F" w:rsidRPr="0035004F">
        <w:t>se determină</w:t>
      </w:r>
      <w:r w:rsidR="0035004F">
        <w:rPr>
          <w:vertAlign w:val="subscript"/>
        </w:rPr>
        <w:t xml:space="preserve"> </w:t>
      </w:r>
      <w:r w:rsidR="0035004F">
        <w:t>prin aplicarea</w:t>
      </w:r>
      <w:r w:rsidR="0082040D" w:rsidRPr="00825BE9">
        <w:t xml:space="preserve"> </w:t>
      </w:r>
      <w:r w:rsidR="0035004F" w:rsidRPr="00825BE9">
        <w:t xml:space="preserve">veniturilor din alte activități obținute de OPEED pe piețele organizate și administrate de acesta în perioada tarifară t </w:t>
      </w:r>
      <w:r w:rsidR="0035004F" w:rsidRPr="0035004F">
        <w:t xml:space="preserve">a procentelor reprezentând </w:t>
      </w:r>
      <w:r w:rsidR="0082040D" w:rsidRPr="00825BE9">
        <w:t xml:space="preserve">ponderile </w:t>
      </w:r>
      <w:r w:rsidR="0035004F" w:rsidRPr="0035004F">
        <w:t xml:space="preserve">din venitul total realizat din tarif </w:t>
      </w:r>
      <w:r w:rsidR="0035004F">
        <w:t xml:space="preserve">a </w:t>
      </w:r>
      <w:r w:rsidR="0082040D" w:rsidRPr="00825BE9">
        <w:t>veniturilor V</w:t>
      </w:r>
      <w:r w:rsidR="0082040D" w:rsidRPr="00825BE9">
        <w:rPr>
          <w:vertAlign w:val="subscript"/>
        </w:rPr>
        <w:t>admin</w:t>
      </w:r>
      <w:r w:rsidR="0082040D" w:rsidRPr="00825BE9">
        <w:t xml:space="preserve"> și V</w:t>
      </w:r>
      <w:r w:rsidR="0082040D" w:rsidRPr="00825BE9">
        <w:rPr>
          <w:vertAlign w:val="subscript"/>
        </w:rPr>
        <w:t>tranz</w:t>
      </w:r>
      <w:r w:rsidR="00825BE9">
        <w:t>,</w:t>
      </w:r>
      <w:r w:rsidR="0082040D" w:rsidRPr="00825BE9">
        <w:t xml:space="preserve"> </w:t>
      </w:r>
      <w:r w:rsidR="0035004F">
        <w:t xml:space="preserve">estimate a fi realizat </w:t>
      </w:r>
      <w:r w:rsidR="0082040D" w:rsidRPr="00825BE9">
        <w:t xml:space="preserve">pe activitățile OPEED </w:t>
      </w:r>
      <w:r w:rsidR="00A2302E" w:rsidRPr="00825BE9">
        <w:t>în perioad</w:t>
      </w:r>
      <w:r w:rsidR="0035004F">
        <w:t xml:space="preserve">ele tarifare </w:t>
      </w:r>
      <w:r w:rsidR="00A2302E" w:rsidRPr="00825BE9">
        <w:t>t-1</w:t>
      </w:r>
      <w:r w:rsidR="0035004F">
        <w:t>.</w:t>
      </w:r>
      <w:r w:rsidR="0082040D" w:rsidRPr="00825BE9">
        <w:t xml:space="preserve"> </w:t>
      </w:r>
    </w:p>
    <w:p w14:paraId="2BBABDD9" w14:textId="481408AF" w:rsidR="00802970" w:rsidRPr="004B2427" w:rsidRDefault="00F16393" w:rsidP="00C845D1">
      <w:pPr>
        <w:pStyle w:val="BodyTextIndent3"/>
        <w:ind w:left="0"/>
      </w:pPr>
      <w:r w:rsidRPr="00F16393">
        <w:rPr>
          <w:rFonts w:ascii="Times New Roman" w:hAnsi="Times New Roman"/>
          <w:b/>
          <w:sz w:val="24"/>
          <w:szCs w:val="24"/>
          <w:lang w:val="ro-RO"/>
        </w:rPr>
        <w:t xml:space="preserve">Art. </w:t>
      </w:r>
      <w:r w:rsidR="003B0593">
        <w:rPr>
          <w:rFonts w:ascii="Times New Roman" w:hAnsi="Times New Roman"/>
          <w:b/>
          <w:sz w:val="24"/>
          <w:szCs w:val="24"/>
          <w:lang w:val="ro-RO"/>
        </w:rPr>
        <w:t>8</w:t>
      </w:r>
      <w:r w:rsidR="0097138D">
        <w:rPr>
          <w:rFonts w:ascii="Times New Roman" w:hAnsi="Times New Roman"/>
          <w:b/>
          <w:sz w:val="24"/>
          <w:szCs w:val="24"/>
          <w:lang w:val="ro-RO"/>
        </w:rPr>
        <w:t>.</w:t>
      </w:r>
      <w:r w:rsidR="0055645F">
        <w:rPr>
          <w:rFonts w:ascii="Times New Roman" w:hAnsi="Times New Roman"/>
          <w:sz w:val="24"/>
          <w:szCs w:val="24"/>
          <w:lang w:val="ro-RO"/>
        </w:rPr>
        <w:t xml:space="preserve"> </w:t>
      </w:r>
      <w:r w:rsidR="00802970" w:rsidRPr="004B2427">
        <w:rPr>
          <w:rFonts w:ascii="Times New Roman" w:hAnsi="Times New Roman"/>
          <w:sz w:val="24"/>
          <w:szCs w:val="24"/>
          <w:lang w:val="ro-RO"/>
        </w:rPr>
        <w:t xml:space="preserve">Costurile justificate </w:t>
      </w:r>
      <w:r>
        <w:rPr>
          <w:rFonts w:ascii="Times New Roman" w:hAnsi="Times New Roman"/>
          <w:sz w:val="24"/>
          <w:szCs w:val="24"/>
          <w:lang w:val="ro-RO"/>
        </w:rPr>
        <w:t xml:space="preserve">ale OPEED </w:t>
      </w:r>
      <w:r w:rsidR="000074C3" w:rsidRPr="00C845D1">
        <w:rPr>
          <w:rFonts w:ascii="Times New Roman" w:hAnsi="Times New Roman"/>
          <w:sz w:val="24"/>
          <w:szCs w:val="24"/>
          <w:lang w:val="ro-RO"/>
        </w:rPr>
        <w:t>includ</w:t>
      </w:r>
      <w:r w:rsidR="00802970" w:rsidRPr="004B2427">
        <w:rPr>
          <w:rFonts w:ascii="Times New Roman" w:hAnsi="Times New Roman"/>
          <w:sz w:val="24"/>
          <w:szCs w:val="24"/>
          <w:lang w:val="ro-RO"/>
        </w:rPr>
        <w:t xml:space="preserve"> </w:t>
      </w:r>
      <w:r w:rsidR="00044187" w:rsidRPr="004B2427">
        <w:rPr>
          <w:rFonts w:ascii="Times New Roman" w:hAnsi="Times New Roman"/>
          <w:sz w:val="24"/>
          <w:szCs w:val="24"/>
          <w:lang w:val="ro-RO"/>
        </w:rPr>
        <w:t xml:space="preserve">în principal </w:t>
      </w:r>
      <w:r w:rsidR="00802970" w:rsidRPr="004B2427">
        <w:rPr>
          <w:rFonts w:ascii="Times New Roman" w:hAnsi="Times New Roman"/>
          <w:sz w:val="24"/>
          <w:szCs w:val="24"/>
          <w:lang w:val="ro-RO"/>
        </w:rPr>
        <w:t>următoarele</w:t>
      </w:r>
      <w:r w:rsidR="008F0DEA" w:rsidRPr="004B2427">
        <w:rPr>
          <w:rFonts w:ascii="Times New Roman" w:hAnsi="Times New Roman"/>
          <w:sz w:val="24"/>
          <w:szCs w:val="24"/>
          <w:lang w:val="ro-RO"/>
        </w:rPr>
        <w:t xml:space="preserve"> </w:t>
      </w:r>
      <w:r w:rsidR="000074C3" w:rsidRPr="004B2427">
        <w:rPr>
          <w:rFonts w:ascii="Times New Roman" w:hAnsi="Times New Roman"/>
          <w:sz w:val="24"/>
          <w:szCs w:val="24"/>
          <w:lang w:val="ro-RO"/>
        </w:rPr>
        <w:t xml:space="preserve">categorii de </w:t>
      </w:r>
      <w:r w:rsidR="008F0DEA" w:rsidRPr="004B2427">
        <w:rPr>
          <w:rFonts w:ascii="Times New Roman" w:hAnsi="Times New Roman"/>
          <w:sz w:val="24"/>
          <w:szCs w:val="24"/>
          <w:lang w:val="ro-RO"/>
        </w:rPr>
        <w:t>cheltuieli</w:t>
      </w:r>
      <w:r w:rsidR="00802970" w:rsidRPr="004B2427">
        <w:rPr>
          <w:rFonts w:ascii="Times New Roman" w:hAnsi="Times New Roman"/>
          <w:sz w:val="24"/>
          <w:szCs w:val="24"/>
          <w:lang w:val="ro-RO"/>
        </w:rPr>
        <w:t>:</w:t>
      </w:r>
    </w:p>
    <w:p w14:paraId="3612032D"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materiile prime, materialele consumabile, combustibilul, materialele nestocate, inclusiv cele de natura obiectelor de inventar;</w:t>
      </w:r>
    </w:p>
    <w:p w14:paraId="6C10AAEA"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energia și apa;</w:t>
      </w:r>
    </w:p>
    <w:p w14:paraId="5679BD7B"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întreținerea și reparațiile, conform prevederilor legale în vigoare;</w:t>
      </w:r>
    </w:p>
    <w:p w14:paraId="1766F5DF"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lastRenderedPageBreak/>
        <w:t>alte cheltuieli cu serviciile executate de terți;</w:t>
      </w:r>
    </w:p>
    <w:p w14:paraId="63F32BD9"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poștale și taxe comunicații, servicii bancare și asimilate;</w:t>
      </w:r>
    </w:p>
    <w:p w14:paraId="02E61ABF"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primele de asigurare obligatorii, conform prevederilor legale în vigoare;</w:t>
      </w:r>
    </w:p>
    <w:p w14:paraId="509CCEFA"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deplasările;</w:t>
      </w:r>
    </w:p>
    <w:p w14:paraId="2ABD3281"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locațiile de gestiune și chiriile, efectuate într-o manieră prudentă; pentru aceste categorii de cheltuieli se va transmite lista documentelor (contracte, facturi, fișe de cont</w:t>
      </w:r>
      <w:r w:rsidR="0065022F">
        <w:rPr>
          <w:rFonts w:ascii="Times New Roman" w:hAnsi="Times New Roman"/>
          <w:sz w:val="24"/>
          <w:szCs w:val="24"/>
          <w:lang w:val="ro-RO"/>
        </w:rPr>
        <w:t>,</w:t>
      </w:r>
      <w:r w:rsidRPr="002740CC">
        <w:rPr>
          <w:rFonts w:ascii="Times New Roman" w:hAnsi="Times New Roman"/>
          <w:sz w:val="24"/>
          <w:szCs w:val="24"/>
          <w:lang w:val="ro-RO"/>
        </w:rPr>
        <w:t xml:space="preserve"> etc);</w:t>
      </w:r>
    </w:p>
    <w:p w14:paraId="374735A3"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cu personalul - salarii, prime și alte drepturi acordate conform prevederilor legale în vigoare</w:t>
      </w:r>
      <w:r w:rsidR="0005242B" w:rsidRPr="002740CC">
        <w:rPr>
          <w:rFonts w:ascii="Times New Roman" w:hAnsi="Times New Roman"/>
          <w:sz w:val="24"/>
          <w:szCs w:val="24"/>
          <w:lang w:val="ro-RO"/>
        </w:rPr>
        <w:t>, cu excepția primelor reprezent</w:t>
      </w:r>
      <w:r w:rsidR="0065022F">
        <w:rPr>
          <w:rFonts w:ascii="Times New Roman" w:hAnsi="Times New Roman"/>
          <w:sz w:val="24"/>
          <w:szCs w:val="24"/>
          <w:lang w:val="ro-RO"/>
        </w:rPr>
        <w:t>â</w:t>
      </w:r>
      <w:r w:rsidR="0005242B" w:rsidRPr="002740CC">
        <w:rPr>
          <w:rFonts w:ascii="Times New Roman" w:hAnsi="Times New Roman"/>
          <w:sz w:val="24"/>
          <w:szCs w:val="24"/>
          <w:lang w:val="ro-RO"/>
        </w:rPr>
        <w:t>nd participarea personalului la profit</w:t>
      </w:r>
      <w:r w:rsidRPr="002740CC">
        <w:rPr>
          <w:rFonts w:ascii="Times New Roman" w:hAnsi="Times New Roman"/>
          <w:sz w:val="24"/>
          <w:szCs w:val="24"/>
          <w:lang w:val="ro-RO"/>
        </w:rPr>
        <w:t>;</w:t>
      </w:r>
    </w:p>
    <w:p w14:paraId="41E17F96"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 xml:space="preserve">cheltuielile ce nu pot fi controlate și asupra cărora </w:t>
      </w:r>
      <w:r w:rsidR="00F16393">
        <w:rPr>
          <w:rFonts w:ascii="Times New Roman" w:hAnsi="Times New Roman"/>
          <w:sz w:val="24"/>
          <w:szCs w:val="24"/>
          <w:lang w:val="ro-RO"/>
        </w:rPr>
        <w:t>OPEED</w:t>
      </w:r>
      <w:r w:rsidRPr="002740CC">
        <w:rPr>
          <w:rFonts w:ascii="Times New Roman" w:hAnsi="Times New Roman"/>
          <w:sz w:val="24"/>
          <w:szCs w:val="24"/>
          <w:lang w:val="ro-RO"/>
        </w:rPr>
        <w:t xml:space="preserve"> nu poate acționa direct pentru creșterea eficienței activității desfășurate, denumite în continuare costuri </w:t>
      </w:r>
      <w:r w:rsidR="009516FF" w:rsidRPr="002740CC">
        <w:rPr>
          <w:rFonts w:ascii="Times New Roman" w:hAnsi="Times New Roman"/>
          <w:sz w:val="24"/>
          <w:szCs w:val="24"/>
          <w:lang w:val="ro-RO"/>
        </w:rPr>
        <w:t>indirecte</w:t>
      </w:r>
      <w:r w:rsidRPr="002740CC">
        <w:rPr>
          <w:rFonts w:ascii="Times New Roman" w:hAnsi="Times New Roman"/>
          <w:sz w:val="24"/>
          <w:szCs w:val="24"/>
          <w:lang w:val="ro-RO"/>
        </w:rPr>
        <w:t>, reprezentând:</w:t>
      </w:r>
    </w:p>
    <w:p w14:paraId="02E88160" w14:textId="77777777" w:rsidR="00802970" w:rsidRPr="00EF765F" w:rsidRDefault="00802970" w:rsidP="00C867EE">
      <w:pPr>
        <w:pStyle w:val="ListParagraph"/>
        <w:numPr>
          <w:ilvl w:val="0"/>
          <w:numId w:val="16"/>
        </w:numPr>
        <w:shd w:val="clear" w:color="auto" w:fill="FFFFFF"/>
        <w:tabs>
          <w:tab w:val="left" w:pos="1276"/>
        </w:tabs>
        <w:spacing w:line="360" w:lineRule="auto"/>
        <w:ind w:left="993" w:hanging="426"/>
        <w:jc w:val="both"/>
      </w:pPr>
      <w:r w:rsidRPr="00EF765F">
        <w:t>contribuții la asigurări sociale, fondul de șomaj și asigurări sociale de sănătate, aferente fondului de salarii;</w:t>
      </w:r>
    </w:p>
    <w:p w14:paraId="2CB7F839" w14:textId="77777777" w:rsidR="009516FF" w:rsidRPr="002740CC" w:rsidRDefault="009516FF" w:rsidP="00C867EE">
      <w:pPr>
        <w:numPr>
          <w:ilvl w:val="0"/>
          <w:numId w:val="16"/>
        </w:numPr>
        <w:shd w:val="clear" w:color="auto" w:fill="FFFFFF"/>
        <w:tabs>
          <w:tab w:val="left" w:pos="1560"/>
        </w:tabs>
        <w:spacing w:line="360" w:lineRule="auto"/>
        <w:ind w:left="993" w:hanging="426"/>
        <w:jc w:val="both"/>
        <w:rPr>
          <w:rFonts w:eastAsia="Times New Roman"/>
          <w:lang w:eastAsia="en-US"/>
        </w:rPr>
      </w:pPr>
      <w:r w:rsidRPr="002740CC">
        <w:rPr>
          <w:rFonts w:eastAsia="Times New Roman"/>
          <w:lang w:eastAsia="en-US"/>
        </w:rPr>
        <w:t>contribuția bănească percepută de ANRE</w:t>
      </w:r>
      <w:r w:rsidR="00FE7F29">
        <w:rPr>
          <w:rFonts w:eastAsia="Times New Roman"/>
          <w:lang w:eastAsia="en-US"/>
        </w:rPr>
        <w:t xml:space="preserve"> aferentă activităților OPEED</w:t>
      </w:r>
      <w:r w:rsidR="00F16393">
        <w:rPr>
          <w:rFonts w:eastAsia="Times New Roman"/>
          <w:lang w:eastAsia="en-US"/>
        </w:rPr>
        <w:t>, proporțională cu veniturile realizate pe activități</w:t>
      </w:r>
      <w:r w:rsidR="0097138D">
        <w:rPr>
          <w:rFonts w:eastAsia="Times New Roman"/>
          <w:lang w:eastAsia="en-US"/>
        </w:rPr>
        <w:t xml:space="preserve"> ale operatorului</w:t>
      </w:r>
      <w:r w:rsidR="00127197" w:rsidRPr="002740CC">
        <w:rPr>
          <w:rFonts w:eastAsia="Times New Roman"/>
          <w:lang w:eastAsia="en-US"/>
        </w:rPr>
        <w:t>;</w:t>
      </w:r>
      <w:r w:rsidRPr="002740CC">
        <w:rPr>
          <w:rFonts w:eastAsia="Times New Roman"/>
          <w:lang w:eastAsia="en-US"/>
        </w:rPr>
        <w:t xml:space="preserve"> </w:t>
      </w:r>
    </w:p>
    <w:p w14:paraId="28BA6CF7" w14:textId="77777777" w:rsidR="009516FF" w:rsidRPr="002740CC" w:rsidRDefault="00802970" w:rsidP="00C867EE">
      <w:pPr>
        <w:pStyle w:val="ListParagraph"/>
        <w:numPr>
          <w:ilvl w:val="0"/>
          <w:numId w:val="16"/>
        </w:numPr>
        <w:shd w:val="clear" w:color="auto" w:fill="FFFFFF"/>
        <w:tabs>
          <w:tab w:val="left" w:pos="1560"/>
          <w:tab w:val="left" w:pos="1701"/>
        </w:tabs>
        <w:spacing w:line="360" w:lineRule="auto"/>
        <w:ind w:left="993" w:hanging="426"/>
        <w:jc w:val="both"/>
        <w:rPr>
          <w:lang w:val="ro-RO"/>
        </w:rPr>
      </w:pPr>
      <w:r w:rsidRPr="002740CC">
        <w:rPr>
          <w:lang w:val="ro-RO"/>
        </w:rPr>
        <w:t>taxe</w:t>
      </w:r>
      <w:r w:rsidR="006C54E5" w:rsidRPr="002740CC">
        <w:rPr>
          <w:lang w:val="ro-RO"/>
        </w:rPr>
        <w:t>,</w:t>
      </w:r>
      <w:r w:rsidRPr="002740CC">
        <w:rPr>
          <w:lang w:val="ro-RO"/>
        </w:rPr>
        <w:t xml:space="preserve"> </w:t>
      </w:r>
      <w:r w:rsidR="006C54E5" w:rsidRPr="002740CC">
        <w:rPr>
          <w:lang w:val="ro-RO"/>
        </w:rPr>
        <w:t xml:space="preserve">impozite </w:t>
      </w:r>
      <w:r w:rsidRPr="002740CC">
        <w:rPr>
          <w:lang w:val="ro-RO"/>
        </w:rPr>
        <w:t>și</w:t>
      </w:r>
      <w:r w:rsidR="006C54E5" w:rsidRPr="002740CC">
        <w:rPr>
          <w:lang w:val="ro-RO"/>
        </w:rPr>
        <w:t xml:space="preserve"> contribu</w:t>
      </w:r>
      <w:r w:rsidR="00402F10" w:rsidRPr="002740CC">
        <w:rPr>
          <w:lang w:val="ro-RO"/>
        </w:rPr>
        <w:t>ț</w:t>
      </w:r>
      <w:r w:rsidR="006C54E5" w:rsidRPr="002740CC">
        <w:rPr>
          <w:lang w:val="ro-RO"/>
        </w:rPr>
        <w:t>ii</w:t>
      </w:r>
      <w:r w:rsidR="00402F10" w:rsidRPr="002740CC">
        <w:rPr>
          <w:lang w:val="ro-RO"/>
        </w:rPr>
        <w:t>,</w:t>
      </w:r>
      <w:r w:rsidR="006C54E5" w:rsidRPr="002740CC">
        <w:rPr>
          <w:lang w:val="ro-RO"/>
        </w:rPr>
        <w:t xml:space="preserve"> altele dec</w:t>
      </w:r>
      <w:r w:rsidR="00F953F4" w:rsidRPr="002740CC">
        <w:rPr>
          <w:lang w:val="ro-RO"/>
        </w:rPr>
        <w:t>â</w:t>
      </w:r>
      <w:r w:rsidR="006C54E5" w:rsidRPr="002740CC">
        <w:rPr>
          <w:lang w:val="ro-RO"/>
        </w:rPr>
        <w:t>t cele prev</w:t>
      </w:r>
      <w:r w:rsidR="00127197" w:rsidRPr="002740CC">
        <w:rPr>
          <w:lang w:val="ro-RO"/>
        </w:rPr>
        <w:t>ă</w:t>
      </w:r>
      <w:r w:rsidR="006C54E5" w:rsidRPr="002740CC">
        <w:rPr>
          <w:lang w:val="ro-RO"/>
        </w:rPr>
        <w:t xml:space="preserve">zute la pct. </w:t>
      </w:r>
      <w:r w:rsidR="00EF765F">
        <w:rPr>
          <w:lang w:val="ro-RO"/>
        </w:rPr>
        <w:t>(</w:t>
      </w:r>
      <w:r w:rsidR="00731908" w:rsidRPr="002740CC">
        <w:rPr>
          <w:lang w:val="ro-RO"/>
        </w:rPr>
        <w:t>i</w:t>
      </w:r>
      <w:r w:rsidR="00EF765F">
        <w:rPr>
          <w:lang w:val="ro-RO"/>
        </w:rPr>
        <w:t>)</w:t>
      </w:r>
      <w:r w:rsidR="00731908" w:rsidRPr="002740CC">
        <w:rPr>
          <w:lang w:val="ro-RO"/>
        </w:rPr>
        <w:t xml:space="preserve"> </w:t>
      </w:r>
      <w:r w:rsidR="009516FF" w:rsidRPr="002740CC">
        <w:rPr>
          <w:lang w:val="ro-RO"/>
        </w:rPr>
        <w:t xml:space="preserve">și </w:t>
      </w:r>
      <w:r w:rsidR="00EF765F">
        <w:rPr>
          <w:lang w:val="ro-RO"/>
        </w:rPr>
        <w:t>(</w:t>
      </w:r>
      <w:r w:rsidR="00731908" w:rsidRPr="002740CC">
        <w:rPr>
          <w:lang w:val="ro-RO"/>
        </w:rPr>
        <w:t>ii</w:t>
      </w:r>
      <w:r w:rsidR="00EF765F">
        <w:rPr>
          <w:lang w:val="ro-RO"/>
        </w:rPr>
        <w:t>)</w:t>
      </w:r>
      <w:r w:rsidRPr="002740CC">
        <w:rPr>
          <w:lang w:val="ro-RO"/>
        </w:rPr>
        <w:t>, stabilite conform legislației în vigoare</w:t>
      </w:r>
      <w:r w:rsidR="00127197" w:rsidRPr="002740CC">
        <w:rPr>
          <w:lang w:val="ro-RO"/>
        </w:rPr>
        <w:t>.</w:t>
      </w:r>
    </w:p>
    <w:p w14:paraId="12F30A70"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costurile justificate și cheltuielile corespunzătoare sumelor neîncasate, reprezentând creanțele comerciale care nu au putut fi recuperate din cauze obiective (deces, hotărâre judecătorească definitivă);</w:t>
      </w:r>
    </w:p>
    <w:p w14:paraId="10E421D7" w14:textId="77777777" w:rsidR="00802970" w:rsidRPr="002740CC" w:rsidRDefault="00802970"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 xml:space="preserve">cheltuielile cu amortizarea </w:t>
      </w:r>
      <w:r w:rsidR="00211E06" w:rsidRPr="002740CC">
        <w:rPr>
          <w:rFonts w:ascii="Times New Roman" w:hAnsi="Times New Roman"/>
          <w:sz w:val="24"/>
          <w:szCs w:val="24"/>
          <w:lang w:val="ro-RO"/>
        </w:rPr>
        <w:t xml:space="preserve">fiscală </w:t>
      </w:r>
      <w:r w:rsidRPr="002740CC">
        <w:rPr>
          <w:rFonts w:ascii="Times New Roman" w:hAnsi="Times New Roman"/>
          <w:sz w:val="24"/>
          <w:szCs w:val="24"/>
          <w:lang w:val="ro-RO"/>
        </w:rPr>
        <w:t>a imobilizărilor corporale și necorporale puse în funcțiune și utilizate în activit</w:t>
      </w:r>
      <w:r w:rsidR="00CE4FA4" w:rsidRPr="002740CC">
        <w:rPr>
          <w:rFonts w:ascii="Times New Roman" w:hAnsi="Times New Roman"/>
          <w:sz w:val="24"/>
          <w:szCs w:val="24"/>
          <w:lang w:val="ro-RO"/>
        </w:rPr>
        <w:t>ățile operatorului</w:t>
      </w:r>
      <w:r w:rsidRPr="002740CC">
        <w:rPr>
          <w:rFonts w:ascii="Times New Roman" w:hAnsi="Times New Roman"/>
          <w:sz w:val="24"/>
          <w:szCs w:val="24"/>
          <w:lang w:val="ro-RO"/>
        </w:rPr>
        <w:t>;</w:t>
      </w:r>
    </w:p>
    <w:p w14:paraId="1AF2DC98" w14:textId="77777777" w:rsidR="00370425" w:rsidRPr="002740CC" w:rsidRDefault="00CE4FA4" w:rsidP="00C867EE">
      <w:pPr>
        <w:pStyle w:val="BodyTextIndent3"/>
        <w:numPr>
          <w:ilvl w:val="0"/>
          <w:numId w:val="20"/>
        </w:numPr>
        <w:spacing w:after="0" w:line="360" w:lineRule="auto"/>
        <w:ind w:left="709" w:hanging="283"/>
        <w:jc w:val="both"/>
        <w:rPr>
          <w:rFonts w:ascii="Times New Roman" w:hAnsi="Times New Roman"/>
          <w:sz w:val="24"/>
          <w:szCs w:val="24"/>
          <w:lang w:val="ro-RO"/>
        </w:rPr>
      </w:pPr>
      <w:r w:rsidRPr="002740CC">
        <w:rPr>
          <w:rFonts w:ascii="Times New Roman" w:hAnsi="Times New Roman"/>
          <w:sz w:val="24"/>
          <w:szCs w:val="24"/>
          <w:lang w:val="ro-RO"/>
        </w:rPr>
        <w:t>cheltuielile financiare</w:t>
      </w:r>
      <w:r w:rsidR="00370425" w:rsidRPr="002740CC">
        <w:rPr>
          <w:rFonts w:ascii="Times New Roman" w:hAnsi="Times New Roman"/>
          <w:sz w:val="24"/>
          <w:szCs w:val="24"/>
          <w:lang w:val="ro-RO"/>
        </w:rPr>
        <w:t>;</w:t>
      </w:r>
    </w:p>
    <w:p w14:paraId="7205827D" w14:textId="77777777" w:rsidR="004D7C71" w:rsidRDefault="00370425" w:rsidP="00C867EE">
      <w:pPr>
        <w:pStyle w:val="BodyTextIndent3"/>
        <w:numPr>
          <w:ilvl w:val="0"/>
          <w:numId w:val="20"/>
        </w:numPr>
        <w:spacing w:after="0" w:line="360" w:lineRule="auto"/>
        <w:ind w:left="709" w:hanging="283"/>
        <w:jc w:val="both"/>
        <w:rPr>
          <w:rFonts w:ascii="Times New Roman" w:hAnsi="Times New Roman"/>
          <w:sz w:val="24"/>
          <w:szCs w:val="24"/>
          <w:lang w:val="ro-RO" w:eastAsia="ro-RO"/>
        </w:rPr>
      </w:pPr>
      <w:r w:rsidRPr="001051C4">
        <w:rPr>
          <w:rFonts w:ascii="Times New Roman" w:hAnsi="Times New Roman"/>
          <w:sz w:val="24"/>
          <w:szCs w:val="24"/>
          <w:lang w:val="ro-RO"/>
        </w:rPr>
        <w:t>cheltuielile cu taxele, contribu</w:t>
      </w:r>
      <w:r w:rsidRPr="001051C4">
        <w:rPr>
          <w:rFonts w:ascii="Times New Roman" w:hAnsi="Times New Roman" w:hint="eastAsia"/>
          <w:sz w:val="24"/>
          <w:szCs w:val="24"/>
          <w:lang w:val="ro-RO"/>
        </w:rPr>
        <w:t>ţ</w:t>
      </w:r>
      <w:r w:rsidRPr="001051C4">
        <w:rPr>
          <w:rFonts w:ascii="Times New Roman" w:hAnsi="Times New Roman"/>
          <w:sz w:val="24"/>
          <w:szCs w:val="24"/>
          <w:lang w:val="ro-RO"/>
        </w:rPr>
        <w:t xml:space="preserve">iile </w:t>
      </w:r>
      <w:r w:rsidRPr="001051C4">
        <w:rPr>
          <w:rFonts w:ascii="Times New Roman" w:hAnsi="Times New Roman" w:hint="eastAsia"/>
          <w:sz w:val="24"/>
          <w:szCs w:val="24"/>
          <w:lang w:val="ro-RO"/>
        </w:rPr>
        <w:t>ş</w:t>
      </w:r>
      <w:r w:rsidRPr="001051C4">
        <w:rPr>
          <w:rFonts w:ascii="Times New Roman" w:hAnsi="Times New Roman"/>
          <w:sz w:val="24"/>
          <w:szCs w:val="24"/>
          <w:lang w:val="ro-RO"/>
        </w:rPr>
        <w:t>i cotiza</w:t>
      </w:r>
      <w:r w:rsidRPr="001051C4">
        <w:rPr>
          <w:rFonts w:ascii="Times New Roman" w:hAnsi="Times New Roman" w:hint="eastAsia"/>
          <w:sz w:val="24"/>
          <w:szCs w:val="24"/>
          <w:lang w:val="ro-RO"/>
        </w:rPr>
        <w:t>ţ</w:t>
      </w:r>
      <w:r w:rsidRPr="001051C4">
        <w:rPr>
          <w:rFonts w:ascii="Times New Roman" w:hAnsi="Times New Roman"/>
          <w:sz w:val="24"/>
          <w:szCs w:val="24"/>
          <w:lang w:val="ro-RO"/>
        </w:rPr>
        <w:t xml:space="preserve">iile </w:t>
      </w:r>
      <w:r w:rsidR="003927D7" w:rsidRPr="001051C4">
        <w:rPr>
          <w:rFonts w:ascii="Times New Roman" w:hAnsi="Times New Roman"/>
          <w:sz w:val="24"/>
          <w:szCs w:val="24"/>
          <w:lang w:val="ro-RO"/>
        </w:rPr>
        <w:t xml:space="preserve">obligatorii </w:t>
      </w:r>
      <w:r w:rsidRPr="001051C4">
        <w:rPr>
          <w:rFonts w:ascii="Times New Roman" w:hAnsi="Times New Roman"/>
          <w:sz w:val="24"/>
          <w:szCs w:val="24"/>
          <w:lang w:val="ro-RO"/>
        </w:rPr>
        <w:t>c</w:t>
      </w:r>
      <w:r w:rsidRPr="001051C4">
        <w:rPr>
          <w:rFonts w:ascii="Times New Roman" w:hAnsi="Times New Roman" w:hint="eastAsia"/>
          <w:sz w:val="24"/>
          <w:szCs w:val="24"/>
          <w:lang w:val="ro-RO"/>
        </w:rPr>
        <w:t>ă</w:t>
      </w:r>
      <w:r w:rsidRPr="001051C4">
        <w:rPr>
          <w:rFonts w:ascii="Times New Roman" w:hAnsi="Times New Roman"/>
          <w:sz w:val="24"/>
          <w:szCs w:val="24"/>
          <w:lang w:val="ro-RO"/>
        </w:rPr>
        <w:t>tre organiza</w:t>
      </w:r>
      <w:r w:rsidRPr="001051C4">
        <w:rPr>
          <w:rFonts w:ascii="Times New Roman" w:hAnsi="Times New Roman" w:hint="eastAsia"/>
          <w:sz w:val="24"/>
          <w:szCs w:val="24"/>
          <w:lang w:val="ro-RO"/>
        </w:rPr>
        <w:t>ţ</w:t>
      </w:r>
      <w:r w:rsidRPr="001051C4">
        <w:rPr>
          <w:rFonts w:ascii="Times New Roman" w:hAnsi="Times New Roman"/>
          <w:sz w:val="24"/>
          <w:szCs w:val="24"/>
          <w:lang w:val="ro-RO"/>
        </w:rPr>
        <w:t>iile neguvernamentale sau asocia</w:t>
      </w:r>
      <w:r w:rsidRPr="001051C4">
        <w:rPr>
          <w:rFonts w:ascii="Times New Roman" w:hAnsi="Times New Roman" w:hint="eastAsia"/>
          <w:sz w:val="24"/>
          <w:szCs w:val="24"/>
          <w:lang w:val="ro-RO"/>
        </w:rPr>
        <w:t>ţ</w:t>
      </w:r>
      <w:r w:rsidRPr="001051C4">
        <w:rPr>
          <w:rFonts w:ascii="Times New Roman" w:hAnsi="Times New Roman"/>
          <w:sz w:val="24"/>
          <w:szCs w:val="24"/>
          <w:lang w:val="ro-RO"/>
        </w:rPr>
        <w:t>iile profesionale</w:t>
      </w:r>
      <w:r w:rsidR="00720E23" w:rsidRPr="001051C4">
        <w:rPr>
          <w:rFonts w:ascii="Times New Roman" w:hAnsi="Times New Roman"/>
          <w:sz w:val="24"/>
          <w:szCs w:val="24"/>
          <w:lang w:val="ro-RO"/>
        </w:rPr>
        <w:t>,</w:t>
      </w:r>
      <w:r w:rsidRPr="001051C4">
        <w:rPr>
          <w:rFonts w:ascii="Times New Roman" w:hAnsi="Times New Roman"/>
          <w:sz w:val="24"/>
          <w:szCs w:val="24"/>
          <w:lang w:val="ro-RO"/>
        </w:rPr>
        <w:t xml:space="preserve"> </w:t>
      </w:r>
      <w:r w:rsidR="00720E23" w:rsidRPr="001051C4">
        <w:rPr>
          <w:rFonts w:ascii="Times New Roman" w:hAnsi="Times New Roman"/>
          <w:sz w:val="24"/>
          <w:szCs w:val="24"/>
          <w:lang w:val="ro-RO"/>
        </w:rPr>
        <w:t xml:space="preserve">dacă sunt efectuate în scopul desfășurării activității </w:t>
      </w:r>
      <w:r w:rsidR="00F16393">
        <w:rPr>
          <w:rFonts w:ascii="Times New Roman" w:hAnsi="Times New Roman"/>
          <w:sz w:val="24"/>
          <w:szCs w:val="24"/>
          <w:lang w:val="ro-RO"/>
        </w:rPr>
        <w:t>OPEED</w:t>
      </w:r>
      <w:r w:rsidRPr="001051C4">
        <w:rPr>
          <w:rFonts w:ascii="Times New Roman" w:hAnsi="Times New Roman"/>
          <w:sz w:val="24"/>
          <w:szCs w:val="24"/>
          <w:lang w:val="ro-RO"/>
        </w:rPr>
        <w:t>.</w:t>
      </w:r>
    </w:p>
    <w:p w14:paraId="586BFC5B" w14:textId="1A8F613F" w:rsidR="00994FFA" w:rsidRPr="00F16393" w:rsidRDefault="004D7C71" w:rsidP="003B0593">
      <w:pPr>
        <w:pStyle w:val="Stilactenormative"/>
        <w:numPr>
          <w:ilvl w:val="0"/>
          <w:numId w:val="38"/>
        </w:numPr>
        <w:tabs>
          <w:tab w:val="clear" w:pos="851"/>
          <w:tab w:val="left" w:pos="0"/>
          <w:tab w:val="left" w:pos="709"/>
        </w:tabs>
        <w:ind w:left="0" w:firstLine="0"/>
      </w:pPr>
      <w:r w:rsidRPr="003B0593">
        <w:rPr>
          <w:b/>
        </w:rPr>
        <w:t>(1)</w:t>
      </w:r>
      <w:r w:rsidRPr="00F16393">
        <w:t xml:space="preserve"> </w:t>
      </w:r>
      <w:r w:rsidR="0053435F" w:rsidRPr="00F16393">
        <w:t xml:space="preserve">OPEED </w:t>
      </w:r>
      <w:r w:rsidRPr="00F16393">
        <w:t>are obligația ca la</w:t>
      </w:r>
      <w:r w:rsidR="00BC71C4" w:rsidRPr="00F16393">
        <w:t xml:space="preserve"> </w:t>
      </w:r>
      <w:r w:rsidR="005B1FB3" w:rsidRPr="00F16393">
        <w:t xml:space="preserve">înaintarea </w:t>
      </w:r>
      <w:r w:rsidRPr="00F16393">
        <w:t>costuril</w:t>
      </w:r>
      <w:r w:rsidR="005B1FB3" w:rsidRPr="00F16393">
        <w:t>or</w:t>
      </w:r>
      <w:r w:rsidRPr="00F16393">
        <w:t xml:space="preserve"> realizate/estimate </w:t>
      </w:r>
      <w:r w:rsidR="00B73EC7" w:rsidRPr="00F16393">
        <w:t>a fi realizate</w:t>
      </w:r>
      <w:r w:rsidR="005B1FB3" w:rsidRPr="00F16393">
        <w:t xml:space="preserve">, în vederea recunoașterii în venitul </w:t>
      </w:r>
      <w:r w:rsidR="00FF165C">
        <w:t>recu</w:t>
      </w:r>
      <w:r w:rsidR="00665ACC">
        <w:t>n</w:t>
      </w:r>
      <w:r w:rsidR="00FF165C">
        <w:t>oscut</w:t>
      </w:r>
      <w:r w:rsidR="005B1FB3" w:rsidRPr="00F16393">
        <w:t>, să justifice că acestea au fost sau sunt costuri prudente</w:t>
      </w:r>
      <w:r w:rsidR="0053435F" w:rsidRPr="00F16393">
        <w:t>;</w:t>
      </w:r>
      <w:r w:rsidR="005B1FB3" w:rsidRPr="00F16393">
        <w:t xml:space="preserve"> </w:t>
      </w:r>
    </w:p>
    <w:p w14:paraId="41BD0E25" w14:textId="77777777" w:rsidR="004D7C71" w:rsidRPr="002740CC" w:rsidRDefault="0003154A" w:rsidP="00395F5B">
      <w:pPr>
        <w:shd w:val="clear" w:color="auto" w:fill="FFFFFF"/>
        <w:spacing w:line="360" w:lineRule="auto"/>
        <w:jc w:val="both"/>
        <w:rPr>
          <w:rFonts w:eastAsia="Times New Roman"/>
          <w:lang w:eastAsia="en-US"/>
        </w:rPr>
      </w:pPr>
      <w:r w:rsidRPr="002740CC">
        <w:rPr>
          <w:rFonts w:eastAsia="Times New Roman"/>
          <w:b/>
          <w:lang w:eastAsia="en-US"/>
        </w:rPr>
        <w:t>(2)</w:t>
      </w:r>
      <w:r w:rsidRPr="002740CC">
        <w:rPr>
          <w:rFonts w:eastAsia="Times New Roman"/>
          <w:lang w:eastAsia="en-US"/>
        </w:rPr>
        <w:t xml:space="preserve"> </w:t>
      </w:r>
      <w:r w:rsidR="004D7C71" w:rsidRPr="002740CC">
        <w:rPr>
          <w:rFonts w:eastAsia="Times New Roman"/>
          <w:lang w:eastAsia="en-US"/>
        </w:rPr>
        <w:t>Se consideră costuri prudente acele costuri care sunt demonstrate a fi necesare, oportune, eficiente și care reflectă condițiile pieței, astfel:</w:t>
      </w:r>
    </w:p>
    <w:p w14:paraId="0CD4682D" w14:textId="77777777" w:rsidR="004D7C71" w:rsidRPr="002740CC" w:rsidRDefault="004D7C71" w:rsidP="00203F6B">
      <w:pPr>
        <w:pStyle w:val="ListParagraph"/>
        <w:numPr>
          <w:ilvl w:val="0"/>
          <w:numId w:val="21"/>
        </w:numPr>
        <w:shd w:val="clear" w:color="auto" w:fill="FFFFFF"/>
        <w:spacing w:line="360" w:lineRule="auto"/>
        <w:ind w:left="709" w:hanging="283"/>
        <w:jc w:val="both"/>
        <w:rPr>
          <w:lang w:val="ro-RO"/>
        </w:rPr>
      </w:pPr>
      <w:r w:rsidRPr="002740CC">
        <w:rPr>
          <w:lang w:val="ro-RO"/>
        </w:rPr>
        <w:t xml:space="preserve">„necesar” - nevoia obiectivă a </w:t>
      </w:r>
      <w:r w:rsidR="0053435F">
        <w:rPr>
          <w:lang w:val="ro-RO"/>
        </w:rPr>
        <w:t>OPEED</w:t>
      </w:r>
      <w:r w:rsidRPr="002740CC">
        <w:rPr>
          <w:lang w:val="ro-RO"/>
        </w:rPr>
        <w:t xml:space="preserve"> de a realiza acel cost;</w:t>
      </w:r>
    </w:p>
    <w:p w14:paraId="4BAD4BCE" w14:textId="77777777" w:rsidR="004D7C71" w:rsidRPr="002740CC" w:rsidRDefault="004D7C71" w:rsidP="00203F6B">
      <w:pPr>
        <w:pStyle w:val="ListParagraph"/>
        <w:numPr>
          <w:ilvl w:val="0"/>
          <w:numId w:val="21"/>
        </w:numPr>
        <w:shd w:val="clear" w:color="auto" w:fill="FFFFFF"/>
        <w:spacing w:line="360" w:lineRule="auto"/>
        <w:ind w:left="709" w:hanging="283"/>
        <w:jc w:val="both"/>
        <w:rPr>
          <w:lang w:val="ro-RO"/>
        </w:rPr>
      </w:pPr>
      <w:r w:rsidRPr="002740CC">
        <w:rPr>
          <w:lang w:val="ro-RO"/>
        </w:rPr>
        <w:t xml:space="preserve">„oportun” - amânarea costului ar fi de natură a produce prejudicii </w:t>
      </w:r>
      <w:r w:rsidR="0053435F">
        <w:rPr>
          <w:lang w:val="ro-RO"/>
        </w:rPr>
        <w:t>OPEED</w:t>
      </w:r>
      <w:r w:rsidRPr="002740CC">
        <w:rPr>
          <w:lang w:val="ro-RO"/>
        </w:rPr>
        <w:t xml:space="preserve"> și/sau participanților la pi</w:t>
      </w:r>
      <w:r w:rsidR="007C5129">
        <w:rPr>
          <w:lang w:val="ro-RO"/>
        </w:rPr>
        <w:t>ețele organizate și administrate de acesta;</w:t>
      </w:r>
    </w:p>
    <w:p w14:paraId="52420649" w14:textId="77777777" w:rsidR="004D7C71" w:rsidRPr="002740CC" w:rsidRDefault="004D7C71" w:rsidP="00203F6B">
      <w:pPr>
        <w:pStyle w:val="ListParagraph"/>
        <w:numPr>
          <w:ilvl w:val="0"/>
          <w:numId w:val="21"/>
        </w:numPr>
        <w:shd w:val="clear" w:color="auto" w:fill="FFFFFF"/>
        <w:spacing w:line="360" w:lineRule="auto"/>
        <w:ind w:left="709" w:hanging="283"/>
        <w:jc w:val="both"/>
        <w:rPr>
          <w:lang w:val="ro-RO"/>
        </w:rPr>
      </w:pPr>
      <w:r w:rsidRPr="002740CC">
        <w:rPr>
          <w:lang w:val="ro-RO"/>
        </w:rPr>
        <w:t xml:space="preserve">„eficient” - realizarea costului ar fi de natură a aduce beneficii viitoare </w:t>
      </w:r>
      <w:r w:rsidR="007C5129">
        <w:rPr>
          <w:lang w:val="ro-RO"/>
        </w:rPr>
        <w:t>OPEED</w:t>
      </w:r>
      <w:r w:rsidR="007C5129" w:rsidRPr="002740CC">
        <w:rPr>
          <w:lang w:val="ro-RO"/>
        </w:rPr>
        <w:t xml:space="preserve"> </w:t>
      </w:r>
      <w:r w:rsidRPr="002740CC">
        <w:rPr>
          <w:lang w:val="ro-RO"/>
        </w:rPr>
        <w:t xml:space="preserve">și participanților la </w:t>
      </w:r>
      <w:r w:rsidR="007C5129" w:rsidRPr="007C5129">
        <w:rPr>
          <w:lang w:val="ro-RO"/>
        </w:rPr>
        <w:t>piețele organizate și administrate de acesta</w:t>
      </w:r>
      <w:r w:rsidRPr="002740CC">
        <w:rPr>
          <w:lang w:val="ro-RO"/>
        </w:rPr>
        <w:t>;</w:t>
      </w:r>
    </w:p>
    <w:p w14:paraId="49F8004D" w14:textId="77777777" w:rsidR="004D7C71" w:rsidRPr="002740CC" w:rsidRDefault="004D7C71" w:rsidP="00203F6B">
      <w:pPr>
        <w:pStyle w:val="ListParagraph"/>
        <w:numPr>
          <w:ilvl w:val="0"/>
          <w:numId w:val="21"/>
        </w:numPr>
        <w:shd w:val="clear" w:color="auto" w:fill="FFFFFF"/>
        <w:spacing w:line="360" w:lineRule="auto"/>
        <w:ind w:left="709" w:hanging="283"/>
        <w:jc w:val="both"/>
        <w:rPr>
          <w:lang w:val="ro-RO"/>
        </w:rPr>
      </w:pPr>
      <w:r w:rsidRPr="002740CC">
        <w:rPr>
          <w:lang w:val="ro-RO"/>
        </w:rPr>
        <w:t xml:space="preserve">„să reflecte condițiile pieței” - costul realizat de către </w:t>
      </w:r>
      <w:r w:rsidR="007C5129">
        <w:rPr>
          <w:lang w:val="ro-RO"/>
        </w:rPr>
        <w:t>OPEED</w:t>
      </w:r>
      <w:r w:rsidR="007C5129" w:rsidRPr="002740CC">
        <w:rPr>
          <w:lang w:val="ro-RO"/>
        </w:rPr>
        <w:t xml:space="preserve"> </w:t>
      </w:r>
      <w:r w:rsidRPr="002740CC">
        <w:rPr>
          <w:lang w:val="ro-RO"/>
        </w:rPr>
        <w:t>este raportat la cele mai bune condiții ale pieței, existente la data realizării și în conformitate cu legislația în vigoare.</w:t>
      </w:r>
    </w:p>
    <w:p w14:paraId="4A306563" w14:textId="77777777" w:rsidR="004D7C71" w:rsidRPr="002740CC" w:rsidRDefault="004D7C71" w:rsidP="00395F5B">
      <w:pPr>
        <w:autoSpaceDE w:val="0"/>
        <w:autoSpaceDN w:val="0"/>
        <w:adjustRightInd w:val="0"/>
        <w:spacing w:line="360" w:lineRule="auto"/>
        <w:jc w:val="both"/>
        <w:rPr>
          <w:rFonts w:eastAsia="Calibri"/>
          <w:color w:val="191919"/>
          <w:lang w:eastAsia="en-US"/>
        </w:rPr>
      </w:pPr>
      <w:r w:rsidRPr="002740CC">
        <w:rPr>
          <w:rFonts w:eastAsia="Calibri"/>
          <w:b/>
          <w:color w:val="191919"/>
          <w:lang w:eastAsia="en-US"/>
        </w:rPr>
        <w:lastRenderedPageBreak/>
        <w:t>(</w:t>
      </w:r>
      <w:r w:rsidR="0003154A" w:rsidRPr="002740CC">
        <w:rPr>
          <w:rFonts w:eastAsia="Calibri"/>
          <w:b/>
          <w:color w:val="191919"/>
          <w:lang w:eastAsia="en-US"/>
        </w:rPr>
        <w:t>3</w:t>
      </w:r>
      <w:r w:rsidRPr="002740CC">
        <w:rPr>
          <w:rFonts w:eastAsia="Calibri"/>
          <w:b/>
          <w:color w:val="191919"/>
          <w:lang w:eastAsia="en-US"/>
        </w:rPr>
        <w:t>)</w:t>
      </w:r>
      <w:r w:rsidRPr="002740CC">
        <w:rPr>
          <w:rFonts w:eastAsia="Calibri"/>
          <w:color w:val="191919"/>
          <w:lang w:eastAsia="en-US"/>
        </w:rPr>
        <w:t xml:space="preserve"> O</w:t>
      </w:r>
      <w:r w:rsidR="007C5129">
        <w:rPr>
          <w:rFonts w:eastAsia="Calibri"/>
          <w:color w:val="191919"/>
          <w:lang w:eastAsia="en-US"/>
        </w:rPr>
        <w:t>PEED</w:t>
      </w:r>
      <w:r w:rsidRPr="002740CC">
        <w:rPr>
          <w:rFonts w:eastAsia="Calibri"/>
          <w:color w:val="191919"/>
          <w:lang w:eastAsia="en-US"/>
        </w:rPr>
        <w:t xml:space="preserve"> are obligația să transmită, la solicitarea ANRE, în termenul stabilit prin solicitare, documentele care justifică îndeplinirea condițiilor prevăzute la alin. (</w:t>
      </w:r>
      <w:r w:rsidR="00A9465E" w:rsidRPr="002740CC">
        <w:rPr>
          <w:rFonts w:eastAsia="Calibri"/>
          <w:color w:val="191919"/>
          <w:lang w:eastAsia="en-US"/>
        </w:rPr>
        <w:t>2</w:t>
      </w:r>
      <w:r w:rsidRPr="002740CC">
        <w:rPr>
          <w:rFonts w:eastAsia="Calibri"/>
          <w:color w:val="191919"/>
          <w:lang w:eastAsia="en-US"/>
        </w:rPr>
        <w:t>).</w:t>
      </w:r>
    </w:p>
    <w:p w14:paraId="3DAE5185" w14:textId="77777777" w:rsidR="004D7C71" w:rsidRPr="002740CC" w:rsidRDefault="004D7C71" w:rsidP="00395F5B">
      <w:pPr>
        <w:autoSpaceDE w:val="0"/>
        <w:autoSpaceDN w:val="0"/>
        <w:adjustRightInd w:val="0"/>
        <w:spacing w:line="360" w:lineRule="auto"/>
        <w:jc w:val="both"/>
        <w:rPr>
          <w:rFonts w:eastAsia="Calibri"/>
          <w:lang w:eastAsia="en-US"/>
        </w:rPr>
      </w:pPr>
      <w:r w:rsidRPr="002740CC">
        <w:rPr>
          <w:rFonts w:eastAsia="Calibri"/>
          <w:b/>
          <w:lang w:eastAsia="en-US"/>
        </w:rPr>
        <w:t>(</w:t>
      </w:r>
      <w:r w:rsidR="0003154A" w:rsidRPr="002740CC">
        <w:rPr>
          <w:rFonts w:eastAsia="Calibri"/>
          <w:b/>
          <w:lang w:eastAsia="en-US"/>
        </w:rPr>
        <w:t>4</w:t>
      </w:r>
      <w:r w:rsidRPr="002740CC">
        <w:rPr>
          <w:rFonts w:eastAsia="Calibri"/>
          <w:b/>
          <w:lang w:eastAsia="en-US"/>
        </w:rPr>
        <w:t>)</w:t>
      </w:r>
      <w:r w:rsidRPr="002740CC">
        <w:rPr>
          <w:rFonts w:eastAsia="Calibri"/>
          <w:lang w:eastAsia="en-US"/>
        </w:rPr>
        <w:t xml:space="preserve"> ANRE are dreptul să refuze motivat recunoașterea integrală sau parțială a unor costuri pentru care nu au fost transmise documentele solicitate conform </w:t>
      </w:r>
      <w:r w:rsidR="008C47D1">
        <w:rPr>
          <w:rFonts w:eastAsia="Calibri"/>
          <w:lang w:eastAsia="en-US"/>
        </w:rPr>
        <w:t xml:space="preserve">prevederilor </w:t>
      </w:r>
      <w:r w:rsidRPr="002740CC">
        <w:rPr>
          <w:rFonts w:eastAsia="Calibri"/>
          <w:lang w:eastAsia="en-US"/>
        </w:rPr>
        <w:t>alin. (</w:t>
      </w:r>
      <w:r w:rsidR="0003154A" w:rsidRPr="002740CC">
        <w:rPr>
          <w:rFonts w:eastAsia="Calibri"/>
          <w:lang w:eastAsia="en-US"/>
        </w:rPr>
        <w:t>3</w:t>
      </w:r>
      <w:r w:rsidRPr="002740CC">
        <w:rPr>
          <w:rFonts w:eastAsia="Calibri"/>
          <w:lang w:eastAsia="en-US"/>
        </w:rPr>
        <w:t xml:space="preserve">) sau cele pentru care, prin documentele transmise de </w:t>
      </w:r>
      <w:r w:rsidR="007C5129">
        <w:rPr>
          <w:rFonts w:eastAsia="Calibri"/>
          <w:lang w:eastAsia="en-US"/>
        </w:rPr>
        <w:t>OPEED</w:t>
      </w:r>
      <w:r w:rsidR="007C5129" w:rsidRPr="002740CC">
        <w:rPr>
          <w:rFonts w:eastAsia="Calibri"/>
          <w:lang w:eastAsia="en-US"/>
        </w:rPr>
        <w:t xml:space="preserve"> </w:t>
      </w:r>
      <w:r w:rsidRPr="002740CC">
        <w:rPr>
          <w:rFonts w:eastAsia="Calibri"/>
          <w:lang w:eastAsia="en-US"/>
        </w:rPr>
        <w:t xml:space="preserve">conform </w:t>
      </w:r>
      <w:r w:rsidR="008C47D1">
        <w:rPr>
          <w:rFonts w:eastAsia="Calibri"/>
          <w:lang w:eastAsia="en-US"/>
        </w:rPr>
        <w:t xml:space="preserve">prevederilor </w:t>
      </w:r>
      <w:r w:rsidRPr="002740CC">
        <w:rPr>
          <w:rFonts w:eastAsia="Calibri"/>
          <w:lang w:eastAsia="en-US"/>
        </w:rPr>
        <w:t>alin. (</w:t>
      </w:r>
      <w:r w:rsidR="0003154A" w:rsidRPr="002740CC">
        <w:rPr>
          <w:rFonts w:eastAsia="Calibri"/>
          <w:lang w:eastAsia="en-US"/>
        </w:rPr>
        <w:t>3</w:t>
      </w:r>
      <w:r w:rsidRPr="002740CC">
        <w:rPr>
          <w:rFonts w:eastAsia="Calibri"/>
          <w:lang w:eastAsia="en-US"/>
        </w:rPr>
        <w:t>)</w:t>
      </w:r>
      <w:r w:rsidR="008C47D1">
        <w:rPr>
          <w:rFonts w:eastAsia="Calibri"/>
          <w:lang w:eastAsia="en-US"/>
        </w:rPr>
        <w:t>,</w:t>
      </w:r>
      <w:r w:rsidRPr="002740CC">
        <w:rPr>
          <w:rFonts w:eastAsia="Calibri"/>
          <w:lang w:eastAsia="en-US"/>
        </w:rPr>
        <w:t xml:space="preserve"> nu se confirmă îndeplinirea </w:t>
      </w:r>
      <w:r w:rsidRPr="002740CC">
        <w:rPr>
          <w:rFonts w:eastAsia="Calibri"/>
          <w:color w:val="191919"/>
          <w:lang w:eastAsia="en-US"/>
        </w:rPr>
        <w:t>condițiilor prevăzute la alin. (</w:t>
      </w:r>
      <w:r w:rsidR="00A9465E" w:rsidRPr="002740CC">
        <w:rPr>
          <w:rFonts w:eastAsia="Calibri"/>
          <w:color w:val="191919"/>
          <w:lang w:eastAsia="en-US"/>
        </w:rPr>
        <w:t>2</w:t>
      </w:r>
      <w:r w:rsidRPr="002740CC">
        <w:rPr>
          <w:rFonts w:eastAsia="Calibri"/>
          <w:color w:val="191919"/>
          <w:lang w:eastAsia="en-US"/>
        </w:rPr>
        <w:t>)</w:t>
      </w:r>
      <w:r w:rsidRPr="002740CC">
        <w:rPr>
          <w:rFonts w:eastAsia="Calibri"/>
          <w:lang w:eastAsia="en-US"/>
        </w:rPr>
        <w:t>.</w:t>
      </w:r>
    </w:p>
    <w:p w14:paraId="637A2AE3" w14:textId="37009237" w:rsidR="00CE4FA4" w:rsidRPr="002740CC" w:rsidRDefault="00C36D44" w:rsidP="00B31307">
      <w:pPr>
        <w:pStyle w:val="BodyTextIndent3"/>
        <w:numPr>
          <w:ilvl w:val="0"/>
          <w:numId w:val="17"/>
        </w:numPr>
        <w:tabs>
          <w:tab w:val="left" w:pos="142"/>
          <w:tab w:val="left" w:pos="851"/>
          <w:tab w:val="left" w:pos="1560"/>
        </w:tabs>
        <w:spacing w:after="0" w:line="360" w:lineRule="auto"/>
        <w:ind w:left="0" w:firstLine="0"/>
        <w:jc w:val="both"/>
        <w:rPr>
          <w:rFonts w:ascii="Times New Roman" w:hAnsi="Times New Roman"/>
          <w:sz w:val="24"/>
          <w:szCs w:val="24"/>
          <w:lang w:val="ro-RO" w:eastAsia="ro-RO"/>
        </w:rPr>
      </w:pPr>
      <w:bookmarkStart w:id="7" w:name="_Ref506540492"/>
      <w:r w:rsidRPr="002740CC">
        <w:rPr>
          <w:rFonts w:ascii="Times New Roman" w:hAnsi="Times New Roman"/>
          <w:b/>
          <w:sz w:val="24"/>
          <w:szCs w:val="24"/>
          <w:lang w:val="ro-RO" w:eastAsia="ro-RO"/>
        </w:rPr>
        <w:t xml:space="preserve">(1) </w:t>
      </w:r>
      <w:r w:rsidR="007D4CD5" w:rsidRPr="00E80AC2">
        <w:rPr>
          <w:rFonts w:ascii="Times New Roman" w:hAnsi="Times New Roman"/>
          <w:sz w:val="24"/>
          <w:szCs w:val="24"/>
          <w:lang w:val="ro-RO" w:eastAsia="ro-RO"/>
        </w:rPr>
        <w:t>În determinarea venitului</w:t>
      </w:r>
      <w:r w:rsidR="00171909">
        <w:rPr>
          <w:rFonts w:ascii="Times New Roman" w:hAnsi="Times New Roman"/>
          <w:sz w:val="24"/>
          <w:szCs w:val="24"/>
          <w:lang w:val="ro-RO" w:eastAsia="ro-RO"/>
        </w:rPr>
        <w:t xml:space="preserve"> </w:t>
      </w:r>
      <w:r w:rsidR="00FF165C">
        <w:rPr>
          <w:rFonts w:ascii="Times New Roman" w:hAnsi="Times New Roman"/>
          <w:sz w:val="24"/>
          <w:szCs w:val="24"/>
          <w:lang w:val="ro-RO" w:eastAsia="ro-RO"/>
        </w:rPr>
        <w:t>recunoscut</w:t>
      </w:r>
      <w:r w:rsidR="00171909">
        <w:rPr>
          <w:rFonts w:ascii="Times New Roman" w:hAnsi="Times New Roman"/>
          <w:sz w:val="24"/>
          <w:szCs w:val="24"/>
          <w:lang w:val="ro-RO" w:eastAsia="ro-RO"/>
        </w:rPr>
        <w:t xml:space="preserve"> al</w:t>
      </w:r>
      <w:r w:rsidR="007D4CD5" w:rsidRPr="00E80AC2">
        <w:rPr>
          <w:rFonts w:ascii="Times New Roman" w:hAnsi="Times New Roman"/>
          <w:sz w:val="24"/>
          <w:szCs w:val="24"/>
          <w:lang w:val="ro-RO" w:eastAsia="ro-RO"/>
        </w:rPr>
        <w:t xml:space="preserve"> </w:t>
      </w:r>
      <w:r w:rsidR="003A1951">
        <w:rPr>
          <w:rFonts w:ascii="Times New Roman" w:hAnsi="Times New Roman"/>
          <w:sz w:val="24"/>
          <w:szCs w:val="24"/>
          <w:lang w:val="ro-RO" w:eastAsia="ro-RO"/>
        </w:rPr>
        <w:t>OPEED</w:t>
      </w:r>
      <w:r w:rsidR="003A1951">
        <w:rPr>
          <w:rFonts w:ascii="Times New Roman" w:hAnsi="Times New Roman"/>
          <w:b/>
          <w:sz w:val="24"/>
          <w:szCs w:val="24"/>
          <w:lang w:val="ro-RO" w:eastAsia="ro-RO"/>
        </w:rPr>
        <w:t xml:space="preserve"> </w:t>
      </w:r>
      <w:r w:rsidR="003A1951" w:rsidRPr="002740CC">
        <w:rPr>
          <w:rFonts w:ascii="Times New Roman" w:hAnsi="Times New Roman"/>
          <w:sz w:val="24"/>
          <w:szCs w:val="24"/>
          <w:lang w:val="ro-RO" w:eastAsia="ro-RO"/>
        </w:rPr>
        <w:t xml:space="preserve"> </w:t>
      </w:r>
      <w:r w:rsidR="00F434CE" w:rsidRPr="002740CC">
        <w:rPr>
          <w:rFonts w:ascii="Times New Roman" w:hAnsi="Times New Roman"/>
          <w:sz w:val="24"/>
          <w:szCs w:val="24"/>
          <w:lang w:val="ro-RO" w:eastAsia="ro-RO"/>
        </w:rPr>
        <w:t xml:space="preserve">nu </w:t>
      </w:r>
      <w:r w:rsidR="007D4CD5">
        <w:rPr>
          <w:rFonts w:ascii="Times New Roman" w:hAnsi="Times New Roman"/>
          <w:sz w:val="24"/>
          <w:szCs w:val="24"/>
          <w:lang w:val="ro-RO" w:eastAsia="ro-RO"/>
        </w:rPr>
        <w:t xml:space="preserve">se </w:t>
      </w:r>
      <w:r w:rsidR="00F434CE" w:rsidRPr="002740CC">
        <w:rPr>
          <w:rFonts w:ascii="Times New Roman" w:hAnsi="Times New Roman"/>
          <w:sz w:val="24"/>
          <w:szCs w:val="24"/>
          <w:lang w:val="ro-RO" w:eastAsia="ro-RO"/>
        </w:rPr>
        <w:t xml:space="preserve">includ următoarele </w:t>
      </w:r>
      <w:r w:rsidR="007D4CD5">
        <w:rPr>
          <w:rFonts w:ascii="Times New Roman" w:hAnsi="Times New Roman"/>
          <w:sz w:val="24"/>
          <w:szCs w:val="24"/>
          <w:lang w:val="ro-RO" w:eastAsia="ro-RO"/>
        </w:rPr>
        <w:t>costuri</w:t>
      </w:r>
      <w:r w:rsidR="00CE4FA4" w:rsidRPr="002740CC">
        <w:rPr>
          <w:rFonts w:ascii="Times New Roman" w:hAnsi="Times New Roman"/>
          <w:sz w:val="24"/>
          <w:szCs w:val="24"/>
          <w:lang w:val="ro-RO" w:eastAsia="ro-RO"/>
        </w:rPr>
        <w:t>:</w:t>
      </w:r>
      <w:bookmarkEnd w:id="7"/>
    </w:p>
    <w:p w14:paraId="60CC42EB"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ro-RO"/>
        </w:rPr>
        <w:t xml:space="preserve">cheltuielile </w:t>
      </w:r>
      <w:r w:rsidRPr="002740CC">
        <w:rPr>
          <w:rFonts w:eastAsia="Times New Roman"/>
          <w:lang w:eastAsia="en-GB"/>
        </w:rPr>
        <w:t>aferente</w:t>
      </w:r>
      <w:r w:rsidRPr="002740CC">
        <w:rPr>
          <w:rFonts w:eastAsia="Times New Roman"/>
          <w:lang w:eastAsia="ro-RO"/>
        </w:rPr>
        <w:t xml:space="preserve"> altor activități desfășurate de </w:t>
      </w:r>
      <w:r w:rsidR="003A1951">
        <w:rPr>
          <w:rFonts w:eastAsia="Times New Roman"/>
          <w:lang w:eastAsia="ro-RO"/>
        </w:rPr>
        <w:t>OPEED</w:t>
      </w:r>
      <w:r w:rsidRPr="002740CC">
        <w:rPr>
          <w:rFonts w:eastAsia="Times New Roman"/>
          <w:lang w:eastAsia="ro-RO"/>
        </w:rPr>
        <w:t>, pentru care sunt utilizate mijloace fixe înregistrate în contabilitatea operatorului sau salariații implicați în activit</w:t>
      </w:r>
      <w:r w:rsidR="0021022F" w:rsidRPr="002740CC">
        <w:rPr>
          <w:rFonts w:eastAsia="Times New Roman"/>
          <w:lang w:eastAsia="ro-RO"/>
        </w:rPr>
        <w:t>atea</w:t>
      </w:r>
      <w:r w:rsidRPr="002740CC">
        <w:rPr>
          <w:rFonts w:eastAsia="Times New Roman"/>
          <w:lang w:eastAsia="ro-RO"/>
        </w:rPr>
        <w:t xml:space="preserve"> acestuia;</w:t>
      </w:r>
    </w:p>
    <w:p w14:paraId="17302643"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ro-RO"/>
        </w:rPr>
        <w:t>cheltuielile cu provizioane și ajustări de orice natură;</w:t>
      </w:r>
    </w:p>
    <w:p w14:paraId="2D38999B" w14:textId="77777777" w:rsidR="00CE4FA4" w:rsidRPr="002740CC" w:rsidRDefault="006A1F6F" w:rsidP="00203F6B">
      <w:pPr>
        <w:numPr>
          <w:ilvl w:val="0"/>
          <w:numId w:val="12"/>
        </w:numPr>
        <w:tabs>
          <w:tab w:val="left" w:pos="993"/>
        </w:tabs>
        <w:spacing w:line="360" w:lineRule="auto"/>
        <w:ind w:left="709" w:hanging="283"/>
        <w:jc w:val="both"/>
        <w:rPr>
          <w:rFonts w:eastAsia="Times New Roman"/>
          <w:lang w:eastAsia="en-GB"/>
        </w:rPr>
      </w:pPr>
      <w:r w:rsidRPr="002740CC">
        <w:rPr>
          <w:rStyle w:val="yiv351784985preambul1"/>
        </w:rPr>
        <w:t xml:space="preserve">cheltuielile privind activele </w:t>
      </w:r>
      <w:r w:rsidR="00E530F2" w:rsidRPr="002740CC">
        <w:rPr>
          <w:rStyle w:val="yiv351784985preambul1"/>
        </w:rPr>
        <w:t xml:space="preserve">casate sau cedate </w:t>
      </w:r>
      <w:r w:rsidRPr="002740CC">
        <w:rPr>
          <w:rStyle w:val="yiv351784985preambul1"/>
        </w:rPr>
        <w:t>și din alte operațiuni de capital</w:t>
      </w:r>
      <w:r w:rsidR="00CE4FA4" w:rsidRPr="002740CC">
        <w:rPr>
          <w:rFonts w:eastAsia="Times New Roman"/>
          <w:lang w:eastAsia="ro-RO"/>
        </w:rPr>
        <w:t>;</w:t>
      </w:r>
    </w:p>
    <w:p w14:paraId="6F698ACD" w14:textId="77777777" w:rsidR="0005242B" w:rsidRPr="002740CC" w:rsidRDefault="0005242B" w:rsidP="00203F6B">
      <w:pPr>
        <w:numPr>
          <w:ilvl w:val="0"/>
          <w:numId w:val="12"/>
        </w:numPr>
        <w:tabs>
          <w:tab w:val="left" w:pos="567"/>
          <w:tab w:val="left" w:pos="900"/>
          <w:tab w:val="left" w:pos="993"/>
        </w:tabs>
        <w:spacing w:line="360" w:lineRule="auto"/>
        <w:ind w:left="709" w:hanging="283"/>
        <w:jc w:val="both"/>
        <w:rPr>
          <w:rFonts w:eastAsia="Calibri"/>
          <w:lang w:eastAsia="en-US"/>
        </w:rPr>
      </w:pPr>
      <w:r w:rsidRPr="002740CC">
        <w:rPr>
          <w:rFonts w:eastAsia="Times New Roman"/>
          <w:lang w:eastAsia="en-US"/>
        </w:rPr>
        <w:t>cheltuielile cu reclama și publicitatea;</w:t>
      </w:r>
    </w:p>
    <w:p w14:paraId="3EFEBCDB" w14:textId="77777777" w:rsidR="00CE4FA4" w:rsidRPr="002740CC" w:rsidRDefault="00B86648" w:rsidP="00203F6B">
      <w:pPr>
        <w:numPr>
          <w:ilvl w:val="0"/>
          <w:numId w:val="12"/>
        </w:numPr>
        <w:tabs>
          <w:tab w:val="left" w:pos="567"/>
          <w:tab w:val="left" w:pos="900"/>
          <w:tab w:val="left" w:pos="993"/>
        </w:tabs>
        <w:spacing w:line="360" w:lineRule="auto"/>
        <w:ind w:left="709" w:hanging="283"/>
        <w:jc w:val="both"/>
        <w:rPr>
          <w:rFonts w:eastAsia="Calibri"/>
          <w:lang w:eastAsia="en-US"/>
        </w:rPr>
      </w:pPr>
      <w:r w:rsidRPr="002740CC">
        <w:rPr>
          <w:rFonts w:eastAsia="Calibri"/>
          <w:lang w:eastAsia="en-US"/>
        </w:rPr>
        <w:t xml:space="preserve"> </w:t>
      </w:r>
      <w:r w:rsidR="00CE4FA4" w:rsidRPr="002740CC">
        <w:rPr>
          <w:rFonts w:eastAsia="Calibri"/>
          <w:lang w:eastAsia="en-US"/>
        </w:rPr>
        <w:t>cheltuielile de judecată și alte cheltuieli asociate (taxă timbru, onorariu expert, etc);</w:t>
      </w:r>
    </w:p>
    <w:p w14:paraId="4D9FE411"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en-GB"/>
        </w:rPr>
      </w:pPr>
      <w:r w:rsidRPr="002740CC">
        <w:rPr>
          <w:rFonts w:eastAsia="Times New Roman"/>
          <w:lang w:eastAsia="ro-RO"/>
        </w:rPr>
        <w:t>cheltuielile privind materialele recuperate</w:t>
      </w:r>
      <w:r w:rsidR="00D0754E" w:rsidRPr="002740CC">
        <w:rPr>
          <w:rFonts w:eastAsia="Times New Roman"/>
          <w:lang w:eastAsia="ro-RO"/>
        </w:rPr>
        <w:t xml:space="preserve"> și refolosibile</w:t>
      </w:r>
      <w:r w:rsidRPr="002740CC">
        <w:rPr>
          <w:rFonts w:eastAsia="Times New Roman"/>
          <w:lang w:eastAsia="ro-RO"/>
        </w:rPr>
        <w:t>;</w:t>
      </w:r>
    </w:p>
    <w:p w14:paraId="09FD3719"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en-GB"/>
        </w:rPr>
        <w:t>cheltuielile nedeductibile fiscal</w:t>
      </w:r>
      <w:r w:rsidR="00364B32">
        <w:rPr>
          <w:rFonts w:eastAsia="Times New Roman"/>
          <w:lang w:eastAsia="en-GB"/>
        </w:rPr>
        <w:t xml:space="preserve">, </w:t>
      </w:r>
      <w:r w:rsidR="00364B32" w:rsidRPr="00DA4833">
        <w:rPr>
          <w:bCs/>
          <w:iCs/>
        </w:rPr>
        <w:t>cu excep</w:t>
      </w:r>
      <w:r w:rsidR="00364B32">
        <w:rPr>
          <w:bCs/>
          <w:iCs/>
        </w:rPr>
        <w:t>ț</w:t>
      </w:r>
      <w:r w:rsidR="00364B32" w:rsidRPr="00DA4833">
        <w:rPr>
          <w:bCs/>
          <w:iCs/>
        </w:rPr>
        <w:t>ia cheltuielilor prev</w:t>
      </w:r>
      <w:r w:rsidR="00364B32">
        <w:rPr>
          <w:bCs/>
          <w:iCs/>
        </w:rPr>
        <w:t>ă</w:t>
      </w:r>
      <w:r w:rsidR="00364B32" w:rsidRPr="00DA4833">
        <w:rPr>
          <w:bCs/>
          <w:iCs/>
        </w:rPr>
        <w:t xml:space="preserve">zute la </w:t>
      </w:r>
      <w:r w:rsidR="00364B32">
        <w:rPr>
          <w:bCs/>
          <w:iCs/>
        </w:rPr>
        <w:t>a</w:t>
      </w:r>
      <w:r w:rsidR="00364B32" w:rsidRPr="00DA4833">
        <w:rPr>
          <w:bCs/>
          <w:iCs/>
        </w:rPr>
        <w:t>rt.1</w:t>
      </w:r>
      <w:r w:rsidR="0051079F">
        <w:rPr>
          <w:bCs/>
          <w:iCs/>
        </w:rPr>
        <w:t>0</w:t>
      </w:r>
      <w:r w:rsidR="00364B32" w:rsidRPr="00DA4833">
        <w:rPr>
          <w:bCs/>
          <w:iCs/>
        </w:rPr>
        <w:t>, lit.</w:t>
      </w:r>
      <w:r w:rsidR="0051079F">
        <w:rPr>
          <w:bCs/>
          <w:iCs/>
        </w:rPr>
        <w:t>n</w:t>
      </w:r>
      <w:r w:rsidR="00364B32" w:rsidRPr="00DA4833">
        <w:rPr>
          <w:bCs/>
          <w:iCs/>
        </w:rPr>
        <w:t>)</w:t>
      </w:r>
      <w:r w:rsidRPr="002740CC">
        <w:rPr>
          <w:rFonts w:eastAsia="Times New Roman"/>
          <w:lang w:eastAsia="en-GB"/>
        </w:rPr>
        <w:t>;</w:t>
      </w:r>
    </w:p>
    <w:p w14:paraId="5237622B"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en-GB"/>
        </w:rPr>
        <w:t>cheltuielile cu primele reprezent</w:t>
      </w:r>
      <w:r w:rsidR="00E23501" w:rsidRPr="002740CC">
        <w:rPr>
          <w:rFonts w:eastAsia="Times New Roman"/>
          <w:lang w:eastAsia="en-GB"/>
        </w:rPr>
        <w:t>â</w:t>
      </w:r>
      <w:r w:rsidRPr="002740CC">
        <w:rPr>
          <w:rFonts w:eastAsia="Times New Roman"/>
          <w:lang w:eastAsia="en-GB"/>
        </w:rPr>
        <w:t>nd participarea personalului la profit;</w:t>
      </w:r>
    </w:p>
    <w:p w14:paraId="31BDEC48"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en-GB"/>
        </w:rPr>
        <w:t>cheltuielile din reevaluarea imobiliz</w:t>
      </w:r>
      <w:r w:rsidR="00E23501" w:rsidRPr="002740CC">
        <w:rPr>
          <w:rFonts w:eastAsia="Times New Roman"/>
          <w:lang w:eastAsia="en-GB"/>
        </w:rPr>
        <w:t>ă</w:t>
      </w:r>
      <w:r w:rsidRPr="002740CC">
        <w:rPr>
          <w:rFonts w:eastAsia="Times New Roman"/>
          <w:lang w:eastAsia="en-GB"/>
        </w:rPr>
        <w:t>rilor corporale și necorporale;</w:t>
      </w:r>
    </w:p>
    <w:p w14:paraId="5E1E45C5"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en-GB"/>
        </w:rPr>
        <w:t xml:space="preserve">cheltuielile cu </w:t>
      </w:r>
      <w:r w:rsidR="00E530F2" w:rsidRPr="002740CC">
        <w:rPr>
          <w:rStyle w:val="yiv351784985preambul1"/>
        </w:rPr>
        <w:t xml:space="preserve">amenzi, penalități și majorări de întârziere pentru neplata la termen a obligațiilor către bugetul de stat, bugetul asigurărilor sociale, fondurile speciale, bugetele locale </w:t>
      </w:r>
      <w:r w:rsidR="00E530F2" w:rsidRPr="002740CC">
        <w:t>și</w:t>
      </w:r>
      <w:r w:rsidR="00E530F2" w:rsidRPr="002740CC">
        <w:rPr>
          <w:bCs/>
        </w:rPr>
        <w:t xml:space="preserve"> alte cheltuieli asociate celor deja enumerate</w:t>
      </w:r>
      <w:r w:rsidRPr="002740CC">
        <w:rPr>
          <w:rFonts w:eastAsia="Times New Roman"/>
          <w:lang w:eastAsia="en-GB"/>
        </w:rPr>
        <w:t>;</w:t>
      </w:r>
    </w:p>
    <w:p w14:paraId="4A677893"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ro-RO"/>
        </w:rPr>
        <w:t>cheltuielile cu d</w:t>
      </w:r>
      <w:r w:rsidRPr="002740CC">
        <w:rPr>
          <w:rFonts w:eastAsia="Times New Roman"/>
          <w:lang w:eastAsia="en-GB"/>
        </w:rPr>
        <w:t xml:space="preserve">onații, </w:t>
      </w:r>
      <w:r w:rsidRPr="002740CC">
        <w:rPr>
          <w:rFonts w:eastAsia="Times New Roman"/>
          <w:lang w:eastAsia="ro-RO"/>
        </w:rPr>
        <w:t>sponsorizări</w:t>
      </w:r>
      <w:r w:rsidRPr="002740CC">
        <w:rPr>
          <w:rFonts w:eastAsia="Times New Roman"/>
          <w:lang w:eastAsia="en-GB"/>
        </w:rPr>
        <w:t xml:space="preserve"> și subvenții acordate de </w:t>
      </w:r>
      <w:r w:rsidR="003A1951">
        <w:rPr>
          <w:rFonts w:eastAsia="Times New Roman"/>
          <w:lang w:eastAsia="en-GB"/>
        </w:rPr>
        <w:t>OPEED</w:t>
      </w:r>
      <w:r w:rsidRPr="002740CC">
        <w:rPr>
          <w:rFonts w:eastAsia="Times New Roman"/>
          <w:lang w:eastAsia="en-GB"/>
        </w:rPr>
        <w:t>;</w:t>
      </w:r>
    </w:p>
    <w:p w14:paraId="7E89695A" w14:textId="77777777" w:rsidR="00D0754E" w:rsidRPr="00D85751" w:rsidRDefault="00D0754E" w:rsidP="00203F6B">
      <w:pPr>
        <w:numPr>
          <w:ilvl w:val="0"/>
          <w:numId w:val="12"/>
        </w:numPr>
        <w:shd w:val="clear" w:color="auto" w:fill="FFFFFF"/>
        <w:tabs>
          <w:tab w:val="left" w:pos="993"/>
        </w:tabs>
        <w:spacing w:line="360" w:lineRule="auto"/>
        <w:ind w:left="709" w:hanging="283"/>
        <w:jc w:val="both"/>
        <w:rPr>
          <w:rStyle w:val="yiv351784985preambul1"/>
          <w:rFonts w:eastAsia="Times New Roman"/>
          <w:lang w:eastAsia="en-US"/>
        </w:rPr>
      </w:pPr>
      <w:r w:rsidRPr="00D85751">
        <w:rPr>
          <w:rStyle w:val="yiv351784985preambul1"/>
        </w:rPr>
        <w:t>cheltuielile de natura imobilizărilor corporale și necorporale,</w:t>
      </w:r>
      <w:r w:rsidR="00242028">
        <w:rPr>
          <w:rStyle w:val="yiv351784985preambul1"/>
        </w:rPr>
        <w:t xml:space="preserve"> </w:t>
      </w:r>
      <w:r w:rsidR="00516763" w:rsidRPr="00D85751">
        <w:rPr>
          <w:rFonts w:cs="Calibri"/>
        </w:rPr>
        <w:t>finanțate din fonduri și împrumuturi nerambursabile, din ajutoare primite, subvenții, plusuri la inventar ori alte surse nerambursabile</w:t>
      </w:r>
      <w:r w:rsidRPr="00D85751">
        <w:rPr>
          <w:rStyle w:val="yiv351784985preambul1"/>
        </w:rPr>
        <w:t>;</w:t>
      </w:r>
    </w:p>
    <w:p w14:paraId="789BAC9C" w14:textId="77777777" w:rsidR="00D0754E" w:rsidRPr="002740CC" w:rsidRDefault="00B86648" w:rsidP="00203F6B">
      <w:pPr>
        <w:numPr>
          <w:ilvl w:val="0"/>
          <w:numId w:val="12"/>
        </w:numPr>
        <w:shd w:val="clear" w:color="auto" w:fill="FFFFFF"/>
        <w:tabs>
          <w:tab w:val="left" w:pos="993"/>
        </w:tabs>
        <w:spacing w:line="360" w:lineRule="auto"/>
        <w:ind w:left="709" w:hanging="283"/>
        <w:jc w:val="both"/>
        <w:rPr>
          <w:rFonts w:eastAsia="Times New Roman"/>
          <w:lang w:eastAsia="en-US"/>
        </w:rPr>
      </w:pPr>
      <w:r w:rsidRPr="002740CC">
        <w:rPr>
          <w:rFonts w:eastAsia="Times New Roman"/>
          <w:lang w:eastAsia="en-GB"/>
        </w:rPr>
        <w:t xml:space="preserve"> </w:t>
      </w:r>
      <w:r w:rsidR="00D0754E" w:rsidRPr="002740CC">
        <w:rPr>
          <w:rFonts w:eastAsia="Times New Roman"/>
          <w:lang w:eastAsia="en-GB"/>
        </w:rPr>
        <w:t xml:space="preserve">cheltuielile cu </w:t>
      </w:r>
      <w:r w:rsidR="00D0754E" w:rsidRPr="002740CC">
        <w:rPr>
          <w:rFonts w:eastAsia="Times New Roman"/>
          <w:lang w:eastAsia="en-US"/>
        </w:rPr>
        <w:t>penalități, majorări și/sau daune-interese de întârziere pentru nerambursarea în termen a împrumuturilor și</w:t>
      </w:r>
      <w:r w:rsidR="00D0754E" w:rsidRPr="002740CC">
        <w:rPr>
          <w:rFonts w:eastAsia="Times New Roman"/>
          <w:bCs/>
          <w:lang w:eastAsia="en-US"/>
        </w:rPr>
        <w:t xml:space="preserve"> alte cheltuieli asociate celor deja enumerate</w:t>
      </w:r>
      <w:r w:rsidR="00D0754E" w:rsidRPr="002740CC">
        <w:rPr>
          <w:rFonts w:eastAsia="Times New Roman"/>
          <w:lang w:eastAsia="en-US"/>
        </w:rPr>
        <w:t>;</w:t>
      </w:r>
    </w:p>
    <w:p w14:paraId="0739D3E3" w14:textId="77777777" w:rsidR="00D0754E" w:rsidRPr="002740CC" w:rsidRDefault="00C36D44" w:rsidP="00203F6B">
      <w:pPr>
        <w:numPr>
          <w:ilvl w:val="0"/>
          <w:numId w:val="12"/>
        </w:numPr>
        <w:shd w:val="clear" w:color="auto" w:fill="FFFFFF"/>
        <w:tabs>
          <w:tab w:val="left" w:pos="993"/>
        </w:tabs>
        <w:spacing w:line="360" w:lineRule="auto"/>
        <w:ind w:left="709" w:hanging="283"/>
        <w:jc w:val="both"/>
        <w:rPr>
          <w:rStyle w:val="yiv351784985preambul1"/>
        </w:rPr>
      </w:pPr>
      <w:r w:rsidRPr="002740CC">
        <w:rPr>
          <w:rStyle w:val="yiv351784985preambul1"/>
        </w:rPr>
        <w:t xml:space="preserve"> </w:t>
      </w:r>
      <w:r w:rsidR="00D0754E" w:rsidRPr="002740CC">
        <w:rPr>
          <w:rStyle w:val="yiv351784985preambul1"/>
        </w:rPr>
        <w:t xml:space="preserve">cheltuielile aferente plăților compensatorii acordate salariaților </w:t>
      </w:r>
      <w:r w:rsidR="007C5129">
        <w:rPr>
          <w:rStyle w:val="yiv351784985preambul1"/>
        </w:rPr>
        <w:t xml:space="preserve">implicați în activitățile OPEED </w:t>
      </w:r>
      <w:r w:rsidR="00D0754E" w:rsidRPr="002740CC">
        <w:rPr>
          <w:rStyle w:val="yiv351784985preambul1"/>
        </w:rPr>
        <w:t xml:space="preserve">cu ocazia încetării contractului individual de muncă sau a raportului de serviciu, fără a avea la bază un program de restructurare și de reorganizare a societății aprobat de conducerea </w:t>
      </w:r>
      <w:r w:rsidRPr="002740CC">
        <w:rPr>
          <w:rStyle w:val="yiv351784985preambul1"/>
        </w:rPr>
        <w:t>operatorului</w:t>
      </w:r>
      <w:r w:rsidR="00D0754E" w:rsidRPr="002740CC">
        <w:rPr>
          <w:rStyle w:val="yiv351784985preambul1"/>
        </w:rPr>
        <w:t>, cu excepția situației când salariații se pensionează;</w:t>
      </w:r>
    </w:p>
    <w:p w14:paraId="50825EA4" w14:textId="77777777" w:rsidR="00D0754E" w:rsidRPr="00F13720" w:rsidRDefault="00D0754E" w:rsidP="00203F6B">
      <w:pPr>
        <w:pStyle w:val="ListParagraph"/>
        <w:numPr>
          <w:ilvl w:val="0"/>
          <w:numId w:val="12"/>
        </w:numPr>
        <w:shd w:val="clear" w:color="auto" w:fill="FFFFFF"/>
        <w:tabs>
          <w:tab w:val="left" w:pos="993"/>
        </w:tabs>
        <w:spacing w:line="360" w:lineRule="auto"/>
        <w:ind w:left="709" w:hanging="283"/>
        <w:jc w:val="both"/>
        <w:rPr>
          <w:rStyle w:val="yiv351784985preambul1"/>
          <w:lang w:val="ro-RO"/>
        </w:rPr>
      </w:pPr>
      <w:r w:rsidRPr="00F13720">
        <w:rPr>
          <w:rStyle w:val="yiv351784985preambul1"/>
          <w:lang w:val="ro-RO"/>
        </w:rPr>
        <w:t xml:space="preserve">cheltuielile reprezentând salarii, indemnizații, sume compensatorii acordate în condițiile legii, cu ocazia încetării contractului </w:t>
      </w:r>
      <w:r w:rsidR="00F75F39" w:rsidRPr="00F13720">
        <w:rPr>
          <w:rStyle w:val="yiv351784985preambul1"/>
          <w:lang w:val="ro-RO"/>
        </w:rPr>
        <w:t xml:space="preserve">individual </w:t>
      </w:r>
      <w:r w:rsidRPr="00F13720">
        <w:rPr>
          <w:rStyle w:val="yiv351784985preambul1"/>
          <w:lang w:val="ro-RO"/>
        </w:rPr>
        <w:t xml:space="preserve">de muncă, raportului de serviciu sau mandatului </w:t>
      </w:r>
      <w:r w:rsidR="008B7DE3" w:rsidRPr="00F13720">
        <w:rPr>
          <w:rStyle w:val="yiv351784985preambul1"/>
          <w:lang w:val="ro-RO"/>
        </w:rPr>
        <w:t xml:space="preserve">personalului </w:t>
      </w:r>
      <w:r w:rsidRPr="00F13720">
        <w:rPr>
          <w:rStyle w:val="yiv351784985preambul1"/>
          <w:lang w:val="ro-RO"/>
        </w:rPr>
        <w:t xml:space="preserve">cu funcții de conducere și persoanelor care </w:t>
      </w:r>
      <w:r w:rsidR="00F75F39" w:rsidRPr="00F13720">
        <w:rPr>
          <w:rStyle w:val="yiv351784985preambul1"/>
          <w:lang w:val="ro-RO"/>
        </w:rPr>
        <w:t xml:space="preserve">au </w:t>
      </w:r>
      <w:r w:rsidRPr="00F13720">
        <w:rPr>
          <w:rStyle w:val="yiv351784985preambul1"/>
          <w:lang w:val="ro-RO"/>
        </w:rPr>
        <w:t xml:space="preserve"> calitate</w:t>
      </w:r>
      <w:r w:rsidR="00F75F39" w:rsidRPr="00F13720">
        <w:rPr>
          <w:rStyle w:val="yiv351784985preambul1"/>
          <w:lang w:val="ro-RO"/>
        </w:rPr>
        <w:t>a</w:t>
      </w:r>
      <w:r w:rsidRPr="00F13720">
        <w:rPr>
          <w:rStyle w:val="yiv351784985preambul1"/>
          <w:lang w:val="ro-RO"/>
        </w:rPr>
        <w:t xml:space="preserve"> de membr</w:t>
      </w:r>
      <w:r w:rsidR="00F75F39" w:rsidRPr="00F13720">
        <w:rPr>
          <w:rStyle w:val="yiv351784985preambul1"/>
          <w:lang w:val="ro-RO"/>
        </w:rPr>
        <w:t>u</w:t>
      </w:r>
      <w:r w:rsidRPr="00F13720">
        <w:rPr>
          <w:rStyle w:val="yiv351784985preambul1"/>
          <w:lang w:val="ro-RO"/>
        </w:rPr>
        <w:t xml:space="preserve"> în consilii de administrație și consilii de conducere, cu excepția salariilor</w:t>
      </w:r>
      <w:r w:rsidR="00F75F39" w:rsidRPr="00F13720">
        <w:rPr>
          <w:rStyle w:val="yiv351784985preambul1"/>
          <w:lang w:val="ro-RO"/>
        </w:rPr>
        <w:t xml:space="preserve">, indemnizațiilor </w:t>
      </w:r>
      <w:r w:rsidRPr="00F13720">
        <w:rPr>
          <w:rStyle w:val="yiv351784985preambul1"/>
          <w:lang w:val="ro-RO"/>
        </w:rPr>
        <w:t xml:space="preserve">sau sumelor compensatorii acordate angajaților, cu ocazia pensionării, în conformitate cu prevederile contractului colectiv de muncă </w:t>
      </w:r>
      <w:r w:rsidR="00737F7F" w:rsidRPr="00F13720">
        <w:rPr>
          <w:rStyle w:val="yiv351784985preambul1"/>
          <w:lang w:val="ro-RO"/>
        </w:rPr>
        <w:t>sau</w:t>
      </w:r>
      <w:r w:rsidRPr="00F13720">
        <w:rPr>
          <w:rStyle w:val="yiv351784985preambul1"/>
          <w:lang w:val="ro-RO"/>
        </w:rPr>
        <w:t xml:space="preserve"> când există un program de restructurare aprobat;</w:t>
      </w:r>
    </w:p>
    <w:p w14:paraId="347595BE" w14:textId="77777777" w:rsidR="00B80ECC" w:rsidRPr="002740CC" w:rsidRDefault="00B80ECC" w:rsidP="00203F6B">
      <w:pPr>
        <w:pStyle w:val="Bodytext-Bullet"/>
        <w:numPr>
          <w:ilvl w:val="0"/>
          <w:numId w:val="12"/>
        </w:numPr>
        <w:tabs>
          <w:tab w:val="left" w:pos="993"/>
        </w:tabs>
        <w:spacing w:after="0" w:line="360" w:lineRule="auto"/>
        <w:ind w:left="709" w:hanging="283"/>
        <w:rPr>
          <w:sz w:val="24"/>
          <w:szCs w:val="24"/>
          <w:lang w:val="ro-RO"/>
        </w:rPr>
      </w:pPr>
      <w:r w:rsidRPr="002740CC">
        <w:rPr>
          <w:sz w:val="24"/>
          <w:szCs w:val="24"/>
          <w:lang w:val="ro-RO"/>
        </w:rPr>
        <w:lastRenderedPageBreak/>
        <w:t>cheltuielile de personal reprezentând sume acordate directorilor generali și membrilor consiliilor de administrație/supraveghere/directorate și alte consilii de conducere ca bonus, prime, etc. pentru îndeplinirea indicatorilor de performanță individuală, precum și alte facilități rezultate din derularea contractelor de mandat, care depășesc 20% din valoarea retribuției acestora;</w:t>
      </w:r>
    </w:p>
    <w:p w14:paraId="1DFE5D89" w14:textId="77777777" w:rsidR="00CE4FA4" w:rsidRPr="002740CC" w:rsidRDefault="00CE4FA4" w:rsidP="00203F6B">
      <w:pPr>
        <w:numPr>
          <w:ilvl w:val="0"/>
          <w:numId w:val="12"/>
        </w:numPr>
        <w:tabs>
          <w:tab w:val="left" w:pos="993"/>
        </w:tabs>
        <w:spacing w:line="360" w:lineRule="auto"/>
        <w:ind w:left="709" w:hanging="283"/>
        <w:jc w:val="both"/>
        <w:rPr>
          <w:rFonts w:eastAsia="Times New Roman"/>
          <w:lang w:eastAsia="ro-RO"/>
        </w:rPr>
      </w:pPr>
      <w:r w:rsidRPr="002740CC">
        <w:rPr>
          <w:rFonts w:eastAsia="Times New Roman"/>
          <w:lang w:eastAsia="ro-RO"/>
        </w:rPr>
        <w:t>cheltuieli</w:t>
      </w:r>
      <w:r w:rsidR="005E2656" w:rsidRPr="002740CC">
        <w:rPr>
          <w:rFonts w:eastAsia="Times New Roman"/>
          <w:lang w:eastAsia="ro-RO"/>
        </w:rPr>
        <w:t>le</w:t>
      </w:r>
      <w:r w:rsidRPr="002740CC">
        <w:rPr>
          <w:rFonts w:eastAsia="Times New Roman"/>
          <w:lang w:eastAsia="ro-RO"/>
        </w:rPr>
        <w:t xml:space="preserve"> de exploatare aferente mijloacelor fixe obținute de </w:t>
      </w:r>
      <w:r w:rsidR="007C5129">
        <w:rPr>
          <w:rFonts w:eastAsia="Times New Roman"/>
          <w:lang w:eastAsia="ro-RO"/>
        </w:rPr>
        <w:t>OPEED</w:t>
      </w:r>
      <w:r w:rsidR="007C5129" w:rsidRPr="002740CC">
        <w:rPr>
          <w:rFonts w:eastAsia="Times New Roman"/>
          <w:lang w:eastAsia="ro-RO"/>
        </w:rPr>
        <w:t xml:space="preserve"> </w:t>
      </w:r>
      <w:r w:rsidRPr="002740CC">
        <w:rPr>
          <w:rFonts w:eastAsia="Times New Roman"/>
          <w:lang w:eastAsia="ro-RO"/>
        </w:rPr>
        <w:t>prin realizarea unor investiții care nu au fost recunoscute de ANRE</w:t>
      </w:r>
      <w:r w:rsidR="00351F49" w:rsidRPr="002740CC">
        <w:rPr>
          <w:rFonts w:eastAsia="Times New Roman"/>
          <w:lang w:eastAsia="ro-RO"/>
        </w:rPr>
        <w:t>;</w:t>
      </w:r>
    </w:p>
    <w:p w14:paraId="42571D7F" w14:textId="77777777" w:rsidR="00351F49" w:rsidRPr="00D85751" w:rsidRDefault="00351F49" w:rsidP="00203F6B">
      <w:pPr>
        <w:numPr>
          <w:ilvl w:val="0"/>
          <w:numId w:val="12"/>
        </w:numPr>
        <w:shd w:val="clear" w:color="auto" w:fill="FFFFFF"/>
        <w:tabs>
          <w:tab w:val="left" w:pos="993"/>
        </w:tabs>
        <w:spacing w:line="360" w:lineRule="auto"/>
        <w:ind w:left="709" w:hanging="283"/>
        <w:jc w:val="both"/>
        <w:rPr>
          <w:rFonts w:eastAsia="Times New Roman"/>
          <w:lang w:eastAsia="en-US"/>
        </w:rPr>
      </w:pPr>
      <w:r w:rsidRPr="00D85751">
        <w:rPr>
          <w:rFonts w:eastAsia="Times New Roman"/>
          <w:lang w:eastAsia="ro-RO"/>
        </w:rPr>
        <w:t xml:space="preserve">cheltuielile </w:t>
      </w:r>
      <w:r w:rsidR="00802C07" w:rsidRPr="00D85751">
        <w:rPr>
          <w:rFonts w:eastAsia="Times New Roman"/>
          <w:lang w:eastAsia="ro-RO"/>
        </w:rPr>
        <w:t>estimate</w:t>
      </w:r>
      <w:r w:rsidR="00C61927" w:rsidRPr="00D85751">
        <w:rPr>
          <w:rFonts w:eastAsia="Times New Roman"/>
          <w:lang w:eastAsia="ro-RO"/>
        </w:rPr>
        <w:t>/prognozate</w:t>
      </w:r>
      <w:r w:rsidR="00802C07" w:rsidRPr="00D85751">
        <w:rPr>
          <w:rFonts w:eastAsia="Times New Roman"/>
          <w:lang w:eastAsia="ro-RO"/>
        </w:rPr>
        <w:t xml:space="preserve"> </w:t>
      </w:r>
      <w:r w:rsidRPr="00D85751">
        <w:rPr>
          <w:rFonts w:eastAsia="Times New Roman"/>
          <w:lang w:eastAsia="en-US"/>
        </w:rPr>
        <w:t>cu amortizarea  imobilizărilor corporale și necorporale</w:t>
      </w:r>
      <w:r w:rsidR="00C61927" w:rsidRPr="00D85751">
        <w:rPr>
          <w:rFonts w:eastAsia="Times New Roman"/>
          <w:lang w:eastAsia="en-US"/>
        </w:rPr>
        <w:t>,</w:t>
      </w:r>
      <w:r w:rsidRPr="00D85751">
        <w:rPr>
          <w:rFonts w:eastAsia="Times New Roman"/>
          <w:lang w:eastAsia="en-US"/>
        </w:rPr>
        <w:t xml:space="preserve"> </w:t>
      </w:r>
      <w:r w:rsidR="00802C07" w:rsidRPr="00D85751">
        <w:rPr>
          <w:rFonts w:eastAsia="Times New Roman"/>
          <w:lang w:eastAsia="en-US"/>
        </w:rPr>
        <w:t xml:space="preserve"> care nu sunt</w:t>
      </w:r>
      <w:r w:rsidRPr="00D85751">
        <w:rPr>
          <w:rFonts w:eastAsia="Times New Roman"/>
          <w:lang w:eastAsia="en-US"/>
        </w:rPr>
        <w:t xml:space="preserve"> </w:t>
      </w:r>
      <w:r w:rsidR="00C61927" w:rsidRPr="00D85751">
        <w:rPr>
          <w:rFonts w:eastAsia="Times New Roman"/>
          <w:lang w:eastAsia="en-US"/>
        </w:rPr>
        <w:t xml:space="preserve">încă </w:t>
      </w:r>
      <w:r w:rsidRPr="00D85751">
        <w:rPr>
          <w:rFonts w:eastAsia="Times New Roman"/>
          <w:lang w:eastAsia="en-US"/>
        </w:rPr>
        <w:t>puse în funcțiune;</w:t>
      </w:r>
    </w:p>
    <w:p w14:paraId="23136AFA" w14:textId="77777777" w:rsidR="00756C43" w:rsidRPr="00364B32" w:rsidRDefault="00756C43" w:rsidP="00203F6B">
      <w:pPr>
        <w:numPr>
          <w:ilvl w:val="0"/>
          <w:numId w:val="12"/>
        </w:numPr>
        <w:shd w:val="clear" w:color="auto" w:fill="FFFFFF"/>
        <w:tabs>
          <w:tab w:val="left" w:pos="993"/>
        </w:tabs>
        <w:spacing w:line="360" w:lineRule="auto"/>
        <w:ind w:left="709" w:hanging="283"/>
        <w:jc w:val="both"/>
        <w:rPr>
          <w:rStyle w:val="yiv351784985preambul1"/>
          <w:rFonts w:eastAsia="Times New Roman"/>
          <w:lang w:eastAsia="en-US"/>
        </w:rPr>
      </w:pPr>
      <w:r w:rsidRPr="002740CC">
        <w:rPr>
          <w:rStyle w:val="yiv351784985preambul1"/>
        </w:rPr>
        <w:t>valoarea, respectiv o parte a acesteia, aferentă imobilizărilor corporale/necorporale pentru care societatea încasează chirie</w:t>
      </w:r>
      <w:r w:rsidR="00364B32">
        <w:rPr>
          <w:rStyle w:val="yiv351784985preambul1"/>
        </w:rPr>
        <w:t>;</w:t>
      </w:r>
    </w:p>
    <w:p w14:paraId="3AFBCA7E" w14:textId="11ABF375" w:rsidR="00756C43" w:rsidRPr="002740CC" w:rsidRDefault="00C36D44" w:rsidP="00395F5B">
      <w:pPr>
        <w:shd w:val="clear" w:color="auto" w:fill="FFFFFF"/>
        <w:spacing w:line="360" w:lineRule="auto"/>
        <w:jc w:val="both"/>
        <w:rPr>
          <w:rStyle w:val="yiv351784985preambul1"/>
        </w:rPr>
      </w:pPr>
      <w:r w:rsidRPr="002740CC">
        <w:rPr>
          <w:rStyle w:val="yiv351784985preambul1"/>
          <w:b/>
        </w:rPr>
        <w:t>(2)</w:t>
      </w:r>
      <w:r w:rsidRPr="002740CC">
        <w:rPr>
          <w:rStyle w:val="yiv351784985preambul1"/>
        </w:rPr>
        <w:t xml:space="preserve"> </w:t>
      </w:r>
      <w:r w:rsidR="00756C43" w:rsidRPr="002740CC">
        <w:rPr>
          <w:rStyle w:val="yiv351784985preambul1"/>
        </w:rPr>
        <w:t xml:space="preserve">ANRE are dreptul să refuze </w:t>
      </w:r>
      <w:r w:rsidR="003A1951">
        <w:rPr>
          <w:rStyle w:val="yiv351784985preambul1"/>
        </w:rPr>
        <w:t>OPEED</w:t>
      </w:r>
      <w:r w:rsidR="003A1951" w:rsidRPr="002740CC">
        <w:rPr>
          <w:rStyle w:val="yiv351784985preambul1"/>
        </w:rPr>
        <w:t xml:space="preserve"> </w:t>
      </w:r>
      <w:r w:rsidR="00756C43" w:rsidRPr="002740CC">
        <w:rPr>
          <w:rStyle w:val="yiv351784985preambul1"/>
        </w:rPr>
        <w:t xml:space="preserve">recunoașterea unor costuri sau părți din acestea, altele decât cele </w:t>
      </w:r>
      <w:r w:rsidR="00666056">
        <w:rPr>
          <w:rStyle w:val="yiv351784985preambul1"/>
        </w:rPr>
        <w:t>prevăzute</w:t>
      </w:r>
      <w:r w:rsidR="00756C43" w:rsidRPr="002740CC">
        <w:rPr>
          <w:rStyle w:val="yiv351784985preambul1"/>
        </w:rPr>
        <w:t xml:space="preserve"> </w:t>
      </w:r>
      <w:r w:rsidRPr="002740CC">
        <w:rPr>
          <w:rStyle w:val="yiv351784985preambul1"/>
        </w:rPr>
        <w:t>la alin. (1)</w:t>
      </w:r>
      <w:r w:rsidR="00756C43" w:rsidRPr="002740CC">
        <w:rPr>
          <w:rStyle w:val="yiv351784985preambul1"/>
        </w:rPr>
        <w:t>, pentru care nu s-a justificat faptul că au fost generate de desfășurarea activități</w:t>
      </w:r>
      <w:r w:rsidR="00F3090F">
        <w:rPr>
          <w:rStyle w:val="yiv351784985preambul1"/>
        </w:rPr>
        <w:t xml:space="preserve">lor specifice </w:t>
      </w:r>
      <w:r w:rsidR="003A1951">
        <w:rPr>
          <w:rStyle w:val="yiv351784985preambul1"/>
        </w:rPr>
        <w:t>OPEED</w:t>
      </w:r>
      <w:r w:rsidR="003A1951" w:rsidRPr="002740CC">
        <w:rPr>
          <w:rStyle w:val="yiv351784985preambul1"/>
        </w:rPr>
        <w:t xml:space="preserve"> </w:t>
      </w:r>
      <w:r w:rsidR="00756C43" w:rsidRPr="002740CC">
        <w:rPr>
          <w:rStyle w:val="yiv351784985preambul1"/>
        </w:rPr>
        <w:t>și realizat</w:t>
      </w:r>
      <w:r w:rsidR="00B86648" w:rsidRPr="002740CC">
        <w:rPr>
          <w:rStyle w:val="yiv351784985preambul1"/>
        </w:rPr>
        <w:t>e</w:t>
      </w:r>
      <w:r w:rsidR="00756C43" w:rsidRPr="002740CC">
        <w:rPr>
          <w:rStyle w:val="yiv351784985preambul1"/>
        </w:rPr>
        <w:t xml:space="preserve"> într-o manieră prudentă, conform prevederilor art. </w:t>
      </w:r>
      <w:r w:rsidR="00665ACC">
        <w:rPr>
          <w:rStyle w:val="yiv351784985preambul1"/>
        </w:rPr>
        <w:t>9</w:t>
      </w:r>
      <w:r w:rsidRPr="002740CC">
        <w:rPr>
          <w:rStyle w:val="yiv351784985preambul1"/>
        </w:rPr>
        <w:t xml:space="preserve">. </w:t>
      </w:r>
    </w:p>
    <w:p w14:paraId="68941D29" w14:textId="77777777" w:rsidR="00E62614" w:rsidRPr="002740CC" w:rsidRDefault="00E62614" w:rsidP="00395F5B">
      <w:pPr>
        <w:spacing w:line="360" w:lineRule="auto"/>
      </w:pPr>
    </w:p>
    <w:p w14:paraId="152FA27C" w14:textId="77777777" w:rsidR="00697F42" w:rsidRPr="002740CC" w:rsidRDefault="00697F42" w:rsidP="00395F5B">
      <w:pPr>
        <w:pStyle w:val="BodyTextIndent3"/>
        <w:widowControl w:val="0"/>
        <w:tabs>
          <w:tab w:val="left" w:pos="1170"/>
          <w:tab w:val="left" w:pos="1530"/>
          <w:tab w:val="left" w:pos="1620"/>
          <w:tab w:val="left" w:pos="1980"/>
        </w:tabs>
        <w:spacing w:after="0" w:line="360" w:lineRule="auto"/>
        <w:ind w:left="0"/>
        <w:jc w:val="both"/>
        <w:rPr>
          <w:b/>
          <w:sz w:val="24"/>
          <w:szCs w:val="24"/>
          <w:lang w:val="ro-RO"/>
        </w:rPr>
      </w:pPr>
      <w:r w:rsidRPr="002740CC">
        <w:rPr>
          <w:b/>
          <w:sz w:val="24"/>
          <w:szCs w:val="24"/>
          <w:lang w:val="ro-RO"/>
        </w:rPr>
        <w:t xml:space="preserve">CAPITOLUL </w:t>
      </w:r>
      <w:r w:rsidR="008C4A91" w:rsidRPr="002740CC">
        <w:rPr>
          <w:b/>
          <w:sz w:val="24"/>
          <w:szCs w:val="24"/>
          <w:lang w:val="ro-RO"/>
        </w:rPr>
        <w:t>VI</w:t>
      </w:r>
      <w:r w:rsidR="007B06FD" w:rsidRPr="002740CC">
        <w:rPr>
          <w:b/>
          <w:sz w:val="24"/>
          <w:szCs w:val="24"/>
          <w:lang w:val="ro-RO"/>
        </w:rPr>
        <w:t>.</w:t>
      </w:r>
      <w:r w:rsidR="008C4A91" w:rsidRPr="002740CC">
        <w:rPr>
          <w:b/>
          <w:sz w:val="24"/>
          <w:szCs w:val="24"/>
          <w:lang w:val="ro-RO"/>
        </w:rPr>
        <w:t xml:space="preserve"> </w:t>
      </w:r>
      <w:r w:rsidRPr="002740CC">
        <w:rPr>
          <w:b/>
          <w:sz w:val="24"/>
          <w:szCs w:val="24"/>
          <w:lang w:val="ro-RO"/>
        </w:rPr>
        <w:t xml:space="preserve"> CORECŢII </w:t>
      </w:r>
    </w:p>
    <w:p w14:paraId="5F793ACC" w14:textId="77777777" w:rsidR="0067042F" w:rsidRPr="002740CC" w:rsidRDefault="0067042F" w:rsidP="00395F5B">
      <w:pPr>
        <w:pStyle w:val="BodyTextIndent3"/>
        <w:widowControl w:val="0"/>
        <w:tabs>
          <w:tab w:val="left" w:pos="1170"/>
          <w:tab w:val="left" w:pos="1530"/>
          <w:tab w:val="left" w:pos="1620"/>
          <w:tab w:val="left" w:pos="1980"/>
        </w:tabs>
        <w:spacing w:after="0" w:line="360" w:lineRule="auto"/>
        <w:ind w:left="0"/>
        <w:jc w:val="both"/>
        <w:rPr>
          <w:b/>
          <w:sz w:val="24"/>
          <w:szCs w:val="24"/>
          <w:lang w:val="ro-RO"/>
        </w:rPr>
      </w:pPr>
    </w:p>
    <w:p w14:paraId="48D19673" w14:textId="282E3ED1" w:rsidR="00697F42" w:rsidRPr="007B7342" w:rsidRDefault="00A06AB7" w:rsidP="00B31307">
      <w:pPr>
        <w:pStyle w:val="BodyTextIndent3"/>
        <w:numPr>
          <w:ilvl w:val="0"/>
          <w:numId w:val="17"/>
        </w:numPr>
        <w:tabs>
          <w:tab w:val="left" w:pos="142"/>
          <w:tab w:val="left" w:pos="851"/>
          <w:tab w:val="left" w:pos="1560"/>
        </w:tabs>
        <w:spacing w:after="0" w:line="360" w:lineRule="auto"/>
        <w:ind w:left="0" w:firstLine="0"/>
        <w:jc w:val="both"/>
        <w:rPr>
          <w:rFonts w:ascii="Times New Roman" w:eastAsia="Batang" w:hAnsi="Times New Roman"/>
          <w:sz w:val="24"/>
          <w:szCs w:val="24"/>
          <w:lang w:val="ro-RO" w:eastAsia="ko-KR"/>
        </w:rPr>
      </w:pPr>
      <w:r w:rsidRPr="007B7342">
        <w:rPr>
          <w:rFonts w:ascii="Times New Roman" w:eastAsia="Batang" w:hAnsi="Times New Roman"/>
          <w:b/>
          <w:sz w:val="24"/>
          <w:szCs w:val="24"/>
          <w:lang w:val="ro-RO" w:eastAsia="ko-KR"/>
        </w:rPr>
        <w:t>(1)</w:t>
      </w:r>
      <w:r w:rsidRPr="007B7342">
        <w:rPr>
          <w:rFonts w:ascii="Times New Roman" w:eastAsia="Batang" w:hAnsi="Times New Roman"/>
          <w:sz w:val="24"/>
          <w:szCs w:val="24"/>
          <w:lang w:val="ro-RO" w:eastAsia="ko-KR"/>
        </w:rPr>
        <w:t xml:space="preserve"> </w:t>
      </w:r>
      <w:r w:rsidR="00697F42" w:rsidRPr="007B7342">
        <w:rPr>
          <w:rFonts w:ascii="Times New Roman" w:eastAsia="Batang" w:hAnsi="Times New Roman"/>
          <w:sz w:val="24"/>
          <w:szCs w:val="24"/>
          <w:lang w:val="ro-RO" w:eastAsia="ko-KR"/>
        </w:rPr>
        <w:t>Corecți</w:t>
      </w:r>
      <w:r w:rsidR="008657F1" w:rsidRPr="007B7342">
        <w:rPr>
          <w:rFonts w:ascii="Times New Roman" w:eastAsia="Batang" w:hAnsi="Times New Roman"/>
          <w:sz w:val="24"/>
          <w:szCs w:val="24"/>
          <w:lang w:val="ro-RO" w:eastAsia="ko-KR"/>
        </w:rPr>
        <w:t>ile</w:t>
      </w:r>
      <w:r w:rsidR="007B7342" w:rsidRPr="007B7342">
        <w:rPr>
          <w:rFonts w:ascii="Times New Roman" w:eastAsia="Batang" w:hAnsi="Times New Roman"/>
          <w:sz w:val="24"/>
          <w:szCs w:val="24"/>
          <w:lang w:val="ro-RO" w:eastAsia="ko-KR"/>
        </w:rPr>
        <w:t xml:space="preserve"> </w:t>
      </w:r>
      <w:r w:rsidR="007B7342" w:rsidRPr="007B7342">
        <w:rPr>
          <w:rFonts w:ascii="Times New Roman" w:hAnsi="Times New Roman"/>
          <w:sz w:val="24"/>
          <w:szCs w:val="24"/>
          <w:lang w:val="ro-RO"/>
        </w:rPr>
        <w:t>Cor</w:t>
      </w:r>
      <w:r w:rsidR="007B7342" w:rsidRPr="007B7342">
        <w:rPr>
          <w:rFonts w:ascii="Times New Roman" w:hAnsi="Times New Roman"/>
          <w:sz w:val="24"/>
          <w:szCs w:val="24"/>
          <w:vertAlign w:val="subscript"/>
          <w:lang w:val="ro-RO"/>
        </w:rPr>
        <w:t>admin</w:t>
      </w:r>
      <w:r w:rsidR="007B7342" w:rsidRPr="007B7342">
        <w:rPr>
          <w:rFonts w:ascii="Times New Roman" w:hAnsi="Times New Roman"/>
          <w:sz w:val="24"/>
          <w:szCs w:val="24"/>
          <w:lang w:val="ro-RO"/>
        </w:rPr>
        <w:t>/Cor</w:t>
      </w:r>
      <w:r w:rsidR="007B7342" w:rsidRPr="007B7342">
        <w:rPr>
          <w:rFonts w:ascii="Times New Roman" w:hAnsi="Times New Roman"/>
          <w:sz w:val="24"/>
          <w:szCs w:val="24"/>
          <w:vertAlign w:val="subscript"/>
          <w:lang w:val="ro-RO"/>
        </w:rPr>
        <w:t>tranz</w:t>
      </w:r>
      <w:r w:rsidR="00B31307" w:rsidRPr="007B7342">
        <w:rPr>
          <w:rFonts w:ascii="Times New Roman" w:eastAsia="Batang" w:hAnsi="Times New Roman"/>
          <w:sz w:val="24"/>
          <w:szCs w:val="24"/>
          <w:vertAlign w:val="subscript"/>
          <w:lang w:val="ro-RO" w:eastAsia="ko-KR"/>
        </w:rPr>
        <w:t xml:space="preserve"> </w:t>
      </w:r>
      <w:r w:rsidR="00A2302E" w:rsidRPr="007B7342">
        <w:rPr>
          <w:rFonts w:ascii="Times New Roman" w:eastAsia="Batang" w:hAnsi="Times New Roman"/>
          <w:sz w:val="24"/>
          <w:szCs w:val="24"/>
          <w:vertAlign w:val="subscript"/>
          <w:lang w:val="ro-RO" w:eastAsia="ko-KR"/>
        </w:rPr>
        <w:t xml:space="preserve"> </w:t>
      </w:r>
      <w:r w:rsidR="00697F42" w:rsidRPr="007B7342">
        <w:rPr>
          <w:rFonts w:ascii="Times New Roman" w:eastAsia="Batang" w:hAnsi="Times New Roman"/>
          <w:sz w:val="24"/>
          <w:szCs w:val="24"/>
          <w:lang w:val="ro-RO" w:eastAsia="ko-KR"/>
        </w:rPr>
        <w:t xml:space="preserve">includ: </w:t>
      </w:r>
    </w:p>
    <w:p w14:paraId="3A341F79" w14:textId="049CF152" w:rsidR="003D52FA" w:rsidRDefault="00697F42" w:rsidP="00203F6B">
      <w:pPr>
        <w:pStyle w:val="ListParagraph"/>
        <w:numPr>
          <w:ilvl w:val="0"/>
          <w:numId w:val="23"/>
        </w:numPr>
        <w:spacing w:line="360" w:lineRule="auto"/>
        <w:ind w:left="709" w:hanging="283"/>
        <w:jc w:val="both"/>
      </w:pPr>
      <w:r w:rsidRPr="00F477F0">
        <w:t xml:space="preserve">corecția </w:t>
      </w:r>
      <w:r w:rsidR="00F706F2" w:rsidRPr="00F477F0">
        <w:t>aferent</w:t>
      </w:r>
      <w:r w:rsidR="00A40042" w:rsidRPr="00F477F0">
        <w:t>ă</w:t>
      </w:r>
      <w:r w:rsidRPr="00F477F0">
        <w:t xml:space="preserve"> perioad</w:t>
      </w:r>
      <w:r w:rsidR="00F706F2" w:rsidRPr="00F477F0">
        <w:t>ei</w:t>
      </w:r>
      <w:r w:rsidRPr="00F477F0">
        <w:t xml:space="preserve"> tarifar</w:t>
      </w:r>
      <w:r w:rsidR="00F706F2" w:rsidRPr="00F477F0">
        <w:t>e</w:t>
      </w:r>
      <w:r w:rsidRPr="00F477F0">
        <w:t xml:space="preserve"> t-2</w:t>
      </w:r>
      <w:r w:rsidR="00C90328">
        <w:t>;</w:t>
      </w:r>
    </w:p>
    <w:p w14:paraId="3F8B19EA" w14:textId="44825386" w:rsidR="00697F42" w:rsidRDefault="00697F42" w:rsidP="00203F6B">
      <w:pPr>
        <w:pStyle w:val="ListParagraph"/>
        <w:numPr>
          <w:ilvl w:val="0"/>
          <w:numId w:val="23"/>
        </w:numPr>
        <w:spacing w:line="360" w:lineRule="auto"/>
        <w:ind w:left="709" w:hanging="283"/>
        <w:jc w:val="both"/>
      </w:pPr>
      <w:r w:rsidRPr="00F477F0">
        <w:t xml:space="preserve">corecţia </w:t>
      </w:r>
      <w:r w:rsidR="00E574EA" w:rsidRPr="00F477F0">
        <w:t>referitoare</w:t>
      </w:r>
      <w:r w:rsidRPr="00F477F0">
        <w:t xml:space="preserve"> la costurile incluse de mai multe ori </w:t>
      </w:r>
      <w:r w:rsidR="00F61191" w:rsidRPr="00F477F0">
        <w:t xml:space="preserve">sau care nu au fost incluse </w:t>
      </w:r>
      <w:r w:rsidRPr="00F477F0">
        <w:t xml:space="preserve">la stabilirea venitului </w:t>
      </w:r>
      <w:r w:rsidR="00B759FC">
        <w:t>OPEED</w:t>
      </w:r>
      <w:r w:rsidRPr="00F477F0">
        <w:t xml:space="preserve">, prevăzută la art. </w:t>
      </w:r>
      <w:r w:rsidR="00B31307">
        <w:t>5</w:t>
      </w:r>
      <w:r w:rsidR="00AC630F" w:rsidRPr="00F477F0">
        <w:t>.</w:t>
      </w:r>
      <w:r w:rsidRPr="00F477F0">
        <w:t xml:space="preserve"> </w:t>
      </w:r>
      <w:r w:rsidR="008A0226" w:rsidRPr="00F477F0">
        <w:t>a</w:t>
      </w:r>
      <w:r w:rsidRPr="00F477F0">
        <w:t>lin</w:t>
      </w:r>
      <w:r w:rsidR="008A0226" w:rsidRPr="00F477F0">
        <w:t>.</w:t>
      </w:r>
      <w:r w:rsidRPr="00F477F0">
        <w:t xml:space="preserve"> (</w:t>
      </w:r>
      <w:r w:rsidR="00AC630F" w:rsidRPr="00F477F0">
        <w:t>2</w:t>
      </w:r>
      <w:r w:rsidRPr="00F477F0">
        <w:t>).</w:t>
      </w:r>
      <w:r w:rsidR="00666056">
        <w:t xml:space="preserve"> Corecția poate fi </w:t>
      </w:r>
      <w:r w:rsidR="003E3531">
        <w:t>considerată</w:t>
      </w:r>
      <w:r w:rsidR="00666056">
        <w:t xml:space="preserve"> pe</w:t>
      </w:r>
      <w:r w:rsidR="003E3531">
        <w:t>ntru</w:t>
      </w:r>
      <w:r w:rsidR="00666056">
        <w:t xml:space="preserve"> o perioadă de maxim 3 ani</w:t>
      </w:r>
      <w:r w:rsidR="003E3531">
        <w:t>, anterioară perioadei tarifare t</w:t>
      </w:r>
      <w:r w:rsidR="00203F6B">
        <w:t>.</w:t>
      </w:r>
    </w:p>
    <w:p w14:paraId="4186C3B3" w14:textId="21EABECD" w:rsidR="007B7342" w:rsidRDefault="00C90328" w:rsidP="003B0593">
      <w:pPr>
        <w:pStyle w:val="ListParagraph"/>
        <w:spacing w:line="360" w:lineRule="auto"/>
        <w:ind w:left="0"/>
        <w:jc w:val="both"/>
      </w:pPr>
      <w:r w:rsidRPr="003B0593">
        <w:rPr>
          <w:b/>
        </w:rPr>
        <w:t>(2)</w:t>
      </w:r>
      <w:r>
        <w:t xml:space="preserve"> Corecția prevăzută la alin. (1) lit. a) se </w:t>
      </w:r>
      <w:r w:rsidRPr="00F477F0">
        <w:t>stabil</w:t>
      </w:r>
      <w:r>
        <w:t>ește</w:t>
      </w:r>
      <w:r w:rsidRPr="00F477F0">
        <w:t xml:space="preserve"> ca diferenț</w:t>
      </w:r>
      <w:r w:rsidR="003B0593">
        <w:t>ă</w:t>
      </w:r>
      <w:r w:rsidRPr="00F477F0">
        <w:t xml:space="preserve"> între venitu</w:t>
      </w:r>
      <w:r>
        <w:t>l</w:t>
      </w:r>
      <w:r w:rsidRPr="00F477F0">
        <w:t xml:space="preserve"> realizat </w:t>
      </w:r>
      <w:r w:rsidR="00A2302E">
        <w:t xml:space="preserve">în perioada tarifară t-2 </w:t>
      </w:r>
      <w:r w:rsidRPr="00F477F0">
        <w:t>prin aplicarea tarif</w:t>
      </w:r>
      <w:r>
        <w:t>elor</w:t>
      </w:r>
      <w:r w:rsidR="006E04F9">
        <w:t xml:space="preserve"> </w:t>
      </w:r>
      <w:r w:rsidR="007B7342">
        <w:t>OPEED</w:t>
      </w:r>
      <w:r w:rsidR="00A2302E">
        <w:t xml:space="preserve">, </w:t>
      </w:r>
      <w:r w:rsidR="006E04F9">
        <w:t>la care se scade</w:t>
      </w:r>
      <w:r w:rsidR="005236BF">
        <w:t xml:space="preserve">/adaugă </w:t>
      </w:r>
      <w:r w:rsidR="006E04F9">
        <w:t xml:space="preserve">corecția din </w:t>
      </w:r>
      <w:r w:rsidR="007B7342">
        <w:t>perioadele a</w:t>
      </w:r>
      <w:r w:rsidR="006E04F9">
        <w:t>nterio</w:t>
      </w:r>
      <w:r w:rsidR="007B7342">
        <w:t xml:space="preserve">are </w:t>
      </w:r>
      <w:r w:rsidR="00B674EE">
        <w:t xml:space="preserve">perioadei tarifare t-2 </w:t>
      </w:r>
      <w:r w:rsidR="007B7342">
        <w:t xml:space="preserve">nerecuperate </w:t>
      </w:r>
      <w:r w:rsidR="006E04F9">
        <w:t>(extraprofit/pierdere)</w:t>
      </w:r>
      <w:r w:rsidRPr="00F477F0">
        <w:t>, costurile justificate realizate</w:t>
      </w:r>
      <w:r w:rsidR="00F75B48">
        <w:t xml:space="preserve"> în perioada tarifară t-2</w:t>
      </w:r>
      <w:r w:rsidRPr="00F477F0">
        <w:t xml:space="preserve"> și profit</w:t>
      </w:r>
      <w:r w:rsidR="00B674EE">
        <w:t>ul aferent perioadei</w:t>
      </w:r>
      <w:r>
        <w:t xml:space="preserve">. </w:t>
      </w:r>
    </w:p>
    <w:p w14:paraId="417A82F0" w14:textId="28CDC489" w:rsidR="003B0593" w:rsidRDefault="007B7342" w:rsidP="003B0593">
      <w:pPr>
        <w:pStyle w:val="ListParagraph"/>
        <w:spacing w:line="360" w:lineRule="auto"/>
        <w:ind w:left="0"/>
        <w:jc w:val="both"/>
      </w:pPr>
      <w:r w:rsidRPr="007B7342">
        <w:rPr>
          <w:b/>
        </w:rPr>
        <w:t>(3)</w:t>
      </w:r>
      <w:r>
        <w:t xml:space="preserve"> </w:t>
      </w:r>
      <w:r w:rsidR="00922612">
        <w:t xml:space="preserve">Corecțiile aferente perioadelor tarifare </w:t>
      </w:r>
      <w:r w:rsidR="00F75B48">
        <w:t>anterioare anului 2023</w:t>
      </w:r>
      <w:r w:rsidR="005236BF">
        <w:t>,</w:t>
      </w:r>
      <w:r w:rsidR="00922612">
        <w:t xml:space="preserve"> </w:t>
      </w:r>
      <w:r w:rsidR="00C90328">
        <w:t xml:space="preserve">în care piețele </w:t>
      </w:r>
      <w:r w:rsidR="00C860FD">
        <w:t xml:space="preserve">PZU </w:t>
      </w:r>
      <w:r w:rsidR="00C860FD">
        <w:rPr>
          <w:lang w:val="ro-RO"/>
        </w:rPr>
        <w:t>și PI</w:t>
      </w:r>
      <w:r w:rsidR="00C07E99">
        <w:t xml:space="preserve"> a</w:t>
      </w:r>
      <w:r w:rsidR="00922612">
        <w:t xml:space="preserve">u fost </w:t>
      </w:r>
      <w:r w:rsidR="00342506">
        <w:t xml:space="preserve">administrate de </w:t>
      </w:r>
      <w:r w:rsidR="00342506" w:rsidRPr="00342506">
        <w:t>Operatorul pieței de energie electrică și de gaze naturale OPCOM S.A.</w:t>
      </w:r>
      <w:r w:rsidR="00342506">
        <w:t xml:space="preserve">, se determină </w:t>
      </w:r>
      <w:r w:rsidR="00B60B0C">
        <w:t xml:space="preserve">prin aplicarea la </w:t>
      </w:r>
      <w:r w:rsidR="00342506">
        <w:t>corecț</w:t>
      </w:r>
      <w:r w:rsidR="00B60B0C">
        <w:t>i</w:t>
      </w:r>
      <w:r w:rsidR="00342506">
        <w:t>i</w:t>
      </w:r>
      <w:r w:rsidR="00B60B0C">
        <w:t>le</w:t>
      </w:r>
      <w:r w:rsidR="005236BF">
        <w:t xml:space="preserve"> totale</w:t>
      </w:r>
      <w:r w:rsidR="00286B2B">
        <w:rPr>
          <w:lang w:val="ro-RO"/>
        </w:rPr>
        <w:t xml:space="preserve">, stabilite ca diferență între </w:t>
      </w:r>
      <w:r w:rsidR="00342506">
        <w:t>venituril</w:t>
      </w:r>
      <w:r w:rsidR="00286B2B">
        <w:t xml:space="preserve">e realizate de </w:t>
      </w:r>
      <w:r>
        <w:t>OPCOM S.A.</w:t>
      </w:r>
      <w:r w:rsidR="00342506">
        <w:t xml:space="preserve">, </w:t>
      </w:r>
      <w:r w:rsidR="00342506" w:rsidRPr="00286B2B">
        <w:t>costuril</w:t>
      </w:r>
      <w:r w:rsidR="00286B2B" w:rsidRPr="00286B2B">
        <w:t xml:space="preserve">e justificate realizate </w:t>
      </w:r>
      <w:r w:rsidR="00342506" w:rsidRPr="00286B2B">
        <w:t>și profitul</w:t>
      </w:r>
      <w:r w:rsidR="00286B2B">
        <w:t xml:space="preserve"> din</w:t>
      </w:r>
      <w:r w:rsidR="00342506">
        <w:t xml:space="preserve"> perioad</w:t>
      </w:r>
      <w:r w:rsidR="00DF3A21">
        <w:t>ele</w:t>
      </w:r>
      <w:r w:rsidR="00286B2B">
        <w:t xml:space="preserve"> tarifare</w:t>
      </w:r>
      <w:r w:rsidR="00342506">
        <w:t xml:space="preserve"> </w:t>
      </w:r>
      <w:r w:rsidR="00B674EE">
        <w:t>respective</w:t>
      </w:r>
      <w:r w:rsidR="00C860FD">
        <w:t>,</w:t>
      </w:r>
      <w:r w:rsidR="00342506">
        <w:t xml:space="preserve"> </w:t>
      </w:r>
      <w:r w:rsidR="00D61C39" w:rsidRPr="00D61C39">
        <w:t>a procentelor reprezentând ponderile din venitul total realizat pe toate piețele administrate de OPCOM S</w:t>
      </w:r>
      <w:r w:rsidR="009A427E">
        <w:t>.</w:t>
      </w:r>
      <w:r w:rsidR="00D61C39" w:rsidRPr="00D61C39">
        <w:t>A</w:t>
      </w:r>
      <w:r w:rsidR="009A427E">
        <w:t>.</w:t>
      </w:r>
      <w:r w:rsidR="00D61C39" w:rsidRPr="00D61C39">
        <w:t xml:space="preserve"> a veniturilor realizate din activit</w:t>
      </w:r>
      <w:r w:rsidR="0074514E">
        <w:t xml:space="preserve">ățile </w:t>
      </w:r>
      <w:r w:rsidR="00D61C39" w:rsidRPr="00D61C39">
        <w:t xml:space="preserve">de </w:t>
      </w:r>
      <w:r w:rsidR="0074514E">
        <w:rPr>
          <w:lang w:val="ro-RO"/>
        </w:rPr>
        <w:t>î</w:t>
      </w:r>
      <w:r w:rsidR="0074514E">
        <w:t xml:space="preserve">nscriere și </w:t>
      </w:r>
      <w:r w:rsidR="00D61C39" w:rsidRPr="00D61C39">
        <w:t>administrare</w:t>
      </w:r>
      <w:r w:rsidR="0074514E">
        <w:t xml:space="preserve"> (V</w:t>
      </w:r>
      <w:r w:rsidR="0074514E">
        <w:rPr>
          <w:vertAlign w:val="subscript"/>
        </w:rPr>
        <w:t>admin)</w:t>
      </w:r>
      <w:r w:rsidR="00D61C39" w:rsidRPr="00D61C39">
        <w:t xml:space="preserve">, respectiv din activitatea de tranzacționare </w:t>
      </w:r>
      <w:r w:rsidR="0074514E">
        <w:t>(V</w:t>
      </w:r>
      <w:r w:rsidR="0074514E" w:rsidRPr="0074514E">
        <w:rPr>
          <w:vertAlign w:val="subscript"/>
        </w:rPr>
        <w:t>tranz</w:t>
      </w:r>
      <w:r w:rsidR="0074514E">
        <w:t xml:space="preserve">) </w:t>
      </w:r>
      <w:r w:rsidR="00D61C39" w:rsidRPr="00D61C39">
        <w:t xml:space="preserve">pe </w:t>
      </w:r>
      <w:r w:rsidR="00C860FD">
        <w:t>PZU și PI</w:t>
      </w:r>
      <w:r w:rsidR="006E04F9">
        <w:t>.</w:t>
      </w:r>
      <w:r w:rsidR="00DF3A21">
        <w:t xml:space="preserve"> </w:t>
      </w:r>
    </w:p>
    <w:p w14:paraId="566DFBA6" w14:textId="782C80D9" w:rsidR="00A06AB7" w:rsidRPr="00F477F0" w:rsidRDefault="00B674EE" w:rsidP="00E648C5">
      <w:pPr>
        <w:pStyle w:val="ListParagraph"/>
        <w:spacing w:line="360" w:lineRule="auto"/>
        <w:ind w:left="0"/>
        <w:jc w:val="both"/>
      </w:pPr>
      <w:r w:rsidRPr="00E648C5">
        <w:rPr>
          <w:b/>
        </w:rPr>
        <w:t xml:space="preserve"> </w:t>
      </w:r>
      <w:r w:rsidR="00A06AB7" w:rsidRPr="00F464C2">
        <w:rPr>
          <w:b/>
        </w:rPr>
        <w:t>(</w:t>
      </w:r>
      <w:r w:rsidR="00C860FD">
        <w:rPr>
          <w:b/>
        </w:rPr>
        <w:t>4</w:t>
      </w:r>
      <w:r w:rsidR="00A06AB7" w:rsidRPr="00F464C2">
        <w:rPr>
          <w:b/>
        </w:rPr>
        <w:t>)</w:t>
      </w:r>
      <w:r w:rsidR="00A06AB7" w:rsidRPr="00F464C2">
        <w:t xml:space="preserve"> Componentele </w:t>
      </w:r>
      <w:r w:rsidR="00D1677F" w:rsidRPr="00F464C2">
        <w:t xml:space="preserve">corecției </w:t>
      </w:r>
      <w:r w:rsidR="00A06AB7" w:rsidRPr="00F464C2">
        <w:t>Cor</w:t>
      </w:r>
      <w:r w:rsidR="00270542" w:rsidRPr="00F464C2">
        <w:rPr>
          <w:vertAlign w:val="subscript"/>
        </w:rPr>
        <w:t>admin</w:t>
      </w:r>
      <w:r w:rsidR="00A06AB7" w:rsidRPr="00F464C2">
        <w:rPr>
          <w:vertAlign w:val="subscript"/>
        </w:rPr>
        <w:t xml:space="preserve"> </w:t>
      </w:r>
      <w:r w:rsidR="00A06AB7" w:rsidRPr="00F464C2">
        <w:t>ș</w:t>
      </w:r>
      <w:r w:rsidR="005236BF" w:rsidRPr="00F464C2">
        <w:t>i</w:t>
      </w:r>
      <w:r w:rsidR="009A427E" w:rsidRPr="00F464C2">
        <w:t xml:space="preserve"> </w:t>
      </w:r>
      <w:r w:rsidR="005236BF" w:rsidRPr="00F464C2">
        <w:t>Cor</w:t>
      </w:r>
      <w:r w:rsidR="00270542" w:rsidRPr="00F464C2">
        <w:rPr>
          <w:vertAlign w:val="subscript"/>
        </w:rPr>
        <w:t>tranz</w:t>
      </w:r>
      <w:r w:rsidR="009A427E" w:rsidRPr="00F464C2">
        <w:rPr>
          <w:vertAlign w:val="subscript"/>
        </w:rPr>
        <w:t xml:space="preserve"> </w:t>
      </w:r>
      <w:r w:rsidR="009A427E" w:rsidRPr="00F464C2">
        <w:t xml:space="preserve">se determină </w:t>
      </w:r>
      <w:r w:rsidR="00043D40">
        <w:t xml:space="preserve">prin aplicarea </w:t>
      </w:r>
      <w:r w:rsidR="00862E9D">
        <w:t xml:space="preserve">la </w:t>
      </w:r>
      <w:r w:rsidR="009A427E" w:rsidRPr="00F464C2">
        <w:t>corecți</w:t>
      </w:r>
      <w:r w:rsidR="00862E9D">
        <w:t>a</w:t>
      </w:r>
      <w:r w:rsidR="009A427E" w:rsidRPr="00F464C2">
        <w:t xml:space="preserve"> rezultat</w:t>
      </w:r>
      <w:r w:rsidR="00862E9D">
        <w:t>ă</w:t>
      </w:r>
      <w:r w:rsidR="009A427E" w:rsidRPr="00F464C2">
        <w:t xml:space="preserve"> prin însumarea după caz a co</w:t>
      </w:r>
      <w:r w:rsidR="00615C87" w:rsidRPr="00F464C2">
        <w:t xml:space="preserve">recțiilor prevăzute la alin. (1) </w:t>
      </w:r>
      <w:r w:rsidR="00862E9D">
        <w:t xml:space="preserve">a procentelor reprezentând </w:t>
      </w:r>
      <w:r w:rsidR="00615C87" w:rsidRPr="00F464C2">
        <w:t xml:space="preserve">ponderile </w:t>
      </w:r>
      <w:r w:rsidR="00862E9D">
        <w:t xml:space="preserve">din venitul </w:t>
      </w:r>
      <w:r w:rsidR="00862E9D">
        <w:lastRenderedPageBreak/>
        <w:t xml:space="preserve">total realizat din tarif a </w:t>
      </w:r>
      <w:r w:rsidR="00615C87" w:rsidRPr="00F464C2">
        <w:t>veniturilor V</w:t>
      </w:r>
      <w:r w:rsidR="00615C87" w:rsidRPr="00F464C2">
        <w:rPr>
          <w:vertAlign w:val="subscript"/>
        </w:rPr>
        <w:t>admin</w:t>
      </w:r>
      <w:r w:rsidR="00615C87" w:rsidRPr="00F464C2">
        <w:t xml:space="preserve"> și V</w:t>
      </w:r>
      <w:r w:rsidR="00615C87" w:rsidRPr="00F464C2">
        <w:rPr>
          <w:vertAlign w:val="subscript"/>
        </w:rPr>
        <w:t>tranz</w:t>
      </w:r>
      <w:r w:rsidR="00615C87" w:rsidRPr="00F464C2">
        <w:t xml:space="preserve"> realizate pe activitățile</w:t>
      </w:r>
      <w:r w:rsidR="00615C87" w:rsidRPr="00615C87">
        <w:t xml:space="preserve"> OPEED</w:t>
      </w:r>
      <w:r w:rsidR="00F75B48">
        <w:t xml:space="preserve"> în perioadele tarifare t-2</w:t>
      </w:r>
      <w:r w:rsidR="00615C87">
        <w:t>.</w:t>
      </w:r>
      <w:r w:rsidR="00A06AB7">
        <w:t xml:space="preserve"> </w:t>
      </w:r>
    </w:p>
    <w:p w14:paraId="545C00BF" w14:textId="4D77DEE3" w:rsidR="00697F42" w:rsidRPr="002740CC" w:rsidRDefault="00697F42" w:rsidP="00C867EE">
      <w:pPr>
        <w:pStyle w:val="BodyTextIndent3"/>
        <w:numPr>
          <w:ilvl w:val="0"/>
          <w:numId w:val="17"/>
        </w:numPr>
        <w:tabs>
          <w:tab w:val="left" w:pos="142"/>
          <w:tab w:val="left" w:pos="851"/>
        </w:tabs>
        <w:spacing w:after="0" w:line="360" w:lineRule="auto"/>
        <w:ind w:left="0" w:firstLine="0"/>
        <w:jc w:val="both"/>
        <w:rPr>
          <w:rFonts w:ascii="Times New Roman" w:hAnsi="Times New Roman"/>
          <w:sz w:val="24"/>
          <w:szCs w:val="24"/>
          <w:lang w:val="ro-RO"/>
        </w:rPr>
      </w:pPr>
      <w:r w:rsidRPr="002740CC">
        <w:rPr>
          <w:rFonts w:ascii="Times New Roman" w:hAnsi="Times New Roman"/>
          <w:sz w:val="24"/>
          <w:szCs w:val="24"/>
          <w:lang w:val="ro-RO"/>
        </w:rPr>
        <w:t>În cazul în care componenta de corecție induce o modificare semnificativă a nivelului venitu</w:t>
      </w:r>
      <w:r w:rsidR="0074541C" w:rsidRPr="002740CC">
        <w:rPr>
          <w:rFonts w:ascii="Times New Roman" w:hAnsi="Times New Roman"/>
          <w:sz w:val="24"/>
          <w:szCs w:val="24"/>
          <w:lang w:val="ro-RO"/>
        </w:rPr>
        <w:t xml:space="preserve">lui </w:t>
      </w:r>
      <w:r w:rsidR="00FF165C">
        <w:rPr>
          <w:rFonts w:ascii="Times New Roman" w:hAnsi="Times New Roman"/>
          <w:sz w:val="24"/>
          <w:szCs w:val="24"/>
          <w:lang w:val="ro-RO"/>
        </w:rPr>
        <w:t>recunoscut</w:t>
      </w:r>
      <w:r w:rsidR="003A1951" w:rsidRPr="002740CC">
        <w:rPr>
          <w:rFonts w:ascii="Times New Roman" w:hAnsi="Times New Roman"/>
          <w:sz w:val="24"/>
          <w:szCs w:val="24"/>
          <w:lang w:val="ro-RO"/>
        </w:rPr>
        <w:t xml:space="preserve"> </w:t>
      </w:r>
      <w:r w:rsidR="0074541C" w:rsidRPr="002740CC">
        <w:rPr>
          <w:rFonts w:ascii="Times New Roman" w:hAnsi="Times New Roman"/>
          <w:sz w:val="24"/>
          <w:szCs w:val="24"/>
          <w:lang w:val="ro-RO"/>
        </w:rPr>
        <w:t>pentru perioada tarifar</w:t>
      </w:r>
      <w:r w:rsidR="00127197" w:rsidRPr="002740CC">
        <w:rPr>
          <w:rFonts w:ascii="Times New Roman" w:hAnsi="Times New Roman"/>
          <w:sz w:val="24"/>
          <w:szCs w:val="24"/>
          <w:lang w:val="ro-RO"/>
        </w:rPr>
        <w:t>ă</w:t>
      </w:r>
      <w:r w:rsidR="0074541C" w:rsidRPr="002740CC">
        <w:rPr>
          <w:rFonts w:ascii="Times New Roman" w:hAnsi="Times New Roman"/>
          <w:sz w:val="24"/>
          <w:szCs w:val="24"/>
          <w:lang w:val="ro-RO"/>
        </w:rPr>
        <w:t xml:space="preserve"> t</w:t>
      </w:r>
      <w:r w:rsidRPr="002740CC">
        <w:rPr>
          <w:rFonts w:ascii="Times New Roman" w:hAnsi="Times New Roman"/>
          <w:sz w:val="24"/>
          <w:szCs w:val="24"/>
          <w:lang w:val="ro-RO"/>
        </w:rPr>
        <w:t>, ANRE poate decide eșalonarea recuperării/cedării diferenței pe o perioadă mai mare de un an</w:t>
      </w:r>
      <w:r w:rsidR="00270542">
        <w:rPr>
          <w:rFonts w:ascii="Times New Roman" w:hAnsi="Times New Roman"/>
          <w:sz w:val="24"/>
          <w:szCs w:val="24"/>
          <w:lang w:val="ro-RO"/>
        </w:rPr>
        <w:t xml:space="preserve">, </w:t>
      </w:r>
      <w:r w:rsidR="00B465EC">
        <w:rPr>
          <w:rFonts w:ascii="Times New Roman" w:hAnsi="Times New Roman"/>
          <w:sz w:val="24"/>
          <w:szCs w:val="24"/>
          <w:lang w:val="ro-RO"/>
        </w:rPr>
        <w:t>dar nu mai mult de 3</w:t>
      </w:r>
      <w:r w:rsidR="00270542">
        <w:rPr>
          <w:rFonts w:ascii="Times New Roman" w:hAnsi="Times New Roman"/>
          <w:sz w:val="24"/>
          <w:szCs w:val="24"/>
          <w:lang w:val="ro-RO"/>
        </w:rPr>
        <w:t xml:space="preserve"> ani</w:t>
      </w:r>
      <w:r w:rsidRPr="002740CC">
        <w:rPr>
          <w:rFonts w:ascii="Times New Roman" w:hAnsi="Times New Roman"/>
          <w:sz w:val="24"/>
          <w:szCs w:val="24"/>
          <w:lang w:val="ro-RO"/>
        </w:rPr>
        <w:t xml:space="preserve">. </w:t>
      </w:r>
    </w:p>
    <w:p w14:paraId="67A44BC9" w14:textId="77777777" w:rsidR="00F64F39" w:rsidRPr="002740CC" w:rsidRDefault="00F64F39" w:rsidP="00395F5B">
      <w:pPr>
        <w:shd w:val="clear" w:color="auto" w:fill="FFFFFF"/>
        <w:spacing w:line="360" w:lineRule="auto"/>
        <w:jc w:val="both"/>
        <w:rPr>
          <w:rFonts w:eastAsia="Times New Roman"/>
          <w:lang w:eastAsia="en-US"/>
        </w:rPr>
      </w:pPr>
    </w:p>
    <w:p w14:paraId="24FC4D84" w14:textId="77777777" w:rsidR="00664FB6" w:rsidRDefault="00664FB6" w:rsidP="00395F5B">
      <w:pPr>
        <w:pStyle w:val="BodyTextIndent3"/>
        <w:tabs>
          <w:tab w:val="left" w:pos="1170"/>
          <w:tab w:val="left" w:pos="1530"/>
          <w:tab w:val="left" w:pos="1620"/>
          <w:tab w:val="left" w:pos="1980"/>
        </w:tabs>
        <w:spacing w:after="0" w:line="360" w:lineRule="auto"/>
        <w:ind w:left="0"/>
        <w:jc w:val="both"/>
        <w:outlineLvl w:val="0"/>
        <w:rPr>
          <w:rFonts w:ascii="Times New Roman" w:hAnsi="Times New Roman"/>
          <w:b/>
          <w:sz w:val="24"/>
          <w:szCs w:val="24"/>
          <w:lang w:val="ro-RO"/>
        </w:rPr>
      </w:pPr>
      <w:r w:rsidRPr="002740CC">
        <w:rPr>
          <w:rFonts w:ascii="Times New Roman" w:hAnsi="Times New Roman"/>
          <w:b/>
          <w:sz w:val="24"/>
          <w:szCs w:val="24"/>
          <w:lang w:val="ro-RO"/>
        </w:rPr>
        <w:t>CAPITOLUL</w:t>
      </w:r>
      <w:r w:rsidR="0051260C" w:rsidRPr="002740CC">
        <w:rPr>
          <w:rFonts w:ascii="Times New Roman" w:hAnsi="Times New Roman"/>
          <w:b/>
          <w:sz w:val="24"/>
          <w:szCs w:val="24"/>
          <w:lang w:val="ro-RO"/>
        </w:rPr>
        <w:t xml:space="preserve"> VII</w:t>
      </w:r>
      <w:r w:rsidR="00C55C25" w:rsidRPr="002740CC">
        <w:rPr>
          <w:rFonts w:ascii="Times New Roman" w:hAnsi="Times New Roman"/>
          <w:b/>
          <w:sz w:val="24"/>
          <w:szCs w:val="24"/>
          <w:lang w:val="ro-RO"/>
        </w:rPr>
        <w:t xml:space="preserve">. </w:t>
      </w:r>
      <w:r w:rsidR="00AE796A">
        <w:rPr>
          <w:rFonts w:ascii="Times New Roman" w:hAnsi="Times New Roman"/>
          <w:b/>
          <w:sz w:val="24"/>
          <w:szCs w:val="24"/>
          <w:lang w:val="ro-RO"/>
        </w:rPr>
        <w:t xml:space="preserve">DETERMINAREA </w:t>
      </w:r>
      <w:r w:rsidRPr="002740CC">
        <w:rPr>
          <w:rFonts w:ascii="Times New Roman" w:hAnsi="Times New Roman"/>
          <w:b/>
          <w:sz w:val="24"/>
          <w:szCs w:val="24"/>
          <w:lang w:val="ro-RO"/>
        </w:rPr>
        <w:t>TARIF</w:t>
      </w:r>
      <w:r w:rsidR="00AE796A">
        <w:rPr>
          <w:rFonts w:ascii="Times New Roman" w:hAnsi="Times New Roman"/>
          <w:b/>
          <w:sz w:val="24"/>
          <w:szCs w:val="24"/>
          <w:lang w:val="ro-RO"/>
        </w:rPr>
        <w:t>ELOR</w:t>
      </w:r>
      <w:r w:rsidRPr="002740CC">
        <w:rPr>
          <w:rFonts w:ascii="Times New Roman" w:hAnsi="Times New Roman"/>
          <w:b/>
          <w:sz w:val="24"/>
          <w:szCs w:val="24"/>
          <w:lang w:val="ro-RO"/>
        </w:rPr>
        <w:t xml:space="preserve"> </w:t>
      </w:r>
      <w:r w:rsidR="009100C5">
        <w:rPr>
          <w:rFonts w:ascii="Times New Roman" w:hAnsi="Times New Roman"/>
          <w:b/>
          <w:sz w:val="24"/>
          <w:szCs w:val="24"/>
          <w:lang w:val="ro-RO"/>
        </w:rPr>
        <w:t>AFERENT</w:t>
      </w:r>
      <w:r w:rsidR="00AE796A">
        <w:rPr>
          <w:rFonts w:ascii="Times New Roman" w:hAnsi="Times New Roman"/>
          <w:b/>
          <w:sz w:val="24"/>
          <w:szCs w:val="24"/>
          <w:lang w:val="ro-RO"/>
        </w:rPr>
        <w:t xml:space="preserve">E </w:t>
      </w:r>
      <w:r w:rsidRPr="002740CC">
        <w:rPr>
          <w:rFonts w:ascii="Times New Roman" w:hAnsi="Times New Roman"/>
          <w:b/>
          <w:sz w:val="24"/>
          <w:szCs w:val="24"/>
          <w:lang w:val="ro-RO"/>
        </w:rPr>
        <w:t>ACTIVITĂŢIL</w:t>
      </w:r>
      <w:r w:rsidR="009100C5">
        <w:rPr>
          <w:rFonts w:ascii="Times New Roman" w:hAnsi="Times New Roman"/>
          <w:b/>
          <w:sz w:val="24"/>
          <w:szCs w:val="24"/>
          <w:lang w:val="ro-RO"/>
        </w:rPr>
        <w:t>OR</w:t>
      </w:r>
      <w:r w:rsidRPr="002740CC">
        <w:rPr>
          <w:rFonts w:ascii="Times New Roman" w:hAnsi="Times New Roman"/>
          <w:b/>
          <w:sz w:val="24"/>
          <w:szCs w:val="24"/>
          <w:lang w:val="ro-RO"/>
        </w:rPr>
        <w:t xml:space="preserve"> </w:t>
      </w:r>
      <w:r w:rsidR="0051260C" w:rsidRPr="002740CC">
        <w:rPr>
          <w:rFonts w:ascii="Times New Roman" w:hAnsi="Times New Roman"/>
          <w:b/>
          <w:sz w:val="24"/>
          <w:szCs w:val="24"/>
          <w:lang w:val="ro-RO"/>
        </w:rPr>
        <w:t xml:space="preserve">DESFĂȘURATE </w:t>
      </w:r>
      <w:r w:rsidRPr="002740CC">
        <w:rPr>
          <w:rFonts w:ascii="Times New Roman" w:hAnsi="Times New Roman"/>
          <w:b/>
          <w:sz w:val="24"/>
          <w:szCs w:val="24"/>
          <w:lang w:val="ro-RO"/>
        </w:rPr>
        <w:t xml:space="preserve">DE </w:t>
      </w:r>
      <w:r w:rsidR="009100C5">
        <w:rPr>
          <w:rFonts w:ascii="Times New Roman" w:hAnsi="Times New Roman"/>
          <w:b/>
          <w:sz w:val="24"/>
          <w:szCs w:val="24"/>
          <w:lang w:val="ro-RO"/>
        </w:rPr>
        <w:t>OPEED</w:t>
      </w:r>
      <w:r w:rsidR="009100C5" w:rsidRPr="002740CC">
        <w:rPr>
          <w:rFonts w:ascii="Times New Roman" w:hAnsi="Times New Roman"/>
          <w:b/>
          <w:sz w:val="24"/>
          <w:szCs w:val="24"/>
          <w:lang w:val="ro-RO"/>
        </w:rPr>
        <w:t xml:space="preserve"> </w:t>
      </w:r>
    </w:p>
    <w:p w14:paraId="7E367F37" w14:textId="77777777" w:rsidR="002106BB" w:rsidRPr="002740CC" w:rsidRDefault="002106BB" w:rsidP="00395F5B">
      <w:pPr>
        <w:pStyle w:val="BodyTextIndent3"/>
        <w:tabs>
          <w:tab w:val="left" w:pos="1170"/>
          <w:tab w:val="left" w:pos="1530"/>
          <w:tab w:val="left" w:pos="1620"/>
          <w:tab w:val="left" w:pos="1980"/>
        </w:tabs>
        <w:spacing w:after="0" w:line="360" w:lineRule="auto"/>
        <w:ind w:left="0"/>
        <w:jc w:val="both"/>
        <w:outlineLvl w:val="0"/>
        <w:rPr>
          <w:rFonts w:ascii="Times New Roman" w:hAnsi="Times New Roman"/>
          <w:b/>
          <w:sz w:val="24"/>
          <w:szCs w:val="24"/>
          <w:lang w:val="ro-RO"/>
        </w:rPr>
      </w:pPr>
    </w:p>
    <w:p w14:paraId="0BBB5F03" w14:textId="77777777" w:rsidR="00632889" w:rsidRPr="00BC2AAA" w:rsidRDefault="00632889" w:rsidP="00C867EE">
      <w:pPr>
        <w:pStyle w:val="BodyTextIndent3"/>
        <w:numPr>
          <w:ilvl w:val="0"/>
          <w:numId w:val="17"/>
        </w:numPr>
        <w:tabs>
          <w:tab w:val="left" w:pos="142"/>
          <w:tab w:val="left" w:pos="851"/>
        </w:tabs>
        <w:spacing w:after="0" w:line="360" w:lineRule="auto"/>
        <w:ind w:left="0" w:firstLine="0"/>
        <w:jc w:val="both"/>
        <w:rPr>
          <w:rFonts w:ascii="Times New Roman" w:hAnsi="Times New Roman"/>
          <w:sz w:val="24"/>
          <w:szCs w:val="24"/>
        </w:rPr>
      </w:pPr>
      <w:r w:rsidRPr="00BC2AAA">
        <w:rPr>
          <w:rFonts w:ascii="Times New Roman" w:hAnsi="Times New Roman"/>
          <w:b/>
          <w:sz w:val="24"/>
          <w:szCs w:val="24"/>
        </w:rPr>
        <w:t>(</w:t>
      </w:r>
      <w:r w:rsidR="00F84974" w:rsidRPr="00BC2AAA">
        <w:rPr>
          <w:rFonts w:ascii="Times New Roman" w:hAnsi="Times New Roman"/>
          <w:b/>
          <w:sz w:val="24"/>
          <w:szCs w:val="24"/>
        </w:rPr>
        <w:t>1</w:t>
      </w:r>
      <w:r w:rsidRPr="00BC2AAA">
        <w:rPr>
          <w:rFonts w:ascii="Times New Roman" w:hAnsi="Times New Roman"/>
          <w:b/>
          <w:sz w:val="24"/>
          <w:szCs w:val="24"/>
        </w:rPr>
        <w:t>)</w:t>
      </w:r>
      <w:r w:rsidRPr="00BC2AAA">
        <w:rPr>
          <w:rFonts w:ascii="Times New Roman" w:hAnsi="Times New Roman"/>
          <w:sz w:val="24"/>
          <w:szCs w:val="24"/>
        </w:rPr>
        <w:t xml:space="preserve"> Tarifele practicate de OPEED sunt </w:t>
      </w:r>
      <w:r w:rsidR="00E13F90">
        <w:rPr>
          <w:rFonts w:ascii="Times New Roman" w:hAnsi="Times New Roman"/>
          <w:sz w:val="24"/>
          <w:szCs w:val="24"/>
        </w:rPr>
        <w:t>următoarele</w:t>
      </w:r>
      <w:r w:rsidRPr="00BC2AAA">
        <w:rPr>
          <w:rFonts w:ascii="Times New Roman" w:hAnsi="Times New Roman"/>
          <w:sz w:val="24"/>
          <w:szCs w:val="24"/>
        </w:rPr>
        <w:t>:</w:t>
      </w:r>
    </w:p>
    <w:p w14:paraId="2E38BDA6" w14:textId="1355B645" w:rsidR="00632889" w:rsidRDefault="00632889" w:rsidP="00203F6B">
      <w:pPr>
        <w:tabs>
          <w:tab w:val="left" w:pos="1134"/>
        </w:tabs>
        <w:spacing w:line="360" w:lineRule="auto"/>
        <w:ind w:left="709" w:hanging="283"/>
        <w:jc w:val="both"/>
      </w:pPr>
      <w:r>
        <w:t>a)</w:t>
      </w:r>
      <w:r>
        <w:tab/>
      </w:r>
      <w:r w:rsidR="00E13F90">
        <w:t xml:space="preserve">tarif </w:t>
      </w:r>
      <w:r w:rsidR="00FA4242">
        <w:t xml:space="preserve">de </w:t>
      </w:r>
      <w:r w:rsidR="006A7B58">
        <w:t>administrare</w:t>
      </w:r>
      <w:r>
        <w:t>, T</w:t>
      </w:r>
      <w:r w:rsidR="006A7B58" w:rsidRPr="00BC2AAA">
        <w:rPr>
          <w:vertAlign w:val="subscript"/>
        </w:rPr>
        <w:t>admin</w:t>
      </w:r>
      <w:r w:rsidR="006A7B58">
        <w:t xml:space="preserve"> </w:t>
      </w:r>
      <w:r>
        <w:t>[lei/participant</w:t>
      </w:r>
      <w:r w:rsidR="008321DF">
        <w:t>/an</w:t>
      </w:r>
      <w:r>
        <w:t>]</w:t>
      </w:r>
      <w:r w:rsidR="006A7B58">
        <w:t>;</w:t>
      </w:r>
    </w:p>
    <w:p w14:paraId="51D04EB0" w14:textId="6762A129" w:rsidR="00632889" w:rsidRDefault="006A7B58" w:rsidP="00203F6B">
      <w:pPr>
        <w:tabs>
          <w:tab w:val="left" w:pos="1134"/>
        </w:tabs>
        <w:spacing w:line="360" w:lineRule="auto"/>
        <w:ind w:left="709" w:hanging="283"/>
        <w:jc w:val="both"/>
      </w:pPr>
      <w:r>
        <w:t>b</w:t>
      </w:r>
      <w:r w:rsidR="00632889">
        <w:t>)</w:t>
      </w:r>
      <w:r w:rsidR="00632889">
        <w:tab/>
      </w:r>
      <w:r w:rsidR="00E13F90">
        <w:t>tarif</w:t>
      </w:r>
      <w:r w:rsidR="00632889">
        <w:t xml:space="preserve"> de </w:t>
      </w:r>
      <w:r w:rsidR="00FA4242">
        <w:t>tranzac</w:t>
      </w:r>
      <w:r w:rsidR="000B5CA8">
        <w:t>ț</w:t>
      </w:r>
      <w:r w:rsidR="00FA4242">
        <w:t>ionare</w:t>
      </w:r>
      <w:r w:rsidR="00E648C5">
        <w:t>,</w:t>
      </w:r>
      <w:r w:rsidR="00FA4242">
        <w:t xml:space="preserve"> </w:t>
      </w:r>
      <w:r w:rsidR="00632889">
        <w:t>T</w:t>
      </w:r>
      <w:r w:rsidR="00632889" w:rsidRPr="00BC2AAA">
        <w:rPr>
          <w:vertAlign w:val="subscript"/>
        </w:rPr>
        <w:t>tranz</w:t>
      </w:r>
      <w:r w:rsidR="00632889">
        <w:t xml:space="preserve"> </w:t>
      </w:r>
      <w:bookmarkStart w:id="8" w:name="_Hlk99051740"/>
      <w:r w:rsidR="00632889">
        <w:t>[lei/MWh]</w:t>
      </w:r>
      <w:bookmarkEnd w:id="8"/>
      <w:r w:rsidR="000B5CA8">
        <w:t>.</w:t>
      </w:r>
      <w:r w:rsidR="00DC1FB5">
        <w:t xml:space="preserve"> </w:t>
      </w:r>
    </w:p>
    <w:p w14:paraId="1B75E9B7" w14:textId="4407E9DD" w:rsidR="008A643E" w:rsidRPr="00747409" w:rsidRDefault="009F2520" w:rsidP="00E648C5">
      <w:pPr>
        <w:tabs>
          <w:tab w:val="left" w:pos="426"/>
        </w:tabs>
        <w:spacing w:line="360" w:lineRule="auto"/>
        <w:jc w:val="both"/>
      </w:pPr>
      <w:r w:rsidRPr="00747409">
        <w:rPr>
          <w:b/>
        </w:rPr>
        <w:t>(</w:t>
      </w:r>
      <w:r w:rsidR="00F84974" w:rsidRPr="00747409">
        <w:rPr>
          <w:b/>
        </w:rPr>
        <w:t>2</w:t>
      </w:r>
      <w:r w:rsidRPr="00747409">
        <w:rPr>
          <w:b/>
        </w:rPr>
        <w:t>)</w:t>
      </w:r>
      <w:r w:rsidR="008A643E" w:rsidRPr="00747409">
        <w:rPr>
          <w:b/>
        </w:rPr>
        <w:t xml:space="preserve"> </w:t>
      </w:r>
      <w:r w:rsidR="008A643E" w:rsidRPr="00747409">
        <w:t>Factura aferent</w:t>
      </w:r>
      <w:r w:rsidR="00E648C5" w:rsidRPr="00747409">
        <w:t>ă</w:t>
      </w:r>
      <w:r w:rsidR="008A643E" w:rsidRPr="00747409">
        <w:t xml:space="preserve"> activit</w:t>
      </w:r>
      <w:r w:rsidR="00E648C5" w:rsidRPr="00747409">
        <w:t>ăț</w:t>
      </w:r>
      <w:r w:rsidR="008A643E" w:rsidRPr="00747409">
        <w:t>ii de administrare pentru fiec</w:t>
      </w:r>
      <w:r w:rsidR="00E648C5" w:rsidRPr="00747409">
        <w:t>a</w:t>
      </w:r>
      <w:r w:rsidR="008A643E" w:rsidRPr="00747409">
        <w:t xml:space="preserve">re participant </w:t>
      </w:r>
      <w:r w:rsidR="00E648C5" w:rsidRPr="00747409">
        <w:t>înscris la PZU ș</w:t>
      </w:r>
      <w:r w:rsidR="008A643E" w:rsidRPr="00747409">
        <w:t>i/sau PI se emite de c</w:t>
      </w:r>
      <w:r w:rsidR="00E648C5" w:rsidRPr="00747409">
        <w:t>ă</w:t>
      </w:r>
      <w:r w:rsidR="008A643E" w:rsidRPr="00747409">
        <w:t xml:space="preserve">tre OPEED </w:t>
      </w:r>
      <w:r w:rsidR="00E648C5" w:rsidRPr="00747409">
        <w:t>î</w:t>
      </w:r>
      <w:r w:rsidR="008A643E" w:rsidRPr="00747409">
        <w:t xml:space="preserve">n primele 15 zile ale perioadei </w:t>
      </w:r>
      <w:r w:rsidR="00E648C5" w:rsidRPr="00747409">
        <w:t>tarifare</w:t>
      </w:r>
      <w:r w:rsidR="008A643E" w:rsidRPr="00747409">
        <w:t xml:space="preserve"> t</w:t>
      </w:r>
      <w:r w:rsidR="008A643E" w:rsidRPr="00747409">
        <w:rPr>
          <w:b/>
        </w:rPr>
        <w:t xml:space="preserve"> </w:t>
      </w:r>
      <w:r w:rsidR="00E648C5" w:rsidRPr="00747409">
        <w:rPr>
          <w:b/>
        </w:rPr>
        <w:t>ș</w:t>
      </w:r>
      <w:r w:rsidR="008A643E" w:rsidRPr="00747409">
        <w:t>i se achit</w:t>
      </w:r>
      <w:r w:rsidR="00E648C5" w:rsidRPr="00747409">
        <w:t>ă</w:t>
      </w:r>
      <w:r w:rsidR="008A643E" w:rsidRPr="00747409">
        <w:t xml:space="preserve"> de c</w:t>
      </w:r>
      <w:r w:rsidR="00E648C5" w:rsidRPr="00747409">
        <w:t>ă</w:t>
      </w:r>
      <w:r w:rsidR="008A643E" w:rsidRPr="00747409">
        <w:t>tre participan</w:t>
      </w:r>
      <w:r w:rsidR="00E648C5" w:rsidRPr="00747409">
        <w:t>ț</w:t>
      </w:r>
      <w:r w:rsidR="008A643E" w:rsidRPr="00747409">
        <w:t xml:space="preserve">i </w:t>
      </w:r>
      <w:r w:rsidR="00E648C5" w:rsidRPr="00747409">
        <w:t>î</w:t>
      </w:r>
      <w:r w:rsidR="008A643E" w:rsidRPr="00747409">
        <w:t xml:space="preserve">n termen de </w:t>
      </w:r>
      <w:r w:rsidR="00382D5C" w:rsidRPr="00747409">
        <w:t>15</w:t>
      </w:r>
      <w:r w:rsidR="008A643E" w:rsidRPr="00747409">
        <w:t xml:space="preserve"> de zile de la data emiterii</w:t>
      </w:r>
      <w:r w:rsidR="00E648C5" w:rsidRPr="00747409">
        <w:t xml:space="preserve">. Pentru participanții care se înscriu la PZU și/sau PI în cursul perioadei tarifare t factura se emite </w:t>
      </w:r>
      <w:r w:rsidR="00AB12C7" w:rsidRPr="00747409">
        <w:t>ș</w:t>
      </w:r>
      <w:r w:rsidR="00E648C5" w:rsidRPr="00747409">
        <w:t xml:space="preserve">i se transmite electronic (pe e-mail) </w:t>
      </w:r>
      <w:r w:rsidR="00AB12C7" w:rsidRPr="00747409">
        <w:t>î</w:t>
      </w:r>
      <w:r w:rsidR="00E648C5" w:rsidRPr="00747409">
        <w:t>n</w:t>
      </w:r>
      <w:r w:rsidR="00AB12C7" w:rsidRPr="00747409">
        <w:t xml:space="preserve"> </w:t>
      </w:r>
      <w:r w:rsidR="00E648C5" w:rsidRPr="00747409">
        <w:t>maxim 5 zile lucr</w:t>
      </w:r>
      <w:r w:rsidR="00AB12C7" w:rsidRPr="00747409">
        <w:t>ă</w:t>
      </w:r>
      <w:r w:rsidR="00E648C5" w:rsidRPr="00747409">
        <w:t>toare de la data</w:t>
      </w:r>
      <w:r w:rsidR="00AB12C7" w:rsidRPr="00747409">
        <w:t xml:space="preserve"> înscrierii</w:t>
      </w:r>
      <w:r w:rsidR="00E648C5" w:rsidRPr="00747409">
        <w:t>.</w:t>
      </w:r>
    </w:p>
    <w:p w14:paraId="30FB747E" w14:textId="78F191B1" w:rsidR="008A643E" w:rsidRDefault="008A643E" w:rsidP="00AB12C7">
      <w:pPr>
        <w:tabs>
          <w:tab w:val="left" w:pos="426"/>
        </w:tabs>
        <w:spacing w:line="360" w:lineRule="auto"/>
        <w:jc w:val="both"/>
      </w:pPr>
      <w:r w:rsidRPr="00747409">
        <w:rPr>
          <w:b/>
        </w:rPr>
        <w:t>(3)</w:t>
      </w:r>
      <w:r w:rsidRPr="00747409">
        <w:t xml:space="preserve"> Pentru tranzac</w:t>
      </w:r>
      <w:r w:rsidR="00E648C5" w:rsidRPr="00747409">
        <w:t>ț</w:t>
      </w:r>
      <w:r w:rsidRPr="00747409">
        <w:t>iile realizate</w:t>
      </w:r>
      <w:r w:rsidR="00382D5C" w:rsidRPr="00747409">
        <w:t xml:space="preserve"> </w:t>
      </w:r>
      <w:r w:rsidRPr="00747409">
        <w:t xml:space="preserve"> </w:t>
      </w:r>
      <w:r w:rsidR="00AB12C7" w:rsidRPr="00747409">
        <w:t>de către participanți pe piețele PZU și/sau PI în cursul unei luni factura se transmite electronic (pe e-mail) în primele 3 zile lucrătoare din luna urm</w:t>
      </w:r>
      <w:r w:rsidR="001E1D58" w:rsidRPr="00747409">
        <w:t>ă</w:t>
      </w:r>
      <w:r w:rsidR="00AB12C7" w:rsidRPr="00747409">
        <w:t>toare lunii în care s-au realizat tranzacțiile de vânzare/cumparare energie electrică și se se achită de către participanți în termen de</w:t>
      </w:r>
      <w:r w:rsidR="00382D5C" w:rsidRPr="00747409">
        <w:t xml:space="preserve"> </w:t>
      </w:r>
      <w:r w:rsidR="00D72181" w:rsidRPr="00747409">
        <w:t>5</w:t>
      </w:r>
      <w:r w:rsidR="00AB12C7" w:rsidRPr="00747409">
        <w:t xml:space="preserve"> de zile de la data emiterii.</w:t>
      </w:r>
    </w:p>
    <w:p w14:paraId="3F67976B" w14:textId="7A3BEF1D" w:rsidR="002F0989" w:rsidRDefault="00D72181" w:rsidP="002F0989">
      <w:pPr>
        <w:tabs>
          <w:tab w:val="left" w:pos="426"/>
        </w:tabs>
        <w:spacing w:line="360" w:lineRule="auto"/>
        <w:jc w:val="both"/>
      </w:pPr>
      <w:r w:rsidRPr="00AB12C7">
        <w:rPr>
          <w:b/>
        </w:rPr>
        <w:t xml:space="preserve"> </w:t>
      </w:r>
      <w:r w:rsidR="008A643E" w:rsidRPr="00AB12C7">
        <w:rPr>
          <w:b/>
        </w:rPr>
        <w:t>(</w:t>
      </w:r>
      <w:r>
        <w:rPr>
          <w:b/>
        </w:rPr>
        <w:t>4</w:t>
      </w:r>
      <w:r w:rsidR="008A643E" w:rsidRPr="00AB12C7">
        <w:rPr>
          <w:b/>
        </w:rPr>
        <w:t>)</w:t>
      </w:r>
      <w:r w:rsidR="00AB12C7">
        <w:rPr>
          <w:b/>
        </w:rPr>
        <w:t xml:space="preserve"> </w:t>
      </w:r>
      <w:r w:rsidR="00E13F90">
        <w:t xml:space="preserve">Tariful </w:t>
      </w:r>
      <w:r w:rsidR="009B5138" w:rsidRPr="009B5138">
        <w:t>de administrare</w:t>
      </w:r>
      <w:r w:rsidR="00E56025">
        <w:t xml:space="preserve"> </w:t>
      </w:r>
      <w:r w:rsidR="008A643E">
        <w:t>prev</w:t>
      </w:r>
      <w:r w:rsidR="00AB12C7">
        <w:t>ă</w:t>
      </w:r>
      <w:r w:rsidR="008A643E">
        <w:t xml:space="preserve">zut </w:t>
      </w:r>
      <w:r w:rsidR="00E56025">
        <w:t xml:space="preserve">la alin. (1) </w:t>
      </w:r>
      <w:r w:rsidR="009F2520">
        <w:t xml:space="preserve">se </w:t>
      </w:r>
      <w:r w:rsidR="00FA4242">
        <w:t>stabile</w:t>
      </w:r>
      <w:r w:rsidR="000B5CA8">
        <w:t>ș</w:t>
      </w:r>
      <w:r w:rsidR="00FA4242">
        <w:t>te</w:t>
      </w:r>
      <w:r w:rsidR="00E56025">
        <w:t xml:space="preserve"> distinct pe două categorii de participanți</w:t>
      </w:r>
      <w:r w:rsidR="00D14FFB">
        <w:t xml:space="preserve"> A și B</w:t>
      </w:r>
      <w:r w:rsidR="00E56025">
        <w:t xml:space="preserve">. </w:t>
      </w:r>
      <w:r w:rsidR="008A643E">
        <w:t>C</w:t>
      </w:r>
      <w:r w:rsidR="00E56025">
        <w:t xml:space="preserve">ele două categorii </w:t>
      </w:r>
      <w:r w:rsidR="008A643E">
        <w:t xml:space="preserve">sunt stabilite </w:t>
      </w:r>
      <w:r w:rsidR="00E56025">
        <w:t xml:space="preserve">pe baza </w:t>
      </w:r>
      <w:r w:rsidR="009F2520">
        <w:t>volumul</w:t>
      </w:r>
      <w:r w:rsidR="00E56025">
        <w:t>ui</w:t>
      </w:r>
      <w:r w:rsidR="009F2520">
        <w:t xml:space="preserve"> total al tranzacțiilor</w:t>
      </w:r>
      <w:r w:rsidR="009B5138">
        <w:t xml:space="preserve"> </w:t>
      </w:r>
      <w:r w:rsidR="007D54F2">
        <w:t>(v</w:t>
      </w:r>
      <w:r w:rsidR="00AB12C7">
        <w:t>ân</w:t>
      </w:r>
      <w:r w:rsidR="007D54F2">
        <w:t xml:space="preserve">zare </w:t>
      </w:r>
      <w:r w:rsidR="00AB12C7">
        <w:t>ș</w:t>
      </w:r>
      <w:r w:rsidR="007D54F2">
        <w:t>i cump</w:t>
      </w:r>
      <w:r w:rsidR="00AB12C7">
        <w:t>ă</w:t>
      </w:r>
      <w:r w:rsidR="007D54F2">
        <w:t xml:space="preserve">rare) </w:t>
      </w:r>
      <w:r w:rsidR="00BC2AAA">
        <w:t xml:space="preserve">realizat </w:t>
      </w:r>
      <w:r w:rsidR="007D54F2">
        <w:t xml:space="preserve">pe PZU </w:t>
      </w:r>
      <w:r w:rsidR="00AB12C7">
        <w:t>ș</w:t>
      </w:r>
      <w:r w:rsidR="007D54F2">
        <w:t>i</w:t>
      </w:r>
      <w:r w:rsidR="00AB12C7">
        <w:t>/sau</w:t>
      </w:r>
      <w:r w:rsidR="007D54F2">
        <w:t xml:space="preserve"> PI </w:t>
      </w:r>
      <w:r w:rsidR="009B5138">
        <w:t xml:space="preserve">de către </w:t>
      </w:r>
      <w:r w:rsidR="005236BF" w:rsidRPr="00382D5C">
        <w:t xml:space="preserve">aceștia </w:t>
      </w:r>
      <w:r w:rsidR="00BC2AAA" w:rsidRPr="00382D5C">
        <w:t>în</w:t>
      </w:r>
      <w:r w:rsidR="009F2520" w:rsidRPr="00382D5C">
        <w:t xml:space="preserve"> </w:t>
      </w:r>
      <w:r w:rsidR="00FA4242" w:rsidRPr="00382D5C">
        <w:t>perioada tarifar</w:t>
      </w:r>
      <w:r w:rsidR="00D14FFB" w:rsidRPr="00382D5C">
        <w:t>ă</w:t>
      </w:r>
      <w:r w:rsidR="00FA4242" w:rsidRPr="00382D5C">
        <w:t xml:space="preserve"> </w:t>
      </w:r>
      <w:r w:rsidR="009F2520" w:rsidRPr="00382D5C">
        <w:t xml:space="preserve"> t-1</w:t>
      </w:r>
      <w:r w:rsidR="008A643E" w:rsidRPr="00382D5C">
        <w:t xml:space="preserve"> (9 luni realizat + 3 luni estimat)</w:t>
      </w:r>
      <w:r w:rsidR="002F0989" w:rsidRPr="00382D5C">
        <w:t>, după</w:t>
      </w:r>
      <w:r w:rsidR="002F0989">
        <w:t xml:space="preserve"> cum urmează:</w:t>
      </w:r>
    </w:p>
    <w:p w14:paraId="0428C9C7" w14:textId="7C1A3B76" w:rsidR="002F0989" w:rsidRDefault="002F0989" w:rsidP="00203F6B">
      <w:pPr>
        <w:tabs>
          <w:tab w:val="left" w:pos="709"/>
        </w:tabs>
        <w:spacing w:line="360" w:lineRule="auto"/>
        <w:ind w:left="567" w:hanging="141"/>
        <w:jc w:val="both"/>
      </w:pPr>
      <w:bookmarkStart w:id="9" w:name="_Hlk99310809"/>
      <w:r>
        <w:t xml:space="preserve">a) </w:t>
      </w:r>
      <w:r w:rsidR="00BC2AAA">
        <w:t xml:space="preserve"> </w:t>
      </w:r>
      <w:r w:rsidR="00E56025">
        <w:t xml:space="preserve">Categoria A - </w:t>
      </w:r>
      <w:r w:rsidR="00FA4242">
        <w:t>volum tranzac</w:t>
      </w:r>
      <w:r w:rsidR="000B5CA8">
        <w:t>ț</w:t>
      </w:r>
      <w:r w:rsidR="00FA4242">
        <w:t xml:space="preserve">ionat mai mic sau egal cu </w:t>
      </w:r>
      <w:r w:rsidR="003F4CAC">
        <w:t>1</w:t>
      </w:r>
      <w:r w:rsidR="00E56025">
        <w:t>0</w:t>
      </w:r>
      <w:r w:rsidR="003F4CAC">
        <w:t>.000 M</w:t>
      </w:r>
      <w:r>
        <w:t>Wh</w:t>
      </w:r>
      <w:r w:rsidR="00FA4242">
        <w:t>/</w:t>
      </w:r>
      <w:r>
        <w:t>an</w:t>
      </w:r>
      <w:r w:rsidR="00BC2AAA">
        <w:t>;</w:t>
      </w:r>
    </w:p>
    <w:p w14:paraId="20F3772C" w14:textId="0BB14476" w:rsidR="002F0989" w:rsidRDefault="00E56025" w:rsidP="00203F6B">
      <w:pPr>
        <w:tabs>
          <w:tab w:val="left" w:pos="709"/>
        </w:tabs>
        <w:spacing w:line="360" w:lineRule="auto"/>
        <w:ind w:left="567" w:hanging="141"/>
        <w:jc w:val="both"/>
      </w:pPr>
      <w:r>
        <w:t>b</w:t>
      </w:r>
      <w:r w:rsidR="002F0989">
        <w:t xml:space="preserve">) </w:t>
      </w:r>
      <w:r w:rsidR="00BC2AAA">
        <w:t xml:space="preserve"> </w:t>
      </w:r>
      <w:r>
        <w:t xml:space="preserve">Categoria B - </w:t>
      </w:r>
      <w:r w:rsidR="00FA4242">
        <w:t>volum tranzac</w:t>
      </w:r>
      <w:r w:rsidR="000B5CA8">
        <w:t>ț</w:t>
      </w:r>
      <w:r w:rsidR="00FA4242">
        <w:t xml:space="preserve">ionat mai mare de </w:t>
      </w:r>
      <w:r w:rsidR="003F4CAC">
        <w:t>10.000 M</w:t>
      </w:r>
      <w:r w:rsidR="002F0989">
        <w:t>Wh</w:t>
      </w:r>
      <w:r w:rsidR="00FA4242">
        <w:t>/</w:t>
      </w:r>
      <w:r w:rsidR="002F0989">
        <w:t>a</w:t>
      </w:r>
      <w:r w:rsidR="00FA4242">
        <w:t>n</w:t>
      </w:r>
      <w:r w:rsidR="002F0989">
        <w:t>.</w:t>
      </w:r>
    </w:p>
    <w:bookmarkEnd w:id="9"/>
    <w:p w14:paraId="36D2DCB1" w14:textId="2A2B6042" w:rsidR="002F0989" w:rsidRDefault="002F0989" w:rsidP="002F0989">
      <w:pPr>
        <w:tabs>
          <w:tab w:val="left" w:pos="426"/>
        </w:tabs>
        <w:spacing w:line="360" w:lineRule="auto"/>
        <w:jc w:val="both"/>
      </w:pPr>
      <w:r w:rsidRPr="00BC2AAA">
        <w:rPr>
          <w:b/>
        </w:rPr>
        <w:t xml:space="preserve">Art. </w:t>
      </w:r>
      <w:r w:rsidR="00BC2AAA" w:rsidRPr="00BC2AAA">
        <w:rPr>
          <w:b/>
        </w:rPr>
        <w:t>1</w:t>
      </w:r>
      <w:r w:rsidR="00AB12C7">
        <w:rPr>
          <w:b/>
        </w:rPr>
        <w:t>4</w:t>
      </w:r>
      <w:r w:rsidR="00BC2AAA" w:rsidRPr="00BC2AAA">
        <w:rPr>
          <w:b/>
        </w:rPr>
        <w:t xml:space="preserve">. </w:t>
      </w:r>
      <w:r w:rsidR="008321DF" w:rsidRPr="00BC2AAA">
        <w:rPr>
          <w:b/>
        </w:rPr>
        <w:t>(1)</w:t>
      </w:r>
      <w:r>
        <w:t xml:space="preserve"> </w:t>
      </w:r>
      <w:r w:rsidR="00C51B44">
        <w:t xml:space="preserve">Tariful </w:t>
      </w:r>
      <w:r w:rsidRPr="002F0989">
        <w:t>de</w:t>
      </w:r>
      <w:r w:rsidR="00AB12C7">
        <w:t xml:space="preserve"> </w:t>
      </w:r>
      <w:r w:rsidRPr="002F0989">
        <w:t xml:space="preserve">administrare </w:t>
      </w:r>
      <w:r>
        <w:t>se calculează cu formula:</w:t>
      </w:r>
    </w:p>
    <w:p w14:paraId="1B1FBB85" w14:textId="6CF34B0B" w:rsidR="000B5CA8" w:rsidRDefault="002F0989" w:rsidP="00EC0F70">
      <w:pPr>
        <w:tabs>
          <w:tab w:val="left" w:pos="426"/>
          <w:tab w:val="left" w:pos="5670"/>
          <w:tab w:val="left" w:pos="7655"/>
          <w:tab w:val="left" w:pos="9639"/>
        </w:tabs>
        <w:spacing w:line="360" w:lineRule="auto"/>
        <w:ind w:left="426"/>
        <w:jc w:val="both"/>
      </w:pPr>
      <w:r w:rsidRPr="002F0989">
        <w:t>T</w:t>
      </w:r>
      <w:r w:rsidRPr="002F0989">
        <w:rPr>
          <w:vertAlign w:val="subscript"/>
        </w:rPr>
        <w:t xml:space="preserve"> admin</w:t>
      </w:r>
      <w:r>
        <w:rPr>
          <w:vertAlign w:val="subscript"/>
        </w:rPr>
        <w:t xml:space="preserve"> </w:t>
      </w:r>
      <w:r>
        <w:t xml:space="preserve">= </w:t>
      </w:r>
      <w:r w:rsidRPr="002F0989">
        <w:t>V</w:t>
      </w:r>
      <w:r w:rsidRPr="002F0989">
        <w:rPr>
          <w:vertAlign w:val="subscript"/>
        </w:rPr>
        <w:t>admin</w:t>
      </w:r>
      <w:r>
        <w:t xml:space="preserve">/Nr. participanți  </w:t>
      </w:r>
      <w:r w:rsidR="008321DF" w:rsidRPr="008321DF">
        <w:t>[lei/participant/an]</w:t>
      </w:r>
      <w:r w:rsidR="00BC2AAA">
        <w:t xml:space="preserve">   </w:t>
      </w:r>
      <w:r w:rsidR="00D14FFB">
        <w:t xml:space="preserve">                                          </w:t>
      </w:r>
      <w:r w:rsidR="00AB12C7">
        <w:t xml:space="preserve"> </w:t>
      </w:r>
      <w:r w:rsidR="00D14FFB">
        <w:t xml:space="preserve">      </w:t>
      </w:r>
      <w:r w:rsidR="00AB12C7">
        <w:t xml:space="preserve">        </w:t>
      </w:r>
      <w:r w:rsidR="00EC0F70">
        <w:t xml:space="preserve">      </w:t>
      </w:r>
      <w:r w:rsidR="00AB12C7">
        <w:t xml:space="preserve">       </w:t>
      </w:r>
      <w:r w:rsidR="00D14FFB">
        <w:t>(</w:t>
      </w:r>
      <w:r w:rsidR="00AB12C7">
        <w:t>5</w:t>
      </w:r>
      <w:r w:rsidR="00D14FFB">
        <w:t>)</w:t>
      </w:r>
    </w:p>
    <w:p w14:paraId="1EDEBFE6" w14:textId="09EF765B" w:rsidR="00D14FFB" w:rsidRDefault="00AB12C7" w:rsidP="00AB12C7">
      <w:pPr>
        <w:tabs>
          <w:tab w:val="left" w:pos="0"/>
          <w:tab w:val="left" w:pos="5670"/>
          <w:tab w:val="left" w:pos="7655"/>
          <w:tab w:val="left" w:pos="9639"/>
        </w:tabs>
        <w:spacing w:line="360" w:lineRule="auto"/>
        <w:jc w:val="both"/>
      </w:pPr>
      <w:r>
        <w:t>u</w:t>
      </w:r>
      <w:r w:rsidR="000B5CA8">
        <w:t>nde</w:t>
      </w:r>
      <w:r>
        <w:t>:-</w:t>
      </w:r>
      <w:r w:rsidR="00D14FFB">
        <w:t xml:space="preserve"> Nr.</w:t>
      </w:r>
      <w:r w:rsidR="000B5CA8">
        <w:t xml:space="preserve">participanți </w:t>
      </w:r>
      <w:r>
        <w:t>-</w:t>
      </w:r>
      <w:r w:rsidR="000B5CA8">
        <w:t xml:space="preserve"> </w:t>
      </w:r>
      <w:r w:rsidR="00D14FFB">
        <w:t xml:space="preserve">numărul de participanți la cel puțin o piață din cele organizate și administrate de OPEED </w:t>
      </w:r>
      <w:r w:rsidR="000D2431">
        <w:t>la data de 31 octombrie a p</w:t>
      </w:r>
      <w:r w:rsidR="00D14FFB">
        <w:t>erioad</w:t>
      </w:r>
      <w:r w:rsidR="000D2431">
        <w:t>ei</w:t>
      </w:r>
      <w:r w:rsidR="00D14FFB">
        <w:t xml:space="preserve"> tarifar</w:t>
      </w:r>
      <w:r w:rsidR="000D2431">
        <w:t>e</w:t>
      </w:r>
      <w:r w:rsidR="00D14FFB">
        <w:t xml:space="preserve"> t</w:t>
      </w:r>
      <w:r w:rsidR="007D54F2">
        <w:t>-1</w:t>
      </w:r>
      <w:r w:rsidR="000B5CA8">
        <w:t>.</w:t>
      </w:r>
      <w:r w:rsidR="00BC2AAA">
        <w:t xml:space="preserve">          </w:t>
      </w:r>
    </w:p>
    <w:p w14:paraId="70D9403B" w14:textId="56B8347C" w:rsidR="00904F25" w:rsidRDefault="00D14FFB" w:rsidP="00D14FFB">
      <w:pPr>
        <w:tabs>
          <w:tab w:val="left" w:pos="0"/>
          <w:tab w:val="left" w:pos="284"/>
          <w:tab w:val="left" w:pos="426"/>
          <w:tab w:val="left" w:pos="709"/>
          <w:tab w:val="left" w:pos="5670"/>
          <w:tab w:val="left" w:pos="7655"/>
          <w:tab w:val="left" w:pos="9639"/>
        </w:tabs>
        <w:spacing w:line="360" w:lineRule="auto"/>
        <w:jc w:val="both"/>
      </w:pPr>
      <w:r w:rsidRPr="00AB12C7">
        <w:rPr>
          <w:b/>
        </w:rPr>
        <w:t>(</w:t>
      </w:r>
      <w:r>
        <w:rPr>
          <w:b/>
        </w:rPr>
        <w:t>2</w:t>
      </w:r>
      <w:r w:rsidRPr="00B531EF">
        <w:t xml:space="preserve">) </w:t>
      </w:r>
      <w:r w:rsidRPr="00AB12C7">
        <w:t>Tariful</w:t>
      </w:r>
      <w:r>
        <w:t xml:space="preserve"> </w:t>
      </w:r>
      <w:r w:rsidRPr="00D14FFB">
        <w:t xml:space="preserve">de administrare </w:t>
      </w:r>
      <w:r>
        <w:t xml:space="preserve">calculat conform alin. (1) se aplică </w:t>
      </w:r>
      <w:r w:rsidR="00904F25">
        <w:t xml:space="preserve">participanților din categoria B. </w:t>
      </w:r>
    </w:p>
    <w:p w14:paraId="186B3FAB" w14:textId="2540CD99" w:rsidR="00904F25" w:rsidRDefault="00904F25" w:rsidP="00EC0F70">
      <w:pPr>
        <w:tabs>
          <w:tab w:val="left" w:pos="0"/>
          <w:tab w:val="left" w:pos="284"/>
          <w:tab w:val="left" w:pos="426"/>
          <w:tab w:val="left" w:pos="709"/>
          <w:tab w:val="left" w:pos="5670"/>
          <w:tab w:val="left" w:pos="7655"/>
          <w:tab w:val="left" w:pos="9639"/>
        </w:tabs>
        <w:spacing w:line="360" w:lineRule="auto"/>
        <w:jc w:val="both"/>
        <w:rPr>
          <w:b/>
        </w:rPr>
      </w:pPr>
      <w:r w:rsidRPr="00AB12C7">
        <w:rPr>
          <w:b/>
        </w:rPr>
        <w:t xml:space="preserve">(3) </w:t>
      </w:r>
      <w:r w:rsidR="00D14FFB" w:rsidRPr="00B531EF">
        <w:rPr>
          <w:b/>
        </w:rPr>
        <w:t xml:space="preserve"> </w:t>
      </w:r>
      <w:r w:rsidRPr="00AB12C7">
        <w:t xml:space="preserve">Pentru </w:t>
      </w:r>
      <w:r>
        <w:t>participanți</w:t>
      </w:r>
      <w:r w:rsidR="000D2431">
        <w:t xml:space="preserve">i </w:t>
      </w:r>
      <w:r w:rsidRPr="00AB12C7">
        <w:t xml:space="preserve">care se încadrează în categoria </w:t>
      </w:r>
      <w:r w:rsidR="005236BF">
        <w:t>A</w:t>
      </w:r>
      <w:r>
        <w:t xml:space="preserve"> tariful </w:t>
      </w:r>
      <w:r w:rsidRPr="00904F25">
        <w:t xml:space="preserve">de administrare </w:t>
      </w:r>
      <w:r w:rsidR="000D2431">
        <w:t>aplicat reprezintă 10 % din</w:t>
      </w:r>
      <w:r>
        <w:t xml:space="preserve"> tariful calculat conform alin. (1).</w:t>
      </w:r>
      <w:r>
        <w:rPr>
          <w:b/>
        </w:rPr>
        <w:t xml:space="preserve"> </w:t>
      </w:r>
      <w:r w:rsidR="008C52C7" w:rsidRPr="00AB12C7">
        <w:rPr>
          <w:b/>
        </w:rPr>
        <w:t xml:space="preserve"> </w:t>
      </w:r>
    </w:p>
    <w:p w14:paraId="5269526F" w14:textId="1372E990" w:rsidR="002F0989" w:rsidRPr="00AB12C7" w:rsidRDefault="00904F25" w:rsidP="00D14FFB">
      <w:pPr>
        <w:tabs>
          <w:tab w:val="left" w:pos="0"/>
          <w:tab w:val="left" w:pos="284"/>
          <w:tab w:val="left" w:pos="426"/>
          <w:tab w:val="left" w:pos="709"/>
          <w:tab w:val="left" w:pos="5670"/>
          <w:tab w:val="left" w:pos="7655"/>
          <w:tab w:val="left" w:pos="9639"/>
        </w:tabs>
        <w:spacing w:line="360" w:lineRule="auto"/>
        <w:jc w:val="both"/>
        <w:rPr>
          <w:b/>
        </w:rPr>
      </w:pPr>
      <w:r>
        <w:rPr>
          <w:b/>
        </w:rPr>
        <w:lastRenderedPageBreak/>
        <w:t xml:space="preserve">(4) </w:t>
      </w:r>
      <w:r w:rsidR="00286B2B" w:rsidRPr="00286B2B">
        <w:t>D</w:t>
      </w:r>
      <w:r w:rsidR="00313E5E" w:rsidRPr="00286B2B">
        <w:t>iferența</w:t>
      </w:r>
      <w:r w:rsidRPr="00AB12C7">
        <w:t xml:space="preserve"> de venit</w:t>
      </w:r>
      <w:r>
        <w:rPr>
          <w:b/>
        </w:rPr>
        <w:t xml:space="preserve"> </w:t>
      </w:r>
      <w:r w:rsidR="00313E5E" w:rsidRPr="00286B2B">
        <w:t>nerecuperată</w:t>
      </w:r>
      <w:r w:rsidR="00313E5E">
        <w:rPr>
          <w:b/>
        </w:rPr>
        <w:t xml:space="preserve"> </w:t>
      </w:r>
      <w:r w:rsidR="00286B2B" w:rsidRPr="00AB12C7">
        <w:t>(</w:t>
      </w:r>
      <w:r w:rsidR="00286B2B">
        <w:t>V</w:t>
      </w:r>
      <w:r w:rsidR="00286B2B" w:rsidRPr="00286B2B">
        <w:rPr>
          <w:vertAlign w:val="subscript"/>
        </w:rPr>
        <w:t>nerec</w:t>
      </w:r>
      <w:r w:rsidR="00286B2B" w:rsidRPr="00AB12C7">
        <w:t>)</w:t>
      </w:r>
      <w:r w:rsidR="00286B2B">
        <w:t xml:space="preserve"> </w:t>
      </w:r>
      <w:r w:rsidR="00313E5E">
        <w:t>prin</w:t>
      </w:r>
      <w:r w:rsidR="00313E5E" w:rsidRPr="00AB12C7">
        <w:t xml:space="preserve"> </w:t>
      </w:r>
      <w:r w:rsidRPr="00AB12C7">
        <w:t>aplicarea</w:t>
      </w:r>
      <w:r w:rsidRPr="00B531EF">
        <w:rPr>
          <w:b/>
        </w:rPr>
        <w:t xml:space="preserve"> </w:t>
      </w:r>
      <w:r w:rsidRPr="00286B2B">
        <w:t>t</w:t>
      </w:r>
      <w:r w:rsidRPr="00AB12C7">
        <w:t>ariful</w:t>
      </w:r>
      <w:r>
        <w:t>ui</w:t>
      </w:r>
      <w:r w:rsidRPr="00AB12C7">
        <w:t xml:space="preserve"> de administrare</w:t>
      </w:r>
      <w:r w:rsidR="009D0759">
        <w:t xml:space="preserve"> conform </w:t>
      </w:r>
      <w:r>
        <w:t xml:space="preserve">alin. (3), </w:t>
      </w:r>
      <w:r w:rsidR="00B57253">
        <w:t xml:space="preserve">se </w:t>
      </w:r>
      <w:r w:rsidR="009D0759">
        <w:t>recuperează</w:t>
      </w:r>
      <w:r w:rsidR="00B57253">
        <w:t xml:space="preserve"> integral </w:t>
      </w:r>
      <w:r w:rsidR="000C1FA1">
        <w:t>prin</w:t>
      </w:r>
      <w:r w:rsidR="009D0759">
        <w:t xml:space="preserve"> </w:t>
      </w:r>
      <w:r w:rsidR="00B57253">
        <w:t>tariful de tranzacționare</w:t>
      </w:r>
      <w:r w:rsidR="00A62E9C">
        <w:t>, conform art. 1</w:t>
      </w:r>
      <w:r w:rsidR="00462C51">
        <w:t>5</w:t>
      </w:r>
      <w:r w:rsidR="00B57253">
        <w:t xml:space="preserve">. </w:t>
      </w:r>
      <w:r>
        <w:t xml:space="preserve"> </w:t>
      </w:r>
      <w:r w:rsidR="008C52C7" w:rsidRPr="00AB12C7">
        <w:rPr>
          <w:b/>
        </w:rPr>
        <w:t xml:space="preserve">                            </w:t>
      </w:r>
      <w:r w:rsidR="00BC2AAA" w:rsidRPr="00AB12C7">
        <w:rPr>
          <w:b/>
        </w:rPr>
        <w:t xml:space="preserve">  </w:t>
      </w:r>
    </w:p>
    <w:p w14:paraId="0B120634" w14:textId="68F84541" w:rsidR="00610AE3" w:rsidRPr="00477A02" w:rsidRDefault="008321DF" w:rsidP="002F0989">
      <w:pPr>
        <w:tabs>
          <w:tab w:val="left" w:pos="426"/>
        </w:tabs>
        <w:spacing w:line="360" w:lineRule="auto"/>
        <w:jc w:val="both"/>
      </w:pPr>
      <w:r w:rsidRPr="00477A02">
        <w:rPr>
          <w:b/>
        </w:rPr>
        <w:t>(</w:t>
      </w:r>
      <w:r w:rsidR="00045E07" w:rsidRPr="00477A02">
        <w:rPr>
          <w:b/>
        </w:rPr>
        <w:t>5</w:t>
      </w:r>
      <w:r w:rsidRPr="00477A02">
        <w:rPr>
          <w:b/>
        </w:rPr>
        <w:t>)</w:t>
      </w:r>
      <w:r w:rsidRPr="00477A02">
        <w:t xml:space="preserve"> </w:t>
      </w:r>
      <w:r w:rsidR="00A62E9C" w:rsidRPr="00477A02">
        <w:t xml:space="preserve">Participanții noi, </w:t>
      </w:r>
      <w:r w:rsidR="00161C96" w:rsidRPr="00477A02">
        <w:t>înregistrați pe</w:t>
      </w:r>
      <w:r w:rsidR="00D72181" w:rsidRPr="00477A02">
        <w:t xml:space="preserve"> cel puțin o piață din cele organizate și administrate de OPEED </w:t>
      </w:r>
      <w:r w:rsidR="00610AE3" w:rsidRPr="00477A02">
        <w:t xml:space="preserve">în </w:t>
      </w:r>
      <w:r w:rsidR="00161C96" w:rsidRPr="00477A02">
        <w:t xml:space="preserve"> perioad</w:t>
      </w:r>
      <w:r w:rsidR="00610AE3" w:rsidRPr="00477A02">
        <w:t>a</w:t>
      </w:r>
      <w:r w:rsidR="00161C96" w:rsidRPr="00477A02">
        <w:t xml:space="preserve"> </w:t>
      </w:r>
      <w:r w:rsidR="00A62E9C" w:rsidRPr="00477A02">
        <w:t>tarifar</w:t>
      </w:r>
      <w:r w:rsidR="00610AE3" w:rsidRPr="00477A02">
        <w:t>ă</w:t>
      </w:r>
      <w:r w:rsidR="00A62E9C" w:rsidRPr="00477A02">
        <w:t xml:space="preserve"> t</w:t>
      </w:r>
      <w:r w:rsidR="004C5D5C" w:rsidRPr="00477A02">
        <w:t>,</w:t>
      </w:r>
      <w:r w:rsidR="00A62E9C" w:rsidRPr="00477A02">
        <w:t xml:space="preserve"> sunt încluși în categoria A și plătesc </w:t>
      </w:r>
      <w:r w:rsidR="00945C5C" w:rsidRPr="00477A02">
        <w:t xml:space="preserve">pentru perioada tarifară t </w:t>
      </w:r>
      <w:r w:rsidR="00A62E9C" w:rsidRPr="00477A02">
        <w:t>tariful de administrare prevăzut la alin. (3)</w:t>
      </w:r>
      <w:r w:rsidR="00945C5C" w:rsidRPr="00477A02">
        <w:t xml:space="preserve">. </w:t>
      </w:r>
    </w:p>
    <w:p w14:paraId="2D48F65E" w14:textId="173F1D60" w:rsidR="00045E07" w:rsidRDefault="00610AE3" w:rsidP="002F0989">
      <w:pPr>
        <w:tabs>
          <w:tab w:val="left" w:pos="426"/>
        </w:tabs>
        <w:spacing w:line="360" w:lineRule="auto"/>
        <w:jc w:val="both"/>
      </w:pPr>
      <w:r w:rsidRPr="00477A02">
        <w:rPr>
          <w:b/>
        </w:rPr>
        <w:t>(6)</w:t>
      </w:r>
      <w:r w:rsidRPr="00477A02">
        <w:t xml:space="preserve"> </w:t>
      </w:r>
      <w:r w:rsidR="00D72181" w:rsidRPr="00477A02">
        <w:t xml:space="preserve">Participanții încadrați conform alin. (5), care realizează în perioada tarifară t un </w:t>
      </w:r>
      <w:r w:rsidR="00A62E9C" w:rsidRPr="00477A02">
        <w:t xml:space="preserve">volum tranzacționat </w:t>
      </w:r>
      <w:r w:rsidR="00D72181" w:rsidRPr="00477A02">
        <w:t xml:space="preserve">ce se încadrează categoriei B, plătesc </w:t>
      </w:r>
      <w:r w:rsidR="00A62E9C" w:rsidRPr="00477A02">
        <w:t xml:space="preserve">în </w:t>
      </w:r>
      <w:r w:rsidR="00945C5C" w:rsidRPr="00477A02">
        <w:t>perioada tarifară t</w:t>
      </w:r>
      <w:r w:rsidR="00D72181" w:rsidRPr="00477A02">
        <w:t>+1</w:t>
      </w:r>
      <w:r w:rsidR="00EB6E78" w:rsidRPr="00477A02">
        <w:t xml:space="preserve">, pe lângă tariful de administrare valabil pentru această perioadă, diferența </w:t>
      </w:r>
      <w:r w:rsidR="00945C5C" w:rsidRPr="00477A02">
        <w:t>până la valoarea tarifului de administrare aferent categoriei B</w:t>
      </w:r>
      <w:r w:rsidR="00EB6E78" w:rsidRPr="00477A02">
        <w:t>, valabil pentru perioada tarifară t</w:t>
      </w:r>
      <w:r w:rsidR="00945C5C" w:rsidRPr="00477A02">
        <w:t>.</w:t>
      </w:r>
      <w:r w:rsidR="00A62E9C">
        <w:t xml:space="preserve"> </w:t>
      </w:r>
    </w:p>
    <w:p w14:paraId="2D8C47E3" w14:textId="4125F52D" w:rsidR="008321DF" w:rsidRDefault="00B14F62" w:rsidP="002F0989">
      <w:pPr>
        <w:tabs>
          <w:tab w:val="left" w:pos="426"/>
        </w:tabs>
        <w:spacing w:line="360" w:lineRule="auto"/>
        <w:jc w:val="both"/>
      </w:pPr>
      <w:r w:rsidRPr="00462C51">
        <w:rPr>
          <w:b/>
        </w:rPr>
        <w:t>(</w:t>
      </w:r>
      <w:r w:rsidR="00EB6E78">
        <w:rPr>
          <w:b/>
        </w:rPr>
        <w:t>7</w:t>
      </w:r>
      <w:r w:rsidRPr="00462C51">
        <w:rPr>
          <w:b/>
        </w:rPr>
        <w:t>)</w:t>
      </w:r>
      <w:r>
        <w:t xml:space="preserve"> </w:t>
      </w:r>
      <w:r w:rsidR="008321DF" w:rsidRPr="008321DF">
        <w:t xml:space="preserve">Pentru participanţii care se înregistrează la pieţele </w:t>
      </w:r>
      <w:r w:rsidR="008321DF">
        <w:t xml:space="preserve">organizate și administrate de OPEED </w:t>
      </w:r>
      <w:r w:rsidR="008321DF" w:rsidRPr="008321DF">
        <w:t xml:space="preserve"> pe parcursul perioadei tarifare, valoarea </w:t>
      </w:r>
      <w:r w:rsidR="00C51B44">
        <w:t xml:space="preserve">tarifului </w:t>
      </w:r>
      <w:r w:rsidR="008321DF" w:rsidRPr="008321DF">
        <w:t xml:space="preserve">de administrare se ponderează cu durata pentru care participantul este înscris la pieţele </w:t>
      </w:r>
      <w:r w:rsidR="008321DF">
        <w:t>organizate</w:t>
      </w:r>
      <w:r w:rsidR="001E1D58">
        <w:t xml:space="preserve"> și administrate de OPEED</w:t>
      </w:r>
      <w:r w:rsidR="008321DF" w:rsidRPr="008321DF">
        <w:t>, exprimată în luni din perioada tarifară</w:t>
      </w:r>
      <w:r w:rsidR="00EB6E78">
        <w:t xml:space="preserve"> respectivă</w:t>
      </w:r>
      <w:r w:rsidR="008321DF" w:rsidRPr="008321DF">
        <w:t>.</w:t>
      </w:r>
    </w:p>
    <w:p w14:paraId="79AEA7F4" w14:textId="7FC90747" w:rsidR="008321DF" w:rsidRDefault="008321DF" w:rsidP="002F0989">
      <w:pPr>
        <w:tabs>
          <w:tab w:val="left" w:pos="426"/>
        </w:tabs>
        <w:spacing w:line="360" w:lineRule="auto"/>
        <w:jc w:val="both"/>
      </w:pPr>
      <w:r w:rsidRPr="00BC2AAA">
        <w:rPr>
          <w:b/>
        </w:rPr>
        <w:t xml:space="preserve">Art. </w:t>
      </w:r>
      <w:r w:rsidR="000B5CA8">
        <w:rPr>
          <w:b/>
        </w:rPr>
        <w:t>1</w:t>
      </w:r>
      <w:r w:rsidR="00462C51">
        <w:rPr>
          <w:b/>
        </w:rPr>
        <w:t>5</w:t>
      </w:r>
      <w:r w:rsidR="00BC2AAA" w:rsidRPr="00BC2AAA">
        <w:rPr>
          <w:b/>
        </w:rPr>
        <w:t>.</w:t>
      </w:r>
      <w:r w:rsidRPr="00BC2AAA">
        <w:rPr>
          <w:b/>
        </w:rPr>
        <w:t xml:space="preserve"> </w:t>
      </w:r>
      <w:r w:rsidR="00C51B44">
        <w:t xml:space="preserve">Tariful </w:t>
      </w:r>
      <w:r w:rsidRPr="008321DF">
        <w:t>de tranzacţi</w:t>
      </w:r>
      <w:r w:rsidR="002D6562">
        <w:t>onare</w:t>
      </w:r>
      <w:r w:rsidRPr="008321DF">
        <w:t xml:space="preserve"> se calculează </w:t>
      </w:r>
      <w:r w:rsidR="00BC2AAA">
        <w:t>cu formula</w:t>
      </w:r>
      <w:r w:rsidRPr="008321DF">
        <w:t>:</w:t>
      </w:r>
    </w:p>
    <w:p w14:paraId="3C6E2956" w14:textId="6E4D76D7" w:rsidR="008321DF" w:rsidRDefault="008321DF" w:rsidP="00462C51">
      <w:pPr>
        <w:tabs>
          <w:tab w:val="left" w:pos="426"/>
          <w:tab w:val="left" w:pos="9639"/>
        </w:tabs>
        <w:spacing w:line="360" w:lineRule="auto"/>
        <w:ind w:left="426"/>
        <w:jc w:val="both"/>
      </w:pPr>
      <w:r w:rsidRPr="008C52C7">
        <w:t>T</w:t>
      </w:r>
      <w:r w:rsidRPr="008C52C7">
        <w:rPr>
          <w:vertAlign w:val="subscript"/>
        </w:rPr>
        <w:t>tranz</w:t>
      </w:r>
      <w:r w:rsidRPr="008C52C7">
        <w:t xml:space="preserve"> =  </w:t>
      </w:r>
      <w:r w:rsidR="00B14F62">
        <w:t>(</w:t>
      </w:r>
      <w:r w:rsidRPr="008C52C7">
        <w:t>V</w:t>
      </w:r>
      <w:r w:rsidRPr="008C52C7">
        <w:rPr>
          <w:vertAlign w:val="subscript"/>
        </w:rPr>
        <w:t>tranz</w:t>
      </w:r>
      <w:r w:rsidR="00B14F62" w:rsidRPr="00462C51">
        <w:t>+</w:t>
      </w:r>
      <w:r w:rsidR="00286B2B">
        <w:t>V</w:t>
      </w:r>
      <w:r w:rsidR="00286B2B" w:rsidRPr="00286B2B">
        <w:rPr>
          <w:vertAlign w:val="subscript"/>
        </w:rPr>
        <w:t>nerec</w:t>
      </w:r>
      <w:r w:rsidR="00B14F62">
        <w:t>)</w:t>
      </w:r>
      <w:r w:rsidRPr="008C52C7">
        <w:t>/2x Q</w:t>
      </w:r>
      <w:r w:rsidRPr="008C52C7">
        <w:rPr>
          <w:vertAlign w:val="subscript"/>
        </w:rPr>
        <w:t>tranz</w:t>
      </w:r>
      <w:r w:rsidR="001539B7" w:rsidRPr="008C52C7">
        <w:rPr>
          <w:vertAlign w:val="subscript"/>
        </w:rPr>
        <w:t xml:space="preserve"> </w:t>
      </w:r>
      <w:r w:rsidR="001539B7" w:rsidRPr="008C52C7">
        <w:t>[lei/MWh]</w:t>
      </w:r>
      <w:r w:rsidR="00BC2AAA">
        <w:t xml:space="preserve">                                                             </w:t>
      </w:r>
      <w:r w:rsidR="008C52C7">
        <w:t xml:space="preserve">                                </w:t>
      </w:r>
      <w:r w:rsidR="00462C51">
        <w:t>(6)</w:t>
      </w:r>
      <w:r w:rsidR="008C52C7">
        <w:t xml:space="preserve">       </w:t>
      </w:r>
    </w:p>
    <w:p w14:paraId="180EE766" w14:textId="524AEF2C" w:rsidR="00B14F62" w:rsidRPr="00B531EF" w:rsidRDefault="001539B7" w:rsidP="00286B2B">
      <w:pPr>
        <w:tabs>
          <w:tab w:val="left" w:pos="426"/>
          <w:tab w:val="left" w:pos="709"/>
        </w:tabs>
        <w:spacing w:line="360" w:lineRule="auto"/>
        <w:ind w:left="709" w:hanging="709"/>
        <w:jc w:val="both"/>
      </w:pPr>
      <w:r>
        <w:t xml:space="preserve">unde: </w:t>
      </w:r>
      <w:r w:rsidR="00695032" w:rsidRPr="00286B2B">
        <w:t>-</w:t>
      </w:r>
      <w:r w:rsidR="00286B2B" w:rsidRPr="00286B2B">
        <w:t xml:space="preserve"> V</w:t>
      </w:r>
      <w:r w:rsidR="00286B2B" w:rsidRPr="00286B2B">
        <w:rPr>
          <w:vertAlign w:val="subscript"/>
        </w:rPr>
        <w:t>nerec</w:t>
      </w:r>
      <w:r w:rsidR="00286B2B">
        <w:t xml:space="preserve"> </w:t>
      </w:r>
      <w:r w:rsidR="00313E5E">
        <w:t>–</w:t>
      </w:r>
      <w:r w:rsidR="00B14F62">
        <w:t xml:space="preserve"> </w:t>
      </w:r>
      <w:r w:rsidR="00313E5E">
        <w:t xml:space="preserve">diferență </w:t>
      </w:r>
      <w:r w:rsidR="00B14F62">
        <w:t>de venit</w:t>
      </w:r>
      <w:r w:rsidR="00313E5E">
        <w:t xml:space="preserve"> nerecuperată </w:t>
      </w:r>
      <w:r w:rsidR="00B14F62" w:rsidRPr="00B14F62">
        <w:t xml:space="preserve">din activitatea de administrare </w:t>
      </w:r>
      <w:r w:rsidR="00286B2B">
        <w:t>l</w:t>
      </w:r>
      <w:r w:rsidR="00B14F62" w:rsidRPr="00B14F62">
        <w:t>a pieţel</w:t>
      </w:r>
      <w:r w:rsidR="00286B2B">
        <w:t>e</w:t>
      </w:r>
      <w:r w:rsidR="00B14F62" w:rsidRPr="00B14F62">
        <w:t xml:space="preserve"> organizate de OPEED</w:t>
      </w:r>
      <w:r w:rsidR="00FF0971">
        <w:t xml:space="preserve"> cauzată de prevederile de la art. 1</w:t>
      </w:r>
      <w:r w:rsidR="00695032">
        <w:t>4</w:t>
      </w:r>
      <w:r w:rsidR="00FF0971">
        <w:t xml:space="preserve"> alin. (3) </w:t>
      </w:r>
    </w:p>
    <w:p w14:paraId="69349F15" w14:textId="7C0649F2" w:rsidR="001539B7" w:rsidRPr="001539B7" w:rsidRDefault="001539B7" w:rsidP="00286B2B">
      <w:pPr>
        <w:pStyle w:val="ListParagraph"/>
        <w:numPr>
          <w:ilvl w:val="0"/>
          <w:numId w:val="13"/>
        </w:numPr>
        <w:tabs>
          <w:tab w:val="left" w:pos="426"/>
          <w:tab w:val="left" w:pos="709"/>
        </w:tabs>
        <w:spacing w:line="360" w:lineRule="auto"/>
        <w:ind w:left="567" w:hanging="11"/>
        <w:jc w:val="both"/>
      </w:pPr>
      <w:r w:rsidRPr="001539B7">
        <w:t>Q</w:t>
      </w:r>
      <w:r w:rsidRPr="00286B2B">
        <w:rPr>
          <w:vertAlign w:val="subscript"/>
        </w:rPr>
        <w:t>tranz</w:t>
      </w:r>
      <w:r>
        <w:t xml:space="preserve"> </w:t>
      </w:r>
      <w:r w:rsidR="00695032">
        <w:t>-</w:t>
      </w:r>
      <w:r>
        <w:t xml:space="preserve"> cantitatea de energie electrică </w:t>
      </w:r>
      <w:r w:rsidR="000B5CA8">
        <w:t xml:space="preserve">estimată a fi </w:t>
      </w:r>
      <w:r>
        <w:t>tranzacționată</w:t>
      </w:r>
      <w:r w:rsidR="000B5CA8">
        <w:t xml:space="preserve"> </w:t>
      </w:r>
      <w:r>
        <w:t>.</w:t>
      </w:r>
    </w:p>
    <w:p w14:paraId="677BC4BC" w14:textId="12906FF9" w:rsidR="00C42277" w:rsidRDefault="00C42277" w:rsidP="00632889">
      <w:pPr>
        <w:tabs>
          <w:tab w:val="left" w:pos="426"/>
        </w:tabs>
        <w:spacing w:line="360" w:lineRule="auto"/>
        <w:jc w:val="both"/>
      </w:pPr>
      <w:r w:rsidRPr="00C42277">
        <w:rPr>
          <w:b/>
        </w:rPr>
        <w:t xml:space="preserve">Art. </w:t>
      </w:r>
      <w:r w:rsidR="000B5CA8">
        <w:rPr>
          <w:b/>
        </w:rPr>
        <w:t>1</w:t>
      </w:r>
      <w:r w:rsidR="00695032">
        <w:rPr>
          <w:b/>
        </w:rPr>
        <w:t>6</w:t>
      </w:r>
      <w:r w:rsidRPr="00C42277">
        <w:rPr>
          <w:b/>
        </w:rPr>
        <w:t>.</w:t>
      </w:r>
      <w:r w:rsidRPr="00C42277">
        <w:t xml:space="preserve"> </w:t>
      </w:r>
      <w:r w:rsidR="001358B1" w:rsidRPr="00695032">
        <w:rPr>
          <w:b/>
        </w:rPr>
        <w:t>(1)</w:t>
      </w:r>
      <w:r w:rsidR="001358B1">
        <w:t xml:space="preserve"> </w:t>
      </w:r>
      <w:r w:rsidRPr="00C42277">
        <w:t xml:space="preserve">Rata anuală de creștere a tarifelor practicate de OPEED în </w:t>
      </w:r>
      <w:r w:rsidR="00724995">
        <w:t>perioada tarifară</w:t>
      </w:r>
      <w:r w:rsidRPr="00C42277">
        <w:t xml:space="preserve"> t nu poate depăși rata inflației publicată de Comisia Naţională de Prognoză pentru sfârșitul </w:t>
      </w:r>
      <w:r w:rsidR="00724995">
        <w:t>perioadei tarifare</w:t>
      </w:r>
      <w:r w:rsidRPr="00C42277">
        <w:t xml:space="preserve"> t-1.</w:t>
      </w:r>
    </w:p>
    <w:p w14:paraId="3FDA6003" w14:textId="37C86002" w:rsidR="001358B1" w:rsidRDefault="001358B1" w:rsidP="00632889">
      <w:pPr>
        <w:tabs>
          <w:tab w:val="left" w:pos="426"/>
        </w:tabs>
        <w:spacing w:line="360" w:lineRule="auto"/>
        <w:jc w:val="both"/>
      </w:pPr>
      <w:r w:rsidRPr="00695032">
        <w:rPr>
          <w:b/>
        </w:rPr>
        <w:t>(2)</w:t>
      </w:r>
      <w:r w:rsidRPr="001358B1">
        <w:t xml:space="preserve">  ANRE poate impune limitări valorice ale nivelurilor tarifelor</w:t>
      </w:r>
      <w:r>
        <w:t xml:space="preserve"> pr</w:t>
      </w:r>
      <w:r w:rsidR="005236BF">
        <w:t>a</w:t>
      </w:r>
      <w:r>
        <w:t>cticate de OPEED</w:t>
      </w:r>
      <w:r w:rsidRPr="001358B1">
        <w:t>.</w:t>
      </w:r>
    </w:p>
    <w:p w14:paraId="123745E7" w14:textId="4A2454D6" w:rsidR="002D7885" w:rsidRDefault="001358B1" w:rsidP="00632889">
      <w:pPr>
        <w:tabs>
          <w:tab w:val="left" w:pos="426"/>
        </w:tabs>
        <w:spacing w:line="360" w:lineRule="auto"/>
        <w:jc w:val="both"/>
      </w:pPr>
      <w:r w:rsidRPr="00695032">
        <w:rPr>
          <w:b/>
        </w:rPr>
        <w:t>(3)</w:t>
      </w:r>
      <w:r w:rsidRPr="001358B1">
        <w:t xml:space="preserve">  În cazul limitării tarifelor conform prevederilor alin. (1) şi (2), diferenţa de venituri se regularizează în anul/anii următor/următori</w:t>
      </w:r>
      <w:r w:rsidR="00724995">
        <w:t>,</w:t>
      </w:r>
      <w:r w:rsidRPr="001358B1">
        <w:t xml:space="preserve"> în limita plafonului stabilit de creştere a tarifelor.</w:t>
      </w:r>
    </w:p>
    <w:p w14:paraId="32680EC1" w14:textId="77777777" w:rsidR="00FF0971" w:rsidRDefault="00FF0971" w:rsidP="00F84974">
      <w:pPr>
        <w:tabs>
          <w:tab w:val="left" w:pos="426"/>
        </w:tabs>
        <w:spacing w:line="360" w:lineRule="auto"/>
        <w:jc w:val="both"/>
        <w:rPr>
          <w:b/>
        </w:rPr>
      </w:pPr>
    </w:p>
    <w:p w14:paraId="6D816E14" w14:textId="2500FFF5" w:rsidR="00F84974" w:rsidRPr="002D7885" w:rsidRDefault="00F84974" w:rsidP="00F84974">
      <w:pPr>
        <w:tabs>
          <w:tab w:val="left" w:pos="426"/>
        </w:tabs>
        <w:spacing w:line="360" w:lineRule="auto"/>
        <w:jc w:val="both"/>
        <w:rPr>
          <w:b/>
        </w:rPr>
      </w:pPr>
      <w:r w:rsidRPr="002D7885">
        <w:rPr>
          <w:b/>
        </w:rPr>
        <w:t>CAPITOLUL VII</w:t>
      </w:r>
      <w:r w:rsidR="009D68FC">
        <w:rPr>
          <w:b/>
        </w:rPr>
        <w:t>I</w:t>
      </w:r>
      <w:r w:rsidRPr="002D7885">
        <w:rPr>
          <w:b/>
        </w:rPr>
        <w:t xml:space="preserve">. </w:t>
      </w:r>
      <w:r w:rsidR="002D7885">
        <w:rPr>
          <w:b/>
        </w:rPr>
        <w:t xml:space="preserve">MODUL DE </w:t>
      </w:r>
      <w:r w:rsidRPr="002D7885">
        <w:rPr>
          <w:b/>
        </w:rPr>
        <w:t>STABILIRE</w:t>
      </w:r>
      <w:r w:rsidR="002D7885">
        <w:rPr>
          <w:b/>
        </w:rPr>
        <w:t xml:space="preserve"> </w:t>
      </w:r>
      <w:r w:rsidRPr="002D7885">
        <w:rPr>
          <w:b/>
        </w:rPr>
        <w:t>A TARIFELOR AFERENTE ACTIVITĂȚII DESFĂȘURATE DE OPEED</w:t>
      </w:r>
    </w:p>
    <w:p w14:paraId="1968FA31" w14:textId="77777777" w:rsidR="00F84974" w:rsidRDefault="00F84974" w:rsidP="00F84974">
      <w:pPr>
        <w:pStyle w:val="ListParagraph"/>
        <w:tabs>
          <w:tab w:val="left" w:pos="426"/>
        </w:tabs>
        <w:spacing w:line="360" w:lineRule="auto"/>
        <w:jc w:val="both"/>
      </w:pPr>
    </w:p>
    <w:p w14:paraId="6B52E644" w14:textId="4A5611C1" w:rsidR="00F84974" w:rsidRDefault="00F84974" w:rsidP="002D7885">
      <w:pPr>
        <w:pStyle w:val="ListParagraph"/>
        <w:tabs>
          <w:tab w:val="left" w:pos="426"/>
          <w:tab w:val="left" w:pos="851"/>
        </w:tabs>
        <w:spacing w:line="360" w:lineRule="auto"/>
        <w:ind w:left="0"/>
        <w:jc w:val="both"/>
      </w:pPr>
      <w:r w:rsidRPr="002D7885">
        <w:rPr>
          <w:b/>
        </w:rPr>
        <w:t>Art.</w:t>
      </w:r>
      <w:r w:rsidR="005B580A">
        <w:rPr>
          <w:b/>
        </w:rPr>
        <w:t>1</w:t>
      </w:r>
      <w:r w:rsidR="00695032">
        <w:rPr>
          <w:b/>
        </w:rPr>
        <w:t>7</w:t>
      </w:r>
      <w:r w:rsidRPr="002D7885">
        <w:rPr>
          <w:b/>
        </w:rPr>
        <w:t>.</w:t>
      </w:r>
      <w:r w:rsidRPr="002D7885">
        <w:rPr>
          <w:b/>
        </w:rPr>
        <w:tab/>
      </w:r>
      <w:r w:rsidRPr="00F84974">
        <w:t>Tarifele practicate de OPEED se stabilesc pentru o perioadă tarifară, se aprobă prin ordin al președintelui ANRE și se publică în Monitorul Oficial al României, Partea I.</w:t>
      </w:r>
    </w:p>
    <w:p w14:paraId="6658AEF2" w14:textId="42F32626" w:rsidR="00F84974" w:rsidRDefault="00F84974" w:rsidP="002D7885">
      <w:pPr>
        <w:pStyle w:val="ListParagraph"/>
        <w:tabs>
          <w:tab w:val="left" w:pos="426"/>
        </w:tabs>
        <w:spacing w:line="360" w:lineRule="auto"/>
        <w:ind w:left="0"/>
        <w:jc w:val="both"/>
      </w:pPr>
      <w:r w:rsidRPr="002D7885">
        <w:rPr>
          <w:b/>
        </w:rPr>
        <w:t>Art.</w:t>
      </w:r>
      <w:r w:rsidR="00695032">
        <w:rPr>
          <w:b/>
        </w:rPr>
        <w:t>18</w:t>
      </w:r>
      <w:r w:rsidR="002D7885" w:rsidRPr="002D7885">
        <w:rPr>
          <w:b/>
        </w:rPr>
        <w:t>.</w:t>
      </w:r>
      <w:r w:rsidRPr="002D7885">
        <w:rPr>
          <w:b/>
        </w:rPr>
        <w:t xml:space="preserve"> (1)</w:t>
      </w:r>
      <w:r>
        <w:t xml:space="preserve"> Pentru fiecare perioadă tarifară t OPEED înaintează ANRE până la data de 15 noiembrie a perioadei tarifare t-1 documentația privind fundamentarea </w:t>
      </w:r>
      <w:r w:rsidR="00313E5E">
        <w:t xml:space="preserve">propunerilor de </w:t>
      </w:r>
      <w:r>
        <w:t xml:space="preserve">tarife </w:t>
      </w:r>
      <w:r w:rsidR="00313E5E">
        <w:t>în conformitate cu prevederile prezentei metodologii</w:t>
      </w:r>
      <w:r w:rsidR="00CD02E1">
        <w:t>.</w:t>
      </w:r>
    </w:p>
    <w:p w14:paraId="733C57A6" w14:textId="5B71FA50" w:rsidR="00F84974" w:rsidRDefault="00F84974" w:rsidP="002D7885">
      <w:pPr>
        <w:pStyle w:val="ListParagraph"/>
        <w:tabs>
          <w:tab w:val="left" w:pos="0"/>
          <w:tab w:val="left" w:pos="426"/>
        </w:tabs>
        <w:spacing w:line="360" w:lineRule="auto"/>
        <w:ind w:left="0"/>
        <w:jc w:val="both"/>
      </w:pPr>
      <w:r w:rsidRPr="002D7885">
        <w:rPr>
          <w:b/>
        </w:rPr>
        <w:t>(2)</w:t>
      </w:r>
      <w:r>
        <w:tab/>
        <w:t>În situația în care documentația înaintată este incompletă, ANRE solicită completarea acesteia în termen de 5 zile lucrătoare de la data depunerii, OPEED având obligația de a răspunde în termen de 3 zile lucrătoare de la data primirii solicitării</w:t>
      </w:r>
      <w:r w:rsidR="00DF4F70">
        <w:t>.</w:t>
      </w:r>
      <w:r>
        <w:t xml:space="preserve"> </w:t>
      </w:r>
    </w:p>
    <w:p w14:paraId="6CFB5E0F" w14:textId="7D065443" w:rsidR="00F84974" w:rsidRDefault="00F84974" w:rsidP="002D7885">
      <w:pPr>
        <w:pStyle w:val="ListParagraph"/>
        <w:tabs>
          <w:tab w:val="left" w:pos="0"/>
          <w:tab w:val="left" w:pos="426"/>
        </w:tabs>
        <w:spacing w:line="360" w:lineRule="auto"/>
        <w:ind w:left="0"/>
        <w:jc w:val="both"/>
      </w:pPr>
      <w:r w:rsidRPr="002D7885">
        <w:rPr>
          <w:b/>
        </w:rPr>
        <w:lastRenderedPageBreak/>
        <w:t>(3)</w:t>
      </w:r>
      <w:r>
        <w:tab/>
        <w:t xml:space="preserve">În perioada de analiză și </w:t>
      </w:r>
      <w:r w:rsidR="002D7885">
        <w:t xml:space="preserve">de </w:t>
      </w:r>
      <w:r>
        <w:t>calcul, în scopul corectării, clarificării sau justificării documentelor înaintate, ANRE are dreptul de a solicita orice informații și documente, iar OPEED are obligația de a răspunde în termen de maxim 3 zile lucrătoare de la data primirii solicitării</w:t>
      </w:r>
      <w:r w:rsidR="00995045">
        <w:t>.</w:t>
      </w:r>
      <w:r>
        <w:t xml:space="preserve"> </w:t>
      </w:r>
    </w:p>
    <w:p w14:paraId="02544EE1" w14:textId="77777777" w:rsidR="00F84974" w:rsidRDefault="00F84974" w:rsidP="002D7885">
      <w:pPr>
        <w:pStyle w:val="ListParagraph"/>
        <w:tabs>
          <w:tab w:val="left" w:pos="0"/>
          <w:tab w:val="left" w:pos="426"/>
        </w:tabs>
        <w:spacing w:line="360" w:lineRule="auto"/>
        <w:ind w:left="0"/>
        <w:jc w:val="both"/>
      </w:pPr>
      <w:r w:rsidRPr="002D7885">
        <w:rPr>
          <w:b/>
        </w:rPr>
        <w:t>(4)</w:t>
      </w:r>
      <w:r w:rsidRPr="002D7885">
        <w:rPr>
          <w:b/>
        </w:rPr>
        <w:tab/>
      </w:r>
      <w:r>
        <w:t>Aspectele pentru care s-au solicitat informații și documente nu vor fi luate în considerare în cazul în care OPEED nu răspunde solicitărilor ANRE în termenele prevăzute de prezenta metodologie</w:t>
      </w:r>
      <w:r w:rsidR="00203F6B">
        <w:t>.</w:t>
      </w:r>
      <w:r>
        <w:t xml:space="preserve"> </w:t>
      </w:r>
    </w:p>
    <w:p w14:paraId="7762B0BA" w14:textId="1066EAF8" w:rsidR="00F84974" w:rsidRDefault="00F84974" w:rsidP="002D7885">
      <w:pPr>
        <w:pStyle w:val="ListParagraph"/>
        <w:tabs>
          <w:tab w:val="left" w:pos="426"/>
          <w:tab w:val="left" w:pos="851"/>
        </w:tabs>
        <w:spacing w:line="360" w:lineRule="auto"/>
        <w:ind w:left="0"/>
        <w:jc w:val="both"/>
      </w:pPr>
      <w:r w:rsidRPr="002D7885">
        <w:rPr>
          <w:b/>
        </w:rPr>
        <w:t xml:space="preserve">Art. </w:t>
      </w:r>
      <w:r w:rsidR="00695032">
        <w:rPr>
          <w:b/>
        </w:rPr>
        <w:t>19</w:t>
      </w:r>
      <w:r w:rsidR="002D7885" w:rsidRPr="002D7885">
        <w:rPr>
          <w:b/>
        </w:rPr>
        <w:t>.</w:t>
      </w:r>
      <w:r w:rsidR="002D7885">
        <w:t xml:space="preserve"> </w:t>
      </w:r>
      <w:r>
        <w:tab/>
        <w:t>Documentația privind fundamentarea tarifelor practicate de OPEED se referă în principal la:</w:t>
      </w:r>
    </w:p>
    <w:p w14:paraId="2022C91C" w14:textId="77777777" w:rsidR="00F84974" w:rsidRDefault="00F84974" w:rsidP="00C06DD1">
      <w:pPr>
        <w:pStyle w:val="ListParagraph"/>
        <w:tabs>
          <w:tab w:val="left" w:pos="709"/>
        </w:tabs>
        <w:spacing w:line="360" w:lineRule="auto"/>
        <w:ind w:left="709" w:hanging="283"/>
        <w:jc w:val="both"/>
      </w:pPr>
      <w:r>
        <w:t xml:space="preserve">a) </w:t>
      </w:r>
      <w:r w:rsidR="00EF5E1D">
        <w:t xml:space="preserve"> </w:t>
      </w:r>
      <w:r>
        <w:t>valorile realizate aferente perioadei tarifare t-2, în conformitate cu tabelul nr. 1 din Anexă;</w:t>
      </w:r>
    </w:p>
    <w:p w14:paraId="7189F330" w14:textId="77777777" w:rsidR="00F84974" w:rsidRDefault="00F84974" w:rsidP="00C06DD1">
      <w:pPr>
        <w:pStyle w:val="ListParagraph"/>
        <w:tabs>
          <w:tab w:val="left" w:pos="709"/>
        </w:tabs>
        <w:spacing w:line="360" w:lineRule="auto"/>
        <w:ind w:left="709" w:hanging="283"/>
        <w:jc w:val="both"/>
      </w:pPr>
      <w:r>
        <w:t xml:space="preserve">b) </w:t>
      </w:r>
      <w:r w:rsidR="00EF5E1D">
        <w:t xml:space="preserve"> </w:t>
      </w:r>
      <w:r>
        <w:t>valorile estimate a fi realizate în perioada tarifară t-1 (9 luni r</w:t>
      </w:r>
      <w:r w:rsidR="003F2925">
        <w:t xml:space="preserve">ealizate: ianuarie – septembrie </w:t>
      </w:r>
      <w:r>
        <w:t xml:space="preserve">şi 3 luni estimate: octombrie -  decembrie), în conformitate cu tabelul nr. 1 din Anexă; </w:t>
      </w:r>
    </w:p>
    <w:p w14:paraId="5443653C" w14:textId="77777777" w:rsidR="00F84974" w:rsidRDefault="00F84974" w:rsidP="00C06DD1">
      <w:pPr>
        <w:pStyle w:val="ListParagraph"/>
        <w:tabs>
          <w:tab w:val="left" w:pos="709"/>
        </w:tabs>
        <w:spacing w:line="360" w:lineRule="auto"/>
        <w:ind w:left="709" w:hanging="283"/>
        <w:jc w:val="both"/>
      </w:pPr>
      <w:r>
        <w:t xml:space="preserve">c) </w:t>
      </w:r>
      <w:r w:rsidR="00EF5E1D">
        <w:t xml:space="preserve"> </w:t>
      </w:r>
      <w:r>
        <w:t xml:space="preserve">costurile justificate în baza contractelor încheiate și asumate de </w:t>
      </w:r>
      <w:r w:rsidR="00EF5E1D">
        <w:t xml:space="preserve">OPEED </w:t>
      </w:r>
      <w:r>
        <w:t xml:space="preserve">sau a documentelor din care a rezultat cheltuiala </w:t>
      </w:r>
      <w:r w:rsidR="003F2925">
        <w:t xml:space="preserve">certă și clară, </w:t>
      </w:r>
      <w:r>
        <w:t>înregistrată în contabilitatea internă a OPEED</w:t>
      </w:r>
      <w:r w:rsidR="003F2925">
        <w:t>,</w:t>
      </w:r>
      <w:r>
        <w:t xml:space="preserve"> aferente perioadelor tarifare t-2, t-1 și t, ca urmare a desfășurării unor activități ce constituie drepturi sau obligații ce decurg din implementarea proiectelor europene la care acesta este parte, în conformitate cu tabelul nr. 2 din Anexă;</w:t>
      </w:r>
    </w:p>
    <w:p w14:paraId="388F7EBF" w14:textId="77777777" w:rsidR="00F84974" w:rsidRDefault="00F84974" w:rsidP="00C06DD1">
      <w:pPr>
        <w:pStyle w:val="ListParagraph"/>
        <w:tabs>
          <w:tab w:val="left" w:pos="709"/>
        </w:tabs>
        <w:spacing w:line="360" w:lineRule="auto"/>
        <w:ind w:left="709" w:hanging="283"/>
        <w:jc w:val="both"/>
      </w:pPr>
      <w:r>
        <w:t>d) modul de alocare a costurilor</w:t>
      </w:r>
      <w:r w:rsidR="00F6504D">
        <w:t xml:space="preserve"> </w:t>
      </w:r>
      <w:r>
        <w:t>pe activități, astfel după cum acestea sunt prevăzute în tabelul nr. 1 din Anexă;</w:t>
      </w:r>
    </w:p>
    <w:p w14:paraId="73FE37F4" w14:textId="77777777" w:rsidR="00F84974" w:rsidRDefault="00825F10" w:rsidP="00C06DD1">
      <w:pPr>
        <w:pStyle w:val="ListParagraph"/>
        <w:tabs>
          <w:tab w:val="left" w:pos="709"/>
        </w:tabs>
        <w:spacing w:line="360" w:lineRule="auto"/>
        <w:ind w:left="709" w:hanging="283"/>
        <w:jc w:val="both"/>
      </w:pPr>
      <w:r>
        <w:t>e</w:t>
      </w:r>
      <w:r w:rsidR="00F84974">
        <w:t xml:space="preserve">) informații despre personalul OPEED implicat în proiectele europene de cuplare a piețelor de energie, în conformitate cu tabelul nr. </w:t>
      </w:r>
      <w:r>
        <w:t>3</w:t>
      </w:r>
      <w:r w:rsidR="00F84974">
        <w:t xml:space="preserve"> din Anexă;</w:t>
      </w:r>
    </w:p>
    <w:p w14:paraId="7AB59249" w14:textId="44688D43" w:rsidR="00F84974" w:rsidRDefault="00825F10" w:rsidP="00C06DD1">
      <w:pPr>
        <w:pStyle w:val="ListParagraph"/>
        <w:tabs>
          <w:tab w:val="left" w:pos="709"/>
        </w:tabs>
        <w:spacing w:line="360" w:lineRule="auto"/>
        <w:ind w:left="709" w:hanging="283"/>
        <w:jc w:val="both"/>
      </w:pPr>
      <w:r>
        <w:t>f</w:t>
      </w:r>
      <w:r w:rsidR="00F84974">
        <w:t xml:space="preserve">) </w:t>
      </w:r>
      <w:r w:rsidR="00995045">
        <w:t xml:space="preserve"> </w:t>
      </w:r>
      <w:r>
        <w:t xml:space="preserve">defalcarea </w:t>
      </w:r>
      <w:r w:rsidR="00F84974">
        <w:t>cheltuielil</w:t>
      </w:r>
      <w:r>
        <w:t>or</w:t>
      </w:r>
      <w:r w:rsidR="00F84974">
        <w:t xml:space="preserve"> cu personalul </w:t>
      </w:r>
      <w:r>
        <w:t>OPEED</w:t>
      </w:r>
      <w:r w:rsidR="00F84974">
        <w:t xml:space="preserve">, în conformitate cu tabelul nr. </w:t>
      </w:r>
      <w:r>
        <w:t>4</w:t>
      </w:r>
      <w:r w:rsidR="00F84974">
        <w:t xml:space="preserve"> din Anexă;</w:t>
      </w:r>
    </w:p>
    <w:p w14:paraId="22B9E418" w14:textId="7418FBAD" w:rsidR="00716B4D" w:rsidRDefault="00825F10" w:rsidP="00C06DD1">
      <w:pPr>
        <w:pStyle w:val="ListParagraph"/>
        <w:tabs>
          <w:tab w:val="left" w:pos="709"/>
        </w:tabs>
        <w:spacing w:line="360" w:lineRule="auto"/>
        <w:ind w:left="709" w:hanging="283"/>
        <w:jc w:val="both"/>
      </w:pPr>
      <w:r>
        <w:t>g</w:t>
      </w:r>
      <w:r w:rsidR="00716B4D">
        <w:t xml:space="preserve">) </w:t>
      </w:r>
      <w:r w:rsidR="00716B4D" w:rsidRPr="00C532CC">
        <w:t>lista personalului angajat pentru desfășurarea activități</w:t>
      </w:r>
      <w:r w:rsidR="00CD02E1">
        <w:t>lor</w:t>
      </w:r>
      <w:r w:rsidR="00716B4D" w:rsidRPr="00C532CC">
        <w:t xml:space="preserve"> OPEED, în care se precizează </w:t>
      </w:r>
      <w:r>
        <w:t xml:space="preserve">doar </w:t>
      </w:r>
      <w:r w:rsidR="00C532CC" w:rsidRPr="00C532CC">
        <w:t xml:space="preserve">funcția </w:t>
      </w:r>
      <w:r w:rsidR="00716B4D" w:rsidRPr="00C532CC">
        <w:t xml:space="preserve"> angajatului </w:t>
      </w:r>
      <w:r>
        <w:t>(fără date de identificare)</w:t>
      </w:r>
      <w:r w:rsidR="00716B4D" w:rsidRPr="00C532CC">
        <w:t>;</w:t>
      </w:r>
    </w:p>
    <w:p w14:paraId="50704402" w14:textId="77777777" w:rsidR="00716B4D" w:rsidRDefault="0068680E" w:rsidP="00C06DD1">
      <w:pPr>
        <w:pStyle w:val="ListParagraph"/>
        <w:tabs>
          <w:tab w:val="left" w:pos="709"/>
        </w:tabs>
        <w:spacing w:line="360" w:lineRule="auto"/>
        <w:ind w:left="709" w:hanging="283"/>
        <w:jc w:val="both"/>
      </w:pPr>
      <w:r>
        <w:t>h</w:t>
      </w:r>
      <w:r w:rsidR="00716B4D">
        <w:t xml:space="preserve">) </w:t>
      </w:r>
      <w:r w:rsidR="000B0B83">
        <w:t xml:space="preserve"> </w:t>
      </w:r>
      <w:r w:rsidR="00825F10">
        <w:t xml:space="preserve">modul de </w:t>
      </w:r>
      <w:r w:rsidR="00716B4D" w:rsidRPr="00825F10">
        <w:t>alocare</w:t>
      </w:r>
      <w:r w:rsidR="00716B4D" w:rsidRPr="00716B4D">
        <w:t xml:space="preserve"> a cheltuielilor cu personalul pe piețele organizate și administrate de OPEED</w:t>
      </w:r>
      <w:r w:rsidR="00716B4D">
        <w:t>;</w:t>
      </w:r>
    </w:p>
    <w:p w14:paraId="7DEDF204" w14:textId="77777777" w:rsidR="00F84974" w:rsidRDefault="0068680E" w:rsidP="00C06DD1">
      <w:pPr>
        <w:pStyle w:val="ListParagraph"/>
        <w:tabs>
          <w:tab w:val="left" w:pos="709"/>
        </w:tabs>
        <w:spacing w:line="360" w:lineRule="auto"/>
        <w:ind w:left="709" w:hanging="283"/>
        <w:jc w:val="both"/>
      </w:pPr>
      <w:r>
        <w:t>i</w:t>
      </w:r>
      <w:r w:rsidR="00F84974">
        <w:t xml:space="preserve">) </w:t>
      </w:r>
      <w:r w:rsidR="000B0B83">
        <w:t xml:space="preserve"> </w:t>
      </w:r>
      <w:r w:rsidR="00F84974">
        <w:t xml:space="preserve">veniturile realizate în perioada tarifară t-2, în conformitate cu tabelul nr. </w:t>
      </w:r>
      <w:r w:rsidR="00825F10">
        <w:t>5</w:t>
      </w:r>
      <w:r w:rsidR="00F84974">
        <w:t xml:space="preserve"> din Anexă;</w:t>
      </w:r>
    </w:p>
    <w:p w14:paraId="2C6A75DF" w14:textId="77777777" w:rsidR="00F84974" w:rsidRDefault="0068680E" w:rsidP="00C06DD1">
      <w:pPr>
        <w:pStyle w:val="ListParagraph"/>
        <w:tabs>
          <w:tab w:val="left" w:pos="709"/>
        </w:tabs>
        <w:spacing w:line="360" w:lineRule="auto"/>
        <w:ind w:left="709" w:hanging="283"/>
        <w:jc w:val="both"/>
      </w:pPr>
      <w:r>
        <w:t>j</w:t>
      </w:r>
      <w:r w:rsidR="00F84974">
        <w:t xml:space="preserve">) </w:t>
      </w:r>
      <w:r w:rsidR="000B0B83">
        <w:t xml:space="preserve"> </w:t>
      </w:r>
      <w:r w:rsidR="00F84974">
        <w:t>lista contractelor de prestări de servicii, de furnizare bunuri sau de lucrări și a societăților comerciale cu care au fost încheiate, aferente desfășurării activității OPEED și a unor activități ce constituie drepturi sau obligații ce decurg din implementarea proiectelor europene la care acesta este parte, cu precizarea perioadei de desfășurare a contractului și a valorilor contractuale pe fiecare contract în parte; suplimentar, pentru toate contractele, se va demonstra prudența costurilor;</w:t>
      </w:r>
    </w:p>
    <w:p w14:paraId="0B38AD94" w14:textId="77777777" w:rsidR="00F84974" w:rsidRDefault="0068680E" w:rsidP="00C06DD1">
      <w:pPr>
        <w:pStyle w:val="ListParagraph"/>
        <w:tabs>
          <w:tab w:val="left" w:pos="709"/>
          <w:tab w:val="left" w:pos="851"/>
        </w:tabs>
        <w:spacing w:line="360" w:lineRule="auto"/>
        <w:ind w:left="709" w:hanging="283"/>
        <w:jc w:val="both"/>
      </w:pPr>
      <w:r>
        <w:t>k</w:t>
      </w:r>
      <w:r w:rsidR="00F84974">
        <w:t>)</w:t>
      </w:r>
      <w:r w:rsidR="00F84974">
        <w:tab/>
      </w:r>
      <w:r w:rsidR="000B0B83">
        <w:t xml:space="preserve"> </w:t>
      </w:r>
      <w:r w:rsidR="00F84974">
        <w:t>documentele, justificările privind valorile totale şi defalcarea acestor valori pe activități, cum ar fi: contracte, oferte, facturi, documente contabile, justificarea investiţiilor, costuri cu terţi, etc.</w:t>
      </w:r>
    </w:p>
    <w:p w14:paraId="1867B7C5" w14:textId="77777777" w:rsidR="00F84974" w:rsidRDefault="0068680E" w:rsidP="00C06DD1">
      <w:pPr>
        <w:pStyle w:val="ListParagraph"/>
        <w:tabs>
          <w:tab w:val="left" w:pos="709"/>
        </w:tabs>
        <w:spacing w:line="360" w:lineRule="auto"/>
        <w:ind w:left="709" w:hanging="283"/>
        <w:jc w:val="both"/>
      </w:pPr>
      <w:r>
        <w:t>l</w:t>
      </w:r>
      <w:r w:rsidR="00F84974">
        <w:t>)</w:t>
      </w:r>
      <w:r w:rsidR="000B0B83">
        <w:t xml:space="preserve">  </w:t>
      </w:r>
      <w:r w:rsidR="00F84974">
        <w:t xml:space="preserve">justificarea fiecărui proiect de investiţie şi valoarea acestuia în funcţie de scopul urmărit, cum ar fi: </w:t>
      </w:r>
    </w:p>
    <w:p w14:paraId="5E01D276" w14:textId="77777777" w:rsidR="00F84974" w:rsidRDefault="00F84974" w:rsidP="00C06DD1">
      <w:pPr>
        <w:pStyle w:val="ListParagraph"/>
        <w:tabs>
          <w:tab w:val="left" w:pos="709"/>
          <w:tab w:val="left" w:pos="851"/>
          <w:tab w:val="left" w:pos="1276"/>
          <w:tab w:val="left" w:pos="1560"/>
        </w:tabs>
        <w:spacing w:line="360" w:lineRule="auto"/>
        <w:ind w:left="709" w:firstLine="142"/>
        <w:jc w:val="both"/>
      </w:pPr>
      <w:r>
        <w:t xml:space="preserve">(i) </w:t>
      </w:r>
      <w:r w:rsidR="00C867EE">
        <w:t xml:space="preserve"> </w:t>
      </w:r>
      <w:r>
        <w:t xml:space="preserve">înlocuirea mijloacelor fixe uzate, cu durată de viaţă depăşită; </w:t>
      </w:r>
    </w:p>
    <w:p w14:paraId="06F3E72A" w14:textId="77777777" w:rsidR="00F84974" w:rsidRDefault="00F84974" w:rsidP="00C06DD1">
      <w:pPr>
        <w:pStyle w:val="ListParagraph"/>
        <w:tabs>
          <w:tab w:val="left" w:pos="709"/>
          <w:tab w:val="left" w:pos="851"/>
          <w:tab w:val="left" w:pos="1418"/>
        </w:tabs>
        <w:spacing w:line="360" w:lineRule="auto"/>
        <w:ind w:left="709" w:firstLine="142"/>
        <w:jc w:val="both"/>
      </w:pPr>
      <w:r>
        <w:t>(ii)</w:t>
      </w:r>
      <w:r w:rsidR="000B0B83">
        <w:t xml:space="preserve"> </w:t>
      </w:r>
      <w:r w:rsidR="00C867EE">
        <w:t xml:space="preserve"> </w:t>
      </w:r>
      <w:r>
        <w:t xml:space="preserve">participarea OPEED în cadrul proiectelor europene, la care este parte; </w:t>
      </w:r>
    </w:p>
    <w:p w14:paraId="55F7F81E" w14:textId="77777777" w:rsidR="00F84974" w:rsidRDefault="00F84974" w:rsidP="00C06DD1">
      <w:pPr>
        <w:pStyle w:val="ListParagraph"/>
        <w:numPr>
          <w:ilvl w:val="0"/>
          <w:numId w:val="28"/>
        </w:numPr>
        <w:tabs>
          <w:tab w:val="left" w:pos="709"/>
          <w:tab w:val="left" w:pos="1276"/>
        </w:tabs>
        <w:spacing w:line="360" w:lineRule="auto"/>
        <w:ind w:left="709" w:firstLine="142"/>
        <w:jc w:val="both"/>
      </w:pPr>
      <w:r>
        <w:lastRenderedPageBreak/>
        <w:t>îmbunătăţirea și eficientizarea activităților desfășurate de OPEED;</w:t>
      </w:r>
    </w:p>
    <w:p w14:paraId="24F68A24" w14:textId="77777777" w:rsidR="00F84974" w:rsidRDefault="00F84974" w:rsidP="00C06DD1">
      <w:pPr>
        <w:pStyle w:val="ListParagraph"/>
        <w:tabs>
          <w:tab w:val="left" w:pos="709"/>
        </w:tabs>
        <w:spacing w:line="360" w:lineRule="auto"/>
        <w:ind w:left="709" w:firstLine="142"/>
        <w:jc w:val="both"/>
      </w:pPr>
      <w:r>
        <w:t xml:space="preserve">(iv) adaptarea și integrarea soluțiilor de cuplare unică a </w:t>
      </w:r>
      <w:r w:rsidR="000B0B83">
        <w:t>PZU și PI</w:t>
      </w:r>
      <w:r>
        <w:t>;</w:t>
      </w:r>
    </w:p>
    <w:p w14:paraId="211E487E" w14:textId="77777777" w:rsidR="00F84974" w:rsidRDefault="00F84974" w:rsidP="00C06DD1">
      <w:pPr>
        <w:pStyle w:val="ListParagraph"/>
        <w:numPr>
          <w:ilvl w:val="0"/>
          <w:numId w:val="28"/>
        </w:numPr>
        <w:tabs>
          <w:tab w:val="left" w:pos="709"/>
          <w:tab w:val="left" w:pos="1276"/>
        </w:tabs>
        <w:spacing w:line="360" w:lineRule="auto"/>
        <w:ind w:left="709" w:firstLine="142"/>
        <w:jc w:val="both"/>
      </w:pPr>
      <w:r>
        <w:t>compatibilitate cu noile baze de date;</w:t>
      </w:r>
    </w:p>
    <w:p w14:paraId="21CFD335" w14:textId="77777777" w:rsidR="00F84974" w:rsidRDefault="00F84974" w:rsidP="00C06DD1">
      <w:pPr>
        <w:pStyle w:val="ListParagraph"/>
        <w:tabs>
          <w:tab w:val="left" w:pos="709"/>
        </w:tabs>
        <w:spacing w:line="360" w:lineRule="auto"/>
        <w:ind w:left="709" w:firstLine="142"/>
        <w:jc w:val="both"/>
      </w:pPr>
      <w:r>
        <w:t>(vi)</w:t>
      </w:r>
      <w:r>
        <w:tab/>
        <w:t xml:space="preserve">implementarea prevederilor legislației internaționale, etc; </w:t>
      </w:r>
    </w:p>
    <w:p w14:paraId="3CE64C08" w14:textId="29845182" w:rsidR="00F84974" w:rsidRDefault="0068680E" w:rsidP="00C06DD1">
      <w:pPr>
        <w:pStyle w:val="ListParagraph"/>
        <w:tabs>
          <w:tab w:val="left" w:pos="709"/>
        </w:tabs>
        <w:spacing w:line="360" w:lineRule="auto"/>
        <w:ind w:left="709" w:hanging="283"/>
        <w:jc w:val="both"/>
      </w:pPr>
      <w:r>
        <w:t>m</w:t>
      </w:r>
      <w:r w:rsidR="00F84974">
        <w:t>)</w:t>
      </w:r>
      <w:r w:rsidR="000B0B83">
        <w:t xml:space="preserve"> </w:t>
      </w:r>
      <w:r w:rsidR="00F84974">
        <w:t xml:space="preserve">calculul corecțiilor venitului </w:t>
      </w:r>
      <w:r w:rsidR="00FF165C">
        <w:t>recunoscut</w:t>
      </w:r>
      <w:r w:rsidR="00F84974">
        <w:t>;</w:t>
      </w:r>
    </w:p>
    <w:p w14:paraId="69FF9616" w14:textId="37D97F65" w:rsidR="00F84974" w:rsidRDefault="0068680E" w:rsidP="00C06DD1">
      <w:pPr>
        <w:pStyle w:val="ListParagraph"/>
        <w:tabs>
          <w:tab w:val="left" w:pos="709"/>
        </w:tabs>
        <w:spacing w:line="360" w:lineRule="auto"/>
        <w:ind w:left="709" w:hanging="283"/>
        <w:jc w:val="both"/>
      </w:pPr>
      <w:r>
        <w:t>n</w:t>
      </w:r>
      <w:r w:rsidR="00F84974">
        <w:t>)</w:t>
      </w:r>
      <w:r w:rsidR="000B0B83">
        <w:t xml:space="preserve"> </w:t>
      </w:r>
      <w:r w:rsidR="00F84974">
        <w:t xml:space="preserve">propunerea OPEED privind venitul </w:t>
      </w:r>
      <w:r w:rsidR="00FF165C">
        <w:t>recunoscut</w:t>
      </w:r>
      <w:r w:rsidR="000A0736">
        <w:t xml:space="preserve"> </w:t>
      </w:r>
      <w:r w:rsidR="00F84974">
        <w:t>aferent activității desfășurate</w:t>
      </w:r>
      <w:r w:rsidR="000A0736">
        <w:t>;</w:t>
      </w:r>
    </w:p>
    <w:p w14:paraId="0D2DB944" w14:textId="485643A9" w:rsidR="000A0736" w:rsidRDefault="0068680E" w:rsidP="00C06DD1">
      <w:pPr>
        <w:pStyle w:val="ListParagraph"/>
        <w:tabs>
          <w:tab w:val="left" w:pos="709"/>
        </w:tabs>
        <w:spacing w:line="360" w:lineRule="auto"/>
        <w:ind w:left="709" w:hanging="283"/>
        <w:jc w:val="both"/>
      </w:pPr>
      <w:r>
        <w:t>o</w:t>
      </w:r>
      <w:r w:rsidR="000A0736">
        <w:t xml:space="preserve">) </w:t>
      </w:r>
      <w:r w:rsidR="00F909A0" w:rsidRPr="00F909A0">
        <w:t xml:space="preserve">numărul de participanți </w:t>
      </w:r>
      <w:r w:rsidR="00E63F0E">
        <w:t xml:space="preserve">înregistrați </w:t>
      </w:r>
      <w:r w:rsidR="00F909A0" w:rsidRPr="00F909A0">
        <w:t>la cel puțin o piață din cele organizate și administrate de OPEED la data de 31 octombrie a perioadei tarifare t-1</w:t>
      </w:r>
      <w:r w:rsidR="00E63F0E">
        <w:t xml:space="preserve"> și numărul de participanți alocat pe categoriile A și B;</w:t>
      </w:r>
    </w:p>
    <w:p w14:paraId="2E290F11" w14:textId="13759C52" w:rsidR="000A0736" w:rsidRDefault="0068680E" w:rsidP="00C06DD1">
      <w:pPr>
        <w:pStyle w:val="ListParagraph"/>
        <w:tabs>
          <w:tab w:val="left" w:pos="709"/>
        </w:tabs>
        <w:spacing w:line="360" w:lineRule="auto"/>
        <w:ind w:left="709" w:hanging="283"/>
        <w:jc w:val="both"/>
      </w:pPr>
      <w:r>
        <w:t>p</w:t>
      </w:r>
      <w:r w:rsidR="000A0736">
        <w:t xml:space="preserve">) estimarea volumului de tranzacționare total și pe </w:t>
      </w:r>
      <w:r w:rsidR="000A0736" w:rsidRPr="005947C9">
        <w:t>fiecare piață organizată și administrat</w:t>
      </w:r>
      <w:r w:rsidR="000B0B83" w:rsidRPr="005947C9">
        <w:t>ă</w:t>
      </w:r>
      <w:r w:rsidR="000A0736" w:rsidRPr="005947C9">
        <w:t xml:space="preserve"> de OPEED pentru perioada tarifară t</w:t>
      </w:r>
      <w:r w:rsidR="009952C2">
        <w:t>;</w:t>
      </w:r>
      <w:r w:rsidR="000A0736">
        <w:t xml:space="preserve"> </w:t>
      </w:r>
    </w:p>
    <w:p w14:paraId="7833BCD7" w14:textId="77777777" w:rsidR="000A0736" w:rsidRDefault="0068680E" w:rsidP="00C06DD1">
      <w:pPr>
        <w:pStyle w:val="ListParagraph"/>
        <w:tabs>
          <w:tab w:val="left" w:pos="709"/>
        </w:tabs>
        <w:spacing w:line="360" w:lineRule="auto"/>
        <w:ind w:left="709" w:hanging="283"/>
        <w:jc w:val="both"/>
      </w:pPr>
      <w:r>
        <w:t>r</w:t>
      </w:r>
      <w:r w:rsidR="000A0736">
        <w:t>)  propunerea OPEED privind tarifele aferente activității desfășurate</w:t>
      </w:r>
      <w:r w:rsidR="00C06DD1">
        <w:t>.</w:t>
      </w:r>
    </w:p>
    <w:p w14:paraId="73E070C0" w14:textId="36D7D00F" w:rsidR="000E202A" w:rsidRDefault="00FA0D3F" w:rsidP="00FA0D3F">
      <w:pPr>
        <w:pStyle w:val="ListParagraph"/>
        <w:tabs>
          <w:tab w:val="left" w:pos="426"/>
        </w:tabs>
        <w:spacing w:line="360" w:lineRule="auto"/>
        <w:ind w:left="0"/>
        <w:jc w:val="both"/>
      </w:pPr>
      <w:r w:rsidRPr="00FA0D3F">
        <w:rPr>
          <w:b/>
        </w:rPr>
        <w:t>Art. 2</w:t>
      </w:r>
      <w:r w:rsidR="00695032">
        <w:rPr>
          <w:b/>
        </w:rPr>
        <w:t>0</w:t>
      </w:r>
      <w:r w:rsidRPr="00FA0D3F">
        <w:rPr>
          <w:b/>
        </w:rPr>
        <w:t>. (1).</w:t>
      </w:r>
      <w:r>
        <w:t xml:space="preserve"> Pentru prima perioadă tarifară după intrarea în vigoare a prezentei metodologii OPEED </w:t>
      </w:r>
      <w:r w:rsidR="000E202A">
        <w:t xml:space="preserve">întocmește </w:t>
      </w:r>
      <w:r w:rsidR="005243C3">
        <w:t xml:space="preserve">suplimentar documentației solicitate la art. </w:t>
      </w:r>
      <w:r w:rsidR="00995045">
        <w:t>19</w:t>
      </w:r>
      <w:r w:rsidR="005243C3">
        <w:t xml:space="preserve"> </w:t>
      </w:r>
      <w:r w:rsidR="000E202A">
        <w:t>următoarele documente justificative:</w:t>
      </w:r>
    </w:p>
    <w:p w14:paraId="04525E47" w14:textId="77777777" w:rsidR="00FA0D3F" w:rsidRDefault="000E202A" w:rsidP="00C06DD1">
      <w:pPr>
        <w:pStyle w:val="ListParagraph"/>
        <w:tabs>
          <w:tab w:val="left" w:pos="426"/>
        </w:tabs>
        <w:spacing w:line="360" w:lineRule="auto"/>
        <w:ind w:left="0" w:firstLine="426"/>
        <w:jc w:val="both"/>
      </w:pPr>
      <w:r>
        <w:t xml:space="preserve">a) un </w:t>
      </w:r>
      <w:r w:rsidR="00FA0D3F">
        <w:t>studiu de benchmarking asupra activităților similare desfășurate de alți OPEED în Europa pentru a identifica un număr de parametri și caracteristici care să fie comparați cu cei ai OPEED</w:t>
      </w:r>
      <w:r w:rsidR="00D630E1">
        <w:t xml:space="preserve"> din Rom</w:t>
      </w:r>
      <w:r w:rsidR="00D630E1">
        <w:rPr>
          <w:lang w:val="ro-RO"/>
        </w:rPr>
        <w:t>ânia</w:t>
      </w:r>
      <w:r w:rsidR="00FA0D3F">
        <w:t>, cum ar fi:</w:t>
      </w:r>
    </w:p>
    <w:p w14:paraId="66F78C41" w14:textId="77777777" w:rsidR="00FA0D3F" w:rsidRDefault="00FA0D3F" w:rsidP="00795A50">
      <w:pPr>
        <w:pStyle w:val="ListParagraph"/>
        <w:tabs>
          <w:tab w:val="left" w:pos="426"/>
        </w:tabs>
        <w:spacing w:line="360" w:lineRule="auto"/>
        <w:ind w:left="567"/>
        <w:jc w:val="both"/>
      </w:pPr>
      <w:r>
        <w:t>1.1. Elemente de bază ale operatorilor de piață de energie electrică:</w:t>
      </w:r>
    </w:p>
    <w:p w14:paraId="41CC77E0" w14:textId="77777777" w:rsidR="00FA0D3F" w:rsidRDefault="00FA0D3F" w:rsidP="00795A50">
      <w:pPr>
        <w:pStyle w:val="ListParagraph"/>
        <w:tabs>
          <w:tab w:val="left" w:pos="426"/>
        </w:tabs>
        <w:spacing w:line="360" w:lineRule="auto"/>
        <w:ind w:left="567"/>
        <w:jc w:val="both"/>
      </w:pPr>
      <w:r>
        <w:t>1.1.1.Descrierea activităților fiecărui operator de piață, țara/țările în care este activ, anul înființării, statutul de proprietate și capitalul social;</w:t>
      </w:r>
    </w:p>
    <w:p w14:paraId="5C1F932E" w14:textId="77777777" w:rsidR="00FA0D3F" w:rsidRDefault="00FA0D3F" w:rsidP="00795A50">
      <w:pPr>
        <w:pStyle w:val="ListParagraph"/>
        <w:tabs>
          <w:tab w:val="left" w:pos="426"/>
        </w:tabs>
        <w:spacing w:line="360" w:lineRule="auto"/>
        <w:ind w:left="567"/>
        <w:jc w:val="both"/>
      </w:pPr>
      <w:r>
        <w:t xml:space="preserve">1.1.2.Produse, volume de tranzacționare, participanți, din care participanți pe PZU/PI pentru anul 2021; </w:t>
      </w:r>
    </w:p>
    <w:p w14:paraId="349098D4" w14:textId="608C3E2A" w:rsidR="00FA0D3F" w:rsidRDefault="00FA0D3F" w:rsidP="00795A50">
      <w:pPr>
        <w:pStyle w:val="ListParagraph"/>
        <w:tabs>
          <w:tab w:val="left" w:pos="426"/>
        </w:tabs>
        <w:spacing w:line="360" w:lineRule="auto"/>
        <w:ind w:left="567"/>
        <w:jc w:val="both"/>
      </w:pPr>
      <w:r>
        <w:t>1.1.</w:t>
      </w:r>
      <w:r w:rsidR="00CD02E1">
        <w:t>3</w:t>
      </w:r>
      <w:r>
        <w:t>.Calitatea în care OPEED funcționează pe piețele de energie electrică, monopol legal sau concurențial.</w:t>
      </w:r>
    </w:p>
    <w:p w14:paraId="2A43DF2C" w14:textId="77777777" w:rsidR="00FA0D3F" w:rsidRDefault="00FA0D3F" w:rsidP="00795A50">
      <w:pPr>
        <w:pStyle w:val="ListParagraph"/>
        <w:tabs>
          <w:tab w:val="left" w:pos="426"/>
        </w:tabs>
        <w:spacing w:line="360" w:lineRule="auto"/>
        <w:ind w:left="567"/>
        <w:jc w:val="both"/>
      </w:pPr>
      <w:r>
        <w:t xml:space="preserve">1.2.Politica de </w:t>
      </w:r>
      <w:r w:rsidR="005243C3">
        <w:t>tarife/</w:t>
      </w:r>
      <w:r>
        <w:t>prețuri: taxe anuale, abonament, tarife de tranzacționare, precum și taxe suplimentare etc.</w:t>
      </w:r>
    </w:p>
    <w:p w14:paraId="08D572E1" w14:textId="77777777" w:rsidR="00FA0D3F" w:rsidRDefault="00FA0D3F" w:rsidP="00795A50">
      <w:pPr>
        <w:pStyle w:val="ListParagraph"/>
        <w:tabs>
          <w:tab w:val="left" w:pos="426"/>
        </w:tabs>
        <w:spacing w:line="360" w:lineRule="auto"/>
        <w:ind w:left="567"/>
        <w:jc w:val="both"/>
      </w:pPr>
      <w:r>
        <w:t xml:space="preserve">1.3.1. Numărul total de angajați, din care angajați pentru PZU și PI; </w:t>
      </w:r>
    </w:p>
    <w:p w14:paraId="7FA4D7AF" w14:textId="77777777" w:rsidR="00FA0D3F" w:rsidRDefault="00FA0D3F" w:rsidP="00795A50">
      <w:pPr>
        <w:pStyle w:val="ListParagraph"/>
        <w:tabs>
          <w:tab w:val="left" w:pos="426"/>
        </w:tabs>
        <w:spacing w:line="360" w:lineRule="auto"/>
        <w:ind w:left="567"/>
        <w:jc w:val="both"/>
      </w:pPr>
      <w:r>
        <w:t>1.3.2. Ponderea cheltuielilor cu salariile în cheltuieli</w:t>
      </w:r>
      <w:r w:rsidR="00CD5266">
        <w:t>le</w:t>
      </w:r>
      <w:r>
        <w:t xml:space="preserve"> </w:t>
      </w:r>
      <w:r w:rsidR="00CD5266">
        <w:t xml:space="preserve">totale </w:t>
      </w:r>
      <w:r>
        <w:t>ale OPEED;</w:t>
      </w:r>
    </w:p>
    <w:p w14:paraId="71F34C62" w14:textId="77777777" w:rsidR="00FA0D3F" w:rsidRDefault="00FA0D3F" w:rsidP="00795A50">
      <w:pPr>
        <w:pStyle w:val="ListParagraph"/>
        <w:tabs>
          <w:tab w:val="left" w:pos="426"/>
        </w:tabs>
        <w:spacing w:line="360" w:lineRule="auto"/>
        <w:ind w:left="567"/>
        <w:jc w:val="both"/>
      </w:pPr>
      <w:r>
        <w:t xml:space="preserve">1.3.3. Salariul mediu. </w:t>
      </w:r>
    </w:p>
    <w:p w14:paraId="1DC63687" w14:textId="729961DC" w:rsidR="000E202A" w:rsidRDefault="000E202A" w:rsidP="00C06DD1">
      <w:pPr>
        <w:pStyle w:val="ListParagraph"/>
        <w:tabs>
          <w:tab w:val="left" w:pos="426"/>
        </w:tabs>
        <w:spacing w:line="360" w:lineRule="auto"/>
        <w:ind w:left="0" w:firstLine="426"/>
        <w:jc w:val="both"/>
      </w:pPr>
      <w:r>
        <w:t xml:space="preserve">b) un raport privind criteriile de </w:t>
      </w:r>
      <w:r w:rsidR="00F6504D">
        <w:t xml:space="preserve">alocare </w:t>
      </w:r>
      <w:r>
        <w:t xml:space="preserve">a cheltuielilor și veniturilor realizate </w:t>
      </w:r>
      <w:r w:rsidRPr="006E7B5C">
        <w:t>pentru anul 2021</w:t>
      </w:r>
      <w:r>
        <w:t xml:space="preserve"> pe activități specifice OPEED și alte activități</w:t>
      </w:r>
      <w:r w:rsidR="00CD02E1">
        <w:t>,</w:t>
      </w:r>
      <w:r>
        <w:t xml:space="preserve"> </w:t>
      </w:r>
      <w:r w:rsidR="00CD02E1">
        <w:t xml:space="preserve">având în vedere că în anul 2021 </w:t>
      </w:r>
      <w:r w:rsidR="00CD02E1" w:rsidRPr="00CD02E1">
        <w:t xml:space="preserve">piețele PZU și PI </w:t>
      </w:r>
      <w:r w:rsidR="00CD02E1">
        <w:t xml:space="preserve">au fost piețe centralizate, organizate și administrate </w:t>
      </w:r>
      <w:r w:rsidR="00CD02E1" w:rsidRPr="00CD02E1">
        <w:t>de Operatorul pieței de energie electrică și de gaze naturale OPCOM S.A.</w:t>
      </w:r>
      <w:r w:rsidR="00CD02E1">
        <w:t>.</w:t>
      </w:r>
    </w:p>
    <w:p w14:paraId="5826944F" w14:textId="77777777" w:rsidR="00FA0D3F" w:rsidRDefault="00FA0D3F" w:rsidP="00FA0D3F">
      <w:pPr>
        <w:pStyle w:val="ListParagraph"/>
        <w:tabs>
          <w:tab w:val="left" w:pos="426"/>
        </w:tabs>
        <w:spacing w:line="360" w:lineRule="auto"/>
        <w:ind w:left="0"/>
        <w:jc w:val="both"/>
      </w:pPr>
      <w:r w:rsidRPr="00FA0D3F">
        <w:rPr>
          <w:b/>
        </w:rPr>
        <w:t>(2)</w:t>
      </w:r>
      <w:r>
        <w:t xml:space="preserve"> Studiul </w:t>
      </w:r>
      <w:r w:rsidR="00AF1A07">
        <w:t xml:space="preserve">de </w:t>
      </w:r>
      <w:r w:rsidR="00AF1A07" w:rsidRPr="00AF1A07">
        <w:t>benchmarking</w:t>
      </w:r>
      <w:r w:rsidR="00AF1A07">
        <w:t xml:space="preserve"> prevăzut</w:t>
      </w:r>
      <w:r>
        <w:t xml:space="preserve"> la alin. (1) </w:t>
      </w:r>
      <w:r w:rsidR="00AF1A07">
        <w:t xml:space="preserve">lit. a) </w:t>
      </w:r>
      <w:r>
        <w:t>va fi însoțit de documente relevante, care să susțină rezultatele studiului.</w:t>
      </w:r>
    </w:p>
    <w:p w14:paraId="5B148E89" w14:textId="77777777" w:rsidR="00AF1A07" w:rsidRDefault="00AF1A07" w:rsidP="00FA0D3F">
      <w:pPr>
        <w:pStyle w:val="ListParagraph"/>
        <w:tabs>
          <w:tab w:val="left" w:pos="426"/>
        </w:tabs>
        <w:spacing w:line="360" w:lineRule="auto"/>
        <w:ind w:left="0"/>
        <w:jc w:val="both"/>
        <w:rPr>
          <w:b/>
        </w:rPr>
      </w:pPr>
      <w:r w:rsidRPr="00AF1A07">
        <w:rPr>
          <w:b/>
        </w:rPr>
        <w:lastRenderedPageBreak/>
        <w:t xml:space="preserve">(3) </w:t>
      </w:r>
      <w:r w:rsidRPr="00AF1A07">
        <w:t xml:space="preserve">OPEED înaintează ANRE până la data de </w:t>
      </w:r>
      <w:r w:rsidRPr="005947C9">
        <w:t xml:space="preserve">1 octombrie </w:t>
      </w:r>
      <w:r w:rsidRPr="003524FA">
        <w:t>2022</w:t>
      </w:r>
      <w:r>
        <w:rPr>
          <w:b/>
        </w:rPr>
        <w:t xml:space="preserve"> </w:t>
      </w:r>
      <w:r w:rsidRPr="00724FBB">
        <w:t>d</w:t>
      </w:r>
      <w:r w:rsidRPr="00AF1A07">
        <w:t>ocumentele justificative prevăzute la alin. (1)</w:t>
      </w:r>
      <w:r>
        <w:t>.</w:t>
      </w:r>
      <w:r>
        <w:rPr>
          <w:b/>
        </w:rPr>
        <w:t xml:space="preserve"> </w:t>
      </w:r>
    </w:p>
    <w:p w14:paraId="3EAD16EE" w14:textId="0DD751D6" w:rsidR="00BB17FB" w:rsidRPr="00BB17FB" w:rsidRDefault="0042014B" w:rsidP="00BB17FB">
      <w:pPr>
        <w:pStyle w:val="ListParagraph"/>
        <w:tabs>
          <w:tab w:val="left" w:pos="426"/>
        </w:tabs>
        <w:spacing w:line="360" w:lineRule="auto"/>
        <w:ind w:left="0"/>
        <w:jc w:val="both"/>
      </w:pPr>
      <w:r w:rsidRPr="008F47BE">
        <w:rPr>
          <w:b/>
        </w:rPr>
        <w:t>Art. 2</w:t>
      </w:r>
      <w:r w:rsidR="00695032">
        <w:rPr>
          <w:b/>
        </w:rPr>
        <w:t>1</w:t>
      </w:r>
      <w:r w:rsidRPr="008F47BE">
        <w:rPr>
          <w:b/>
        </w:rPr>
        <w:t xml:space="preserve">. </w:t>
      </w:r>
      <w:r w:rsidRPr="008F47BE">
        <w:t>Pentru prima perioadă tarifară după intrarea în vigoare a prezentei metodologii</w:t>
      </w:r>
      <w:r w:rsidR="008122FA" w:rsidRPr="008F47BE">
        <w:t xml:space="preserve"> cheltuielile cu personalul din costurile justificate ale OPEED </w:t>
      </w:r>
      <w:r w:rsidR="003911C6" w:rsidRPr="008F47BE">
        <w:t xml:space="preserve">vor fi recunoscute la nivelul </w:t>
      </w:r>
      <w:r w:rsidR="00BB17FB" w:rsidRPr="008F47BE">
        <w:t xml:space="preserve">cheltuielilor cu personalul realizate de </w:t>
      </w:r>
      <w:r w:rsidR="00BB17FB" w:rsidRPr="00BB17FB">
        <w:t>Operatorul pieței de energie electrică și de gaze naturale OPCOM S.A.</w:t>
      </w:r>
      <w:r w:rsidR="00BB17FB">
        <w:t xml:space="preserve"> în anul 2021, aferente piețelor </w:t>
      </w:r>
      <w:r w:rsidR="00BB17FB" w:rsidRPr="00BB17FB">
        <w:t xml:space="preserve">cuplate </w:t>
      </w:r>
      <w:r w:rsidR="00767D1F">
        <w:t xml:space="preserve">PZU </w:t>
      </w:r>
      <w:r w:rsidR="00BB17FB" w:rsidRPr="00BB17FB">
        <w:t xml:space="preserve">şi </w:t>
      </w:r>
      <w:r w:rsidR="00767D1F">
        <w:t>PI</w:t>
      </w:r>
      <w:r w:rsidR="00BB17FB">
        <w:t xml:space="preserve">, actualizate cu </w:t>
      </w:r>
      <w:r w:rsidR="00313E5E">
        <w:t xml:space="preserve">maxim </w:t>
      </w:r>
      <w:r w:rsidR="00BB17FB">
        <w:t>rata inflației</w:t>
      </w:r>
      <w:r w:rsidR="00995045">
        <w:t>,</w:t>
      </w:r>
      <w:r w:rsidR="00BB17FB">
        <w:t xml:space="preserve"> </w:t>
      </w:r>
      <w:r w:rsidR="00BB17FB" w:rsidRPr="00BB17FB">
        <w:t>publicat</w:t>
      </w:r>
      <w:r w:rsidR="00DD48A9">
        <w:t>ă</w:t>
      </w:r>
      <w:r w:rsidR="00BB17FB" w:rsidRPr="00BB17FB">
        <w:t xml:space="preserve"> de Comisia Naţională de Prognoză pentru </w:t>
      </w:r>
      <w:r w:rsidR="008F47BE">
        <w:t>sf</w:t>
      </w:r>
      <w:r w:rsidR="00DD48A9">
        <w:t>â</w:t>
      </w:r>
      <w:r w:rsidR="008F47BE">
        <w:t>rșitul anului 2022.</w:t>
      </w:r>
    </w:p>
    <w:p w14:paraId="1155774A" w14:textId="5D2B39CD" w:rsidR="00F84974" w:rsidRDefault="00F84974" w:rsidP="000B0B83">
      <w:pPr>
        <w:pStyle w:val="ListParagraph"/>
        <w:tabs>
          <w:tab w:val="left" w:pos="426"/>
        </w:tabs>
        <w:spacing w:line="360" w:lineRule="auto"/>
        <w:ind w:left="0"/>
        <w:jc w:val="both"/>
      </w:pPr>
      <w:r w:rsidRPr="0004131D">
        <w:rPr>
          <w:b/>
        </w:rPr>
        <w:t xml:space="preserve">Art. </w:t>
      </w:r>
      <w:r w:rsidR="0004131D" w:rsidRPr="0004131D">
        <w:rPr>
          <w:b/>
        </w:rPr>
        <w:t>2</w:t>
      </w:r>
      <w:r w:rsidR="00695032">
        <w:rPr>
          <w:b/>
        </w:rPr>
        <w:t>2</w:t>
      </w:r>
      <w:r w:rsidRPr="0004131D">
        <w:rPr>
          <w:b/>
        </w:rPr>
        <w:t>.</w:t>
      </w:r>
      <w:r w:rsidR="0004131D" w:rsidRPr="0004131D">
        <w:rPr>
          <w:b/>
        </w:rPr>
        <w:t xml:space="preserve"> </w:t>
      </w:r>
      <w:r w:rsidRPr="0004131D">
        <w:rPr>
          <w:b/>
        </w:rPr>
        <w:t>(1)</w:t>
      </w:r>
      <w:r>
        <w:t xml:space="preserve"> Pe baza documentației și a propunerii înaintate</w:t>
      </w:r>
      <w:r w:rsidR="0004131D">
        <w:t xml:space="preserve"> de OPEED</w:t>
      </w:r>
      <w:r>
        <w:t xml:space="preserve">, respectiv în urma analizei efectuate, compartimentul de specialitate din cadrul ANRE stabilește </w:t>
      </w:r>
      <w:r w:rsidR="00A901D0">
        <w:t xml:space="preserve">tarifele practicate de OPEED în perioada </w:t>
      </w:r>
      <w:r>
        <w:t>tarifar</w:t>
      </w:r>
      <w:r w:rsidR="00A901D0">
        <w:t>ă</w:t>
      </w:r>
      <w:r>
        <w:t xml:space="preserve"> t.</w:t>
      </w:r>
    </w:p>
    <w:p w14:paraId="16CE08A9" w14:textId="77777777" w:rsidR="00F84974" w:rsidRDefault="00F84974" w:rsidP="0004131D">
      <w:pPr>
        <w:pStyle w:val="ListParagraph"/>
        <w:tabs>
          <w:tab w:val="left" w:pos="426"/>
        </w:tabs>
        <w:spacing w:line="360" w:lineRule="auto"/>
        <w:ind w:left="0"/>
        <w:jc w:val="both"/>
      </w:pPr>
      <w:r w:rsidRPr="0004131D">
        <w:rPr>
          <w:b/>
        </w:rPr>
        <w:t>(2)</w:t>
      </w:r>
      <w:r>
        <w:tab/>
        <w:t xml:space="preserve">Rezultatele analizei efectuate pentru stabilirea </w:t>
      </w:r>
      <w:r w:rsidR="00A901D0">
        <w:t xml:space="preserve">tarifelor </w:t>
      </w:r>
      <w:r w:rsidR="0004131D">
        <w:t xml:space="preserve">se </w:t>
      </w:r>
      <w:r>
        <w:t>comunică OPEED în vederea formulării unui punct de vedere.</w:t>
      </w:r>
    </w:p>
    <w:p w14:paraId="792EE666" w14:textId="75D7E024" w:rsidR="00F84974" w:rsidRDefault="00F84974" w:rsidP="0004131D">
      <w:pPr>
        <w:pStyle w:val="ListParagraph"/>
        <w:tabs>
          <w:tab w:val="left" w:pos="426"/>
        </w:tabs>
        <w:spacing w:line="360" w:lineRule="auto"/>
        <w:ind w:left="0"/>
        <w:jc w:val="both"/>
      </w:pPr>
      <w:r w:rsidRPr="0004131D">
        <w:rPr>
          <w:b/>
        </w:rPr>
        <w:t>Art. 2</w:t>
      </w:r>
      <w:r w:rsidR="00695032">
        <w:rPr>
          <w:b/>
        </w:rPr>
        <w:t>3</w:t>
      </w:r>
      <w:r w:rsidRPr="0004131D">
        <w:rPr>
          <w:b/>
        </w:rPr>
        <w:t xml:space="preserve">. </w:t>
      </w:r>
      <w:r>
        <w:t xml:space="preserve">Ordinul </w:t>
      </w:r>
      <w:r w:rsidR="009B15B1">
        <w:t xml:space="preserve">de aprobare a </w:t>
      </w:r>
      <w:r w:rsidR="00A901D0">
        <w:t>tarifelor practicate de OPEED</w:t>
      </w:r>
      <w:r w:rsidR="00795A50">
        <w:t>,</w:t>
      </w:r>
      <w:r w:rsidR="00A901D0">
        <w:t xml:space="preserve"> </w:t>
      </w:r>
      <w:r>
        <w:t>adoptat de către Comitetul de Reglementare al ANRE, se publică</w:t>
      </w:r>
      <w:r w:rsidR="00313E5E">
        <w:t xml:space="preserve"> în Monitorul Oficial al României și</w:t>
      </w:r>
      <w:r>
        <w:t xml:space="preserve"> pe pagina de internet a ANRE</w:t>
      </w:r>
      <w:r w:rsidR="00995045">
        <w:t>.</w:t>
      </w:r>
    </w:p>
    <w:p w14:paraId="1749E14D" w14:textId="77777777" w:rsidR="00A07ECB" w:rsidRPr="002740CC" w:rsidRDefault="00A07ECB" w:rsidP="00F84974">
      <w:pPr>
        <w:tabs>
          <w:tab w:val="left" w:pos="426"/>
        </w:tabs>
        <w:spacing w:line="360" w:lineRule="auto"/>
        <w:jc w:val="both"/>
      </w:pPr>
    </w:p>
    <w:p w14:paraId="0854FF66" w14:textId="77777777" w:rsidR="00FF081E" w:rsidRPr="002740CC" w:rsidRDefault="00664FB6" w:rsidP="00395F5B">
      <w:pPr>
        <w:spacing w:line="360" w:lineRule="auto"/>
        <w:jc w:val="both"/>
        <w:outlineLvl w:val="0"/>
        <w:rPr>
          <w:b/>
        </w:rPr>
      </w:pPr>
      <w:r w:rsidRPr="002740CC">
        <w:rPr>
          <w:b/>
        </w:rPr>
        <w:t xml:space="preserve">CAPITOLUL </w:t>
      </w:r>
      <w:r w:rsidR="00A07ECB">
        <w:rPr>
          <w:b/>
        </w:rPr>
        <w:t>I</w:t>
      </w:r>
      <w:r w:rsidR="00A15342" w:rsidRPr="002740CC">
        <w:rPr>
          <w:b/>
        </w:rPr>
        <w:t>X</w:t>
      </w:r>
      <w:r w:rsidR="00C55C25" w:rsidRPr="002740CC">
        <w:rPr>
          <w:b/>
        </w:rPr>
        <w:t xml:space="preserve">. </w:t>
      </w:r>
      <w:r w:rsidRPr="002740CC">
        <w:rPr>
          <w:b/>
        </w:rPr>
        <w:t xml:space="preserve"> DISPOZIŢII </w:t>
      </w:r>
      <w:r w:rsidR="00630D06" w:rsidRPr="002740CC">
        <w:rPr>
          <w:b/>
        </w:rPr>
        <w:t xml:space="preserve"> </w:t>
      </w:r>
      <w:r w:rsidRPr="002740CC">
        <w:rPr>
          <w:b/>
        </w:rPr>
        <w:t>FINALE</w:t>
      </w:r>
    </w:p>
    <w:p w14:paraId="3FD696EA" w14:textId="77777777" w:rsidR="00FF081E" w:rsidRPr="002740CC" w:rsidRDefault="00FF081E" w:rsidP="00395F5B">
      <w:pPr>
        <w:spacing w:line="360" w:lineRule="auto"/>
        <w:jc w:val="both"/>
        <w:outlineLvl w:val="0"/>
        <w:rPr>
          <w:b/>
        </w:rPr>
      </w:pPr>
    </w:p>
    <w:p w14:paraId="266864F4" w14:textId="702B6C33" w:rsidR="00C50CB3" w:rsidRDefault="00695032" w:rsidP="00695032">
      <w:pPr>
        <w:pStyle w:val="Stilactenormative"/>
        <w:numPr>
          <w:ilvl w:val="0"/>
          <w:numId w:val="0"/>
        </w:numPr>
        <w:tabs>
          <w:tab w:val="clear" w:pos="142"/>
          <w:tab w:val="left" w:pos="0"/>
        </w:tabs>
      </w:pPr>
      <w:r>
        <w:rPr>
          <w:b/>
        </w:rPr>
        <w:t xml:space="preserve">Art. 24. </w:t>
      </w:r>
      <w:r w:rsidR="00B12374" w:rsidRPr="0012790A">
        <w:rPr>
          <w:b/>
        </w:rPr>
        <w:t xml:space="preserve">(1) </w:t>
      </w:r>
      <w:r w:rsidR="00433FE9" w:rsidRPr="006D2BAB">
        <w:t>OPEED</w:t>
      </w:r>
      <w:r w:rsidR="00B12374" w:rsidRPr="006D2BAB">
        <w:t xml:space="preserve"> poate </w:t>
      </w:r>
      <w:r w:rsidR="006D2BAB">
        <w:t xml:space="preserve">solicita </w:t>
      </w:r>
      <w:r w:rsidR="00B12374" w:rsidRPr="006D2BAB">
        <w:t>modifica</w:t>
      </w:r>
      <w:r w:rsidR="006D2BAB">
        <w:t>rea</w:t>
      </w:r>
      <w:r w:rsidR="00B12374" w:rsidRPr="006D2BAB">
        <w:t xml:space="preserve"> tarif</w:t>
      </w:r>
      <w:r w:rsidR="006D2BAB">
        <w:t>elor practicate î</w:t>
      </w:r>
      <w:r w:rsidR="00B12374" w:rsidRPr="006D2BAB">
        <w:t xml:space="preserve">n interiorul perioadei tarifare în </w:t>
      </w:r>
      <w:r w:rsidR="006D2BAB">
        <w:t>cazul în care</w:t>
      </w:r>
      <w:r w:rsidR="001B21A1" w:rsidRPr="006D2BAB">
        <w:t xml:space="preserve"> </w:t>
      </w:r>
      <w:r w:rsidR="006D2BAB" w:rsidRPr="006D2BAB">
        <w:t xml:space="preserve">venitul estimat </w:t>
      </w:r>
      <w:r w:rsidR="005830E8">
        <w:t xml:space="preserve">a se realiza </w:t>
      </w:r>
      <w:r w:rsidR="006D2BAB" w:rsidRPr="006D2BAB">
        <w:t xml:space="preserve">de operator </w:t>
      </w:r>
      <w:r w:rsidR="009B15B1">
        <w:t>î</w:t>
      </w:r>
      <w:r w:rsidR="005830E8">
        <w:t>n</w:t>
      </w:r>
      <w:r w:rsidR="006D2BAB" w:rsidRPr="006D2BAB">
        <w:t xml:space="preserve"> primele 6 luni ale perioadei tarifare diferă cu cel puţin </w:t>
      </w:r>
      <w:r w:rsidR="006D2BAB" w:rsidRPr="00765D04">
        <w:t xml:space="preserve">5% faţă de </w:t>
      </w:r>
      <w:r w:rsidR="005830E8" w:rsidRPr="00765D04">
        <w:t>50%</w:t>
      </w:r>
      <w:r w:rsidR="005830E8">
        <w:t xml:space="preserve"> din </w:t>
      </w:r>
      <w:r w:rsidR="006D2BAB" w:rsidRPr="006D2BAB">
        <w:t xml:space="preserve">venitul </w:t>
      </w:r>
      <w:r w:rsidR="005830E8">
        <w:t>recunoscut pentru</w:t>
      </w:r>
      <w:r w:rsidR="006D2BAB" w:rsidRPr="006D2BAB">
        <w:t xml:space="preserve"> perioad</w:t>
      </w:r>
      <w:r w:rsidR="005830E8">
        <w:t xml:space="preserve">a </w:t>
      </w:r>
      <w:r w:rsidR="00767D1F">
        <w:t xml:space="preserve">tarifară </w:t>
      </w:r>
      <w:r w:rsidR="009B15B1">
        <w:t>respectivă</w:t>
      </w:r>
      <w:r w:rsidR="00C50CB3">
        <w:t xml:space="preserve">. </w:t>
      </w:r>
      <w:r w:rsidR="00C50CB3" w:rsidRPr="006D2BAB">
        <w:t xml:space="preserve"> </w:t>
      </w:r>
    </w:p>
    <w:p w14:paraId="0DF5A53B" w14:textId="10BEA3AC" w:rsidR="00F6504D" w:rsidRDefault="00795A50" w:rsidP="008F47BE">
      <w:pPr>
        <w:pStyle w:val="Stilactenormative"/>
        <w:numPr>
          <w:ilvl w:val="0"/>
          <w:numId w:val="0"/>
        </w:numPr>
        <w:tabs>
          <w:tab w:val="clear" w:pos="142"/>
          <w:tab w:val="left" w:pos="0"/>
        </w:tabs>
      </w:pPr>
      <w:r>
        <w:rPr>
          <w:b/>
        </w:rPr>
        <w:t xml:space="preserve">(2) </w:t>
      </w:r>
      <w:r w:rsidR="00F6504D" w:rsidRPr="008F47BE">
        <w:t>Documenta</w:t>
      </w:r>
      <w:r w:rsidR="008F47BE">
        <w:t>ț</w:t>
      </w:r>
      <w:r w:rsidR="00F6504D" w:rsidRPr="008F47BE">
        <w:t xml:space="preserve">ia </w:t>
      </w:r>
      <w:r w:rsidR="005830E8">
        <w:t>aferent</w:t>
      </w:r>
      <w:r w:rsidR="009B15B1">
        <w:t>ă</w:t>
      </w:r>
      <w:r w:rsidR="005830E8">
        <w:t xml:space="preserve"> solicit</w:t>
      </w:r>
      <w:r w:rsidR="009B15B1">
        <w:t>ă</w:t>
      </w:r>
      <w:r w:rsidR="005830E8">
        <w:t xml:space="preserve">rii de modificare se </w:t>
      </w:r>
      <w:r w:rsidR="00F6504D" w:rsidRPr="008F47BE">
        <w:t>transmi</w:t>
      </w:r>
      <w:r w:rsidR="005830E8">
        <w:t>te</w:t>
      </w:r>
      <w:r w:rsidR="00F6504D" w:rsidRPr="008F47BE">
        <w:t xml:space="preserve"> cel t</w:t>
      </w:r>
      <w:r w:rsidR="008F47BE">
        <w:t>â</w:t>
      </w:r>
      <w:r w:rsidR="00F6504D" w:rsidRPr="008F47BE">
        <w:t xml:space="preserve">rziu până </w:t>
      </w:r>
      <w:r w:rsidR="008F47BE">
        <w:t>la</w:t>
      </w:r>
      <w:r w:rsidR="00F6504D" w:rsidRPr="008F47BE">
        <w:t xml:space="preserve"> data de 1 iunie a </w:t>
      </w:r>
      <w:r w:rsidR="008F47BE">
        <w:t>perioadei tarifare.</w:t>
      </w:r>
      <w:r w:rsidR="00F6504D">
        <w:rPr>
          <w:b/>
        </w:rPr>
        <w:t xml:space="preserve"> </w:t>
      </w:r>
    </w:p>
    <w:p w14:paraId="23D091F1" w14:textId="600CAF34" w:rsidR="00A24279" w:rsidRPr="002740CC" w:rsidRDefault="00A24279" w:rsidP="003752B9">
      <w:pPr>
        <w:pStyle w:val="Stilactenormative"/>
        <w:numPr>
          <w:ilvl w:val="0"/>
          <w:numId w:val="0"/>
        </w:numPr>
        <w:tabs>
          <w:tab w:val="left" w:pos="0"/>
        </w:tabs>
      </w:pPr>
      <w:r w:rsidRPr="001C176D">
        <w:rPr>
          <w:b/>
        </w:rPr>
        <w:t>(</w:t>
      </w:r>
      <w:r w:rsidR="00795A50" w:rsidRPr="001C176D">
        <w:rPr>
          <w:b/>
        </w:rPr>
        <w:t>3</w:t>
      </w:r>
      <w:r w:rsidRPr="001C176D">
        <w:rPr>
          <w:b/>
        </w:rPr>
        <w:t>)</w:t>
      </w:r>
      <w:r w:rsidRPr="002740CC">
        <w:t xml:space="preserve"> </w:t>
      </w:r>
      <w:r w:rsidR="00C50CB3">
        <w:t xml:space="preserve">ANRE </w:t>
      </w:r>
      <w:r w:rsidR="00313E5E">
        <w:t xml:space="preserve">analizează </w:t>
      </w:r>
      <w:r w:rsidR="001C176D">
        <w:t>solicitarea</w:t>
      </w:r>
      <w:r w:rsidR="00313E5E">
        <w:t xml:space="preserve"> OPEED și </w:t>
      </w:r>
      <w:r w:rsidR="001C176D">
        <w:t xml:space="preserve">poate </w:t>
      </w:r>
      <w:r w:rsidRPr="002740CC">
        <w:t>modi</w:t>
      </w:r>
      <w:r w:rsidR="00554842" w:rsidRPr="002740CC">
        <w:t>fic</w:t>
      </w:r>
      <w:r w:rsidR="001C176D">
        <w:t>a</w:t>
      </w:r>
      <w:r w:rsidR="00554842" w:rsidRPr="002740CC">
        <w:t xml:space="preserve"> tarif</w:t>
      </w:r>
      <w:r w:rsidR="00C50CB3">
        <w:t>ele</w:t>
      </w:r>
      <w:r w:rsidR="00554842" w:rsidRPr="002740CC">
        <w:t xml:space="preserve"> </w:t>
      </w:r>
      <w:r w:rsidR="005830E8">
        <w:t xml:space="preserve">practicate de OPEED </w:t>
      </w:r>
      <w:r w:rsidR="00554842" w:rsidRPr="002740CC">
        <w:t>având în vedere</w:t>
      </w:r>
      <w:r w:rsidR="00006626" w:rsidRPr="002740CC">
        <w:t xml:space="preserve"> </w:t>
      </w:r>
      <w:r w:rsidR="0075521D">
        <w:t>asigurarea</w:t>
      </w:r>
      <w:r w:rsidR="00554842" w:rsidRPr="002740CC">
        <w:t xml:space="preserve"> venitului </w:t>
      </w:r>
      <w:r w:rsidR="005830E8">
        <w:t>recunoscut pentru perioada tarifar</w:t>
      </w:r>
      <w:r w:rsidR="009B15B1">
        <w:t>ă</w:t>
      </w:r>
      <w:r w:rsidR="001C176D">
        <w:t>, cu respectarea principiilor prezentei metodologii.</w:t>
      </w:r>
    </w:p>
    <w:p w14:paraId="04B577AD" w14:textId="2C46501E" w:rsidR="00AE1D2F" w:rsidRPr="002740CC" w:rsidRDefault="00C42277" w:rsidP="001C176D">
      <w:pPr>
        <w:pStyle w:val="Stilactenormative"/>
        <w:numPr>
          <w:ilvl w:val="0"/>
          <w:numId w:val="0"/>
        </w:numPr>
        <w:rPr>
          <w:rFonts w:eastAsia="Calibri"/>
        </w:rPr>
      </w:pPr>
      <w:r>
        <w:rPr>
          <w:b/>
        </w:rPr>
        <w:t xml:space="preserve">Art. </w:t>
      </w:r>
      <w:r w:rsidR="0012790A">
        <w:rPr>
          <w:b/>
        </w:rPr>
        <w:t>2</w:t>
      </w:r>
      <w:r w:rsidR="00695032">
        <w:rPr>
          <w:b/>
        </w:rPr>
        <w:t>5</w:t>
      </w:r>
      <w:r>
        <w:rPr>
          <w:b/>
        </w:rPr>
        <w:t>.</w:t>
      </w:r>
      <w:r w:rsidR="001C176D">
        <w:rPr>
          <w:b/>
        </w:rPr>
        <w:t xml:space="preserve"> (1) </w:t>
      </w:r>
      <w:r w:rsidR="00433FE9">
        <w:rPr>
          <w:rFonts w:eastAsia="Calibri"/>
        </w:rPr>
        <w:t>OPEED</w:t>
      </w:r>
      <w:r w:rsidR="00433FE9" w:rsidRPr="002740CC">
        <w:rPr>
          <w:rFonts w:eastAsia="Calibri"/>
        </w:rPr>
        <w:t xml:space="preserve"> </w:t>
      </w:r>
      <w:r w:rsidR="00AE1D2F" w:rsidRPr="002740CC">
        <w:rPr>
          <w:rFonts w:eastAsia="Calibri"/>
        </w:rPr>
        <w:t xml:space="preserve">transmite ANRE până la data de </w:t>
      </w:r>
      <w:r w:rsidR="000F34C3" w:rsidRPr="002740CC">
        <w:rPr>
          <w:rFonts w:eastAsia="Calibri"/>
        </w:rPr>
        <w:t>1</w:t>
      </w:r>
      <w:r w:rsidR="00AE1D2F" w:rsidRPr="002740CC">
        <w:rPr>
          <w:rFonts w:eastAsia="Calibri"/>
        </w:rPr>
        <w:t xml:space="preserve"> iunie a fiecărei perioade tarifare următoarele machete:</w:t>
      </w:r>
    </w:p>
    <w:p w14:paraId="40BCCAC4" w14:textId="77777777" w:rsidR="00AE1D2F" w:rsidRPr="004F4E7D" w:rsidRDefault="00182659" w:rsidP="00C867EE">
      <w:pPr>
        <w:pStyle w:val="ListParagraph"/>
        <w:numPr>
          <w:ilvl w:val="0"/>
          <w:numId w:val="14"/>
        </w:numPr>
        <w:spacing w:line="360" w:lineRule="auto"/>
        <w:ind w:left="567" w:hanging="283"/>
        <w:rPr>
          <w:rFonts w:eastAsia="Calibri"/>
        </w:rPr>
      </w:pPr>
      <w:r w:rsidRPr="004F4E7D">
        <w:rPr>
          <w:rFonts w:eastAsia="Calibri"/>
        </w:rPr>
        <w:t>s</w:t>
      </w:r>
      <w:r w:rsidR="00AE1D2F" w:rsidRPr="004F4E7D">
        <w:rPr>
          <w:rFonts w:eastAsia="Calibri"/>
        </w:rPr>
        <w:t xml:space="preserve">ituația costurilor/veniturilor realizate în perioada tarifară t-1, după închiderea anului financiar, în formatul prevăzut în </w:t>
      </w:r>
      <w:r w:rsidR="0075521D" w:rsidRPr="004F4E7D">
        <w:t>tabelul nr. 1 din Anexă</w:t>
      </w:r>
      <w:r w:rsidR="00AE1D2F" w:rsidRPr="004F4E7D">
        <w:rPr>
          <w:rFonts w:eastAsia="Calibri"/>
        </w:rPr>
        <w:t>;</w:t>
      </w:r>
    </w:p>
    <w:p w14:paraId="25BB8D68" w14:textId="77777777" w:rsidR="00F13467" w:rsidRPr="002740CC" w:rsidRDefault="00182659" w:rsidP="00C867EE">
      <w:pPr>
        <w:numPr>
          <w:ilvl w:val="0"/>
          <w:numId w:val="14"/>
        </w:numPr>
        <w:spacing w:line="360" w:lineRule="auto"/>
        <w:ind w:left="567" w:hanging="283"/>
        <w:rPr>
          <w:rFonts w:eastAsia="Calibri"/>
          <w:lang w:eastAsia="en-US"/>
        </w:rPr>
      </w:pPr>
      <w:r>
        <w:rPr>
          <w:rFonts w:eastAsia="Calibri"/>
          <w:lang w:eastAsia="en-US"/>
        </w:rPr>
        <w:t>s</w:t>
      </w:r>
      <w:r w:rsidR="00AE1D2F" w:rsidRPr="002740CC">
        <w:rPr>
          <w:rFonts w:eastAsia="Calibri"/>
          <w:lang w:eastAsia="en-US"/>
        </w:rPr>
        <w:t xml:space="preserve">ituația costurilor/veniturilor realizate/estimate la data de 30 iunie a perioadei tarifare t, în formatul prevăzut în </w:t>
      </w:r>
      <w:r w:rsidR="002D5B22">
        <w:rPr>
          <w:rFonts w:eastAsia="Times New Roman"/>
          <w:lang w:eastAsia="en-US"/>
        </w:rPr>
        <w:t>tabel</w:t>
      </w:r>
      <w:r w:rsidR="004F4E7D">
        <w:rPr>
          <w:rFonts w:eastAsia="Times New Roman"/>
          <w:lang w:eastAsia="en-US"/>
        </w:rPr>
        <w:t xml:space="preserve">ele </w:t>
      </w:r>
      <w:r w:rsidR="00433FE9">
        <w:rPr>
          <w:rFonts w:eastAsia="Times New Roman"/>
          <w:lang w:eastAsia="en-US"/>
        </w:rPr>
        <w:t>nr.</w:t>
      </w:r>
      <w:r w:rsidR="004F4E7D">
        <w:rPr>
          <w:rFonts w:eastAsia="Times New Roman"/>
          <w:lang w:eastAsia="en-US"/>
        </w:rPr>
        <w:t>1-</w:t>
      </w:r>
      <w:r w:rsidR="00C42277">
        <w:rPr>
          <w:rFonts w:eastAsia="Times New Roman"/>
          <w:lang w:eastAsia="en-US"/>
        </w:rPr>
        <w:t>5</w:t>
      </w:r>
      <w:r w:rsidR="004F4E7D">
        <w:rPr>
          <w:rFonts w:eastAsia="Times New Roman"/>
          <w:lang w:eastAsia="en-US"/>
        </w:rPr>
        <w:t xml:space="preserve">, după caz, </w:t>
      </w:r>
      <w:r w:rsidR="002D5B22">
        <w:rPr>
          <w:rFonts w:eastAsia="Times New Roman"/>
          <w:lang w:eastAsia="en-US"/>
        </w:rPr>
        <w:t>din Anexă</w:t>
      </w:r>
      <w:r w:rsidR="00C06DD1">
        <w:rPr>
          <w:rFonts w:eastAsia="Times New Roman"/>
          <w:lang w:eastAsia="en-US"/>
        </w:rPr>
        <w:t>.</w:t>
      </w:r>
    </w:p>
    <w:p w14:paraId="272C9E35" w14:textId="77686CFA" w:rsidR="00CC585F" w:rsidRPr="00CC585F" w:rsidRDefault="00433FE9" w:rsidP="00C845D1">
      <w:pPr>
        <w:pStyle w:val="BodyTextIndent3"/>
        <w:tabs>
          <w:tab w:val="left" w:pos="1170"/>
          <w:tab w:val="left" w:pos="1530"/>
          <w:tab w:val="left" w:pos="1620"/>
          <w:tab w:val="left" w:pos="1980"/>
        </w:tabs>
        <w:spacing w:line="360" w:lineRule="auto"/>
        <w:ind w:left="0"/>
        <w:jc w:val="both"/>
        <w:rPr>
          <w:rFonts w:ascii="Times New Roman" w:eastAsia="Batang" w:hAnsi="Times New Roman"/>
          <w:noProof/>
          <w:sz w:val="24"/>
          <w:szCs w:val="24"/>
          <w:lang w:val="ro-RO" w:eastAsia="en-GB"/>
        </w:rPr>
      </w:pPr>
      <w:r w:rsidDel="00433FE9">
        <w:rPr>
          <w:rFonts w:eastAsia="Calibri"/>
        </w:rPr>
        <w:t xml:space="preserve"> </w:t>
      </w:r>
      <w:r w:rsidR="001B21A1" w:rsidRPr="00C845D1">
        <w:rPr>
          <w:rFonts w:ascii="Times New Roman" w:eastAsia="Batang" w:hAnsi="Times New Roman"/>
          <w:b/>
          <w:noProof/>
          <w:sz w:val="24"/>
          <w:szCs w:val="24"/>
          <w:lang w:val="ro-RO" w:eastAsia="en-GB"/>
        </w:rPr>
        <w:t>(</w:t>
      </w:r>
      <w:r w:rsidR="001C176D">
        <w:rPr>
          <w:rFonts w:ascii="Times New Roman" w:eastAsia="Batang" w:hAnsi="Times New Roman"/>
          <w:b/>
          <w:noProof/>
          <w:sz w:val="24"/>
          <w:szCs w:val="24"/>
          <w:lang w:val="ro-RO" w:eastAsia="en-GB"/>
        </w:rPr>
        <w:t>2</w:t>
      </w:r>
      <w:r w:rsidR="001B21A1" w:rsidRPr="00C845D1">
        <w:rPr>
          <w:rFonts w:ascii="Times New Roman" w:eastAsia="Batang" w:hAnsi="Times New Roman"/>
          <w:b/>
          <w:noProof/>
          <w:sz w:val="24"/>
          <w:szCs w:val="24"/>
          <w:lang w:val="ro-RO" w:eastAsia="en-GB"/>
        </w:rPr>
        <w:t>)</w:t>
      </w:r>
      <w:r w:rsidR="001B21A1">
        <w:rPr>
          <w:rFonts w:ascii="Times New Roman" w:eastAsia="Batang" w:hAnsi="Times New Roman"/>
          <w:noProof/>
          <w:sz w:val="24"/>
          <w:szCs w:val="24"/>
          <w:lang w:val="ro-RO" w:eastAsia="en-GB"/>
        </w:rPr>
        <w:t xml:space="preserve"> În urma </w:t>
      </w:r>
      <w:r w:rsidR="00313E5E">
        <w:rPr>
          <w:rFonts w:ascii="Times New Roman" w:eastAsia="Batang" w:hAnsi="Times New Roman"/>
          <w:noProof/>
          <w:sz w:val="24"/>
          <w:szCs w:val="24"/>
          <w:lang w:val="ro-RO" w:eastAsia="en-GB"/>
        </w:rPr>
        <w:t xml:space="preserve">analizei </w:t>
      </w:r>
      <w:r w:rsidR="005D427F">
        <w:rPr>
          <w:rFonts w:ascii="Times New Roman" w:eastAsia="Batang" w:hAnsi="Times New Roman"/>
          <w:noProof/>
          <w:sz w:val="24"/>
          <w:szCs w:val="24"/>
          <w:lang w:val="ro-RO" w:eastAsia="en-GB"/>
        </w:rPr>
        <w:t xml:space="preserve">datelor și informațiilor transmise </w:t>
      </w:r>
      <w:r w:rsidR="00CC585F" w:rsidRPr="00CC585F">
        <w:rPr>
          <w:rFonts w:ascii="Times New Roman" w:eastAsia="Batang" w:hAnsi="Times New Roman"/>
          <w:noProof/>
          <w:sz w:val="24"/>
          <w:szCs w:val="24"/>
          <w:lang w:val="ro-RO" w:eastAsia="en-GB"/>
        </w:rPr>
        <w:t xml:space="preserve">ANRE </w:t>
      </w:r>
      <w:r w:rsidR="001B21A1">
        <w:rPr>
          <w:rFonts w:ascii="Times New Roman" w:eastAsia="Batang" w:hAnsi="Times New Roman"/>
          <w:noProof/>
          <w:sz w:val="24"/>
          <w:szCs w:val="24"/>
          <w:lang w:val="ro-RO" w:eastAsia="en-GB"/>
        </w:rPr>
        <w:t xml:space="preserve">poate </w:t>
      </w:r>
      <w:r w:rsidR="00CC585F" w:rsidRPr="00CC585F">
        <w:rPr>
          <w:rFonts w:ascii="Times New Roman" w:eastAsia="Batang" w:hAnsi="Times New Roman"/>
          <w:noProof/>
          <w:sz w:val="24"/>
          <w:szCs w:val="24"/>
          <w:lang w:val="ro-RO" w:eastAsia="en-GB"/>
        </w:rPr>
        <w:t>corect</w:t>
      </w:r>
      <w:r w:rsidR="001B21A1">
        <w:rPr>
          <w:rFonts w:ascii="Times New Roman" w:eastAsia="Batang" w:hAnsi="Times New Roman"/>
          <w:noProof/>
          <w:sz w:val="24"/>
          <w:szCs w:val="24"/>
          <w:lang w:val="ro-RO" w:eastAsia="en-GB"/>
        </w:rPr>
        <w:t>a</w:t>
      </w:r>
      <w:r w:rsidR="00CC585F" w:rsidRPr="00CC585F">
        <w:rPr>
          <w:rFonts w:ascii="Times New Roman" w:eastAsia="Batang" w:hAnsi="Times New Roman"/>
          <w:noProof/>
          <w:sz w:val="24"/>
          <w:szCs w:val="24"/>
          <w:lang w:val="ro-RO" w:eastAsia="en-GB"/>
        </w:rPr>
        <w:t xml:space="preserve"> în interiorul perioadei tarifare t </w:t>
      </w:r>
      <w:r w:rsidR="00BA03B4">
        <w:rPr>
          <w:rFonts w:ascii="Times New Roman" w:eastAsia="Batang" w:hAnsi="Times New Roman"/>
          <w:noProof/>
          <w:sz w:val="24"/>
          <w:szCs w:val="24"/>
          <w:lang w:val="ro-RO" w:eastAsia="en-GB"/>
        </w:rPr>
        <w:t xml:space="preserve">tarifele practicate de </w:t>
      </w:r>
      <w:r w:rsidR="001B21A1">
        <w:rPr>
          <w:rFonts w:ascii="Times New Roman" w:eastAsia="Batang" w:hAnsi="Times New Roman"/>
          <w:noProof/>
          <w:sz w:val="24"/>
          <w:szCs w:val="24"/>
          <w:lang w:val="ro-RO" w:eastAsia="en-GB"/>
        </w:rPr>
        <w:t>OPEED</w:t>
      </w:r>
      <w:r w:rsidR="00B87970">
        <w:rPr>
          <w:rFonts w:ascii="Times New Roman" w:eastAsia="Batang" w:hAnsi="Times New Roman"/>
          <w:noProof/>
          <w:sz w:val="24"/>
          <w:szCs w:val="24"/>
          <w:lang w:val="ro-RO" w:eastAsia="en-GB"/>
        </w:rPr>
        <w:t>,</w:t>
      </w:r>
      <w:r w:rsidR="001B21A1">
        <w:rPr>
          <w:rFonts w:ascii="Times New Roman" w:eastAsia="Batang" w:hAnsi="Times New Roman"/>
          <w:noProof/>
          <w:sz w:val="24"/>
          <w:szCs w:val="24"/>
          <w:lang w:val="ro-RO" w:eastAsia="en-GB"/>
        </w:rPr>
        <w:t xml:space="preserve"> </w:t>
      </w:r>
      <w:r w:rsidR="00CC585F" w:rsidRPr="00CC585F">
        <w:rPr>
          <w:rFonts w:ascii="Times New Roman" w:eastAsia="Batang" w:hAnsi="Times New Roman"/>
          <w:noProof/>
          <w:sz w:val="24"/>
          <w:szCs w:val="24"/>
          <w:lang w:val="ro-RO" w:eastAsia="en-GB"/>
        </w:rPr>
        <w:t>stabilit</w:t>
      </w:r>
      <w:r w:rsidR="00BA03B4">
        <w:rPr>
          <w:rFonts w:ascii="Times New Roman" w:eastAsia="Batang" w:hAnsi="Times New Roman"/>
          <w:noProof/>
          <w:sz w:val="24"/>
          <w:szCs w:val="24"/>
          <w:lang w:val="ro-RO" w:eastAsia="en-GB"/>
        </w:rPr>
        <w:t>e</w:t>
      </w:r>
      <w:r w:rsidR="00CC585F" w:rsidRPr="00CC585F">
        <w:rPr>
          <w:rFonts w:ascii="Times New Roman" w:eastAsia="Batang" w:hAnsi="Times New Roman"/>
          <w:noProof/>
          <w:sz w:val="24"/>
          <w:szCs w:val="24"/>
          <w:lang w:val="ro-RO" w:eastAsia="en-GB"/>
        </w:rPr>
        <w:t xml:space="preserve"> pentru perioada tarifară t, cu anunţarea prealabilă a operatorului și cu respectarea principiilor prezentei metodologii, în cazul în care constată că:</w:t>
      </w:r>
    </w:p>
    <w:p w14:paraId="75BE1F68" w14:textId="77777777" w:rsidR="00CC585F" w:rsidRPr="00CC585F" w:rsidRDefault="00CC585F" w:rsidP="00C867EE">
      <w:pPr>
        <w:pStyle w:val="BodyTextIndent3"/>
        <w:tabs>
          <w:tab w:val="left" w:pos="567"/>
          <w:tab w:val="left" w:pos="709"/>
          <w:tab w:val="left" w:pos="1530"/>
          <w:tab w:val="left" w:pos="1620"/>
          <w:tab w:val="left" w:pos="1980"/>
        </w:tabs>
        <w:spacing w:line="360" w:lineRule="auto"/>
        <w:ind w:left="709" w:hanging="283"/>
        <w:jc w:val="both"/>
        <w:rPr>
          <w:rFonts w:ascii="Times New Roman" w:eastAsia="Batang" w:hAnsi="Times New Roman"/>
          <w:noProof/>
          <w:sz w:val="24"/>
          <w:szCs w:val="24"/>
          <w:lang w:val="ro-RO" w:eastAsia="en-GB"/>
        </w:rPr>
      </w:pPr>
      <w:r w:rsidRPr="00CC585F">
        <w:rPr>
          <w:rFonts w:ascii="Times New Roman" w:eastAsia="Batang" w:hAnsi="Times New Roman"/>
          <w:noProof/>
          <w:sz w:val="24"/>
          <w:szCs w:val="24"/>
          <w:lang w:val="ro-RO" w:eastAsia="en-GB"/>
        </w:rPr>
        <w:lastRenderedPageBreak/>
        <w:t>a)</w:t>
      </w:r>
      <w:r w:rsidRPr="00CC585F">
        <w:rPr>
          <w:rFonts w:ascii="Times New Roman" w:eastAsia="Batang" w:hAnsi="Times New Roman"/>
          <w:noProof/>
          <w:sz w:val="24"/>
          <w:szCs w:val="24"/>
          <w:lang w:val="ro-RO" w:eastAsia="en-GB"/>
        </w:rPr>
        <w:tab/>
        <w:t xml:space="preserve">stabilirea </w:t>
      </w:r>
      <w:r w:rsidR="00BA03B4">
        <w:rPr>
          <w:rFonts w:ascii="Times New Roman" w:eastAsia="Batang" w:hAnsi="Times New Roman"/>
          <w:noProof/>
          <w:sz w:val="24"/>
          <w:szCs w:val="24"/>
          <w:lang w:val="ro-RO" w:eastAsia="en-GB"/>
        </w:rPr>
        <w:t>tarifelor</w:t>
      </w:r>
      <w:r w:rsidRPr="00CC585F">
        <w:rPr>
          <w:rFonts w:ascii="Times New Roman" w:eastAsia="Batang" w:hAnsi="Times New Roman"/>
          <w:noProof/>
          <w:sz w:val="24"/>
          <w:szCs w:val="24"/>
          <w:lang w:val="ro-RO" w:eastAsia="en-GB"/>
        </w:rPr>
        <w:t xml:space="preserve"> s-a efectuat pe baza unor informaţii dovedite a fi incorecte sau incomplete, furnizate de </w:t>
      </w:r>
      <w:r w:rsidR="00BA03B4">
        <w:rPr>
          <w:rFonts w:ascii="Times New Roman" w:eastAsia="Batang" w:hAnsi="Times New Roman"/>
          <w:noProof/>
          <w:sz w:val="24"/>
          <w:szCs w:val="24"/>
          <w:lang w:val="ro-RO" w:eastAsia="en-GB"/>
        </w:rPr>
        <w:t>OPEED</w:t>
      </w:r>
      <w:r w:rsidRPr="00CC585F">
        <w:rPr>
          <w:rFonts w:ascii="Times New Roman" w:eastAsia="Batang" w:hAnsi="Times New Roman"/>
          <w:noProof/>
          <w:sz w:val="24"/>
          <w:szCs w:val="24"/>
          <w:lang w:val="ro-RO" w:eastAsia="en-GB"/>
        </w:rPr>
        <w:t>;</w:t>
      </w:r>
    </w:p>
    <w:p w14:paraId="19C7D5EA" w14:textId="77777777" w:rsidR="00CC585F" w:rsidRPr="00CC585F" w:rsidRDefault="00CC585F" w:rsidP="00C867EE">
      <w:pPr>
        <w:pStyle w:val="BodyTextIndent3"/>
        <w:tabs>
          <w:tab w:val="left" w:pos="567"/>
          <w:tab w:val="left" w:pos="709"/>
          <w:tab w:val="left" w:pos="1530"/>
          <w:tab w:val="left" w:pos="1620"/>
          <w:tab w:val="left" w:pos="1980"/>
        </w:tabs>
        <w:spacing w:line="360" w:lineRule="auto"/>
        <w:ind w:left="709" w:hanging="283"/>
        <w:jc w:val="both"/>
        <w:rPr>
          <w:rFonts w:ascii="Times New Roman" w:eastAsia="Batang" w:hAnsi="Times New Roman"/>
          <w:noProof/>
          <w:sz w:val="24"/>
          <w:szCs w:val="24"/>
          <w:lang w:val="ro-RO" w:eastAsia="en-GB"/>
        </w:rPr>
      </w:pPr>
      <w:r w:rsidRPr="00CC585F">
        <w:rPr>
          <w:rFonts w:ascii="Times New Roman" w:eastAsia="Batang" w:hAnsi="Times New Roman"/>
          <w:noProof/>
          <w:sz w:val="24"/>
          <w:szCs w:val="24"/>
          <w:lang w:val="ro-RO" w:eastAsia="en-GB"/>
        </w:rPr>
        <w:t>b)</w:t>
      </w:r>
      <w:r w:rsidRPr="00CC585F">
        <w:rPr>
          <w:rFonts w:ascii="Times New Roman" w:eastAsia="Batang" w:hAnsi="Times New Roman"/>
          <w:noProof/>
          <w:sz w:val="24"/>
          <w:szCs w:val="24"/>
          <w:lang w:val="ro-RO" w:eastAsia="en-GB"/>
        </w:rPr>
        <w:tab/>
        <w:t xml:space="preserve">există greşeli de calcul/erori/omisiuni în stabilirea </w:t>
      </w:r>
      <w:r w:rsidR="00BA03B4">
        <w:rPr>
          <w:rFonts w:ascii="Times New Roman" w:eastAsia="Batang" w:hAnsi="Times New Roman"/>
          <w:noProof/>
          <w:sz w:val="24"/>
          <w:szCs w:val="24"/>
          <w:lang w:val="ro-RO" w:eastAsia="en-GB"/>
        </w:rPr>
        <w:t>tarifelor</w:t>
      </w:r>
      <w:r w:rsidRPr="00CC585F">
        <w:rPr>
          <w:rFonts w:ascii="Times New Roman" w:eastAsia="Batang" w:hAnsi="Times New Roman"/>
          <w:noProof/>
          <w:sz w:val="24"/>
          <w:szCs w:val="24"/>
          <w:lang w:val="ro-RO" w:eastAsia="en-GB"/>
        </w:rPr>
        <w:t>;</w:t>
      </w:r>
    </w:p>
    <w:p w14:paraId="226632AC" w14:textId="77777777" w:rsidR="00CC585F" w:rsidRDefault="00CC585F" w:rsidP="00C867EE">
      <w:pPr>
        <w:pStyle w:val="BodyTextIndent3"/>
        <w:tabs>
          <w:tab w:val="left" w:pos="567"/>
          <w:tab w:val="left" w:pos="709"/>
          <w:tab w:val="left" w:pos="1530"/>
          <w:tab w:val="left" w:pos="1620"/>
          <w:tab w:val="left" w:pos="1980"/>
        </w:tabs>
        <w:spacing w:line="360" w:lineRule="auto"/>
        <w:ind w:left="709" w:hanging="283"/>
        <w:jc w:val="both"/>
        <w:rPr>
          <w:rFonts w:ascii="Times New Roman" w:eastAsia="Batang" w:hAnsi="Times New Roman"/>
          <w:noProof/>
          <w:sz w:val="24"/>
          <w:szCs w:val="24"/>
          <w:lang w:val="ro-RO" w:eastAsia="en-GB"/>
        </w:rPr>
      </w:pPr>
      <w:r w:rsidRPr="00CC585F">
        <w:rPr>
          <w:rFonts w:ascii="Times New Roman" w:eastAsia="Batang" w:hAnsi="Times New Roman"/>
          <w:noProof/>
          <w:sz w:val="24"/>
          <w:szCs w:val="24"/>
          <w:lang w:val="ro-RO" w:eastAsia="en-GB"/>
        </w:rPr>
        <w:t>c)</w:t>
      </w:r>
      <w:r w:rsidRPr="00CC585F">
        <w:rPr>
          <w:rFonts w:ascii="Times New Roman" w:eastAsia="Batang" w:hAnsi="Times New Roman"/>
          <w:noProof/>
          <w:sz w:val="24"/>
          <w:szCs w:val="24"/>
          <w:lang w:val="ro-RO" w:eastAsia="en-GB"/>
        </w:rPr>
        <w:tab/>
        <w:t>au intervenit schimbări legislative care conduc la modificarea costurilor aferente activități</w:t>
      </w:r>
      <w:r w:rsidR="00BA03B4">
        <w:rPr>
          <w:rFonts w:ascii="Times New Roman" w:eastAsia="Batang" w:hAnsi="Times New Roman"/>
          <w:noProof/>
          <w:sz w:val="24"/>
          <w:szCs w:val="24"/>
          <w:lang w:val="ro-RO" w:eastAsia="en-GB"/>
        </w:rPr>
        <w:t>i</w:t>
      </w:r>
      <w:r w:rsidRPr="00CC585F">
        <w:rPr>
          <w:rFonts w:ascii="Times New Roman" w:eastAsia="Batang" w:hAnsi="Times New Roman"/>
          <w:noProof/>
          <w:sz w:val="24"/>
          <w:szCs w:val="24"/>
          <w:lang w:val="ro-RO" w:eastAsia="en-GB"/>
        </w:rPr>
        <w:t xml:space="preserve"> desfășurate</w:t>
      </w:r>
      <w:r w:rsidR="001B21A1">
        <w:rPr>
          <w:rFonts w:ascii="Times New Roman" w:eastAsia="Batang" w:hAnsi="Times New Roman"/>
          <w:noProof/>
          <w:sz w:val="24"/>
          <w:szCs w:val="24"/>
          <w:lang w:val="ro-RO" w:eastAsia="en-GB"/>
        </w:rPr>
        <w:t xml:space="preserve"> de OPEED;</w:t>
      </w:r>
      <w:r w:rsidRPr="00CC585F">
        <w:rPr>
          <w:rFonts w:ascii="Times New Roman" w:eastAsia="Batang" w:hAnsi="Times New Roman"/>
          <w:noProof/>
          <w:sz w:val="24"/>
          <w:szCs w:val="24"/>
          <w:lang w:val="ro-RO" w:eastAsia="en-GB"/>
        </w:rPr>
        <w:t xml:space="preserve"> </w:t>
      </w:r>
    </w:p>
    <w:p w14:paraId="45B2C0F5" w14:textId="77777777" w:rsidR="001B21A1" w:rsidRPr="00CC585F" w:rsidRDefault="001B21A1" w:rsidP="00C867EE">
      <w:pPr>
        <w:pStyle w:val="BodyTextIndent3"/>
        <w:tabs>
          <w:tab w:val="left" w:pos="709"/>
          <w:tab w:val="left" w:pos="851"/>
          <w:tab w:val="left" w:pos="1530"/>
          <w:tab w:val="left" w:pos="1620"/>
          <w:tab w:val="left" w:pos="1980"/>
        </w:tabs>
        <w:spacing w:line="360" w:lineRule="auto"/>
        <w:ind w:left="709" w:hanging="283"/>
        <w:jc w:val="both"/>
        <w:rPr>
          <w:rFonts w:ascii="Times New Roman" w:eastAsia="Batang" w:hAnsi="Times New Roman"/>
          <w:noProof/>
          <w:sz w:val="24"/>
          <w:szCs w:val="24"/>
          <w:lang w:val="ro-RO" w:eastAsia="en-GB"/>
        </w:rPr>
      </w:pPr>
      <w:r>
        <w:rPr>
          <w:rFonts w:ascii="Times New Roman" w:eastAsia="Batang" w:hAnsi="Times New Roman"/>
          <w:noProof/>
          <w:sz w:val="24"/>
          <w:szCs w:val="24"/>
          <w:lang w:val="ro-RO" w:eastAsia="en-GB"/>
        </w:rPr>
        <w:t xml:space="preserve">d) </w:t>
      </w:r>
      <w:r w:rsidRPr="001B21A1">
        <w:rPr>
          <w:rFonts w:ascii="Times New Roman" w:eastAsia="Batang" w:hAnsi="Times New Roman"/>
          <w:noProof/>
          <w:sz w:val="24"/>
          <w:szCs w:val="24"/>
          <w:lang w:val="ro-RO" w:eastAsia="en-GB"/>
        </w:rPr>
        <w:t xml:space="preserve">venitul estimat de </w:t>
      </w:r>
      <w:r>
        <w:rPr>
          <w:rFonts w:ascii="Times New Roman" w:eastAsia="Batang" w:hAnsi="Times New Roman"/>
          <w:noProof/>
          <w:sz w:val="24"/>
          <w:szCs w:val="24"/>
          <w:lang w:val="ro-RO" w:eastAsia="en-GB"/>
        </w:rPr>
        <w:t>OPEED</w:t>
      </w:r>
      <w:r w:rsidRPr="001B21A1">
        <w:rPr>
          <w:rFonts w:ascii="Times New Roman" w:eastAsia="Batang" w:hAnsi="Times New Roman"/>
          <w:noProof/>
          <w:sz w:val="24"/>
          <w:szCs w:val="24"/>
          <w:lang w:val="ro-RO" w:eastAsia="en-GB"/>
        </w:rPr>
        <w:t xml:space="preserve"> pentru primele 6 luni ale perioadei tarifare t </w:t>
      </w:r>
      <w:r>
        <w:rPr>
          <w:rFonts w:ascii="Times New Roman" w:eastAsia="Batang" w:hAnsi="Times New Roman"/>
          <w:noProof/>
          <w:sz w:val="24"/>
          <w:szCs w:val="24"/>
          <w:lang w:val="ro-RO" w:eastAsia="en-GB"/>
        </w:rPr>
        <w:t xml:space="preserve">este mai mare </w:t>
      </w:r>
      <w:r w:rsidRPr="001B21A1">
        <w:rPr>
          <w:rFonts w:ascii="Times New Roman" w:eastAsia="Batang" w:hAnsi="Times New Roman"/>
          <w:noProof/>
          <w:sz w:val="24"/>
          <w:szCs w:val="24"/>
          <w:lang w:val="ro-RO" w:eastAsia="en-GB"/>
        </w:rPr>
        <w:t xml:space="preserve">cu cel puțin 5 % față de venitul </w:t>
      </w:r>
      <w:r>
        <w:rPr>
          <w:rFonts w:ascii="Times New Roman" w:eastAsia="Batang" w:hAnsi="Times New Roman"/>
          <w:noProof/>
          <w:sz w:val="24"/>
          <w:szCs w:val="24"/>
          <w:lang w:val="ro-RO" w:eastAsia="en-GB"/>
        </w:rPr>
        <w:t xml:space="preserve">OPEED </w:t>
      </w:r>
      <w:r w:rsidRPr="001B21A1">
        <w:rPr>
          <w:rFonts w:ascii="Times New Roman" w:eastAsia="Batang" w:hAnsi="Times New Roman"/>
          <w:noProof/>
          <w:sz w:val="24"/>
          <w:szCs w:val="24"/>
          <w:lang w:val="ro-RO" w:eastAsia="en-GB"/>
        </w:rPr>
        <w:t xml:space="preserve">aferent perioadei de 6 luni, calculat ca fiind jumătate din venitul </w:t>
      </w:r>
      <w:r>
        <w:rPr>
          <w:rFonts w:ascii="Times New Roman" w:eastAsia="Batang" w:hAnsi="Times New Roman"/>
          <w:noProof/>
          <w:sz w:val="24"/>
          <w:szCs w:val="24"/>
          <w:lang w:val="ro-RO" w:eastAsia="en-GB"/>
        </w:rPr>
        <w:t>stabilit de ANRE pentru perioada tarifară t</w:t>
      </w:r>
      <w:r w:rsidR="00C06DD1">
        <w:rPr>
          <w:rFonts w:ascii="Times New Roman" w:eastAsia="Batang" w:hAnsi="Times New Roman"/>
          <w:noProof/>
          <w:sz w:val="24"/>
          <w:szCs w:val="24"/>
          <w:lang w:val="ro-RO" w:eastAsia="en-GB"/>
        </w:rPr>
        <w:t>.</w:t>
      </w:r>
    </w:p>
    <w:p w14:paraId="75A153FD" w14:textId="41873D24" w:rsidR="00AE1D2F" w:rsidRDefault="00CC585F" w:rsidP="00C845D1">
      <w:pPr>
        <w:pStyle w:val="BodyTextIndent3"/>
        <w:tabs>
          <w:tab w:val="left" w:pos="426"/>
          <w:tab w:val="left" w:pos="1620"/>
          <w:tab w:val="left" w:pos="1980"/>
        </w:tabs>
        <w:spacing w:after="0" w:line="360" w:lineRule="auto"/>
        <w:ind w:left="0"/>
        <w:jc w:val="both"/>
        <w:rPr>
          <w:rFonts w:ascii="Times New Roman" w:eastAsia="Batang" w:hAnsi="Times New Roman"/>
          <w:noProof/>
          <w:sz w:val="24"/>
          <w:szCs w:val="24"/>
          <w:lang w:val="ro-RO" w:eastAsia="en-GB"/>
        </w:rPr>
      </w:pPr>
      <w:r w:rsidRPr="00C845D1">
        <w:rPr>
          <w:rFonts w:ascii="Times New Roman" w:eastAsia="Batang" w:hAnsi="Times New Roman"/>
          <w:b/>
          <w:noProof/>
          <w:sz w:val="24"/>
          <w:szCs w:val="24"/>
          <w:lang w:val="ro-RO" w:eastAsia="en-GB"/>
        </w:rPr>
        <w:t>(</w:t>
      </w:r>
      <w:r w:rsidR="00F268FA">
        <w:rPr>
          <w:rFonts w:ascii="Times New Roman" w:eastAsia="Batang" w:hAnsi="Times New Roman"/>
          <w:b/>
          <w:noProof/>
          <w:sz w:val="24"/>
          <w:szCs w:val="24"/>
          <w:lang w:val="ro-RO" w:eastAsia="en-GB"/>
        </w:rPr>
        <w:t>3</w:t>
      </w:r>
      <w:r w:rsidRPr="00C845D1">
        <w:rPr>
          <w:rFonts w:ascii="Times New Roman" w:eastAsia="Batang" w:hAnsi="Times New Roman"/>
          <w:b/>
          <w:noProof/>
          <w:sz w:val="24"/>
          <w:szCs w:val="24"/>
          <w:lang w:val="ro-RO" w:eastAsia="en-GB"/>
        </w:rPr>
        <w:t>)</w:t>
      </w:r>
      <w:r w:rsidRPr="00CC585F">
        <w:rPr>
          <w:rFonts w:ascii="Times New Roman" w:eastAsia="Batang" w:hAnsi="Times New Roman"/>
          <w:noProof/>
          <w:sz w:val="24"/>
          <w:szCs w:val="24"/>
          <w:lang w:val="ro-RO" w:eastAsia="en-GB"/>
        </w:rPr>
        <w:tab/>
        <w:t>Modificarea tarifului reglementat în situațiile prevăzute la alin. (</w:t>
      </w:r>
      <w:r w:rsidR="00B87970">
        <w:rPr>
          <w:rFonts w:ascii="Times New Roman" w:eastAsia="Batang" w:hAnsi="Times New Roman"/>
          <w:noProof/>
          <w:sz w:val="24"/>
          <w:szCs w:val="24"/>
          <w:lang w:val="ro-RO" w:eastAsia="en-GB"/>
        </w:rPr>
        <w:t>3</w:t>
      </w:r>
      <w:r w:rsidRPr="00CC585F">
        <w:rPr>
          <w:rFonts w:ascii="Times New Roman" w:eastAsia="Batang" w:hAnsi="Times New Roman"/>
          <w:noProof/>
          <w:sz w:val="24"/>
          <w:szCs w:val="24"/>
          <w:lang w:val="ro-RO" w:eastAsia="en-GB"/>
        </w:rPr>
        <w:t>) se realizează începând cu data de 1 iulie a perioadei tarifare t</w:t>
      </w:r>
      <w:r w:rsidR="00FA0D3F">
        <w:rPr>
          <w:rFonts w:ascii="Times New Roman" w:eastAsia="Batang" w:hAnsi="Times New Roman"/>
          <w:noProof/>
          <w:sz w:val="24"/>
          <w:szCs w:val="24"/>
          <w:lang w:val="ro-RO" w:eastAsia="en-GB"/>
        </w:rPr>
        <w:t>.</w:t>
      </w:r>
    </w:p>
    <w:p w14:paraId="491FFAB5" w14:textId="77777777" w:rsidR="00AC0920" w:rsidRDefault="00AC0920" w:rsidP="00AC0920">
      <w:pPr>
        <w:pStyle w:val="BodyTextIndent3"/>
        <w:tabs>
          <w:tab w:val="left" w:pos="1530"/>
          <w:tab w:val="left" w:pos="1620"/>
          <w:tab w:val="left" w:pos="1980"/>
        </w:tabs>
        <w:spacing w:line="360" w:lineRule="auto"/>
        <w:ind w:left="0"/>
        <w:jc w:val="both"/>
        <w:rPr>
          <w:rFonts w:ascii="Times New Roman" w:hAnsi="Times New Roman"/>
          <w:noProof/>
          <w:sz w:val="24"/>
          <w:szCs w:val="24"/>
          <w:lang w:val="ro-RO" w:eastAsia="en-GB"/>
        </w:rPr>
      </w:pPr>
    </w:p>
    <w:p w14:paraId="6AE1DDE0" w14:textId="77777777" w:rsidR="000F1FD0" w:rsidRDefault="000F1FD0" w:rsidP="00C845D1">
      <w:pPr>
        <w:pStyle w:val="BodyTextIndent3"/>
        <w:tabs>
          <w:tab w:val="left" w:pos="1530"/>
          <w:tab w:val="left" w:pos="1620"/>
          <w:tab w:val="left" w:pos="1980"/>
        </w:tabs>
        <w:spacing w:after="0" w:line="360" w:lineRule="auto"/>
        <w:ind w:left="1080"/>
        <w:jc w:val="both"/>
        <w:rPr>
          <w:rFonts w:ascii="Times New Roman" w:hAnsi="Times New Roman"/>
          <w:noProof/>
          <w:sz w:val="24"/>
          <w:szCs w:val="24"/>
          <w:lang w:val="ro-RO" w:eastAsia="en-GB"/>
        </w:rPr>
      </w:pPr>
    </w:p>
    <w:p w14:paraId="7609B855" w14:textId="77777777" w:rsidR="00594714" w:rsidRDefault="00594714" w:rsidP="00594714">
      <w:pPr>
        <w:pStyle w:val="BodyTextIndent3"/>
        <w:tabs>
          <w:tab w:val="left" w:pos="1530"/>
          <w:tab w:val="left" w:pos="1620"/>
          <w:tab w:val="left" w:pos="1980"/>
        </w:tabs>
        <w:spacing w:after="0" w:line="360" w:lineRule="auto"/>
        <w:jc w:val="both"/>
        <w:rPr>
          <w:rFonts w:ascii="Times New Roman" w:hAnsi="Times New Roman"/>
          <w:noProof/>
          <w:sz w:val="24"/>
          <w:szCs w:val="24"/>
          <w:lang w:val="ro-RO" w:eastAsia="en-GB"/>
        </w:rPr>
      </w:pPr>
    </w:p>
    <w:p w14:paraId="6DF18CB0" w14:textId="77777777" w:rsidR="00594714" w:rsidRDefault="00594714" w:rsidP="00594714">
      <w:pPr>
        <w:pStyle w:val="BodyTextIndent3"/>
        <w:tabs>
          <w:tab w:val="left" w:pos="1530"/>
          <w:tab w:val="left" w:pos="1620"/>
          <w:tab w:val="left" w:pos="1980"/>
        </w:tabs>
        <w:spacing w:after="0" w:line="360" w:lineRule="auto"/>
        <w:jc w:val="both"/>
        <w:rPr>
          <w:rFonts w:ascii="Times New Roman" w:hAnsi="Times New Roman"/>
          <w:noProof/>
          <w:sz w:val="24"/>
          <w:szCs w:val="24"/>
          <w:lang w:val="ro-RO" w:eastAsia="en-GB"/>
        </w:rPr>
      </w:pPr>
    </w:p>
    <w:p w14:paraId="66AF26DC" w14:textId="77777777" w:rsidR="00594714" w:rsidRPr="00E150C2" w:rsidRDefault="00594714" w:rsidP="00C845D1">
      <w:pPr>
        <w:pStyle w:val="BodyTextIndent3"/>
        <w:tabs>
          <w:tab w:val="left" w:pos="1530"/>
          <w:tab w:val="left" w:pos="1620"/>
          <w:tab w:val="left" w:pos="1980"/>
        </w:tabs>
        <w:spacing w:after="0" w:line="360" w:lineRule="auto"/>
        <w:jc w:val="both"/>
        <w:rPr>
          <w:rFonts w:ascii="Times New Roman" w:hAnsi="Times New Roman"/>
          <w:noProof/>
          <w:sz w:val="24"/>
          <w:szCs w:val="24"/>
          <w:lang w:val="ro-RO" w:eastAsia="en-GB"/>
        </w:rPr>
        <w:sectPr w:rsidR="00594714" w:rsidRPr="00E150C2" w:rsidSect="0067042F">
          <w:footerReference w:type="even" r:id="rId8"/>
          <w:footerReference w:type="default" r:id="rId9"/>
          <w:headerReference w:type="first" r:id="rId10"/>
          <w:pgSz w:w="11907" w:h="16840" w:code="9"/>
          <w:pgMar w:top="1134" w:right="851" w:bottom="1134" w:left="1134" w:header="567" w:footer="567" w:gutter="0"/>
          <w:cols w:space="720"/>
          <w:docGrid w:linePitch="360"/>
        </w:sectPr>
      </w:pPr>
    </w:p>
    <w:p w14:paraId="0994DF9C" w14:textId="77777777" w:rsidR="00022A88" w:rsidRDefault="00022A88" w:rsidP="00395F5B">
      <w:pPr>
        <w:spacing w:line="360" w:lineRule="auto"/>
        <w:jc w:val="right"/>
        <w:rPr>
          <w:noProof/>
          <w:lang w:eastAsia="en-GB"/>
        </w:rPr>
      </w:pPr>
    </w:p>
    <w:p w14:paraId="6872A78D" w14:textId="1CE7F453" w:rsidR="00E33350" w:rsidRPr="002740CC" w:rsidRDefault="00E33350" w:rsidP="00395F5B">
      <w:pPr>
        <w:spacing w:line="360" w:lineRule="auto"/>
        <w:jc w:val="right"/>
        <w:rPr>
          <w:noProof/>
          <w:lang w:eastAsia="en-GB"/>
        </w:rPr>
      </w:pPr>
      <w:r w:rsidRPr="002740CC">
        <w:rPr>
          <w:noProof/>
          <w:lang w:eastAsia="en-GB"/>
        </w:rPr>
        <w:t>Anex</w:t>
      </w:r>
      <w:r w:rsidR="002D5B22">
        <w:rPr>
          <w:noProof/>
          <w:lang w:eastAsia="en-GB"/>
        </w:rPr>
        <w:t>ă</w:t>
      </w:r>
      <w:r w:rsidRPr="002740CC">
        <w:rPr>
          <w:noProof/>
          <w:lang w:eastAsia="en-GB"/>
        </w:rPr>
        <w:t xml:space="preserve"> </w:t>
      </w:r>
    </w:p>
    <w:p w14:paraId="1192C011" w14:textId="77777777" w:rsidR="00E33350" w:rsidRDefault="00E33350" w:rsidP="00395F5B">
      <w:pPr>
        <w:spacing w:line="360" w:lineRule="auto"/>
        <w:jc w:val="right"/>
        <w:rPr>
          <w:noProof/>
          <w:lang w:eastAsia="en-GB"/>
        </w:rPr>
      </w:pPr>
      <w:r w:rsidRPr="002740CC">
        <w:rPr>
          <w:noProof/>
          <w:lang w:eastAsia="en-GB"/>
        </w:rPr>
        <w:t>la Metodologie</w:t>
      </w:r>
    </w:p>
    <w:p w14:paraId="7E721EFC" w14:textId="77777777" w:rsidR="00022A88" w:rsidRDefault="00022A88" w:rsidP="002D5B22">
      <w:pPr>
        <w:spacing w:line="360" w:lineRule="auto"/>
      </w:pPr>
    </w:p>
    <w:p w14:paraId="45DEF89C" w14:textId="1C9AEC90" w:rsidR="002D5B22" w:rsidRDefault="002D5B22" w:rsidP="002D5B22">
      <w:pPr>
        <w:spacing w:line="360" w:lineRule="auto"/>
      </w:pPr>
      <w:r>
        <w:t>Tabelul nr. 1</w:t>
      </w:r>
    </w:p>
    <w:p w14:paraId="15F44780" w14:textId="77777777" w:rsidR="00E33350" w:rsidRPr="002740CC" w:rsidRDefault="00E33350" w:rsidP="00395F5B">
      <w:pPr>
        <w:spacing w:line="360" w:lineRule="auto"/>
        <w:jc w:val="right"/>
        <w:rPr>
          <w:noProof/>
          <w:lang w:eastAsia="en-GB"/>
        </w:rPr>
      </w:pPr>
    </w:p>
    <w:p w14:paraId="5767B045" w14:textId="77777777" w:rsidR="00E33350" w:rsidRPr="002740CC" w:rsidRDefault="004E5764" w:rsidP="00395F5B">
      <w:pPr>
        <w:spacing w:line="360" w:lineRule="auto"/>
        <w:jc w:val="center"/>
        <w:rPr>
          <w:b/>
          <w:noProof/>
          <w:lang w:eastAsia="en-GB"/>
        </w:rPr>
      </w:pPr>
      <w:r w:rsidRPr="002740CC">
        <w:rPr>
          <w:b/>
          <w:lang w:eastAsia="en-US"/>
        </w:rPr>
        <w:t>C</w:t>
      </w:r>
      <w:r w:rsidR="00FF633B" w:rsidRPr="002740CC">
        <w:rPr>
          <w:b/>
          <w:lang w:eastAsia="en-US"/>
        </w:rPr>
        <w:t>osturile nece</w:t>
      </w:r>
      <w:r w:rsidR="00E62359" w:rsidRPr="002740CC">
        <w:rPr>
          <w:b/>
          <w:lang w:eastAsia="en-US"/>
        </w:rPr>
        <w:t>s</w:t>
      </w:r>
      <w:r w:rsidR="00FF633B" w:rsidRPr="002740CC">
        <w:rPr>
          <w:b/>
          <w:lang w:eastAsia="en-US"/>
        </w:rPr>
        <w:t xml:space="preserve">are pentru activitățile desfășurate de </w:t>
      </w:r>
      <w:r w:rsidR="008D11F8">
        <w:rPr>
          <w:b/>
          <w:lang w:eastAsia="en-US"/>
        </w:rPr>
        <w:t xml:space="preserve">OPEED </w:t>
      </w:r>
      <w:r w:rsidR="00FC53D4">
        <w:rPr>
          <w:b/>
          <w:lang w:eastAsia="en-US"/>
        </w:rPr>
        <w:t xml:space="preserve">pe piețele organizate și administrate </w:t>
      </w:r>
      <w:r w:rsidR="0055576A">
        <w:rPr>
          <w:b/>
          <w:lang w:eastAsia="en-US"/>
        </w:rPr>
        <w:t>de acesta</w:t>
      </w:r>
    </w:p>
    <w:tbl>
      <w:tblPr>
        <w:tblStyle w:val="TableGrid"/>
        <w:tblpPr w:leftFromText="180" w:rightFromText="180" w:vertAnchor="text" w:tblpY="1"/>
        <w:tblOverlap w:val="never"/>
        <w:tblW w:w="14562" w:type="dxa"/>
        <w:tblLook w:val="04A0" w:firstRow="1" w:lastRow="0" w:firstColumn="1" w:lastColumn="0" w:noHBand="0" w:noVBand="1"/>
      </w:tblPr>
      <w:tblGrid>
        <w:gridCol w:w="511"/>
        <w:gridCol w:w="1682"/>
        <w:gridCol w:w="894"/>
        <w:gridCol w:w="1383"/>
        <w:gridCol w:w="928"/>
        <w:gridCol w:w="686"/>
        <w:gridCol w:w="1348"/>
        <w:gridCol w:w="918"/>
        <w:gridCol w:w="1007"/>
        <w:gridCol w:w="1472"/>
        <w:gridCol w:w="928"/>
        <w:gridCol w:w="1014"/>
        <w:gridCol w:w="905"/>
        <w:gridCol w:w="886"/>
      </w:tblGrid>
      <w:tr w:rsidR="00B404AC" w:rsidRPr="002740CC" w14:paraId="6C5C6E17" w14:textId="77777777" w:rsidTr="00B404AC">
        <w:trPr>
          <w:trHeight w:val="1056"/>
          <w:tblHeader/>
        </w:trPr>
        <w:tc>
          <w:tcPr>
            <w:tcW w:w="511" w:type="dxa"/>
            <w:vMerge w:val="restart"/>
            <w:tcBorders>
              <w:top w:val="single" w:sz="12" w:space="0" w:color="auto"/>
              <w:left w:val="single" w:sz="12" w:space="0" w:color="auto"/>
              <w:right w:val="single" w:sz="12" w:space="0" w:color="auto"/>
            </w:tcBorders>
            <w:vAlign w:val="center"/>
          </w:tcPr>
          <w:p w14:paraId="2E8DC467" w14:textId="77777777" w:rsidR="00B404AC" w:rsidRPr="002740CC" w:rsidRDefault="00B404AC" w:rsidP="00D14FFB">
            <w:pPr>
              <w:spacing w:line="276" w:lineRule="auto"/>
              <w:jc w:val="center"/>
              <w:rPr>
                <w:b/>
                <w:bCs/>
                <w:sz w:val="20"/>
                <w:szCs w:val="20"/>
              </w:rPr>
            </w:pPr>
            <w:r w:rsidRPr="002740CC">
              <w:rPr>
                <w:b/>
                <w:bCs/>
                <w:sz w:val="20"/>
                <w:szCs w:val="20"/>
              </w:rPr>
              <w:t>Nr.</w:t>
            </w:r>
          </w:p>
          <w:p w14:paraId="0FB461E9" w14:textId="77777777" w:rsidR="00B404AC" w:rsidRPr="002740CC" w:rsidRDefault="00B404AC" w:rsidP="00D14FFB">
            <w:pPr>
              <w:spacing w:line="276" w:lineRule="auto"/>
              <w:jc w:val="center"/>
              <w:rPr>
                <w:bCs/>
                <w:sz w:val="20"/>
                <w:szCs w:val="20"/>
              </w:rPr>
            </w:pPr>
            <w:r w:rsidRPr="002740CC">
              <w:rPr>
                <w:b/>
                <w:bCs/>
                <w:sz w:val="20"/>
                <w:szCs w:val="20"/>
              </w:rPr>
              <w:t>crt</w:t>
            </w:r>
            <w:r w:rsidRPr="002740CC">
              <w:rPr>
                <w:bCs/>
                <w:sz w:val="20"/>
                <w:szCs w:val="20"/>
              </w:rPr>
              <w:t>.</w:t>
            </w:r>
          </w:p>
        </w:tc>
        <w:tc>
          <w:tcPr>
            <w:tcW w:w="1682" w:type="dxa"/>
            <w:vMerge w:val="restart"/>
            <w:tcBorders>
              <w:top w:val="single" w:sz="12" w:space="0" w:color="auto"/>
              <w:left w:val="single" w:sz="12" w:space="0" w:color="auto"/>
              <w:right w:val="single" w:sz="12" w:space="0" w:color="auto"/>
            </w:tcBorders>
            <w:vAlign w:val="center"/>
          </w:tcPr>
          <w:p w14:paraId="161CEDDB" w14:textId="77777777" w:rsidR="00B404AC" w:rsidRPr="002740CC" w:rsidRDefault="00B404AC" w:rsidP="00D14FFB">
            <w:pPr>
              <w:spacing w:line="276" w:lineRule="auto"/>
              <w:jc w:val="center"/>
              <w:rPr>
                <w:b/>
                <w:bCs/>
                <w:sz w:val="20"/>
                <w:szCs w:val="20"/>
              </w:rPr>
            </w:pPr>
            <w:r w:rsidRPr="002740CC">
              <w:rPr>
                <w:b/>
                <w:bCs/>
                <w:sz w:val="20"/>
                <w:szCs w:val="20"/>
              </w:rPr>
              <w:t>Denumire cheltuieli</w:t>
            </w:r>
          </w:p>
        </w:tc>
        <w:tc>
          <w:tcPr>
            <w:tcW w:w="894" w:type="dxa"/>
            <w:vMerge w:val="restart"/>
            <w:tcBorders>
              <w:top w:val="single" w:sz="12" w:space="0" w:color="auto"/>
              <w:left w:val="single" w:sz="12" w:space="0" w:color="auto"/>
              <w:right w:val="single" w:sz="12" w:space="0" w:color="auto"/>
            </w:tcBorders>
            <w:vAlign w:val="center"/>
          </w:tcPr>
          <w:p w14:paraId="6EDDA599" w14:textId="77777777" w:rsidR="00B404AC" w:rsidRPr="002740CC" w:rsidRDefault="00B404AC" w:rsidP="00D14FFB">
            <w:pPr>
              <w:spacing w:line="276" w:lineRule="auto"/>
              <w:jc w:val="center"/>
              <w:rPr>
                <w:b/>
                <w:bCs/>
                <w:sz w:val="20"/>
                <w:szCs w:val="20"/>
              </w:rPr>
            </w:pPr>
            <w:r w:rsidRPr="002740CC">
              <w:rPr>
                <w:b/>
                <w:bCs/>
                <w:sz w:val="20"/>
                <w:szCs w:val="20"/>
              </w:rPr>
              <w:t>Conturi</w:t>
            </w:r>
          </w:p>
        </w:tc>
        <w:tc>
          <w:tcPr>
            <w:tcW w:w="1383" w:type="dxa"/>
            <w:vMerge w:val="restart"/>
            <w:tcBorders>
              <w:top w:val="single" w:sz="12" w:space="0" w:color="auto"/>
              <w:left w:val="single" w:sz="12" w:space="0" w:color="auto"/>
              <w:right w:val="single" w:sz="12" w:space="0" w:color="auto"/>
            </w:tcBorders>
            <w:vAlign w:val="center"/>
          </w:tcPr>
          <w:p w14:paraId="4826E3E1" w14:textId="77777777" w:rsidR="00B404AC" w:rsidRPr="002740CC" w:rsidRDefault="00B404AC" w:rsidP="00D14FFB">
            <w:pPr>
              <w:spacing w:line="276" w:lineRule="auto"/>
              <w:jc w:val="center"/>
              <w:rPr>
                <w:b/>
                <w:bCs/>
                <w:sz w:val="20"/>
                <w:szCs w:val="20"/>
              </w:rPr>
            </w:pPr>
            <w:r w:rsidRPr="002740CC">
              <w:rPr>
                <w:b/>
                <w:bCs/>
                <w:sz w:val="20"/>
                <w:szCs w:val="20"/>
              </w:rPr>
              <w:t>Valori totale</w:t>
            </w:r>
            <w:r>
              <w:rPr>
                <w:b/>
                <w:bCs/>
                <w:sz w:val="20"/>
                <w:szCs w:val="20"/>
              </w:rPr>
              <w:t xml:space="preserve"> din contabilitatea financiară</w:t>
            </w:r>
          </w:p>
        </w:tc>
        <w:tc>
          <w:tcPr>
            <w:tcW w:w="8301" w:type="dxa"/>
            <w:gridSpan w:val="8"/>
            <w:tcBorders>
              <w:top w:val="single" w:sz="12" w:space="0" w:color="auto"/>
              <w:left w:val="single" w:sz="12" w:space="0" w:color="auto"/>
              <w:right w:val="single" w:sz="12" w:space="0" w:color="auto"/>
            </w:tcBorders>
            <w:vAlign w:val="center"/>
          </w:tcPr>
          <w:p w14:paraId="17010DFA" w14:textId="55B81EE9" w:rsidR="00B404AC" w:rsidRPr="002740CC" w:rsidRDefault="00B404AC" w:rsidP="00D14FFB">
            <w:pPr>
              <w:spacing w:line="276" w:lineRule="auto"/>
              <w:jc w:val="center"/>
              <w:rPr>
                <w:b/>
                <w:bCs/>
                <w:sz w:val="20"/>
                <w:szCs w:val="20"/>
              </w:rPr>
            </w:pPr>
            <w:r w:rsidRPr="002740CC">
              <w:rPr>
                <w:b/>
                <w:bCs/>
                <w:sz w:val="20"/>
                <w:szCs w:val="20"/>
              </w:rPr>
              <w:t>Activit</w:t>
            </w:r>
            <w:r>
              <w:rPr>
                <w:b/>
                <w:bCs/>
                <w:sz w:val="20"/>
                <w:szCs w:val="20"/>
              </w:rPr>
              <w:t>ăți</w:t>
            </w:r>
            <w:r w:rsidRPr="002740CC">
              <w:rPr>
                <w:b/>
                <w:bCs/>
                <w:sz w:val="20"/>
                <w:szCs w:val="20"/>
              </w:rPr>
              <w:t xml:space="preserve"> </w:t>
            </w:r>
            <w:r>
              <w:rPr>
                <w:b/>
                <w:bCs/>
                <w:sz w:val="20"/>
                <w:szCs w:val="20"/>
              </w:rPr>
              <w:t>OPEED</w:t>
            </w:r>
          </w:p>
        </w:tc>
        <w:tc>
          <w:tcPr>
            <w:tcW w:w="1791" w:type="dxa"/>
            <w:gridSpan w:val="2"/>
            <w:vMerge w:val="restart"/>
            <w:tcBorders>
              <w:top w:val="single" w:sz="12" w:space="0" w:color="auto"/>
              <w:left w:val="single" w:sz="12" w:space="0" w:color="auto"/>
              <w:right w:val="single" w:sz="12" w:space="0" w:color="auto"/>
            </w:tcBorders>
            <w:vAlign w:val="center"/>
          </w:tcPr>
          <w:p w14:paraId="1E81DE21" w14:textId="77777777" w:rsidR="00B404AC" w:rsidRPr="002740CC" w:rsidRDefault="00B404AC" w:rsidP="00D14FFB">
            <w:pPr>
              <w:spacing w:line="276" w:lineRule="auto"/>
              <w:jc w:val="center"/>
              <w:rPr>
                <w:b/>
                <w:bCs/>
                <w:sz w:val="20"/>
                <w:szCs w:val="20"/>
              </w:rPr>
            </w:pPr>
            <w:r w:rsidRPr="002740CC">
              <w:rPr>
                <w:b/>
                <w:bCs/>
                <w:sz w:val="20"/>
                <w:szCs w:val="20"/>
              </w:rPr>
              <w:t xml:space="preserve">Alte activități </w:t>
            </w:r>
          </w:p>
          <w:p w14:paraId="77335534" w14:textId="77777777" w:rsidR="00B404AC" w:rsidRPr="002740CC" w:rsidRDefault="00B404AC" w:rsidP="00D14FFB">
            <w:pPr>
              <w:spacing w:line="276" w:lineRule="auto"/>
              <w:jc w:val="center"/>
              <w:rPr>
                <w:b/>
                <w:bCs/>
                <w:sz w:val="20"/>
                <w:szCs w:val="20"/>
              </w:rPr>
            </w:pPr>
          </w:p>
          <w:p w14:paraId="07589518" w14:textId="77777777" w:rsidR="00B404AC" w:rsidRPr="002740CC" w:rsidRDefault="00B404AC" w:rsidP="00D14FFB">
            <w:pPr>
              <w:spacing w:line="276" w:lineRule="auto"/>
              <w:jc w:val="center"/>
              <w:rPr>
                <w:b/>
                <w:bCs/>
                <w:sz w:val="20"/>
                <w:szCs w:val="20"/>
              </w:rPr>
            </w:pPr>
          </w:p>
        </w:tc>
      </w:tr>
      <w:tr w:rsidR="00B404AC" w:rsidRPr="002740CC" w14:paraId="394B35AC" w14:textId="77777777" w:rsidTr="00B404AC">
        <w:trPr>
          <w:trHeight w:val="548"/>
          <w:tblHeader/>
        </w:trPr>
        <w:tc>
          <w:tcPr>
            <w:tcW w:w="511" w:type="dxa"/>
            <w:vMerge/>
            <w:tcBorders>
              <w:left w:val="single" w:sz="12" w:space="0" w:color="auto"/>
              <w:right w:val="single" w:sz="12" w:space="0" w:color="auto"/>
            </w:tcBorders>
            <w:vAlign w:val="center"/>
          </w:tcPr>
          <w:p w14:paraId="30F86749" w14:textId="77777777" w:rsidR="00B404AC" w:rsidRPr="002740CC" w:rsidRDefault="00B404AC" w:rsidP="00D14FFB">
            <w:pPr>
              <w:spacing w:line="276" w:lineRule="auto"/>
              <w:jc w:val="center"/>
              <w:rPr>
                <w:b/>
                <w:bCs/>
                <w:sz w:val="20"/>
                <w:szCs w:val="20"/>
              </w:rPr>
            </w:pPr>
          </w:p>
        </w:tc>
        <w:tc>
          <w:tcPr>
            <w:tcW w:w="1682" w:type="dxa"/>
            <w:vMerge/>
            <w:tcBorders>
              <w:left w:val="single" w:sz="12" w:space="0" w:color="auto"/>
              <w:right w:val="single" w:sz="12" w:space="0" w:color="auto"/>
            </w:tcBorders>
            <w:vAlign w:val="center"/>
          </w:tcPr>
          <w:p w14:paraId="449F29F8" w14:textId="77777777" w:rsidR="00B404AC" w:rsidRPr="002740CC" w:rsidRDefault="00B404AC" w:rsidP="00D14FFB">
            <w:pPr>
              <w:spacing w:line="276" w:lineRule="auto"/>
              <w:rPr>
                <w:b/>
                <w:bCs/>
                <w:sz w:val="20"/>
                <w:szCs w:val="20"/>
              </w:rPr>
            </w:pPr>
          </w:p>
        </w:tc>
        <w:tc>
          <w:tcPr>
            <w:tcW w:w="894" w:type="dxa"/>
            <w:vMerge/>
            <w:tcBorders>
              <w:left w:val="single" w:sz="12" w:space="0" w:color="auto"/>
              <w:right w:val="single" w:sz="12" w:space="0" w:color="auto"/>
            </w:tcBorders>
            <w:vAlign w:val="center"/>
          </w:tcPr>
          <w:p w14:paraId="2919EFC1" w14:textId="77777777" w:rsidR="00B404AC" w:rsidRPr="002740CC" w:rsidRDefault="00B404AC" w:rsidP="00D14FFB">
            <w:pPr>
              <w:spacing w:line="276" w:lineRule="auto"/>
              <w:jc w:val="center"/>
              <w:rPr>
                <w:b/>
                <w:bCs/>
                <w:sz w:val="20"/>
                <w:szCs w:val="20"/>
              </w:rPr>
            </w:pPr>
          </w:p>
        </w:tc>
        <w:tc>
          <w:tcPr>
            <w:tcW w:w="1383" w:type="dxa"/>
            <w:vMerge/>
            <w:tcBorders>
              <w:left w:val="single" w:sz="12" w:space="0" w:color="auto"/>
              <w:right w:val="single" w:sz="12" w:space="0" w:color="auto"/>
            </w:tcBorders>
            <w:vAlign w:val="center"/>
          </w:tcPr>
          <w:p w14:paraId="630F7EBA" w14:textId="77777777" w:rsidR="00B404AC" w:rsidRPr="002740CC" w:rsidRDefault="00B404AC" w:rsidP="00D14FFB">
            <w:pPr>
              <w:spacing w:line="276" w:lineRule="auto"/>
              <w:jc w:val="center"/>
              <w:rPr>
                <w:b/>
                <w:bCs/>
                <w:sz w:val="20"/>
                <w:szCs w:val="20"/>
              </w:rPr>
            </w:pPr>
          </w:p>
        </w:tc>
        <w:tc>
          <w:tcPr>
            <w:tcW w:w="1614" w:type="dxa"/>
            <w:gridSpan w:val="2"/>
            <w:vMerge w:val="restart"/>
            <w:tcBorders>
              <w:left w:val="single" w:sz="12" w:space="0" w:color="auto"/>
              <w:right w:val="single" w:sz="4" w:space="0" w:color="auto"/>
            </w:tcBorders>
            <w:vAlign w:val="center"/>
          </w:tcPr>
          <w:p w14:paraId="3EC702B8" w14:textId="303990D3" w:rsidR="00B404AC" w:rsidRDefault="00B404AC" w:rsidP="00D14FFB">
            <w:pPr>
              <w:spacing w:line="276" w:lineRule="auto"/>
              <w:jc w:val="center"/>
              <w:rPr>
                <w:b/>
                <w:bCs/>
                <w:sz w:val="20"/>
                <w:szCs w:val="20"/>
              </w:rPr>
            </w:pPr>
            <w:r>
              <w:rPr>
                <w:b/>
                <w:bCs/>
                <w:sz w:val="20"/>
                <w:szCs w:val="20"/>
              </w:rPr>
              <w:t>Costuri totale din care:</w:t>
            </w:r>
          </w:p>
        </w:tc>
        <w:tc>
          <w:tcPr>
            <w:tcW w:w="1348" w:type="dxa"/>
            <w:tcBorders>
              <w:left w:val="single" w:sz="4" w:space="0" w:color="auto"/>
              <w:bottom w:val="single" w:sz="12" w:space="0" w:color="auto"/>
              <w:right w:val="nil"/>
            </w:tcBorders>
          </w:tcPr>
          <w:p w14:paraId="73C03165" w14:textId="77777777" w:rsidR="00B404AC" w:rsidRDefault="00B404AC" w:rsidP="00D14FFB">
            <w:pPr>
              <w:spacing w:line="276" w:lineRule="auto"/>
              <w:jc w:val="center"/>
              <w:rPr>
                <w:b/>
                <w:bCs/>
                <w:sz w:val="20"/>
                <w:szCs w:val="20"/>
              </w:rPr>
            </w:pPr>
          </w:p>
        </w:tc>
        <w:tc>
          <w:tcPr>
            <w:tcW w:w="918" w:type="dxa"/>
            <w:tcBorders>
              <w:left w:val="nil"/>
              <w:bottom w:val="single" w:sz="12" w:space="0" w:color="auto"/>
              <w:right w:val="nil"/>
            </w:tcBorders>
          </w:tcPr>
          <w:p w14:paraId="2F33E6C1" w14:textId="77777777" w:rsidR="00B404AC" w:rsidRPr="002740CC" w:rsidRDefault="00B404AC" w:rsidP="00D14FFB">
            <w:pPr>
              <w:spacing w:line="276" w:lineRule="auto"/>
              <w:jc w:val="center"/>
              <w:rPr>
                <w:b/>
                <w:bCs/>
                <w:sz w:val="20"/>
                <w:szCs w:val="20"/>
              </w:rPr>
            </w:pPr>
          </w:p>
        </w:tc>
        <w:tc>
          <w:tcPr>
            <w:tcW w:w="1007" w:type="dxa"/>
            <w:tcBorders>
              <w:left w:val="nil"/>
              <w:bottom w:val="single" w:sz="12" w:space="0" w:color="auto"/>
              <w:right w:val="nil"/>
            </w:tcBorders>
          </w:tcPr>
          <w:p w14:paraId="752845B7" w14:textId="77777777" w:rsidR="00B404AC" w:rsidRPr="002740CC" w:rsidRDefault="00B404AC" w:rsidP="00D14FFB">
            <w:pPr>
              <w:spacing w:line="276" w:lineRule="auto"/>
              <w:jc w:val="center"/>
              <w:rPr>
                <w:b/>
                <w:bCs/>
                <w:sz w:val="20"/>
                <w:szCs w:val="20"/>
              </w:rPr>
            </w:pPr>
          </w:p>
        </w:tc>
        <w:tc>
          <w:tcPr>
            <w:tcW w:w="1472" w:type="dxa"/>
            <w:tcBorders>
              <w:left w:val="nil"/>
              <w:bottom w:val="single" w:sz="12" w:space="0" w:color="auto"/>
              <w:right w:val="nil"/>
            </w:tcBorders>
          </w:tcPr>
          <w:p w14:paraId="250761E3" w14:textId="77777777" w:rsidR="00B404AC" w:rsidRPr="002740CC" w:rsidRDefault="00B404AC" w:rsidP="00D14FFB">
            <w:pPr>
              <w:spacing w:line="276" w:lineRule="auto"/>
              <w:jc w:val="center"/>
              <w:rPr>
                <w:b/>
                <w:bCs/>
                <w:sz w:val="20"/>
                <w:szCs w:val="20"/>
              </w:rPr>
            </w:pPr>
          </w:p>
        </w:tc>
        <w:tc>
          <w:tcPr>
            <w:tcW w:w="928" w:type="dxa"/>
            <w:tcBorders>
              <w:left w:val="nil"/>
              <w:bottom w:val="single" w:sz="12" w:space="0" w:color="auto"/>
              <w:right w:val="nil"/>
            </w:tcBorders>
          </w:tcPr>
          <w:p w14:paraId="2743043A" w14:textId="77777777" w:rsidR="00B404AC" w:rsidRPr="002740CC" w:rsidRDefault="00B404AC" w:rsidP="00D14FFB">
            <w:pPr>
              <w:spacing w:line="276" w:lineRule="auto"/>
              <w:jc w:val="center"/>
              <w:rPr>
                <w:b/>
                <w:bCs/>
                <w:sz w:val="20"/>
                <w:szCs w:val="20"/>
              </w:rPr>
            </w:pPr>
          </w:p>
        </w:tc>
        <w:tc>
          <w:tcPr>
            <w:tcW w:w="1014" w:type="dxa"/>
            <w:tcBorders>
              <w:left w:val="nil"/>
              <w:bottom w:val="single" w:sz="12" w:space="0" w:color="auto"/>
              <w:right w:val="single" w:sz="12" w:space="0" w:color="auto"/>
            </w:tcBorders>
          </w:tcPr>
          <w:p w14:paraId="5105F8D7" w14:textId="77777777" w:rsidR="00B404AC" w:rsidRPr="002740CC" w:rsidRDefault="00B404AC" w:rsidP="00D14FFB">
            <w:pPr>
              <w:spacing w:line="276" w:lineRule="auto"/>
              <w:jc w:val="center"/>
              <w:rPr>
                <w:b/>
                <w:bCs/>
                <w:sz w:val="20"/>
                <w:szCs w:val="20"/>
              </w:rPr>
            </w:pPr>
          </w:p>
        </w:tc>
        <w:tc>
          <w:tcPr>
            <w:tcW w:w="1791" w:type="dxa"/>
            <w:gridSpan w:val="2"/>
            <w:vMerge/>
            <w:tcBorders>
              <w:left w:val="single" w:sz="12" w:space="0" w:color="auto"/>
              <w:right w:val="single" w:sz="12" w:space="0" w:color="auto"/>
            </w:tcBorders>
            <w:vAlign w:val="center"/>
          </w:tcPr>
          <w:p w14:paraId="6D282CCA" w14:textId="77777777" w:rsidR="00B404AC" w:rsidRPr="002740CC" w:rsidRDefault="00B404AC" w:rsidP="00D14FFB">
            <w:pPr>
              <w:spacing w:line="276" w:lineRule="auto"/>
              <w:jc w:val="center"/>
              <w:rPr>
                <w:b/>
                <w:bCs/>
                <w:sz w:val="20"/>
                <w:szCs w:val="20"/>
              </w:rPr>
            </w:pPr>
          </w:p>
        </w:tc>
      </w:tr>
      <w:tr w:rsidR="00B404AC" w:rsidRPr="002740CC" w14:paraId="3034F4E5" w14:textId="77777777" w:rsidTr="00B404AC">
        <w:tc>
          <w:tcPr>
            <w:tcW w:w="511" w:type="dxa"/>
            <w:vMerge/>
            <w:tcBorders>
              <w:left w:val="single" w:sz="12" w:space="0" w:color="auto"/>
              <w:right w:val="single" w:sz="12" w:space="0" w:color="auto"/>
            </w:tcBorders>
            <w:vAlign w:val="center"/>
          </w:tcPr>
          <w:p w14:paraId="1556DDBB" w14:textId="77777777" w:rsidR="00B404AC" w:rsidRPr="002740CC" w:rsidRDefault="00B404AC" w:rsidP="00D14FFB">
            <w:pPr>
              <w:spacing w:line="276" w:lineRule="auto"/>
              <w:jc w:val="center"/>
              <w:rPr>
                <w:b/>
                <w:bCs/>
                <w:sz w:val="20"/>
                <w:szCs w:val="20"/>
              </w:rPr>
            </w:pPr>
          </w:p>
        </w:tc>
        <w:tc>
          <w:tcPr>
            <w:tcW w:w="1682" w:type="dxa"/>
            <w:vMerge/>
            <w:tcBorders>
              <w:left w:val="single" w:sz="12" w:space="0" w:color="auto"/>
              <w:right w:val="single" w:sz="12" w:space="0" w:color="auto"/>
            </w:tcBorders>
            <w:vAlign w:val="center"/>
          </w:tcPr>
          <w:p w14:paraId="40850508" w14:textId="77777777" w:rsidR="00B404AC" w:rsidRPr="002740CC" w:rsidRDefault="00B404AC" w:rsidP="00D14FFB">
            <w:pPr>
              <w:spacing w:line="276" w:lineRule="auto"/>
              <w:rPr>
                <w:rFonts w:eastAsia="Times New Roman"/>
                <w:sz w:val="20"/>
                <w:szCs w:val="20"/>
                <w:lang w:eastAsia="en-US"/>
              </w:rPr>
            </w:pPr>
          </w:p>
        </w:tc>
        <w:tc>
          <w:tcPr>
            <w:tcW w:w="894" w:type="dxa"/>
            <w:vMerge/>
            <w:tcBorders>
              <w:left w:val="single" w:sz="12" w:space="0" w:color="auto"/>
              <w:right w:val="single" w:sz="12" w:space="0" w:color="auto"/>
            </w:tcBorders>
            <w:vAlign w:val="center"/>
          </w:tcPr>
          <w:p w14:paraId="4A1EE34A" w14:textId="77777777" w:rsidR="00B404AC" w:rsidRPr="002740CC" w:rsidRDefault="00B404AC" w:rsidP="00D14FFB">
            <w:pPr>
              <w:spacing w:line="276" w:lineRule="auto"/>
              <w:jc w:val="center"/>
              <w:rPr>
                <w:b/>
                <w:bCs/>
                <w:sz w:val="20"/>
                <w:szCs w:val="20"/>
                <w:u w:val="single"/>
              </w:rPr>
            </w:pPr>
          </w:p>
        </w:tc>
        <w:tc>
          <w:tcPr>
            <w:tcW w:w="1383" w:type="dxa"/>
            <w:vMerge/>
            <w:tcBorders>
              <w:left w:val="single" w:sz="12" w:space="0" w:color="auto"/>
              <w:right w:val="single" w:sz="12" w:space="0" w:color="auto"/>
            </w:tcBorders>
            <w:vAlign w:val="center"/>
          </w:tcPr>
          <w:p w14:paraId="1E02707E" w14:textId="77777777" w:rsidR="00B404AC" w:rsidRPr="002740CC" w:rsidRDefault="00B404AC" w:rsidP="00D14FFB">
            <w:pPr>
              <w:spacing w:line="276" w:lineRule="auto"/>
              <w:jc w:val="center"/>
              <w:rPr>
                <w:b/>
                <w:bCs/>
                <w:sz w:val="20"/>
                <w:szCs w:val="20"/>
                <w:u w:val="single"/>
              </w:rPr>
            </w:pPr>
          </w:p>
        </w:tc>
        <w:tc>
          <w:tcPr>
            <w:tcW w:w="1614" w:type="dxa"/>
            <w:gridSpan w:val="2"/>
            <w:vMerge/>
            <w:tcBorders>
              <w:left w:val="single" w:sz="12" w:space="0" w:color="auto"/>
              <w:bottom w:val="single" w:sz="12" w:space="0" w:color="auto"/>
              <w:right w:val="single" w:sz="4" w:space="0" w:color="auto"/>
            </w:tcBorders>
            <w:vAlign w:val="center"/>
          </w:tcPr>
          <w:p w14:paraId="1280F757" w14:textId="77777777" w:rsidR="00B404AC" w:rsidRPr="00CD467F" w:rsidRDefault="00B404AC" w:rsidP="00D14FFB">
            <w:pPr>
              <w:spacing w:line="276" w:lineRule="auto"/>
              <w:jc w:val="center"/>
              <w:rPr>
                <w:b/>
                <w:bCs/>
                <w:sz w:val="20"/>
                <w:szCs w:val="20"/>
              </w:rPr>
            </w:pPr>
          </w:p>
        </w:tc>
        <w:tc>
          <w:tcPr>
            <w:tcW w:w="1348" w:type="dxa"/>
            <w:vMerge w:val="restart"/>
            <w:tcBorders>
              <w:top w:val="single" w:sz="12" w:space="0" w:color="auto"/>
              <w:left w:val="single" w:sz="4" w:space="0" w:color="auto"/>
              <w:bottom w:val="single" w:sz="12" w:space="0" w:color="auto"/>
            </w:tcBorders>
          </w:tcPr>
          <w:p w14:paraId="789D71EF" w14:textId="1EC69E46" w:rsidR="00B404AC" w:rsidRPr="00CD467F" w:rsidRDefault="00B404AC" w:rsidP="00D14FFB">
            <w:pPr>
              <w:spacing w:line="276" w:lineRule="auto"/>
              <w:jc w:val="center"/>
              <w:rPr>
                <w:b/>
                <w:bCs/>
                <w:sz w:val="20"/>
                <w:szCs w:val="20"/>
              </w:rPr>
            </w:pPr>
            <w:r>
              <w:rPr>
                <w:b/>
                <w:bCs/>
                <w:sz w:val="20"/>
                <w:szCs w:val="20"/>
              </w:rPr>
              <w:t>Costuri  administrare din care:</w:t>
            </w:r>
          </w:p>
        </w:tc>
        <w:tc>
          <w:tcPr>
            <w:tcW w:w="918" w:type="dxa"/>
            <w:tcBorders>
              <w:top w:val="single" w:sz="12" w:space="0" w:color="auto"/>
              <w:right w:val="nil"/>
            </w:tcBorders>
          </w:tcPr>
          <w:p w14:paraId="4B28D9E8" w14:textId="77777777" w:rsidR="00B404AC" w:rsidRDefault="00B404AC" w:rsidP="00D14FFB">
            <w:pPr>
              <w:spacing w:line="276" w:lineRule="auto"/>
              <w:jc w:val="center"/>
              <w:rPr>
                <w:b/>
                <w:bCs/>
                <w:sz w:val="20"/>
                <w:szCs w:val="20"/>
              </w:rPr>
            </w:pPr>
          </w:p>
        </w:tc>
        <w:tc>
          <w:tcPr>
            <w:tcW w:w="1007" w:type="dxa"/>
            <w:tcBorders>
              <w:top w:val="single" w:sz="12" w:space="0" w:color="auto"/>
              <w:left w:val="nil"/>
              <w:right w:val="single" w:sz="12" w:space="0" w:color="auto"/>
            </w:tcBorders>
          </w:tcPr>
          <w:p w14:paraId="793C6B53" w14:textId="77777777" w:rsidR="00B404AC" w:rsidRDefault="00B404AC" w:rsidP="00D14FFB">
            <w:pPr>
              <w:spacing w:line="276" w:lineRule="auto"/>
              <w:jc w:val="center"/>
              <w:rPr>
                <w:b/>
                <w:bCs/>
                <w:sz w:val="20"/>
                <w:szCs w:val="20"/>
              </w:rPr>
            </w:pPr>
          </w:p>
        </w:tc>
        <w:tc>
          <w:tcPr>
            <w:tcW w:w="1472" w:type="dxa"/>
            <w:vMerge w:val="restart"/>
            <w:tcBorders>
              <w:top w:val="single" w:sz="12" w:space="0" w:color="auto"/>
              <w:left w:val="single" w:sz="12" w:space="0" w:color="auto"/>
            </w:tcBorders>
          </w:tcPr>
          <w:p w14:paraId="1DEE4B63" w14:textId="77777777" w:rsidR="00B404AC" w:rsidRPr="00CD467F" w:rsidRDefault="00B404AC" w:rsidP="00D14FFB">
            <w:pPr>
              <w:spacing w:line="276" w:lineRule="auto"/>
              <w:jc w:val="center"/>
              <w:rPr>
                <w:b/>
                <w:bCs/>
                <w:sz w:val="20"/>
                <w:szCs w:val="20"/>
              </w:rPr>
            </w:pPr>
            <w:r>
              <w:rPr>
                <w:b/>
                <w:bCs/>
                <w:sz w:val="20"/>
                <w:szCs w:val="20"/>
              </w:rPr>
              <w:t>Costuri tranzacționare din care:</w:t>
            </w:r>
          </w:p>
        </w:tc>
        <w:tc>
          <w:tcPr>
            <w:tcW w:w="928" w:type="dxa"/>
            <w:tcBorders>
              <w:top w:val="single" w:sz="12" w:space="0" w:color="auto"/>
              <w:right w:val="nil"/>
            </w:tcBorders>
          </w:tcPr>
          <w:p w14:paraId="59CECEBC" w14:textId="77777777" w:rsidR="00B404AC" w:rsidRPr="002F1C1A" w:rsidRDefault="00B404AC" w:rsidP="00D14FFB">
            <w:pPr>
              <w:spacing w:line="276" w:lineRule="auto"/>
              <w:jc w:val="center"/>
              <w:rPr>
                <w:b/>
                <w:bCs/>
                <w:sz w:val="20"/>
                <w:szCs w:val="20"/>
              </w:rPr>
            </w:pPr>
          </w:p>
        </w:tc>
        <w:tc>
          <w:tcPr>
            <w:tcW w:w="1014" w:type="dxa"/>
            <w:tcBorders>
              <w:top w:val="single" w:sz="12" w:space="0" w:color="auto"/>
              <w:left w:val="nil"/>
              <w:right w:val="single" w:sz="12" w:space="0" w:color="auto"/>
            </w:tcBorders>
          </w:tcPr>
          <w:p w14:paraId="6DDDDDDB" w14:textId="77777777" w:rsidR="00B404AC" w:rsidRPr="002F1C1A" w:rsidRDefault="00B404AC" w:rsidP="00D14FFB">
            <w:pPr>
              <w:spacing w:line="276" w:lineRule="auto"/>
              <w:jc w:val="center"/>
              <w:rPr>
                <w:b/>
                <w:bCs/>
                <w:sz w:val="20"/>
                <w:szCs w:val="20"/>
              </w:rPr>
            </w:pPr>
          </w:p>
        </w:tc>
        <w:tc>
          <w:tcPr>
            <w:tcW w:w="1791" w:type="dxa"/>
            <w:gridSpan w:val="2"/>
            <w:vMerge/>
            <w:tcBorders>
              <w:left w:val="single" w:sz="12" w:space="0" w:color="auto"/>
              <w:right w:val="single" w:sz="12" w:space="0" w:color="auto"/>
            </w:tcBorders>
            <w:vAlign w:val="center"/>
          </w:tcPr>
          <w:p w14:paraId="39FCBEEA" w14:textId="77777777" w:rsidR="00B404AC" w:rsidRPr="00CD467F" w:rsidRDefault="00B404AC" w:rsidP="00D14FFB">
            <w:pPr>
              <w:spacing w:line="276" w:lineRule="auto"/>
              <w:jc w:val="center"/>
              <w:rPr>
                <w:b/>
                <w:bCs/>
                <w:sz w:val="20"/>
                <w:szCs w:val="20"/>
              </w:rPr>
            </w:pPr>
          </w:p>
        </w:tc>
      </w:tr>
      <w:tr w:rsidR="00B404AC" w:rsidRPr="002740CC" w14:paraId="3E12BCE5" w14:textId="77777777" w:rsidTr="00B404AC">
        <w:tc>
          <w:tcPr>
            <w:tcW w:w="511" w:type="dxa"/>
            <w:vMerge/>
            <w:tcBorders>
              <w:left w:val="single" w:sz="12" w:space="0" w:color="auto"/>
              <w:bottom w:val="single" w:sz="12" w:space="0" w:color="auto"/>
              <w:right w:val="single" w:sz="12" w:space="0" w:color="auto"/>
            </w:tcBorders>
            <w:vAlign w:val="center"/>
          </w:tcPr>
          <w:p w14:paraId="7AA3BF84" w14:textId="77777777" w:rsidR="00B404AC" w:rsidRPr="002740CC" w:rsidRDefault="00B404AC" w:rsidP="00D14FFB">
            <w:pPr>
              <w:spacing w:line="276" w:lineRule="auto"/>
              <w:jc w:val="center"/>
              <w:rPr>
                <w:b/>
                <w:bCs/>
                <w:sz w:val="20"/>
                <w:szCs w:val="20"/>
              </w:rPr>
            </w:pPr>
          </w:p>
        </w:tc>
        <w:tc>
          <w:tcPr>
            <w:tcW w:w="1682" w:type="dxa"/>
            <w:vMerge/>
            <w:tcBorders>
              <w:left w:val="single" w:sz="12" w:space="0" w:color="auto"/>
              <w:bottom w:val="single" w:sz="12" w:space="0" w:color="auto"/>
              <w:right w:val="single" w:sz="12" w:space="0" w:color="auto"/>
            </w:tcBorders>
            <w:vAlign w:val="center"/>
          </w:tcPr>
          <w:p w14:paraId="76F73258" w14:textId="77777777" w:rsidR="00B404AC" w:rsidRPr="002740CC" w:rsidRDefault="00B404AC" w:rsidP="00D14FFB">
            <w:pPr>
              <w:spacing w:line="276" w:lineRule="auto"/>
              <w:rPr>
                <w:rFonts w:eastAsia="Times New Roman"/>
                <w:sz w:val="20"/>
                <w:szCs w:val="20"/>
                <w:lang w:eastAsia="en-US"/>
              </w:rPr>
            </w:pPr>
          </w:p>
        </w:tc>
        <w:tc>
          <w:tcPr>
            <w:tcW w:w="894" w:type="dxa"/>
            <w:vMerge/>
            <w:tcBorders>
              <w:left w:val="single" w:sz="12" w:space="0" w:color="auto"/>
              <w:bottom w:val="single" w:sz="12" w:space="0" w:color="auto"/>
              <w:right w:val="single" w:sz="12" w:space="0" w:color="auto"/>
            </w:tcBorders>
            <w:vAlign w:val="center"/>
          </w:tcPr>
          <w:p w14:paraId="045362DE" w14:textId="77777777" w:rsidR="00B404AC" w:rsidRPr="002740CC" w:rsidRDefault="00B404AC" w:rsidP="00D14FFB">
            <w:pPr>
              <w:spacing w:line="276" w:lineRule="auto"/>
              <w:jc w:val="center"/>
              <w:rPr>
                <w:b/>
                <w:bCs/>
                <w:sz w:val="20"/>
                <w:szCs w:val="20"/>
                <w:u w:val="single"/>
              </w:rPr>
            </w:pPr>
          </w:p>
        </w:tc>
        <w:tc>
          <w:tcPr>
            <w:tcW w:w="1383" w:type="dxa"/>
            <w:vMerge/>
            <w:tcBorders>
              <w:left w:val="single" w:sz="12" w:space="0" w:color="auto"/>
              <w:bottom w:val="single" w:sz="12" w:space="0" w:color="auto"/>
              <w:right w:val="single" w:sz="12" w:space="0" w:color="auto"/>
            </w:tcBorders>
            <w:vAlign w:val="center"/>
          </w:tcPr>
          <w:p w14:paraId="0E048CBC" w14:textId="77777777" w:rsidR="00B404AC" w:rsidRPr="002740CC" w:rsidRDefault="00B404AC" w:rsidP="00D14FFB">
            <w:pPr>
              <w:spacing w:line="276" w:lineRule="auto"/>
              <w:jc w:val="center"/>
              <w:rPr>
                <w:b/>
                <w:bCs/>
                <w:sz w:val="20"/>
                <w:szCs w:val="20"/>
                <w:u w:val="single"/>
              </w:rPr>
            </w:pPr>
          </w:p>
        </w:tc>
        <w:tc>
          <w:tcPr>
            <w:tcW w:w="1614" w:type="dxa"/>
            <w:gridSpan w:val="2"/>
            <w:vMerge/>
            <w:tcBorders>
              <w:top w:val="single" w:sz="12" w:space="0" w:color="auto"/>
              <w:left w:val="single" w:sz="12" w:space="0" w:color="auto"/>
              <w:bottom w:val="single" w:sz="12" w:space="0" w:color="auto"/>
              <w:right w:val="single" w:sz="4" w:space="0" w:color="auto"/>
            </w:tcBorders>
            <w:vAlign w:val="center"/>
          </w:tcPr>
          <w:p w14:paraId="595F1FDF" w14:textId="77777777" w:rsidR="00B404AC" w:rsidRPr="00CD467F" w:rsidRDefault="00B404AC" w:rsidP="00D14FFB">
            <w:pPr>
              <w:spacing w:line="276" w:lineRule="auto"/>
              <w:jc w:val="center"/>
              <w:rPr>
                <w:b/>
                <w:bCs/>
                <w:sz w:val="20"/>
                <w:szCs w:val="20"/>
              </w:rPr>
            </w:pPr>
          </w:p>
        </w:tc>
        <w:tc>
          <w:tcPr>
            <w:tcW w:w="1348" w:type="dxa"/>
            <w:vMerge/>
            <w:tcBorders>
              <w:top w:val="single" w:sz="12" w:space="0" w:color="auto"/>
              <w:left w:val="single" w:sz="4" w:space="0" w:color="auto"/>
              <w:bottom w:val="single" w:sz="12" w:space="0" w:color="auto"/>
            </w:tcBorders>
          </w:tcPr>
          <w:p w14:paraId="315687A1" w14:textId="77777777" w:rsidR="00B404AC" w:rsidRPr="00CD467F" w:rsidRDefault="00B404AC" w:rsidP="00D14FFB">
            <w:pPr>
              <w:spacing w:line="276" w:lineRule="auto"/>
              <w:jc w:val="center"/>
              <w:rPr>
                <w:b/>
                <w:bCs/>
                <w:sz w:val="20"/>
                <w:szCs w:val="20"/>
              </w:rPr>
            </w:pPr>
          </w:p>
        </w:tc>
        <w:tc>
          <w:tcPr>
            <w:tcW w:w="918" w:type="dxa"/>
            <w:tcBorders>
              <w:bottom w:val="single" w:sz="12" w:space="0" w:color="auto"/>
            </w:tcBorders>
          </w:tcPr>
          <w:p w14:paraId="5F9DE841" w14:textId="77777777" w:rsidR="00B404AC" w:rsidRPr="00CD467F" w:rsidRDefault="00B404AC" w:rsidP="00D14FFB">
            <w:pPr>
              <w:spacing w:line="276" w:lineRule="auto"/>
              <w:jc w:val="center"/>
              <w:rPr>
                <w:b/>
                <w:bCs/>
                <w:sz w:val="20"/>
                <w:szCs w:val="20"/>
              </w:rPr>
            </w:pPr>
            <w:r>
              <w:rPr>
                <w:b/>
                <w:bCs/>
                <w:sz w:val="20"/>
                <w:szCs w:val="20"/>
              </w:rPr>
              <w:t>Costuri la nivel național</w:t>
            </w:r>
          </w:p>
        </w:tc>
        <w:tc>
          <w:tcPr>
            <w:tcW w:w="1007" w:type="dxa"/>
            <w:tcBorders>
              <w:bottom w:val="single" w:sz="12" w:space="0" w:color="auto"/>
              <w:right w:val="single" w:sz="12" w:space="0" w:color="auto"/>
            </w:tcBorders>
          </w:tcPr>
          <w:p w14:paraId="47E3EB5E" w14:textId="77777777" w:rsidR="00B404AC" w:rsidRPr="00CD467F" w:rsidRDefault="00B404AC" w:rsidP="00D14FFB">
            <w:pPr>
              <w:spacing w:line="276" w:lineRule="auto"/>
              <w:jc w:val="center"/>
              <w:rPr>
                <w:b/>
                <w:bCs/>
                <w:sz w:val="20"/>
                <w:szCs w:val="20"/>
              </w:rPr>
            </w:pPr>
            <w:r>
              <w:rPr>
                <w:b/>
                <w:bCs/>
                <w:sz w:val="20"/>
                <w:szCs w:val="20"/>
              </w:rPr>
              <w:t>Costuri proiecte europene</w:t>
            </w:r>
          </w:p>
        </w:tc>
        <w:tc>
          <w:tcPr>
            <w:tcW w:w="1472" w:type="dxa"/>
            <w:vMerge/>
            <w:tcBorders>
              <w:left w:val="single" w:sz="12" w:space="0" w:color="auto"/>
              <w:bottom w:val="single" w:sz="12" w:space="0" w:color="auto"/>
            </w:tcBorders>
          </w:tcPr>
          <w:p w14:paraId="0DC94241" w14:textId="77777777" w:rsidR="00B404AC" w:rsidRPr="00CD467F" w:rsidRDefault="00B404AC" w:rsidP="00D14FFB">
            <w:pPr>
              <w:spacing w:line="276" w:lineRule="auto"/>
              <w:jc w:val="center"/>
              <w:rPr>
                <w:b/>
                <w:bCs/>
                <w:sz w:val="20"/>
                <w:szCs w:val="20"/>
              </w:rPr>
            </w:pPr>
          </w:p>
        </w:tc>
        <w:tc>
          <w:tcPr>
            <w:tcW w:w="928" w:type="dxa"/>
            <w:tcBorders>
              <w:bottom w:val="single" w:sz="12" w:space="0" w:color="auto"/>
            </w:tcBorders>
          </w:tcPr>
          <w:p w14:paraId="7CFF6790" w14:textId="77777777" w:rsidR="00B404AC" w:rsidRPr="00CD467F" w:rsidRDefault="00B404AC" w:rsidP="00D14FFB">
            <w:pPr>
              <w:spacing w:line="276" w:lineRule="auto"/>
              <w:jc w:val="center"/>
              <w:rPr>
                <w:b/>
                <w:bCs/>
                <w:sz w:val="20"/>
                <w:szCs w:val="20"/>
              </w:rPr>
            </w:pPr>
            <w:r w:rsidRPr="002F1C1A">
              <w:rPr>
                <w:b/>
                <w:bCs/>
                <w:sz w:val="20"/>
                <w:szCs w:val="20"/>
              </w:rPr>
              <w:t>Costuri la nivel național</w:t>
            </w:r>
          </w:p>
        </w:tc>
        <w:tc>
          <w:tcPr>
            <w:tcW w:w="1014" w:type="dxa"/>
            <w:tcBorders>
              <w:bottom w:val="single" w:sz="12" w:space="0" w:color="auto"/>
              <w:right w:val="single" w:sz="12" w:space="0" w:color="auto"/>
            </w:tcBorders>
          </w:tcPr>
          <w:p w14:paraId="6D35091A" w14:textId="77777777" w:rsidR="00B404AC" w:rsidRPr="00CD467F" w:rsidRDefault="00B404AC" w:rsidP="00D14FFB">
            <w:pPr>
              <w:spacing w:line="276" w:lineRule="auto"/>
              <w:jc w:val="center"/>
              <w:rPr>
                <w:b/>
                <w:bCs/>
                <w:sz w:val="20"/>
                <w:szCs w:val="20"/>
              </w:rPr>
            </w:pPr>
            <w:r w:rsidRPr="002F1C1A">
              <w:rPr>
                <w:b/>
                <w:bCs/>
                <w:sz w:val="20"/>
                <w:szCs w:val="20"/>
              </w:rPr>
              <w:t>Costuri proiecte europene</w:t>
            </w:r>
          </w:p>
        </w:tc>
        <w:tc>
          <w:tcPr>
            <w:tcW w:w="1791" w:type="dxa"/>
            <w:gridSpan w:val="2"/>
            <w:vMerge/>
            <w:tcBorders>
              <w:left w:val="single" w:sz="12" w:space="0" w:color="auto"/>
              <w:bottom w:val="single" w:sz="12" w:space="0" w:color="auto"/>
              <w:right w:val="single" w:sz="12" w:space="0" w:color="auto"/>
            </w:tcBorders>
            <w:vAlign w:val="center"/>
          </w:tcPr>
          <w:p w14:paraId="0FC97178" w14:textId="77777777" w:rsidR="00B404AC" w:rsidRPr="00CD467F" w:rsidRDefault="00B404AC" w:rsidP="00D14FFB">
            <w:pPr>
              <w:spacing w:line="276" w:lineRule="auto"/>
              <w:jc w:val="center"/>
              <w:rPr>
                <w:b/>
                <w:bCs/>
                <w:sz w:val="20"/>
                <w:szCs w:val="20"/>
              </w:rPr>
            </w:pPr>
          </w:p>
        </w:tc>
      </w:tr>
      <w:tr w:rsidR="00B404AC" w:rsidRPr="002740CC" w14:paraId="5C2BE2F0" w14:textId="77777777" w:rsidTr="00B404AC">
        <w:tc>
          <w:tcPr>
            <w:tcW w:w="511" w:type="dxa"/>
            <w:tcBorders>
              <w:top w:val="single" w:sz="12" w:space="0" w:color="auto"/>
              <w:left w:val="single" w:sz="12" w:space="0" w:color="auto"/>
              <w:bottom w:val="single" w:sz="12" w:space="0" w:color="auto"/>
              <w:right w:val="single" w:sz="12" w:space="0" w:color="auto"/>
            </w:tcBorders>
            <w:vAlign w:val="center"/>
          </w:tcPr>
          <w:p w14:paraId="6FE56EC9" w14:textId="77777777" w:rsidR="008E3BF7" w:rsidRDefault="008E3BF7" w:rsidP="00D14FFB">
            <w:pPr>
              <w:spacing w:line="276" w:lineRule="auto"/>
              <w:jc w:val="center"/>
              <w:rPr>
                <w:b/>
                <w:bCs/>
                <w:sz w:val="20"/>
                <w:szCs w:val="20"/>
              </w:rPr>
            </w:pPr>
            <w:r>
              <w:rPr>
                <w:b/>
                <w:bCs/>
                <w:sz w:val="20"/>
                <w:szCs w:val="20"/>
              </w:rPr>
              <w:t>0</w:t>
            </w:r>
          </w:p>
        </w:tc>
        <w:tc>
          <w:tcPr>
            <w:tcW w:w="1682" w:type="dxa"/>
            <w:tcBorders>
              <w:top w:val="single" w:sz="12" w:space="0" w:color="auto"/>
              <w:left w:val="single" w:sz="12" w:space="0" w:color="auto"/>
              <w:bottom w:val="single" w:sz="12" w:space="0" w:color="auto"/>
              <w:right w:val="single" w:sz="12" w:space="0" w:color="auto"/>
            </w:tcBorders>
            <w:vAlign w:val="center"/>
          </w:tcPr>
          <w:p w14:paraId="4FD80DCE" w14:textId="77777777" w:rsidR="008E3BF7" w:rsidRPr="00E77D89" w:rsidRDefault="008E3BF7" w:rsidP="00E77D89">
            <w:pPr>
              <w:spacing w:line="276" w:lineRule="auto"/>
              <w:jc w:val="center"/>
              <w:rPr>
                <w:rFonts w:eastAsia="Times New Roman"/>
                <w:b/>
                <w:sz w:val="20"/>
                <w:szCs w:val="20"/>
                <w:lang w:eastAsia="en-US"/>
              </w:rPr>
            </w:pPr>
            <w:r w:rsidRPr="00E77D89">
              <w:rPr>
                <w:rFonts w:eastAsia="Times New Roman"/>
                <w:b/>
                <w:sz w:val="20"/>
                <w:szCs w:val="20"/>
                <w:lang w:eastAsia="en-US"/>
              </w:rPr>
              <w:t>1</w:t>
            </w:r>
          </w:p>
        </w:tc>
        <w:tc>
          <w:tcPr>
            <w:tcW w:w="894" w:type="dxa"/>
            <w:tcBorders>
              <w:top w:val="single" w:sz="12" w:space="0" w:color="auto"/>
              <w:left w:val="single" w:sz="12" w:space="0" w:color="auto"/>
              <w:bottom w:val="single" w:sz="12" w:space="0" w:color="auto"/>
              <w:right w:val="single" w:sz="12" w:space="0" w:color="auto"/>
            </w:tcBorders>
            <w:vAlign w:val="center"/>
          </w:tcPr>
          <w:p w14:paraId="2E966A2F" w14:textId="77777777" w:rsidR="008E3BF7" w:rsidRPr="00E77D89" w:rsidRDefault="008E3BF7" w:rsidP="00D14FFB">
            <w:pPr>
              <w:spacing w:line="276" w:lineRule="auto"/>
              <w:jc w:val="center"/>
              <w:rPr>
                <w:b/>
                <w:bCs/>
                <w:sz w:val="20"/>
                <w:szCs w:val="20"/>
              </w:rPr>
            </w:pPr>
            <w:r w:rsidRPr="00E77D89">
              <w:rPr>
                <w:b/>
                <w:bCs/>
                <w:sz w:val="20"/>
                <w:szCs w:val="20"/>
              </w:rPr>
              <w:t>2</w:t>
            </w:r>
          </w:p>
        </w:tc>
        <w:tc>
          <w:tcPr>
            <w:tcW w:w="1383" w:type="dxa"/>
            <w:tcBorders>
              <w:top w:val="single" w:sz="12" w:space="0" w:color="auto"/>
              <w:left w:val="single" w:sz="12" w:space="0" w:color="auto"/>
              <w:bottom w:val="single" w:sz="12" w:space="0" w:color="auto"/>
              <w:right w:val="single" w:sz="12" w:space="0" w:color="auto"/>
            </w:tcBorders>
            <w:vAlign w:val="center"/>
          </w:tcPr>
          <w:p w14:paraId="5B745873" w14:textId="75AD5AE4" w:rsidR="008E3BF7" w:rsidRPr="00E77D89" w:rsidRDefault="008E3BF7" w:rsidP="00D14FFB">
            <w:pPr>
              <w:spacing w:line="276" w:lineRule="auto"/>
              <w:jc w:val="center"/>
              <w:rPr>
                <w:b/>
                <w:bCs/>
                <w:sz w:val="20"/>
                <w:szCs w:val="20"/>
              </w:rPr>
            </w:pPr>
            <w:r w:rsidRPr="00E77D89">
              <w:rPr>
                <w:b/>
                <w:bCs/>
                <w:sz w:val="20"/>
                <w:szCs w:val="20"/>
              </w:rPr>
              <w:t>3</w:t>
            </w:r>
            <w:r w:rsidR="00E77D89" w:rsidRPr="00E77D89">
              <w:rPr>
                <w:b/>
                <w:bCs/>
                <w:sz w:val="20"/>
                <w:szCs w:val="20"/>
              </w:rPr>
              <w:t>=4+12</w:t>
            </w:r>
          </w:p>
        </w:tc>
        <w:tc>
          <w:tcPr>
            <w:tcW w:w="928" w:type="dxa"/>
            <w:tcBorders>
              <w:top w:val="single" w:sz="12" w:space="0" w:color="auto"/>
              <w:left w:val="single" w:sz="12" w:space="0" w:color="auto"/>
              <w:bottom w:val="single" w:sz="12" w:space="0" w:color="auto"/>
              <w:right w:val="single" w:sz="12" w:space="0" w:color="auto"/>
            </w:tcBorders>
            <w:vAlign w:val="center"/>
          </w:tcPr>
          <w:p w14:paraId="197229A4" w14:textId="77777777" w:rsidR="008E3BF7" w:rsidRPr="00E77D89" w:rsidRDefault="008E3BF7" w:rsidP="00D14FFB">
            <w:pPr>
              <w:spacing w:line="276" w:lineRule="auto"/>
              <w:jc w:val="center"/>
              <w:rPr>
                <w:b/>
                <w:bCs/>
                <w:sz w:val="20"/>
                <w:szCs w:val="20"/>
              </w:rPr>
            </w:pPr>
            <w:r w:rsidRPr="00E77D89">
              <w:rPr>
                <w:b/>
                <w:bCs/>
                <w:sz w:val="20"/>
                <w:szCs w:val="20"/>
              </w:rPr>
              <w:t>4=6+9</w:t>
            </w:r>
          </w:p>
        </w:tc>
        <w:tc>
          <w:tcPr>
            <w:tcW w:w="686" w:type="dxa"/>
            <w:tcBorders>
              <w:top w:val="single" w:sz="12" w:space="0" w:color="auto"/>
              <w:left w:val="single" w:sz="12" w:space="0" w:color="auto"/>
              <w:bottom w:val="single" w:sz="12" w:space="0" w:color="auto"/>
              <w:right w:val="single" w:sz="12" w:space="0" w:color="auto"/>
            </w:tcBorders>
            <w:vAlign w:val="center"/>
          </w:tcPr>
          <w:p w14:paraId="4BB447B4" w14:textId="77777777" w:rsidR="008E3BF7" w:rsidRPr="00CD467F" w:rsidRDefault="008E3BF7" w:rsidP="00D14FFB">
            <w:pPr>
              <w:spacing w:line="276" w:lineRule="auto"/>
              <w:jc w:val="center"/>
              <w:rPr>
                <w:b/>
                <w:bCs/>
                <w:sz w:val="20"/>
                <w:szCs w:val="20"/>
              </w:rPr>
            </w:pPr>
            <w:r>
              <w:rPr>
                <w:b/>
                <w:bCs/>
                <w:sz w:val="20"/>
                <w:szCs w:val="20"/>
              </w:rPr>
              <w:t>5=4/3</w:t>
            </w:r>
          </w:p>
        </w:tc>
        <w:tc>
          <w:tcPr>
            <w:tcW w:w="1348" w:type="dxa"/>
            <w:tcBorders>
              <w:top w:val="single" w:sz="12" w:space="0" w:color="auto"/>
              <w:left w:val="single" w:sz="12" w:space="0" w:color="auto"/>
              <w:bottom w:val="single" w:sz="12" w:space="0" w:color="auto"/>
              <w:right w:val="single" w:sz="12" w:space="0" w:color="auto"/>
            </w:tcBorders>
            <w:vAlign w:val="center"/>
          </w:tcPr>
          <w:p w14:paraId="5E2F9709" w14:textId="77777777" w:rsidR="008E3BF7" w:rsidRPr="00CD467F" w:rsidRDefault="008E3BF7" w:rsidP="00D14FFB">
            <w:pPr>
              <w:spacing w:line="276" w:lineRule="auto"/>
              <w:jc w:val="center"/>
              <w:rPr>
                <w:b/>
                <w:bCs/>
                <w:sz w:val="20"/>
                <w:szCs w:val="20"/>
              </w:rPr>
            </w:pPr>
            <w:r>
              <w:rPr>
                <w:b/>
                <w:bCs/>
                <w:sz w:val="20"/>
                <w:szCs w:val="20"/>
              </w:rPr>
              <w:t>6=7+8</w:t>
            </w:r>
          </w:p>
        </w:tc>
        <w:tc>
          <w:tcPr>
            <w:tcW w:w="918" w:type="dxa"/>
            <w:tcBorders>
              <w:top w:val="single" w:sz="12" w:space="0" w:color="auto"/>
              <w:left w:val="single" w:sz="12" w:space="0" w:color="auto"/>
              <w:bottom w:val="single" w:sz="12" w:space="0" w:color="auto"/>
              <w:right w:val="single" w:sz="12" w:space="0" w:color="auto"/>
            </w:tcBorders>
            <w:vAlign w:val="center"/>
          </w:tcPr>
          <w:p w14:paraId="62C21B85" w14:textId="77777777" w:rsidR="008E3BF7" w:rsidRPr="00CD467F" w:rsidRDefault="008E3BF7" w:rsidP="00D14FFB">
            <w:pPr>
              <w:spacing w:line="276" w:lineRule="auto"/>
              <w:jc w:val="center"/>
              <w:rPr>
                <w:b/>
                <w:bCs/>
                <w:sz w:val="20"/>
                <w:szCs w:val="20"/>
              </w:rPr>
            </w:pPr>
            <w:r>
              <w:rPr>
                <w:b/>
                <w:bCs/>
                <w:sz w:val="20"/>
                <w:szCs w:val="20"/>
              </w:rPr>
              <w:t>7</w:t>
            </w:r>
          </w:p>
        </w:tc>
        <w:tc>
          <w:tcPr>
            <w:tcW w:w="1007" w:type="dxa"/>
            <w:tcBorders>
              <w:top w:val="single" w:sz="12" w:space="0" w:color="auto"/>
              <w:left w:val="single" w:sz="12" w:space="0" w:color="auto"/>
              <w:bottom w:val="single" w:sz="12" w:space="0" w:color="auto"/>
              <w:right w:val="single" w:sz="12" w:space="0" w:color="auto"/>
            </w:tcBorders>
            <w:vAlign w:val="center"/>
          </w:tcPr>
          <w:p w14:paraId="4BA6A2B2" w14:textId="77777777" w:rsidR="008E3BF7" w:rsidRPr="00CD467F" w:rsidRDefault="008E3BF7" w:rsidP="00D14FFB">
            <w:pPr>
              <w:spacing w:line="276" w:lineRule="auto"/>
              <w:jc w:val="center"/>
              <w:rPr>
                <w:b/>
                <w:bCs/>
                <w:sz w:val="20"/>
                <w:szCs w:val="20"/>
              </w:rPr>
            </w:pPr>
            <w:r>
              <w:rPr>
                <w:b/>
                <w:bCs/>
                <w:sz w:val="20"/>
                <w:szCs w:val="20"/>
              </w:rPr>
              <w:t>8</w:t>
            </w:r>
          </w:p>
        </w:tc>
        <w:tc>
          <w:tcPr>
            <w:tcW w:w="1472" w:type="dxa"/>
            <w:tcBorders>
              <w:top w:val="single" w:sz="12" w:space="0" w:color="auto"/>
              <w:left w:val="single" w:sz="12" w:space="0" w:color="auto"/>
              <w:bottom w:val="single" w:sz="12" w:space="0" w:color="auto"/>
              <w:right w:val="single" w:sz="12" w:space="0" w:color="auto"/>
            </w:tcBorders>
          </w:tcPr>
          <w:p w14:paraId="52BC5749" w14:textId="77777777" w:rsidR="008E3BF7" w:rsidRPr="00CD467F" w:rsidRDefault="008E3BF7" w:rsidP="00D14FFB">
            <w:pPr>
              <w:spacing w:line="276" w:lineRule="auto"/>
              <w:jc w:val="center"/>
              <w:rPr>
                <w:b/>
                <w:bCs/>
                <w:sz w:val="20"/>
                <w:szCs w:val="20"/>
              </w:rPr>
            </w:pPr>
            <w:r>
              <w:rPr>
                <w:b/>
                <w:bCs/>
                <w:sz w:val="20"/>
                <w:szCs w:val="20"/>
              </w:rPr>
              <w:t>9=10+11</w:t>
            </w:r>
          </w:p>
        </w:tc>
        <w:tc>
          <w:tcPr>
            <w:tcW w:w="928" w:type="dxa"/>
            <w:tcBorders>
              <w:top w:val="single" w:sz="12" w:space="0" w:color="auto"/>
              <w:left w:val="single" w:sz="12" w:space="0" w:color="auto"/>
              <w:bottom w:val="single" w:sz="12" w:space="0" w:color="auto"/>
              <w:right w:val="single" w:sz="12" w:space="0" w:color="auto"/>
            </w:tcBorders>
          </w:tcPr>
          <w:p w14:paraId="1E6D7672" w14:textId="77777777" w:rsidR="008E3BF7" w:rsidRPr="00CD467F" w:rsidRDefault="008E3BF7" w:rsidP="00D14FFB">
            <w:pPr>
              <w:spacing w:line="276" w:lineRule="auto"/>
              <w:jc w:val="center"/>
              <w:rPr>
                <w:b/>
                <w:bCs/>
                <w:sz w:val="20"/>
                <w:szCs w:val="20"/>
              </w:rPr>
            </w:pPr>
            <w:r>
              <w:rPr>
                <w:b/>
                <w:bCs/>
                <w:sz w:val="20"/>
                <w:szCs w:val="20"/>
              </w:rPr>
              <w:t>10</w:t>
            </w:r>
          </w:p>
        </w:tc>
        <w:tc>
          <w:tcPr>
            <w:tcW w:w="1014" w:type="dxa"/>
            <w:tcBorders>
              <w:top w:val="single" w:sz="12" w:space="0" w:color="auto"/>
              <w:left w:val="single" w:sz="12" w:space="0" w:color="auto"/>
              <w:bottom w:val="single" w:sz="12" w:space="0" w:color="auto"/>
              <w:right w:val="single" w:sz="12" w:space="0" w:color="auto"/>
            </w:tcBorders>
          </w:tcPr>
          <w:p w14:paraId="6865AE9B" w14:textId="77777777" w:rsidR="008E3BF7" w:rsidRPr="00CD467F" w:rsidRDefault="008E3BF7" w:rsidP="00D14FFB">
            <w:pPr>
              <w:spacing w:line="276" w:lineRule="auto"/>
              <w:jc w:val="center"/>
              <w:rPr>
                <w:b/>
                <w:bCs/>
                <w:sz w:val="20"/>
                <w:szCs w:val="20"/>
              </w:rPr>
            </w:pPr>
            <w:r>
              <w:rPr>
                <w:b/>
                <w:bCs/>
                <w:sz w:val="20"/>
                <w:szCs w:val="20"/>
              </w:rPr>
              <w:t>11</w:t>
            </w:r>
          </w:p>
        </w:tc>
        <w:tc>
          <w:tcPr>
            <w:tcW w:w="905" w:type="dxa"/>
            <w:tcBorders>
              <w:top w:val="single" w:sz="12" w:space="0" w:color="auto"/>
              <w:left w:val="single" w:sz="12" w:space="0" w:color="auto"/>
              <w:bottom w:val="single" w:sz="12" w:space="0" w:color="auto"/>
              <w:right w:val="single" w:sz="12" w:space="0" w:color="auto"/>
            </w:tcBorders>
            <w:vAlign w:val="center"/>
          </w:tcPr>
          <w:p w14:paraId="1FE85D2F" w14:textId="77777777" w:rsidR="008E3BF7" w:rsidRPr="00CD467F" w:rsidRDefault="008E3BF7" w:rsidP="00D14FFB">
            <w:pPr>
              <w:spacing w:line="276" w:lineRule="auto"/>
              <w:jc w:val="center"/>
              <w:rPr>
                <w:b/>
                <w:bCs/>
                <w:sz w:val="20"/>
                <w:szCs w:val="20"/>
              </w:rPr>
            </w:pPr>
            <w:r>
              <w:rPr>
                <w:b/>
                <w:bCs/>
                <w:sz w:val="20"/>
                <w:szCs w:val="20"/>
              </w:rPr>
              <w:t>12</w:t>
            </w:r>
          </w:p>
        </w:tc>
        <w:tc>
          <w:tcPr>
            <w:tcW w:w="886" w:type="dxa"/>
            <w:tcBorders>
              <w:top w:val="single" w:sz="12" w:space="0" w:color="auto"/>
              <w:left w:val="single" w:sz="12" w:space="0" w:color="auto"/>
              <w:bottom w:val="single" w:sz="12" w:space="0" w:color="auto"/>
              <w:right w:val="single" w:sz="12" w:space="0" w:color="auto"/>
            </w:tcBorders>
            <w:vAlign w:val="center"/>
          </w:tcPr>
          <w:p w14:paraId="304B84A1" w14:textId="77777777" w:rsidR="008E3BF7" w:rsidRPr="00CD467F" w:rsidRDefault="008E3BF7" w:rsidP="00D14FFB">
            <w:pPr>
              <w:spacing w:line="276" w:lineRule="auto"/>
              <w:jc w:val="center"/>
              <w:rPr>
                <w:b/>
                <w:bCs/>
                <w:sz w:val="20"/>
                <w:szCs w:val="20"/>
              </w:rPr>
            </w:pPr>
            <w:r>
              <w:rPr>
                <w:b/>
                <w:bCs/>
                <w:sz w:val="20"/>
                <w:szCs w:val="20"/>
              </w:rPr>
              <w:t>13=12/3</w:t>
            </w:r>
          </w:p>
        </w:tc>
      </w:tr>
      <w:tr w:rsidR="008E3BF7" w:rsidRPr="002740CC" w14:paraId="55F2ABAD" w14:textId="77777777" w:rsidTr="00B404AC">
        <w:tc>
          <w:tcPr>
            <w:tcW w:w="511" w:type="dxa"/>
            <w:tcBorders>
              <w:top w:val="single" w:sz="12" w:space="0" w:color="auto"/>
              <w:left w:val="single" w:sz="12" w:space="0" w:color="auto"/>
              <w:bottom w:val="single" w:sz="12" w:space="0" w:color="auto"/>
            </w:tcBorders>
            <w:vAlign w:val="center"/>
          </w:tcPr>
          <w:p w14:paraId="1AADF1D9" w14:textId="77777777" w:rsidR="008E3BF7" w:rsidRPr="002740CC" w:rsidRDefault="008E3BF7" w:rsidP="00D14FFB">
            <w:pPr>
              <w:spacing w:line="276" w:lineRule="auto"/>
              <w:jc w:val="center"/>
              <w:rPr>
                <w:b/>
                <w:bCs/>
                <w:sz w:val="20"/>
                <w:szCs w:val="20"/>
              </w:rPr>
            </w:pPr>
          </w:p>
        </w:tc>
        <w:tc>
          <w:tcPr>
            <w:tcW w:w="1682" w:type="dxa"/>
            <w:tcBorders>
              <w:top w:val="single" w:sz="12" w:space="0" w:color="auto"/>
              <w:bottom w:val="single" w:sz="12" w:space="0" w:color="auto"/>
            </w:tcBorders>
            <w:vAlign w:val="center"/>
          </w:tcPr>
          <w:p w14:paraId="1E23D173" w14:textId="77777777" w:rsidR="008E3BF7" w:rsidRPr="002740CC" w:rsidRDefault="008E3BF7" w:rsidP="00D14FFB">
            <w:pPr>
              <w:spacing w:line="276" w:lineRule="auto"/>
              <w:rPr>
                <w:rFonts w:eastAsia="Times New Roman"/>
                <w:sz w:val="20"/>
                <w:szCs w:val="20"/>
                <w:lang w:eastAsia="en-US"/>
              </w:rPr>
            </w:pPr>
          </w:p>
        </w:tc>
        <w:tc>
          <w:tcPr>
            <w:tcW w:w="894" w:type="dxa"/>
            <w:tcBorders>
              <w:top w:val="single" w:sz="12" w:space="0" w:color="auto"/>
              <w:bottom w:val="single" w:sz="12" w:space="0" w:color="auto"/>
            </w:tcBorders>
            <w:vAlign w:val="center"/>
          </w:tcPr>
          <w:p w14:paraId="5F26E46B" w14:textId="77777777" w:rsidR="008E3BF7" w:rsidRPr="002740CC" w:rsidRDefault="008E3BF7" w:rsidP="00D14FFB">
            <w:pPr>
              <w:spacing w:line="276" w:lineRule="auto"/>
              <w:jc w:val="center"/>
              <w:rPr>
                <w:b/>
                <w:bCs/>
                <w:sz w:val="20"/>
                <w:szCs w:val="20"/>
                <w:u w:val="single"/>
              </w:rPr>
            </w:pPr>
          </w:p>
        </w:tc>
        <w:tc>
          <w:tcPr>
            <w:tcW w:w="1383" w:type="dxa"/>
            <w:tcBorders>
              <w:top w:val="single" w:sz="12" w:space="0" w:color="auto"/>
              <w:bottom w:val="single" w:sz="12" w:space="0" w:color="auto"/>
            </w:tcBorders>
            <w:vAlign w:val="center"/>
          </w:tcPr>
          <w:p w14:paraId="7215CD30" w14:textId="77777777" w:rsidR="008E3BF7" w:rsidRPr="002740CC" w:rsidRDefault="008E3BF7" w:rsidP="00D14FFB">
            <w:pPr>
              <w:spacing w:line="276" w:lineRule="auto"/>
              <w:jc w:val="center"/>
              <w:rPr>
                <w:b/>
                <w:bCs/>
                <w:sz w:val="20"/>
                <w:szCs w:val="20"/>
                <w:u w:val="single"/>
              </w:rPr>
            </w:pPr>
          </w:p>
        </w:tc>
        <w:tc>
          <w:tcPr>
            <w:tcW w:w="928" w:type="dxa"/>
            <w:tcBorders>
              <w:top w:val="single" w:sz="12" w:space="0" w:color="auto"/>
              <w:bottom w:val="single" w:sz="12" w:space="0" w:color="auto"/>
            </w:tcBorders>
            <w:vAlign w:val="center"/>
          </w:tcPr>
          <w:p w14:paraId="496D8EFE" w14:textId="77777777" w:rsidR="008E3BF7" w:rsidRPr="002740CC" w:rsidRDefault="008E3BF7" w:rsidP="00D14FFB">
            <w:pPr>
              <w:spacing w:line="276" w:lineRule="auto"/>
              <w:jc w:val="center"/>
              <w:rPr>
                <w:b/>
                <w:bCs/>
                <w:sz w:val="20"/>
                <w:szCs w:val="20"/>
              </w:rPr>
            </w:pPr>
            <w:r w:rsidRPr="002740CC">
              <w:rPr>
                <w:b/>
                <w:bCs/>
                <w:sz w:val="20"/>
                <w:szCs w:val="20"/>
              </w:rPr>
              <w:t>Valoare</w:t>
            </w:r>
            <w:r>
              <w:rPr>
                <w:b/>
                <w:bCs/>
                <w:sz w:val="20"/>
                <w:szCs w:val="20"/>
              </w:rPr>
              <w:t xml:space="preserve"> (lei)</w:t>
            </w:r>
          </w:p>
        </w:tc>
        <w:tc>
          <w:tcPr>
            <w:tcW w:w="686" w:type="dxa"/>
            <w:tcBorders>
              <w:top w:val="single" w:sz="12" w:space="0" w:color="auto"/>
              <w:bottom w:val="single" w:sz="12" w:space="0" w:color="auto"/>
            </w:tcBorders>
          </w:tcPr>
          <w:p w14:paraId="0B137720" w14:textId="77777777" w:rsidR="008E3BF7" w:rsidRPr="00CD467F" w:rsidRDefault="008E3BF7" w:rsidP="00D14FFB">
            <w:pPr>
              <w:spacing w:line="276" w:lineRule="auto"/>
              <w:jc w:val="center"/>
              <w:rPr>
                <w:b/>
                <w:bCs/>
                <w:sz w:val="20"/>
                <w:szCs w:val="20"/>
              </w:rPr>
            </w:pPr>
            <w:r>
              <w:rPr>
                <w:b/>
                <w:bCs/>
                <w:sz w:val="20"/>
                <w:szCs w:val="20"/>
              </w:rPr>
              <w:t>%</w:t>
            </w:r>
          </w:p>
        </w:tc>
        <w:tc>
          <w:tcPr>
            <w:tcW w:w="1348" w:type="dxa"/>
            <w:tcBorders>
              <w:top w:val="single" w:sz="12" w:space="0" w:color="auto"/>
              <w:bottom w:val="single" w:sz="12" w:space="0" w:color="auto"/>
            </w:tcBorders>
          </w:tcPr>
          <w:p w14:paraId="04CDB9BB" w14:textId="77777777" w:rsidR="008E3BF7" w:rsidRPr="00CD467F" w:rsidRDefault="008E3BF7" w:rsidP="00D14FFB">
            <w:pPr>
              <w:spacing w:line="276" w:lineRule="auto"/>
              <w:jc w:val="center"/>
              <w:rPr>
                <w:b/>
                <w:bCs/>
                <w:sz w:val="20"/>
                <w:szCs w:val="20"/>
              </w:rPr>
            </w:pPr>
            <w:r w:rsidRPr="00536601">
              <w:rPr>
                <w:b/>
                <w:bCs/>
                <w:sz w:val="20"/>
                <w:szCs w:val="20"/>
              </w:rPr>
              <w:t>Valoare</w:t>
            </w:r>
            <w:r>
              <w:rPr>
                <w:b/>
                <w:bCs/>
                <w:sz w:val="20"/>
                <w:szCs w:val="20"/>
              </w:rPr>
              <w:t xml:space="preserve">   </w:t>
            </w:r>
            <w:r w:rsidRPr="00536601">
              <w:rPr>
                <w:b/>
                <w:bCs/>
                <w:sz w:val="20"/>
                <w:szCs w:val="20"/>
              </w:rPr>
              <w:t xml:space="preserve"> (lei)</w:t>
            </w:r>
          </w:p>
        </w:tc>
        <w:tc>
          <w:tcPr>
            <w:tcW w:w="918" w:type="dxa"/>
            <w:tcBorders>
              <w:top w:val="single" w:sz="12" w:space="0" w:color="auto"/>
              <w:bottom w:val="single" w:sz="12" w:space="0" w:color="auto"/>
            </w:tcBorders>
          </w:tcPr>
          <w:p w14:paraId="635AE9C3" w14:textId="77777777" w:rsidR="008E3BF7" w:rsidRPr="00CD467F" w:rsidRDefault="008E3BF7" w:rsidP="00D14FFB">
            <w:pPr>
              <w:spacing w:line="276" w:lineRule="auto"/>
              <w:jc w:val="center"/>
              <w:rPr>
                <w:b/>
                <w:bCs/>
                <w:sz w:val="20"/>
                <w:szCs w:val="20"/>
              </w:rPr>
            </w:pPr>
            <w:r w:rsidRPr="00CD467F">
              <w:rPr>
                <w:b/>
                <w:bCs/>
                <w:sz w:val="20"/>
                <w:szCs w:val="20"/>
              </w:rPr>
              <w:t>Valoare</w:t>
            </w:r>
            <w:r>
              <w:rPr>
                <w:b/>
                <w:bCs/>
                <w:sz w:val="20"/>
                <w:szCs w:val="20"/>
              </w:rPr>
              <w:t xml:space="preserve"> (lei)</w:t>
            </w:r>
          </w:p>
        </w:tc>
        <w:tc>
          <w:tcPr>
            <w:tcW w:w="1007" w:type="dxa"/>
            <w:tcBorders>
              <w:top w:val="single" w:sz="12" w:space="0" w:color="auto"/>
              <w:bottom w:val="single" w:sz="12" w:space="0" w:color="auto"/>
            </w:tcBorders>
          </w:tcPr>
          <w:p w14:paraId="31C6CBD6" w14:textId="77777777" w:rsidR="008E3BF7" w:rsidRPr="00CD467F" w:rsidRDefault="008E3BF7" w:rsidP="00D14FFB">
            <w:pPr>
              <w:spacing w:line="276" w:lineRule="auto"/>
              <w:jc w:val="center"/>
              <w:rPr>
                <w:b/>
                <w:bCs/>
                <w:sz w:val="20"/>
                <w:szCs w:val="20"/>
              </w:rPr>
            </w:pPr>
            <w:r w:rsidRPr="00CD467F">
              <w:rPr>
                <w:b/>
                <w:bCs/>
                <w:sz w:val="20"/>
                <w:szCs w:val="20"/>
              </w:rPr>
              <w:t>Valoare</w:t>
            </w:r>
            <w:r>
              <w:rPr>
                <w:b/>
                <w:bCs/>
                <w:sz w:val="20"/>
                <w:szCs w:val="20"/>
              </w:rPr>
              <w:t xml:space="preserve"> (lei)</w:t>
            </w:r>
          </w:p>
        </w:tc>
        <w:tc>
          <w:tcPr>
            <w:tcW w:w="1472" w:type="dxa"/>
            <w:tcBorders>
              <w:top w:val="single" w:sz="12" w:space="0" w:color="auto"/>
              <w:bottom w:val="single" w:sz="12" w:space="0" w:color="auto"/>
            </w:tcBorders>
          </w:tcPr>
          <w:p w14:paraId="32869D18" w14:textId="77777777" w:rsidR="008E3BF7" w:rsidRPr="00CD467F" w:rsidRDefault="008E3BF7" w:rsidP="00D14FFB">
            <w:pPr>
              <w:spacing w:line="276" w:lineRule="auto"/>
              <w:jc w:val="center"/>
              <w:rPr>
                <w:b/>
                <w:bCs/>
                <w:sz w:val="20"/>
                <w:szCs w:val="20"/>
              </w:rPr>
            </w:pPr>
            <w:r w:rsidRPr="00536601">
              <w:rPr>
                <w:b/>
                <w:bCs/>
                <w:sz w:val="20"/>
                <w:szCs w:val="20"/>
              </w:rPr>
              <w:t>Valoare</w:t>
            </w:r>
            <w:r>
              <w:rPr>
                <w:b/>
                <w:bCs/>
                <w:sz w:val="20"/>
                <w:szCs w:val="20"/>
              </w:rPr>
              <w:t xml:space="preserve">    </w:t>
            </w:r>
            <w:r w:rsidRPr="00536601">
              <w:rPr>
                <w:b/>
                <w:bCs/>
                <w:sz w:val="20"/>
                <w:szCs w:val="20"/>
              </w:rPr>
              <w:t xml:space="preserve"> (lei)</w:t>
            </w:r>
          </w:p>
        </w:tc>
        <w:tc>
          <w:tcPr>
            <w:tcW w:w="928" w:type="dxa"/>
            <w:tcBorders>
              <w:top w:val="single" w:sz="12" w:space="0" w:color="auto"/>
              <w:bottom w:val="single" w:sz="12" w:space="0" w:color="auto"/>
            </w:tcBorders>
          </w:tcPr>
          <w:p w14:paraId="71457F14" w14:textId="77777777" w:rsidR="008E3BF7" w:rsidRPr="00CD467F" w:rsidRDefault="008E3BF7" w:rsidP="00D14FFB">
            <w:pPr>
              <w:spacing w:line="276" w:lineRule="auto"/>
              <w:jc w:val="center"/>
              <w:rPr>
                <w:b/>
                <w:bCs/>
                <w:sz w:val="20"/>
                <w:szCs w:val="20"/>
              </w:rPr>
            </w:pPr>
            <w:r w:rsidRPr="00536601">
              <w:rPr>
                <w:b/>
                <w:bCs/>
                <w:sz w:val="20"/>
                <w:szCs w:val="20"/>
              </w:rPr>
              <w:t>Valoare (lei)</w:t>
            </w:r>
          </w:p>
        </w:tc>
        <w:tc>
          <w:tcPr>
            <w:tcW w:w="1014" w:type="dxa"/>
            <w:tcBorders>
              <w:top w:val="single" w:sz="12" w:space="0" w:color="auto"/>
              <w:bottom w:val="single" w:sz="12" w:space="0" w:color="auto"/>
            </w:tcBorders>
          </w:tcPr>
          <w:p w14:paraId="1229088C" w14:textId="77777777" w:rsidR="008E3BF7" w:rsidRPr="00CD467F" w:rsidRDefault="008E3BF7" w:rsidP="00D14FFB">
            <w:pPr>
              <w:spacing w:line="276" w:lineRule="auto"/>
              <w:jc w:val="center"/>
              <w:rPr>
                <w:b/>
                <w:bCs/>
                <w:sz w:val="20"/>
                <w:szCs w:val="20"/>
              </w:rPr>
            </w:pPr>
            <w:r w:rsidRPr="00536601">
              <w:rPr>
                <w:b/>
                <w:bCs/>
                <w:sz w:val="20"/>
                <w:szCs w:val="20"/>
              </w:rPr>
              <w:t>Valoare (lei)</w:t>
            </w:r>
          </w:p>
        </w:tc>
        <w:tc>
          <w:tcPr>
            <w:tcW w:w="905" w:type="dxa"/>
            <w:tcBorders>
              <w:top w:val="single" w:sz="12" w:space="0" w:color="auto"/>
              <w:bottom w:val="single" w:sz="12" w:space="0" w:color="auto"/>
            </w:tcBorders>
            <w:vAlign w:val="center"/>
          </w:tcPr>
          <w:p w14:paraId="4B399416" w14:textId="77777777" w:rsidR="008E3BF7" w:rsidRPr="00CD467F" w:rsidRDefault="008E3BF7" w:rsidP="00D14FFB">
            <w:pPr>
              <w:spacing w:line="276" w:lineRule="auto"/>
              <w:jc w:val="center"/>
              <w:rPr>
                <w:b/>
                <w:bCs/>
                <w:sz w:val="20"/>
                <w:szCs w:val="20"/>
              </w:rPr>
            </w:pPr>
            <w:r w:rsidRPr="00CD467F">
              <w:rPr>
                <w:b/>
                <w:bCs/>
                <w:sz w:val="20"/>
                <w:szCs w:val="20"/>
              </w:rPr>
              <w:t>Valoare</w:t>
            </w:r>
            <w:r>
              <w:rPr>
                <w:b/>
                <w:bCs/>
                <w:sz w:val="20"/>
                <w:szCs w:val="20"/>
              </w:rPr>
              <w:t xml:space="preserve"> (lei)</w:t>
            </w:r>
          </w:p>
        </w:tc>
        <w:tc>
          <w:tcPr>
            <w:tcW w:w="886" w:type="dxa"/>
            <w:tcBorders>
              <w:top w:val="single" w:sz="12" w:space="0" w:color="auto"/>
              <w:bottom w:val="single" w:sz="12" w:space="0" w:color="auto"/>
              <w:right w:val="single" w:sz="12" w:space="0" w:color="auto"/>
            </w:tcBorders>
            <w:vAlign w:val="center"/>
          </w:tcPr>
          <w:p w14:paraId="7AF2F6CA" w14:textId="77777777" w:rsidR="008E3BF7" w:rsidRPr="00CD467F" w:rsidRDefault="008E3BF7" w:rsidP="00D14FFB">
            <w:pPr>
              <w:spacing w:line="276" w:lineRule="auto"/>
              <w:jc w:val="center"/>
              <w:rPr>
                <w:b/>
                <w:bCs/>
                <w:sz w:val="20"/>
                <w:szCs w:val="20"/>
              </w:rPr>
            </w:pPr>
            <w:r w:rsidRPr="00CD467F">
              <w:rPr>
                <w:b/>
                <w:bCs/>
                <w:sz w:val="20"/>
                <w:szCs w:val="20"/>
              </w:rPr>
              <w:t>%</w:t>
            </w:r>
          </w:p>
        </w:tc>
      </w:tr>
      <w:tr w:rsidR="008E3BF7" w:rsidRPr="002740CC" w14:paraId="4275B3E1" w14:textId="77777777" w:rsidTr="00B404AC">
        <w:tc>
          <w:tcPr>
            <w:tcW w:w="511" w:type="dxa"/>
            <w:tcBorders>
              <w:top w:val="single" w:sz="12" w:space="0" w:color="auto"/>
            </w:tcBorders>
            <w:vAlign w:val="center"/>
          </w:tcPr>
          <w:p w14:paraId="59B0F545" w14:textId="77777777" w:rsidR="008E3BF7" w:rsidRPr="002740CC" w:rsidRDefault="008E3BF7" w:rsidP="00D14FFB">
            <w:pPr>
              <w:spacing w:line="276" w:lineRule="auto"/>
              <w:jc w:val="center"/>
              <w:rPr>
                <w:b/>
                <w:bCs/>
                <w:sz w:val="20"/>
                <w:szCs w:val="20"/>
              </w:rPr>
            </w:pPr>
            <w:r w:rsidRPr="002740CC">
              <w:rPr>
                <w:b/>
                <w:bCs/>
                <w:sz w:val="20"/>
                <w:szCs w:val="20"/>
              </w:rPr>
              <w:t>1.</w:t>
            </w:r>
          </w:p>
        </w:tc>
        <w:tc>
          <w:tcPr>
            <w:tcW w:w="1682" w:type="dxa"/>
            <w:tcBorders>
              <w:top w:val="single" w:sz="12" w:space="0" w:color="auto"/>
            </w:tcBorders>
            <w:vAlign w:val="center"/>
          </w:tcPr>
          <w:p w14:paraId="74BE47B5" w14:textId="77777777" w:rsidR="008E3BF7" w:rsidRPr="002740CC" w:rsidRDefault="008E3BF7" w:rsidP="00D14FFB">
            <w:pPr>
              <w:spacing w:line="276" w:lineRule="auto"/>
              <w:rPr>
                <w:b/>
                <w:bCs/>
                <w:sz w:val="20"/>
                <w:szCs w:val="20"/>
                <w:u w:val="single"/>
              </w:rPr>
            </w:pPr>
            <w:r w:rsidRPr="002740CC">
              <w:rPr>
                <w:rFonts w:eastAsia="Times New Roman"/>
                <w:sz w:val="20"/>
                <w:szCs w:val="20"/>
                <w:lang w:eastAsia="en-US"/>
              </w:rPr>
              <w:t>cheltuielile cu materiile prime, materialele consumabile, combustibilul, materialele nestocate, inclusiv cele de natura obiectelor de inventar</w:t>
            </w:r>
          </w:p>
        </w:tc>
        <w:tc>
          <w:tcPr>
            <w:tcW w:w="894" w:type="dxa"/>
            <w:tcBorders>
              <w:top w:val="single" w:sz="12" w:space="0" w:color="auto"/>
            </w:tcBorders>
            <w:vAlign w:val="center"/>
          </w:tcPr>
          <w:p w14:paraId="42D1DD52" w14:textId="77777777" w:rsidR="008E3BF7" w:rsidRPr="002740CC" w:rsidRDefault="008E3BF7" w:rsidP="00D14FFB">
            <w:pPr>
              <w:spacing w:line="276" w:lineRule="auto"/>
              <w:jc w:val="center"/>
              <w:rPr>
                <w:b/>
                <w:bCs/>
                <w:sz w:val="20"/>
                <w:szCs w:val="20"/>
                <w:u w:val="single"/>
              </w:rPr>
            </w:pPr>
          </w:p>
        </w:tc>
        <w:tc>
          <w:tcPr>
            <w:tcW w:w="1383" w:type="dxa"/>
            <w:tcBorders>
              <w:top w:val="single" w:sz="12" w:space="0" w:color="auto"/>
            </w:tcBorders>
            <w:vAlign w:val="center"/>
          </w:tcPr>
          <w:p w14:paraId="0824624B" w14:textId="77777777" w:rsidR="008E3BF7" w:rsidRPr="002740CC" w:rsidRDefault="008E3BF7" w:rsidP="00D14FFB">
            <w:pPr>
              <w:spacing w:line="276" w:lineRule="auto"/>
              <w:jc w:val="center"/>
              <w:rPr>
                <w:b/>
                <w:bCs/>
                <w:sz w:val="20"/>
                <w:szCs w:val="20"/>
                <w:u w:val="single"/>
              </w:rPr>
            </w:pPr>
          </w:p>
        </w:tc>
        <w:tc>
          <w:tcPr>
            <w:tcW w:w="928" w:type="dxa"/>
            <w:tcBorders>
              <w:top w:val="single" w:sz="12" w:space="0" w:color="auto"/>
            </w:tcBorders>
            <w:vAlign w:val="center"/>
          </w:tcPr>
          <w:p w14:paraId="76DB8001" w14:textId="77777777" w:rsidR="008E3BF7" w:rsidRPr="002740CC" w:rsidRDefault="008E3BF7" w:rsidP="00D14FFB">
            <w:pPr>
              <w:spacing w:line="276" w:lineRule="auto"/>
              <w:jc w:val="center"/>
              <w:rPr>
                <w:b/>
                <w:bCs/>
                <w:sz w:val="20"/>
                <w:szCs w:val="20"/>
                <w:u w:val="single"/>
              </w:rPr>
            </w:pPr>
          </w:p>
        </w:tc>
        <w:tc>
          <w:tcPr>
            <w:tcW w:w="686" w:type="dxa"/>
            <w:tcBorders>
              <w:top w:val="single" w:sz="12" w:space="0" w:color="auto"/>
            </w:tcBorders>
          </w:tcPr>
          <w:p w14:paraId="5DCA9F5F" w14:textId="77777777" w:rsidR="008E3BF7" w:rsidRPr="002740CC" w:rsidRDefault="008E3BF7" w:rsidP="00D14FFB">
            <w:pPr>
              <w:spacing w:line="276" w:lineRule="auto"/>
              <w:jc w:val="center"/>
              <w:rPr>
                <w:b/>
                <w:bCs/>
                <w:sz w:val="20"/>
                <w:szCs w:val="20"/>
                <w:u w:val="single"/>
              </w:rPr>
            </w:pPr>
          </w:p>
        </w:tc>
        <w:tc>
          <w:tcPr>
            <w:tcW w:w="1348" w:type="dxa"/>
            <w:tcBorders>
              <w:top w:val="single" w:sz="12" w:space="0" w:color="auto"/>
            </w:tcBorders>
          </w:tcPr>
          <w:p w14:paraId="4150E6D7" w14:textId="77777777" w:rsidR="008E3BF7" w:rsidRPr="002740CC" w:rsidRDefault="008E3BF7" w:rsidP="00D14FFB">
            <w:pPr>
              <w:spacing w:line="276" w:lineRule="auto"/>
              <w:jc w:val="center"/>
              <w:rPr>
                <w:b/>
                <w:bCs/>
                <w:sz w:val="20"/>
                <w:szCs w:val="20"/>
                <w:u w:val="single"/>
              </w:rPr>
            </w:pPr>
          </w:p>
        </w:tc>
        <w:tc>
          <w:tcPr>
            <w:tcW w:w="918" w:type="dxa"/>
            <w:tcBorders>
              <w:top w:val="single" w:sz="12" w:space="0" w:color="auto"/>
            </w:tcBorders>
          </w:tcPr>
          <w:p w14:paraId="57B48C16" w14:textId="77777777" w:rsidR="008E3BF7" w:rsidRPr="002740CC" w:rsidRDefault="008E3BF7" w:rsidP="00D14FFB">
            <w:pPr>
              <w:spacing w:line="276" w:lineRule="auto"/>
              <w:jc w:val="center"/>
              <w:rPr>
                <w:b/>
                <w:bCs/>
                <w:sz w:val="20"/>
                <w:szCs w:val="20"/>
                <w:u w:val="single"/>
              </w:rPr>
            </w:pPr>
          </w:p>
        </w:tc>
        <w:tc>
          <w:tcPr>
            <w:tcW w:w="1007" w:type="dxa"/>
            <w:tcBorders>
              <w:top w:val="single" w:sz="12" w:space="0" w:color="auto"/>
            </w:tcBorders>
          </w:tcPr>
          <w:p w14:paraId="446F1ADB" w14:textId="77777777" w:rsidR="008E3BF7" w:rsidRPr="002740CC" w:rsidRDefault="008E3BF7" w:rsidP="00D14FFB">
            <w:pPr>
              <w:spacing w:line="276" w:lineRule="auto"/>
              <w:jc w:val="center"/>
              <w:rPr>
                <w:b/>
                <w:bCs/>
                <w:sz w:val="20"/>
                <w:szCs w:val="20"/>
                <w:u w:val="single"/>
              </w:rPr>
            </w:pPr>
          </w:p>
        </w:tc>
        <w:tc>
          <w:tcPr>
            <w:tcW w:w="1472" w:type="dxa"/>
            <w:tcBorders>
              <w:top w:val="single" w:sz="12" w:space="0" w:color="auto"/>
            </w:tcBorders>
          </w:tcPr>
          <w:p w14:paraId="75662EDA" w14:textId="77777777" w:rsidR="008E3BF7" w:rsidRPr="002740CC" w:rsidRDefault="008E3BF7" w:rsidP="00D14FFB">
            <w:pPr>
              <w:spacing w:line="276" w:lineRule="auto"/>
              <w:jc w:val="center"/>
              <w:rPr>
                <w:b/>
                <w:bCs/>
                <w:sz w:val="20"/>
                <w:szCs w:val="20"/>
                <w:u w:val="single"/>
              </w:rPr>
            </w:pPr>
          </w:p>
        </w:tc>
        <w:tc>
          <w:tcPr>
            <w:tcW w:w="928" w:type="dxa"/>
            <w:tcBorders>
              <w:top w:val="single" w:sz="12" w:space="0" w:color="auto"/>
            </w:tcBorders>
          </w:tcPr>
          <w:p w14:paraId="6C206597" w14:textId="77777777" w:rsidR="008E3BF7" w:rsidRPr="002740CC" w:rsidRDefault="008E3BF7" w:rsidP="00D14FFB">
            <w:pPr>
              <w:spacing w:line="276" w:lineRule="auto"/>
              <w:jc w:val="center"/>
              <w:rPr>
                <w:b/>
                <w:bCs/>
                <w:sz w:val="20"/>
                <w:szCs w:val="20"/>
                <w:u w:val="single"/>
              </w:rPr>
            </w:pPr>
          </w:p>
        </w:tc>
        <w:tc>
          <w:tcPr>
            <w:tcW w:w="1014" w:type="dxa"/>
            <w:tcBorders>
              <w:top w:val="single" w:sz="12" w:space="0" w:color="auto"/>
            </w:tcBorders>
          </w:tcPr>
          <w:p w14:paraId="31E6508F" w14:textId="77777777" w:rsidR="008E3BF7" w:rsidRPr="002740CC" w:rsidRDefault="008E3BF7" w:rsidP="00D14FFB">
            <w:pPr>
              <w:spacing w:line="276" w:lineRule="auto"/>
              <w:jc w:val="center"/>
              <w:rPr>
                <w:b/>
                <w:bCs/>
                <w:sz w:val="20"/>
                <w:szCs w:val="20"/>
                <w:u w:val="single"/>
              </w:rPr>
            </w:pPr>
          </w:p>
        </w:tc>
        <w:tc>
          <w:tcPr>
            <w:tcW w:w="905" w:type="dxa"/>
            <w:tcBorders>
              <w:top w:val="single" w:sz="12" w:space="0" w:color="auto"/>
            </w:tcBorders>
            <w:vAlign w:val="center"/>
          </w:tcPr>
          <w:p w14:paraId="6BAD5DC8" w14:textId="77777777" w:rsidR="008E3BF7" w:rsidRPr="002740CC" w:rsidRDefault="008E3BF7" w:rsidP="00D14FFB">
            <w:pPr>
              <w:spacing w:line="276" w:lineRule="auto"/>
              <w:jc w:val="center"/>
              <w:rPr>
                <w:b/>
                <w:bCs/>
                <w:sz w:val="20"/>
                <w:szCs w:val="20"/>
                <w:u w:val="single"/>
              </w:rPr>
            </w:pPr>
          </w:p>
        </w:tc>
        <w:tc>
          <w:tcPr>
            <w:tcW w:w="886" w:type="dxa"/>
            <w:tcBorders>
              <w:top w:val="single" w:sz="12" w:space="0" w:color="auto"/>
            </w:tcBorders>
            <w:vAlign w:val="center"/>
          </w:tcPr>
          <w:p w14:paraId="74F3A7B5" w14:textId="77777777" w:rsidR="008E3BF7" w:rsidRPr="002740CC" w:rsidRDefault="008E3BF7" w:rsidP="00D14FFB">
            <w:pPr>
              <w:spacing w:line="276" w:lineRule="auto"/>
              <w:jc w:val="center"/>
              <w:rPr>
                <w:b/>
                <w:bCs/>
                <w:sz w:val="20"/>
                <w:szCs w:val="20"/>
                <w:u w:val="single"/>
              </w:rPr>
            </w:pPr>
          </w:p>
        </w:tc>
      </w:tr>
      <w:tr w:rsidR="008E3BF7" w:rsidRPr="002740CC" w14:paraId="0362CF85" w14:textId="77777777" w:rsidTr="00B404AC">
        <w:tc>
          <w:tcPr>
            <w:tcW w:w="511" w:type="dxa"/>
            <w:vAlign w:val="center"/>
          </w:tcPr>
          <w:p w14:paraId="38829295" w14:textId="77777777" w:rsidR="008E3BF7" w:rsidRPr="002740CC" w:rsidRDefault="008E3BF7" w:rsidP="00D14FFB">
            <w:pPr>
              <w:spacing w:line="276" w:lineRule="auto"/>
              <w:jc w:val="center"/>
              <w:rPr>
                <w:b/>
                <w:bCs/>
                <w:sz w:val="20"/>
                <w:szCs w:val="20"/>
              </w:rPr>
            </w:pPr>
            <w:r w:rsidRPr="002740CC">
              <w:rPr>
                <w:b/>
                <w:bCs/>
                <w:sz w:val="20"/>
                <w:szCs w:val="20"/>
              </w:rPr>
              <w:t>2.</w:t>
            </w:r>
          </w:p>
        </w:tc>
        <w:tc>
          <w:tcPr>
            <w:tcW w:w="1682" w:type="dxa"/>
            <w:vAlign w:val="center"/>
          </w:tcPr>
          <w:p w14:paraId="043E41CA" w14:textId="77777777" w:rsidR="008E3BF7" w:rsidRPr="002740CC" w:rsidRDefault="008E3BF7" w:rsidP="00D14FFB">
            <w:pPr>
              <w:spacing w:line="276" w:lineRule="auto"/>
              <w:rPr>
                <w:b/>
                <w:bCs/>
                <w:sz w:val="20"/>
                <w:szCs w:val="20"/>
                <w:u w:val="single"/>
              </w:rPr>
            </w:pPr>
            <w:r w:rsidRPr="002740CC">
              <w:rPr>
                <w:rFonts w:eastAsia="Times New Roman"/>
                <w:sz w:val="20"/>
                <w:szCs w:val="20"/>
                <w:lang w:eastAsia="en-US"/>
              </w:rPr>
              <w:t>cheltuielile cu energia și apa</w:t>
            </w:r>
          </w:p>
        </w:tc>
        <w:tc>
          <w:tcPr>
            <w:tcW w:w="894" w:type="dxa"/>
            <w:vAlign w:val="center"/>
          </w:tcPr>
          <w:p w14:paraId="636E85D2" w14:textId="77777777" w:rsidR="008E3BF7" w:rsidRPr="002740CC" w:rsidRDefault="008E3BF7" w:rsidP="00D14FFB">
            <w:pPr>
              <w:spacing w:line="276" w:lineRule="auto"/>
              <w:jc w:val="center"/>
              <w:rPr>
                <w:b/>
                <w:bCs/>
                <w:sz w:val="20"/>
                <w:szCs w:val="20"/>
                <w:u w:val="single"/>
              </w:rPr>
            </w:pPr>
          </w:p>
        </w:tc>
        <w:tc>
          <w:tcPr>
            <w:tcW w:w="1383" w:type="dxa"/>
            <w:vAlign w:val="center"/>
          </w:tcPr>
          <w:p w14:paraId="2210C646" w14:textId="77777777" w:rsidR="008E3BF7" w:rsidRPr="002740CC" w:rsidRDefault="008E3BF7" w:rsidP="00D14FFB">
            <w:pPr>
              <w:spacing w:line="276" w:lineRule="auto"/>
              <w:jc w:val="center"/>
              <w:rPr>
                <w:b/>
                <w:bCs/>
                <w:sz w:val="20"/>
                <w:szCs w:val="20"/>
                <w:u w:val="single"/>
              </w:rPr>
            </w:pPr>
          </w:p>
        </w:tc>
        <w:tc>
          <w:tcPr>
            <w:tcW w:w="928" w:type="dxa"/>
            <w:vAlign w:val="center"/>
          </w:tcPr>
          <w:p w14:paraId="78931E01" w14:textId="77777777" w:rsidR="008E3BF7" w:rsidRPr="002740CC" w:rsidRDefault="008E3BF7" w:rsidP="00D14FFB">
            <w:pPr>
              <w:spacing w:line="276" w:lineRule="auto"/>
              <w:jc w:val="center"/>
              <w:rPr>
                <w:b/>
                <w:bCs/>
                <w:sz w:val="20"/>
                <w:szCs w:val="20"/>
                <w:u w:val="single"/>
              </w:rPr>
            </w:pPr>
          </w:p>
        </w:tc>
        <w:tc>
          <w:tcPr>
            <w:tcW w:w="686" w:type="dxa"/>
          </w:tcPr>
          <w:p w14:paraId="3EF2FD81" w14:textId="77777777" w:rsidR="008E3BF7" w:rsidRPr="002740CC" w:rsidRDefault="008E3BF7" w:rsidP="00D14FFB">
            <w:pPr>
              <w:spacing w:line="276" w:lineRule="auto"/>
              <w:jc w:val="center"/>
              <w:rPr>
                <w:b/>
                <w:bCs/>
                <w:sz w:val="20"/>
                <w:szCs w:val="20"/>
                <w:u w:val="single"/>
              </w:rPr>
            </w:pPr>
          </w:p>
        </w:tc>
        <w:tc>
          <w:tcPr>
            <w:tcW w:w="1348" w:type="dxa"/>
          </w:tcPr>
          <w:p w14:paraId="0AF4227F" w14:textId="77777777" w:rsidR="008E3BF7" w:rsidRPr="002740CC" w:rsidRDefault="008E3BF7" w:rsidP="00D14FFB">
            <w:pPr>
              <w:spacing w:line="276" w:lineRule="auto"/>
              <w:jc w:val="center"/>
              <w:rPr>
                <w:b/>
                <w:bCs/>
                <w:sz w:val="20"/>
                <w:szCs w:val="20"/>
                <w:u w:val="single"/>
              </w:rPr>
            </w:pPr>
          </w:p>
        </w:tc>
        <w:tc>
          <w:tcPr>
            <w:tcW w:w="918" w:type="dxa"/>
          </w:tcPr>
          <w:p w14:paraId="52DC1370" w14:textId="77777777" w:rsidR="008E3BF7" w:rsidRPr="002740CC" w:rsidRDefault="008E3BF7" w:rsidP="00D14FFB">
            <w:pPr>
              <w:spacing w:line="276" w:lineRule="auto"/>
              <w:jc w:val="center"/>
              <w:rPr>
                <w:b/>
                <w:bCs/>
                <w:sz w:val="20"/>
                <w:szCs w:val="20"/>
                <w:u w:val="single"/>
              </w:rPr>
            </w:pPr>
          </w:p>
        </w:tc>
        <w:tc>
          <w:tcPr>
            <w:tcW w:w="1007" w:type="dxa"/>
          </w:tcPr>
          <w:p w14:paraId="5FE29D75" w14:textId="77777777" w:rsidR="008E3BF7" w:rsidRPr="002740CC" w:rsidRDefault="008E3BF7" w:rsidP="00D14FFB">
            <w:pPr>
              <w:spacing w:line="276" w:lineRule="auto"/>
              <w:jc w:val="center"/>
              <w:rPr>
                <w:b/>
                <w:bCs/>
                <w:sz w:val="20"/>
                <w:szCs w:val="20"/>
                <w:u w:val="single"/>
              </w:rPr>
            </w:pPr>
          </w:p>
        </w:tc>
        <w:tc>
          <w:tcPr>
            <w:tcW w:w="1472" w:type="dxa"/>
          </w:tcPr>
          <w:p w14:paraId="13BF6F51" w14:textId="77777777" w:rsidR="008E3BF7" w:rsidRPr="002740CC" w:rsidRDefault="008E3BF7" w:rsidP="00D14FFB">
            <w:pPr>
              <w:spacing w:line="276" w:lineRule="auto"/>
              <w:jc w:val="center"/>
              <w:rPr>
                <w:b/>
                <w:bCs/>
                <w:sz w:val="20"/>
                <w:szCs w:val="20"/>
                <w:u w:val="single"/>
              </w:rPr>
            </w:pPr>
          </w:p>
        </w:tc>
        <w:tc>
          <w:tcPr>
            <w:tcW w:w="928" w:type="dxa"/>
          </w:tcPr>
          <w:p w14:paraId="321E39CA" w14:textId="77777777" w:rsidR="008E3BF7" w:rsidRPr="002740CC" w:rsidRDefault="008E3BF7" w:rsidP="00D14FFB">
            <w:pPr>
              <w:spacing w:line="276" w:lineRule="auto"/>
              <w:jc w:val="center"/>
              <w:rPr>
                <w:b/>
                <w:bCs/>
                <w:sz w:val="20"/>
                <w:szCs w:val="20"/>
                <w:u w:val="single"/>
              </w:rPr>
            </w:pPr>
          </w:p>
        </w:tc>
        <w:tc>
          <w:tcPr>
            <w:tcW w:w="1014" w:type="dxa"/>
          </w:tcPr>
          <w:p w14:paraId="4C9BB92C" w14:textId="77777777" w:rsidR="008E3BF7" w:rsidRPr="002740CC" w:rsidRDefault="008E3BF7" w:rsidP="00D14FFB">
            <w:pPr>
              <w:spacing w:line="276" w:lineRule="auto"/>
              <w:jc w:val="center"/>
              <w:rPr>
                <w:b/>
                <w:bCs/>
                <w:sz w:val="20"/>
                <w:szCs w:val="20"/>
                <w:u w:val="single"/>
              </w:rPr>
            </w:pPr>
          </w:p>
        </w:tc>
        <w:tc>
          <w:tcPr>
            <w:tcW w:w="905" w:type="dxa"/>
            <w:vAlign w:val="center"/>
          </w:tcPr>
          <w:p w14:paraId="0D1BAF12" w14:textId="77777777" w:rsidR="008E3BF7" w:rsidRPr="002740CC" w:rsidRDefault="008E3BF7" w:rsidP="00D14FFB">
            <w:pPr>
              <w:spacing w:line="276" w:lineRule="auto"/>
              <w:jc w:val="center"/>
              <w:rPr>
                <w:b/>
                <w:bCs/>
                <w:sz w:val="20"/>
                <w:szCs w:val="20"/>
                <w:u w:val="single"/>
              </w:rPr>
            </w:pPr>
          </w:p>
        </w:tc>
        <w:tc>
          <w:tcPr>
            <w:tcW w:w="886" w:type="dxa"/>
            <w:vAlign w:val="center"/>
          </w:tcPr>
          <w:p w14:paraId="7A17F018" w14:textId="77777777" w:rsidR="008E3BF7" w:rsidRPr="002740CC" w:rsidRDefault="008E3BF7" w:rsidP="00D14FFB">
            <w:pPr>
              <w:spacing w:line="276" w:lineRule="auto"/>
              <w:jc w:val="center"/>
              <w:rPr>
                <w:b/>
                <w:bCs/>
                <w:sz w:val="20"/>
                <w:szCs w:val="20"/>
                <w:u w:val="single"/>
              </w:rPr>
            </w:pPr>
          </w:p>
        </w:tc>
      </w:tr>
      <w:tr w:rsidR="008E3BF7" w:rsidRPr="002740CC" w14:paraId="0F167A1D" w14:textId="77777777" w:rsidTr="00B404AC">
        <w:tc>
          <w:tcPr>
            <w:tcW w:w="511" w:type="dxa"/>
            <w:vAlign w:val="center"/>
          </w:tcPr>
          <w:p w14:paraId="00BFCC1B" w14:textId="77777777" w:rsidR="008E3BF7" w:rsidRPr="002740CC" w:rsidRDefault="008E3BF7" w:rsidP="00D14FFB">
            <w:pPr>
              <w:spacing w:line="276" w:lineRule="auto"/>
              <w:jc w:val="center"/>
              <w:rPr>
                <w:b/>
                <w:bCs/>
                <w:sz w:val="20"/>
                <w:szCs w:val="20"/>
              </w:rPr>
            </w:pPr>
            <w:r w:rsidRPr="002740CC">
              <w:rPr>
                <w:b/>
                <w:bCs/>
                <w:sz w:val="20"/>
                <w:szCs w:val="20"/>
              </w:rPr>
              <w:lastRenderedPageBreak/>
              <w:t>3.</w:t>
            </w:r>
          </w:p>
        </w:tc>
        <w:tc>
          <w:tcPr>
            <w:tcW w:w="1682" w:type="dxa"/>
            <w:vAlign w:val="center"/>
          </w:tcPr>
          <w:p w14:paraId="5905D06B" w14:textId="77777777" w:rsidR="008E3BF7" w:rsidRPr="002740CC" w:rsidRDefault="008E3BF7" w:rsidP="00D14FFB">
            <w:pPr>
              <w:spacing w:line="276" w:lineRule="auto"/>
              <w:rPr>
                <w:b/>
                <w:bCs/>
                <w:sz w:val="20"/>
                <w:szCs w:val="20"/>
                <w:u w:val="single"/>
              </w:rPr>
            </w:pPr>
            <w:r w:rsidRPr="002740CC">
              <w:rPr>
                <w:rFonts w:eastAsia="Times New Roman"/>
                <w:sz w:val="20"/>
                <w:szCs w:val="20"/>
                <w:lang w:eastAsia="en-US"/>
              </w:rPr>
              <w:t>cheltuielile cu întreținerea și reparațiile, conform prevederilor legale în vigoare</w:t>
            </w:r>
          </w:p>
        </w:tc>
        <w:tc>
          <w:tcPr>
            <w:tcW w:w="894" w:type="dxa"/>
            <w:vAlign w:val="center"/>
          </w:tcPr>
          <w:p w14:paraId="4F1983F2" w14:textId="77777777" w:rsidR="008E3BF7" w:rsidRPr="002740CC" w:rsidRDefault="008E3BF7" w:rsidP="00D14FFB">
            <w:pPr>
              <w:spacing w:line="276" w:lineRule="auto"/>
              <w:jc w:val="center"/>
              <w:rPr>
                <w:b/>
                <w:bCs/>
                <w:sz w:val="20"/>
                <w:szCs w:val="20"/>
                <w:u w:val="single"/>
              </w:rPr>
            </w:pPr>
          </w:p>
        </w:tc>
        <w:tc>
          <w:tcPr>
            <w:tcW w:w="1383" w:type="dxa"/>
            <w:vAlign w:val="center"/>
          </w:tcPr>
          <w:p w14:paraId="20E7AF83" w14:textId="77777777" w:rsidR="008E3BF7" w:rsidRPr="002740CC" w:rsidRDefault="008E3BF7" w:rsidP="00D14FFB">
            <w:pPr>
              <w:spacing w:line="276" w:lineRule="auto"/>
              <w:jc w:val="center"/>
              <w:rPr>
                <w:b/>
                <w:bCs/>
                <w:sz w:val="20"/>
                <w:szCs w:val="20"/>
                <w:u w:val="single"/>
              </w:rPr>
            </w:pPr>
          </w:p>
        </w:tc>
        <w:tc>
          <w:tcPr>
            <w:tcW w:w="928" w:type="dxa"/>
            <w:vAlign w:val="center"/>
          </w:tcPr>
          <w:p w14:paraId="7344EAD6" w14:textId="77777777" w:rsidR="008E3BF7" w:rsidRPr="002740CC" w:rsidRDefault="008E3BF7" w:rsidP="00D14FFB">
            <w:pPr>
              <w:spacing w:line="276" w:lineRule="auto"/>
              <w:jc w:val="center"/>
              <w:rPr>
                <w:b/>
                <w:bCs/>
                <w:sz w:val="20"/>
                <w:szCs w:val="20"/>
                <w:u w:val="single"/>
              </w:rPr>
            </w:pPr>
          </w:p>
        </w:tc>
        <w:tc>
          <w:tcPr>
            <w:tcW w:w="686" w:type="dxa"/>
          </w:tcPr>
          <w:p w14:paraId="35F20110" w14:textId="77777777" w:rsidR="008E3BF7" w:rsidRPr="002740CC" w:rsidRDefault="008E3BF7" w:rsidP="00D14FFB">
            <w:pPr>
              <w:spacing w:line="276" w:lineRule="auto"/>
              <w:jc w:val="center"/>
              <w:rPr>
                <w:b/>
                <w:bCs/>
                <w:sz w:val="20"/>
                <w:szCs w:val="20"/>
                <w:u w:val="single"/>
              </w:rPr>
            </w:pPr>
          </w:p>
        </w:tc>
        <w:tc>
          <w:tcPr>
            <w:tcW w:w="1348" w:type="dxa"/>
          </w:tcPr>
          <w:p w14:paraId="201F9D41" w14:textId="77777777" w:rsidR="008E3BF7" w:rsidRPr="002740CC" w:rsidRDefault="008E3BF7" w:rsidP="00D14FFB">
            <w:pPr>
              <w:spacing w:line="276" w:lineRule="auto"/>
              <w:jc w:val="center"/>
              <w:rPr>
                <w:b/>
                <w:bCs/>
                <w:sz w:val="20"/>
                <w:szCs w:val="20"/>
                <w:u w:val="single"/>
              </w:rPr>
            </w:pPr>
          </w:p>
        </w:tc>
        <w:tc>
          <w:tcPr>
            <w:tcW w:w="918" w:type="dxa"/>
          </w:tcPr>
          <w:p w14:paraId="77E0834D" w14:textId="77777777" w:rsidR="008E3BF7" w:rsidRPr="002740CC" w:rsidRDefault="008E3BF7" w:rsidP="00D14FFB">
            <w:pPr>
              <w:spacing w:line="276" w:lineRule="auto"/>
              <w:jc w:val="center"/>
              <w:rPr>
                <w:b/>
                <w:bCs/>
                <w:sz w:val="20"/>
                <w:szCs w:val="20"/>
                <w:u w:val="single"/>
              </w:rPr>
            </w:pPr>
          </w:p>
        </w:tc>
        <w:tc>
          <w:tcPr>
            <w:tcW w:w="1007" w:type="dxa"/>
          </w:tcPr>
          <w:p w14:paraId="7B1A261E" w14:textId="77777777" w:rsidR="008E3BF7" w:rsidRPr="002740CC" w:rsidRDefault="008E3BF7" w:rsidP="00D14FFB">
            <w:pPr>
              <w:spacing w:line="276" w:lineRule="auto"/>
              <w:jc w:val="center"/>
              <w:rPr>
                <w:b/>
                <w:bCs/>
                <w:sz w:val="20"/>
                <w:szCs w:val="20"/>
                <w:u w:val="single"/>
              </w:rPr>
            </w:pPr>
          </w:p>
        </w:tc>
        <w:tc>
          <w:tcPr>
            <w:tcW w:w="1472" w:type="dxa"/>
          </w:tcPr>
          <w:p w14:paraId="3535448F" w14:textId="77777777" w:rsidR="008E3BF7" w:rsidRPr="002740CC" w:rsidRDefault="008E3BF7" w:rsidP="00D14FFB">
            <w:pPr>
              <w:spacing w:line="276" w:lineRule="auto"/>
              <w:jc w:val="center"/>
              <w:rPr>
                <w:b/>
                <w:bCs/>
                <w:sz w:val="20"/>
                <w:szCs w:val="20"/>
                <w:u w:val="single"/>
              </w:rPr>
            </w:pPr>
          </w:p>
        </w:tc>
        <w:tc>
          <w:tcPr>
            <w:tcW w:w="928" w:type="dxa"/>
          </w:tcPr>
          <w:p w14:paraId="5793FEEF" w14:textId="77777777" w:rsidR="008E3BF7" w:rsidRPr="002740CC" w:rsidRDefault="008E3BF7" w:rsidP="00D14FFB">
            <w:pPr>
              <w:spacing w:line="276" w:lineRule="auto"/>
              <w:jc w:val="center"/>
              <w:rPr>
                <w:b/>
                <w:bCs/>
                <w:sz w:val="20"/>
                <w:szCs w:val="20"/>
                <w:u w:val="single"/>
              </w:rPr>
            </w:pPr>
          </w:p>
        </w:tc>
        <w:tc>
          <w:tcPr>
            <w:tcW w:w="1014" w:type="dxa"/>
          </w:tcPr>
          <w:p w14:paraId="63A8009F" w14:textId="77777777" w:rsidR="008E3BF7" w:rsidRPr="002740CC" w:rsidRDefault="008E3BF7" w:rsidP="00D14FFB">
            <w:pPr>
              <w:spacing w:line="276" w:lineRule="auto"/>
              <w:jc w:val="center"/>
              <w:rPr>
                <w:b/>
                <w:bCs/>
                <w:sz w:val="20"/>
                <w:szCs w:val="20"/>
                <w:u w:val="single"/>
              </w:rPr>
            </w:pPr>
          </w:p>
        </w:tc>
        <w:tc>
          <w:tcPr>
            <w:tcW w:w="905" w:type="dxa"/>
            <w:vAlign w:val="center"/>
          </w:tcPr>
          <w:p w14:paraId="3F2CBFE2" w14:textId="77777777" w:rsidR="008E3BF7" w:rsidRPr="002740CC" w:rsidRDefault="008E3BF7" w:rsidP="00D14FFB">
            <w:pPr>
              <w:spacing w:line="276" w:lineRule="auto"/>
              <w:jc w:val="center"/>
              <w:rPr>
                <w:b/>
                <w:bCs/>
                <w:sz w:val="20"/>
                <w:szCs w:val="20"/>
                <w:u w:val="single"/>
              </w:rPr>
            </w:pPr>
          </w:p>
        </w:tc>
        <w:tc>
          <w:tcPr>
            <w:tcW w:w="886" w:type="dxa"/>
            <w:vAlign w:val="center"/>
          </w:tcPr>
          <w:p w14:paraId="32CA1F10" w14:textId="77777777" w:rsidR="008E3BF7" w:rsidRPr="002740CC" w:rsidRDefault="008E3BF7" w:rsidP="00D14FFB">
            <w:pPr>
              <w:spacing w:line="276" w:lineRule="auto"/>
              <w:jc w:val="center"/>
              <w:rPr>
                <w:b/>
                <w:bCs/>
                <w:sz w:val="20"/>
                <w:szCs w:val="20"/>
                <w:u w:val="single"/>
              </w:rPr>
            </w:pPr>
          </w:p>
        </w:tc>
      </w:tr>
      <w:tr w:rsidR="008E3BF7" w:rsidRPr="002740CC" w14:paraId="0B45232E" w14:textId="77777777" w:rsidTr="00B404AC">
        <w:tc>
          <w:tcPr>
            <w:tcW w:w="511" w:type="dxa"/>
            <w:vAlign w:val="center"/>
          </w:tcPr>
          <w:p w14:paraId="6C576115" w14:textId="77777777" w:rsidR="008E3BF7" w:rsidRPr="002740CC" w:rsidRDefault="008E3BF7" w:rsidP="00D14FFB">
            <w:pPr>
              <w:spacing w:line="276" w:lineRule="auto"/>
              <w:jc w:val="center"/>
              <w:rPr>
                <w:b/>
                <w:bCs/>
                <w:sz w:val="20"/>
                <w:szCs w:val="20"/>
              </w:rPr>
            </w:pPr>
            <w:r w:rsidRPr="002740CC">
              <w:rPr>
                <w:b/>
                <w:bCs/>
                <w:sz w:val="20"/>
                <w:szCs w:val="20"/>
              </w:rPr>
              <w:t>4.</w:t>
            </w:r>
          </w:p>
        </w:tc>
        <w:tc>
          <w:tcPr>
            <w:tcW w:w="1682" w:type="dxa"/>
            <w:vAlign w:val="center"/>
          </w:tcPr>
          <w:p w14:paraId="6F344575" w14:textId="77777777" w:rsidR="008E3BF7" w:rsidRPr="002740CC" w:rsidRDefault="008E3BF7" w:rsidP="00D14FFB">
            <w:pPr>
              <w:spacing w:line="276" w:lineRule="auto"/>
              <w:rPr>
                <w:b/>
                <w:bCs/>
                <w:sz w:val="20"/>
                <w:szCs w:val="20"/>
                <w:u w:val="single"/>
              </w:rPr>
            </w:pPr>
            <w:r w:rsidRPr="002740CC">
              <w:rPr>
                <w:rFonts w:eastAsia="Times New Roman"/>
                <w:sz w:val="20"/>
                <w:szCs w:val="20"/>
                <w:lang w:eastAsia="en-US"/>
              </w:rPr>
              <w:t>alte cheltuieli cu serviciile executate de terți</w:t>
            </w:r>
          </w:p>
        </w:tc>
        <w:tc>
          <w:tcPr>
            <w:tcW w:w="894" w:type="dxa"/>
            <w:vAlign w:val="center"/>
          </w:tcPr>
          <w:p w14:paraId="435989D2" w14:textId="77777777" w:rsidR="008E3BF7" w:rsidRPr="002740CC" w:rsidRDefault="008E3BF7" w:rsidP="00D14FFB">
            <w:pPr>
              <w:spacing w:line="276" w:lineRule="auto"/>
              <w:jc w:val="center"/>
              <w:rPr>
                <w:b/>
                <w:bCs/>
                <w:sz w:val="20"/>
                <w:szCs w:val="20"/>
                <w:u w:val="single"/>
              </w:rPr>
            </w:pPr>
          </w:p>
        </w:tc>
        <w:tc>
          <w:tcPr>
            <w:tcW w:w="1383" w:type="dxa"/>
            <w:vAlign w:val="center"/>
          </w:tcPr>
          <w:p w14:paraId="5D0921EB" w14:textId="77777777" w:rsidR="008E3BF7" w:rsidRPr="002740CC" w:rsidRDefault="008E3BF7" w:rsidP="00D14FFB">
            <w:pPr>
              <w:spacing w:line="276" w:lineRule="auto"/>
              <w:jc w:val="center"/>
              <w:rPr>
                <w:b/>
                <w:bCs/>
                <w:sz w:val="20"/>
                <w:szCs w:val="20"/>
                <w:u w:val="single"/>
              </w:rPr>
            </w:pPr>
          </w:p>
        </w:tc>
        <w:tc>
          <w:tcPr>
            <w:tcW w:w="928" w:type="dxa"/>
            <w:vAlign w:val="center"/>
          </w:tcPr>
          <w:p w14:paraId="42670C0A" w14:textId="77777777" w:rsidR="008E3BF7" w:rsidRPr="002740CC" w:rsidRDefault="008E3BF7" w:rsidP="00D14FFB">
            <w:pPr>
              <w:spacing w:line="276" w:lineRule="auto"/>
              <w:jc w:val="center"/>
              <w:rPr>
                <w:b/>
                <w:bCs/>
                <w:sz w:val="20"/>
                <w:szCs w:val="20"/>
                <w:u w:val="single"/>
              </w:rPr>
            </w:pPr>
          </w:p>
        </w:tc>
        <w:tc>
          <w:tcPr>
            <w:tcW w:w="686" w:type="dxa"/>
          </w:tcPr>
          <w:p w14:paraId="0645A30B" w14:textId="77777777" w:rsidR="008E3BF7" w:rsidRPr="002740CC" w:rsidRDefault="008E3BF7" w:rsidP="00D14FFB">
            <w:pPr>
              <w:spacing w:line="276" w:lineRule="auto"/>
              <w:jc w:val="center"/>
              <w:rPr>
                <w:b/>
                <w:bCs/>
                <w:sz w:val="20"/>
                <w:szCs w:val="20"/>
                <w:u w:val="single"/>
              </w:rPr>
            </w:pPr>
          </w:p>
        </w:tc>
        <w:tc>
          <w:tcPr>
            <w:tcW w:w="1348" w:type="dxa"/>
          </w:tcPr>
          <w:p w14:paraId="388C9472" w14:textId="77777777" w:rsidR="008E3BF7" w:rsidRPr="002740CC" w:rsidRDefault="008E3BF7" w:rsidP="00D14FFB">
            <w:pPr>
              <w:spacing w:line="276" w:lineRule="auto"/>
              <w:jc w:val="center"/>
              <w:rPr>
                <w:b/>
                <w:bCs/>
                <w:sz w:val="20"/>
                <w:szCs w:val="20"/>
                <w:u w:val="single"/>
              </w:rPr>
            </w:pPr>
          </w:p>
        </w:tc>
        <w:tc>
          <w:tcPr>
            <w:tcW w:w="918" w:type="dxa"/>
          </w:tcPr>
          <w:p w14:paraId="04279CC7" w14:textId="77777777" w:rsidR="008E3BF7" w:rsidRPr="002740CC" w:rsidRDefault="008E3BF7" w:rsidP="00D14FFB">
            <w:pPr>
              <w:spacing w:line="276" w:lineRule="auto"/>
              <w:jc w:val="center"/>
              <w:rPr>
                <w:b/>
                <w:bCs/>
                <w:sz w:val="20"/>
                <w:szCs w:val="20"/>
                <w:u w:val="single"/>
              </w:rPr>
            </w:pPr>
          </w:p>
        </w:tc>
        <w:tc>
          <w:tcPr>
            <w:tcW w:w="1007" w:type="dxa"/>
          </w:tcPr>
          <w:p w14:paraId="7EB63D14" w14:textId="77777777" w:rsidR="008E3BF7" w:rsidRPr="002740CC" w:rsidRDefault="008E3BF7" w:rsidP="00D14FFB">
            <w:pPr>
              <w:spacing w:line="276" w:lineRule="auto"/>
              <w:jc w:val="center"/>
              <w:rPr>
                <w:b/>
                <w:bCs/>
                <w:sz w:val="20"/>
                <w:szCs w:val="20"/>
                <w:u w:val="single"/>
              </w:rPr>
            </w:pPr>
          </w:p>
        </w:tc>
        <w:tc>
          <w:tcPr>
            <w:tcW w:w="1472" w:type="dxa"/>
          </w:tcPr>
          <w:p w14:paraId="305230B6" w14:textId="77777777" w:rsidR="008E3BF7" w:rsidRPr="002740CC" w:rsidRDefault="008E3BF7" w:rsidP="00D14FFB">
            <w:pPr>
              <w:spacing w:line="276" w:lineRule="auto"/>
              <w:jc w:val="center"/>
              <w:rPr>
                <w:b/>
                <w:bCs/>
                <w:sz w:val="20"/>
                <w:szCs w:val="20"/>
                <w:u w:val="single"/>
              </w:rPr>
            </w:pPr>
          </w:p>
        </w:tc>
        <w:tc>
          <w:tcPr>
            <w:tcW w:w="928" w:type="dxa"/>
          </w:tcPr>
          <w:p w14:paraId="5C23871D" w14:textId="77777777" w:rsidR="008E3BF7" w:rsidRPr="002740CC" w:rsidRDefault="008E3BF7" w:rsidP="00D14FFB">
            <w:pPr>
              <w:spacing w:line="276" w:lineRule="auto"/>
              <w:jc w:val="center"/>
              <w:rPr>
                <w:b/>
                <w:bCs/>
                <w:sz w:val="20"/>
                <w:szCs w:val="20"/>
                <w:u w:val="single"/>
              </w:rPr>
            </w:pPr>
          </w:p>
        </w:tc>
        <w:tc>
          <w:tcPr>
            <w:tcW w:w="1014" w:type="dxa"/>
          </w:tcPr>
          <w:p w14:paraId="5A034AEF" w14:textId="77777777" w:rsidR="008E3BF7" w:rsidRPr="002740CC" w:rsidRDefault="008E3BF7" w:rsidP="00D14FFB">
            <w:pPr>
              <w:spacing w:line="276" w:lineRule="auto"/>
              <w:jc w:val="center"/>
              <w:rPr>
                <w:b/>
                <w:bCs/>
                <w:sz w:val="20"/>
                <w:szCs w:val="20"/>
                <w:u w:val="single"/>
              </w:rPr>
            </w:pPr>
          </w:p>
        </w:tc>
        <w:tc>
          <w:tcPr>
            <w:tcW w:w="905" w:type="dxa"/>
            <w:vAlign w:val="center"/>
          </w:tcPr>
          <w:p w14:paraId="4B5EA623" w14:textId="77777777" w:rsidR="008E3BF7" w:rsidRPr="002740CC" w:rsidRDefault="008E3BF7" w:rsidP="00D14FFB">
            <w:pPr>
              <w:spacing w:line="276" w:lineRule="auto"/>
              <w:jc w:val="center"/>
              <w:rPr>
                <w:b/>
                <w:bCs/>
                <w:sz w:val="20"/>
                <w:szCs w:val="20"/>
                <w:u w:val="single"/>
              </w:rPr>
            </w:pPr>
          </w:p>
        </w:tc>
        <w:tc>
          <w:tcPr>
            <w:tcW w:w="886" w:type="dxa"/>
            <w:vAlign w:val="center"/>
          </w:tcPr>
          <w:p w14:paraId="09187B76" w14:textId="77777777" w:rsidR="008E3BF7" w:rsidRPr="002740CC" w:rsidRDefault="008E3BF7" w:rsidP="00D14FFB">
            <w:pPr>
              <w:spacing w:line="276" w:lineRule="auto"/>
              <w:jc w:val="center"/>
              <w:rPr>
                <w:b/>
                <w:bCs/>
                <w:sz w:val="20"/>
                <w:szCs w:val="20"/>
                <w:u w:val="single"/>
              </w:rPr>
            </w:pPr>
          </w:p>
        </w:tc>
      </w:tr>
      <w:tr w:rsidR="008E3BF7" w:rsidRPr="002740CC" w14:paraId="134ADC4E" w14:textId="77777777" w:rsidTr="00B404AC">
        <w:tc>
          <w:tcPr>
            <w:tcW w:w="511" w:type="dxa"/>
            <w:vAlign w:val="center"/>
          </w:tcPr>
          <w:p w14:paraId="76634FDC" w14:textId="77777777" w:rsidR="008E3BF7" w:rsidRPr="002740CC" w:rsidRDefault="008E3BF7" w:rsidP="00D14FFB">
            <w:pPr>
              <w:spacing w:line="276" w:lineRule="auto"/>
              <w:jc w:val="center"/>
              <w:rPr>
                <w:b/>
                <w:bCs/>
                <w:sz w:val="20"/>
                <w:szCs w:val="20"/>
              </w:rPr>
            </w:pPr>
            <w:r w:rsidRPr="002740CC">
              <w:rPr>
                <w:b/>
                <w:bCs/>
                <w:sz w:val="20"/>
                <w:szCs w:val="20"/>
              </w:rPr>
              <w:t>5.</w:t>
            </w:r>
          </w:p>
        </w:tc>
        <w:tc>
          <w:tcPr>
            <w:tcW w:w="1682" w:type="dxa"/>
            <w:vAlign w:val="center"/>
          </w:tcPr>
          <w:p w14:paraId="5AFB94F2" w14:textId="77777777" w:rsidR="008E3BF7" w:rsidRPr="002740CC" w:rsidRDefault="008E3BF7" w:rsidP="00D14FFB">
            <w:pPr>
              <w:spacing w:line="276" w:lineRule="auto"/>
              <w:rPr>
                <w:b/>
                <w:bCs/>
                <w:sz w:val="20"/>
                <w:szCs w:val="20"/>
                <w:u w:val="single"/>
              </w:rPr>
            </w:pPr>
            <w:r w:rsidRPr="002740CC">
              <w:rPr>
                <w:rFonts w:eastAsia="Times New Roman"/>
                <w:sz w:val="20"/>
                <w:szCs w:val="20"/>
                <w:lang w:eastAsia="en-US"/>
              </w:rPr>
              <w:t>cheltuielile poștale și taxe comunicații, servicii bancare și asimilate</w:t>
            </w:r>
          </w:p>
        </w:tc>
        <w:tc>
          <w:tcPr>
            <w:tcW w:w="894" w:type="dxa"/>
            <w:vAlign w:val="center"/>
          </w:tcPr>
          <w:p w14:paraId="008DE2A8" w14:textId="77777777" w:rsidR="008E3BF7" w:rsidRPr="002740CC" w:rsidRDefault="008E3BF7" w:rsidP="00D14FFB">
            <w:pPr>
              <w:spacing w:line="276" w:lineRule="auto"/>
              <w:jc w:val="center"/>
              <w:rPr>
                <w:b/>
                <w:bCs/>
                <w:sz w:val="20"/>
                <w:szCs w:val="20"/>
                <w:u w:val="single"/>
              </w:rPr>
            </w:pPr>
          </w:p>
        </w:tc>
        <w:tc>
          <w:tcPr>
            <w:tcW w:w="1383" w:type="dxa"/>
            <w:vAlign w:val="center"/>
          </w:tcPr>
          <w:p w14:paraId="5E3CF93B" w14:textId="77777777" w:rsidR="008E3BF7" w:rsidRPr="002740CC" w:rsidRDefault="008E3BF7" w:rsidP="00D14FFB">
            <w:pPr>
              <w:spacing w:line="276" w:lineRule="auto"/>
              <w:jc w:val="center"/>
              <w:rPr>
                <w:b/>
                <w:bCs/>
                <w:sz w:val="20"/>
                <w:szCs w:val="20"/>
                <w:u w:val="single"/>
              </w:rPr>
            </w:pPr>
          </w:p>
        </w:tc>
        <w:tc>
          <w:tcPr>
            <w:tcW w:w="928" w:type="dxa"/>
            <w:vAlign w:val="center"/>
          </w:tcPr>
          <w:p w14:paraId="64324119" w14:textId="77777777" w:rsidR="008E3BF7" w:rsidRPr="002740CC" w:rsidRDefault="008E3BF7" w:rsidP="00D14FFB">
            <w:pPr>
              <w:spacing w:line="276" w:lineRule="auto"/>
              <w:jc w:val="center"/>
              <w:rPr>
                <w:b/>
                <w:bCs/>
                <w:sz w:val="20"/>
                <w:szCs w:val="20"/>
                <w:u w:val="single"/>
              </w:rPr>
            </w:pPr>
          </w:p>
        </w:tc>
        <w:tc>
          <w:tcPr>
            <w:tcW w:w="686" w:type="dxa"/>
          </w:tcPr>
          <w:p w14:paraId="76F83A44" w14:textId="77777777" w:rsidR="008E3BF7" w:rsidRPr="002740CC" w:rsidRDefault="008E3BF7" w:rsidP="00D14FFB">
            <w:pPr>
              <w:spacing w:line="276" w:lineRule="auto"/>
              <w:jc w:val="center"/>
              <w:rPr>
                <w:b/>
                <w:bCs/>
                <w:sz w:val="20"/>
                <w:szCs w:val="20"/>
                <w:u w:val="single"/>
              </w:rPr>
            </w:pPr>
          </w:p>
        </w:tc>
        <w:tc>
          <w:tcPr>
            <w:tcW w:w="1348" w:type="dxa"/>
          </w:tcPr>
          <w:p w14:paraId="2BE028E8" w14:textId="77777777" w:rsidR="008E3BF7" w:rsidRPr="002740CC" w:rsidRDefault="008E3BF7" w:rsidP="00D14FFB">
            <w:pPr>
              <w:spacing w:line="276" w:lineRule="auto"/>
              <w:jc w:val="center"/>
              <w:rPr>
                <w:b/>
                <w:bCs/>
                <w:sz w:val="20"/>
                <w:szCs w:val="20"/>
                <w:u w:val="single"/>
              </w:rPr>
            </w:pPr>
          </w:p>
        </w:tc>
        <w:tc>
          <w:tcPr>
            <w:tcW w:w="918" w:type="dxa"/>
          </w:tcPr>
          <w:p w14:paraId="518E1CD4" w14:textId="77777777" w:rsidR="008E3BF7" w:rsidRPr="002740CC" w:rsidRDefault="008E3BF7" w:rsidP="00D14FFB">
            <w:pPr>
              <w:spacing w:line="276" w:lineRule="auto"/>
              <w:jc w:val="center"/>
              <w:rPr>
                <w:b/>
                <w:bCs/>
                <w:sz w:val="20"/>
                <w:szCs w:val="20"/>
                <w:u w:val="single"/>
              </w:rPr>
            </w:pPr>
          </w:p>
        </w:tc>
        <w:tc>
          <w:tcPr>
            <w:tcW w:w="1007" w:type="dxa"/>
          </w:tcPr>
          <w:p w14:paraId="53F4D4F8" w14:textId="77777777" w:rsidR="008E3BF7" w:rsidRPr="002740CC" w:rsidRDefault="008E3BF7" w:rsidP="00D14FFB">
            <w:pPr>
              <w:spacing w:line="276" w:lineRule="auto"/>
              <w:jc w:val="center"/>
              <w:rPr>
                <w:b/>
                <w:bCs/>
                <w:sz w:val="20"/>
                <w:szCs w:val="20"/>
                <w:u w:val="single"/>
              </w:rPr>
            </w:pPr>
          </w:p>
        </w:tc>
        <w:tc>
          <w:tcPr>
            <w:tcW w:w="1472" w:type="dxa"/>
          </w:tcPr>
          <w:p w14:paraId="729B13C5" w14:textId="77777777" w:rsidR="008E3BF7" w:rsidRPr="002740CC" w:rsidRDefault="008E3BF7" w:rsidP="00D14FFB">
            <w:pPr>
              <w:spacing w:line="276" w:lineRule="auto"/>
              <w:jc w:val="center"/>
              <w:rPr>
                <w:b/>
                <w:bCs/>
                <w:sz w:val="20"/>
                <w:szCs w:val="20"/>
                <w:u w:val="single"/>
              </w:rPr>
            </w:pPr>
          </w:p>
        </w:tc>
        <w:tc>
          <w:tcPr>
            <w:tcW w:w="928" w:type="dxa"/>
          </w:tcPr>
          <w:p w14:paraId="42525910" w14:textId="77777777" w:rsidR="008E3BF7" w:rsidRPr="002740CC" w:rsidRDefault="008E3BF7" w:rsidP="00D14FFB">
            <w:pPr>
              <w:spacing w:line="276" w:lineRule="auto"/>
              <w:jc w:val="center"/>
              <w:rPr>
                <w:b/>
                <w:bCs/>
                <w:sz w:val="20"/>
                <w:szCs w:val="20"/>
                <w:u w:val="single"/>
              </w:rPr>
            </w:pPr>
          </w:p>
        </w:tc>
        <w:tc>
          <w:tcPr>
            <w:tcW w:w="1014" w:type="dxa"/>
          </w:tcPr>
          <w:p w14:paraId="6C2F9540" w14:textId="77777777" w:rsidR="008E3BF7" w:rsidRPr="002740CC" w:rsidRDefault="008E3BF7" w:rsidP="00D14FFB">
            <w:pPr>
              <w:spacing w:line="276" w:lineRule="auto"/>
              <w:jc w:val="center"/>
              <w:rPr>
                <w:b/>
                <w:bCs/>
                <w:sz w:val="20"/>
                <w:szCs w:val="20"/>
                <w:u w:val="single"/>
              </w:rPr>
            </w:pPr>
          </w:p>
        </w:tc>
        <w:tc>
          <w:tcPr>
            <w:tcW w:w="905" w:type="dxa"/>
            <w:vAlign w:val="center"/>
          </w:tcPr>
          <w:p w14:paraId="787D9B4D" w14:textId="77777777" w:rsidR="008E3BF7" w:rsidRPr="002740CC" w:rsidRDefault="008E3BF7" w:rsidP="00D14FFB">
            <w:pPr>
              <w:spacing w:line="276" w:lineRule="auto"/>
              <w:jc w:val="center"/>
              <w:rPr>
                <w:b/>
                <w:bCs/>
                <w:sz w:val="20"/>
                <w:szCs w:val="20"/>
                <w:u w:val="single"/>
              </w:rPr>
            </w:pPr>
          </w:p>
        </w:tc>
        <w:tc>
          <w:tcPr>
            <w:tcW w:w="886" w:type="dxa"/>
            <w:vAlign w:val="center"/>
          </w:tcPr>
          <w:p w14:paraId="05BBDE46" w14:textId="77777777" w:rsidR="008E3BF7" w:rsidRPr="002740CC" w:rsidRDefault="008E3BF7" w:rsidP="00D14FFB">
            <w:pPr>
              <w:spacing w:line="276" w:lineRule="auto"/>
              <w:jc w:val="center"/>
              <w:rPr>
                <w:b/>
                <w:bCs/>
                <w:sz w:val="20"/>
                <w:szCs w:val="20"/>
                <w:u w:val="single"/>
              </w:rPr>
            </w:pPr>
          </w:p>
        </w:tc>
      </w:tr>
      <w:tr w:rsidR="008E3BF7" w:rsidRPr="002740CC" w14:paraId="658C193B" w14:textId="77777777" w:rsidTr="00B404AC">
        <w:tc>
          <w:tcPr>
            <w:tcW w:w="511" w:type="dxa"/>
            <w:vAlign w:val="center"/>
          </w:tcPr>
          <w:p w14:paraId="39F24AA4" w14:textId="77777777" w:rsidR="008E3BF7" w:rsidRPr="002740CC" w:rsidRDefault="008E3BF7" w:rsidP="00D14FFB">
            <w:pPr>
              <w:spacing w:line="276" w:lineRule="auto"/>
              <w:jc w:val="center"/>
              <w:rPr>
                <w:b/>
                <w:bCs/>
                <w:sz w:val="20"/>
                <w:szCs w:val="20"/>
              </w:rPr>
            </w:pPr>
            <w:r w:rsidRPr="002740CC">
              <w:rPr>
                <w:b/>
                <w:bCs/>
                <w:sz w:val="20"/>
                <w:szCs w:val="20"/>
              </w:rPr>
              <w:t>6.</w:t>
            </w:r>
          </w:p>
        </w:tc>
        <w:tc>
          <w:tcPr>
            <w:tcW w:w="1682" w:type="dxa"/>
            <w:vAlign w:val="center"/>
          </w:tcPr>
          <w:p w14:paraId="1F265929"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cu primele de asigurare obligatorii, conform prevederilor legale în vigoare</w:t>
            </w:r>
          </w:p>
        </w:tc>
        <w:tc>
          <w:tcPr>
            <w:tcW w:w="894" w:type="dxa"/>
            <w:vAlign w:val="center"/>
          </w:tcPr>
          <w:p w14:paraId="1D373CBC" w14:textId="77777777" w:rsidR="008E3BF7" w:rsidRPr="002740CC" w:rsidRDefault="008E3BF7" w:rsidP="00D14FFB">
            <w:pPr>
              <w:spacing w:line="276" w:lineRule="auto"/>
              <w:jc w:val="center"/>
              <w:rPr>
                <w:b/>
                <w:bCs/>
                <w:sz w:val="20"/>
                <w:szCs w:val="20"/>
                <w:u w:val="single"/>
              </w:rPr>
            </w:pPr>
          </w:p>
        </w:tc>
        <w:tc>
          <w:tcPr>
            <w:tcW w:w="1383" w:type="dxa"/>
            <w:vAlign w:val="center"/>
          </w:tcPr>
          <w:p w14:paraId="6B21ACAB" w14:textId="77777777" w:rsidR="008E3BF7" w:rsidRPr="002740CC" w:rsidRDefault="008E3BF7" w:rsidP="00D14FFB">
            <w:pPr>
              <w:spacing w:line="276" w:lineRule="auto"/>
              <w:jc w:val="center"/>
              <w:rPr>
                <w:b/>
                <w:bCs/>
                <w:sz w:val="20"/>
                <w:szCs w:val="20"/>
                <w:u w:val="single"/>
              </w:rPr>
            </w:pPr>
          </w:p>
        </w:tc>
        <w:tc>
          <w:tcPr>
            <w:tcW w:w="928" w:type="dxa"/>
            <w:vAlign w:val="center"/>
          </w:tcPr>
          <w:p w14:paraId="05EA1B0E" w14:textId="77777777" w:rsidR="008E3BF7" w:rsidRPr="002740CC" w:rsidRDefault="008E3BF7" w:rsidP="00D14FFB">
            <w:pPr>
              <w:spacing w:line="276" w:lineRule="auto"/>
              <w:jc w:val="center"/>
              <w:rPr>
                <w:b/>
                <w:bCs/>
                <w:sz w:val="20"/>
                <w:szCs w:val="20"/>
                <w:u w:val="single"/>
              </w:rPr>
            </w:pPr>
          </w:p>
        </w:tc>
        <w:tc>
          <w:tcPr>
            <w:tcW w:w="686" w:type="dxa"/>
          </w:tcPr>
          <w:p w14:paraId="011C902D" w14:textId="77777777" w:rsidR="008E3BF7" w:rsidRPr="002740CC" w:rsidRDefault="008E3BF7" w:rsidP="00D14FFB">
            <w:pPr>
              <w:spacing w:line="276" w:lineRule="auto"/>
              <w:jc w:val="center"/>
              <w:rPr>
                <w:b/>
                <w:bCs/>
                <w:sz w:val="20"/>
                <w:szCs w:val="20"/>
                <w:u w:val="single"/>
              </w:rPr>
            </w:pPr>
          </w:p>
        </w:tc>
        <w:tc>
          <w:tcPr>
            <w:tcW w:w="1348" w:type="dxa"/>
          </w:tcPr>
          <w:p w14:paraId="3FD3C8A4" w14:textId="77777777" w:rsidR="008E3BF7" w:rsidRPr="002740CC" w:rsidRDefault="008E3BF7" w:rsidP="00D14FFB">
            <w:pPr>
              <w:spacing w:line="276" w:lineRule="auto"/>
              <w:jc w:val="center"/>
              <w:rPr>
                <w:b/>
                <w:bCs/>
                <w:sz w:val="20"/>
                <w:szCs w:val="20"/>
                <w:u w:val="single"/>
              </w:rPr>
            </w:pPr>
          </w:p>
        </w:tc>
        <w:tc>
          <w:tcPr>
            <w:tcW w:w="918" w:type="dxa"/>
          </w:tcPr>
          <w:p w14:paraId="3AC5218F" w14:textId="77777777" w:rsidR="008E3BF7" w:rsidRPr="002740CC" w:rsidRDefault="008E3BF7" w:rsidP="00D14FFB">
            <w:pPr>
              <w:spacing w:line="276" w:lineRule="auto"/>
              <w:jc w:val="center"/>
              <w:rPr>
                <w:b/>
                <w:bCs/>
                <w:sz w:val="20"/>
                <w:szCs w:val="20"/>
                <w:u w:val="single"/>
              </w:rPr>
            </w:pPr>
          </w:p>
        </w:tc>
        <w:tc>
          <w:tcPr>
            <w:tcW w:w="1007" w:type="dxa"/>
          </w:tcPr>
          <w:p w14:paraId="37A5320F" w14:textId="77777777" w:rsidR="008E3BF7" w:rsidRPr="002740CC" w:rsidRDefault="008E3BF7" w:rsidP="00D14FFB">
            <w:pPr>
              <w:spacing w:line="276" w:lineRule="auto"/>
              <w:jc w:val="center"/>
              <w:rPr>
                <w:b/>
                <w:bCs/>
                <w:sz w:val="20"/>
                <w:szCs w:val="20"/>
                <w:u w:val="single"/>
              </w:rPr>
            </w:pPr>
          </w:p>
        </w:tc>
        <w:tc>
          <w:tcPr>
            <w:tcW w:w="1472" w:type="dxa"/>
          </w:tcPr>
          <w:p w14:paraId="577E2B63" w14:textId="77777777" w:rsidR="008E3BF7" w:rsidRPr="002740CC" w:rsidRDefault="008E3BF7" w:rsidP="00D14FFB">
            <w:pPr>
              <w:spacing w:line="276" w:lineRule="auto"/>
              <w:jc w:val="center"/>
              <w:rPr>
                <w:b/>
                <w:bCs/>
                <w:sz w:val="20"/>
                <w:szCs w:val="20"/>
                <w:u w:val="single"/>
              </w:rPr>
            </w:pPr>
          </w:p>
        </w:tc>
        <w:tc>
          <w:tcPr>
            <w:tcW w:w="928" w:type="dxa"/>
          </w:tcPr>
          <w:p w14:paraId="1E5348D0" w14:textId="77777777" w:rsidR="008E3BF7" w:rsidRPr="002740CC" w:rsidRDefault="008E3BF7" w:rsidP="00D14FFB">
            <w:pPr>
              <w:spacing w:line="276" w:lineRule="auto"/>
              <w:jc w:val="center"/>
              <w:rPr>
                <w:b/>
                <w:bCs/>
                <w:sz w:val="20"/>
                <w:szCs w:val="20"/>
                <w:u w:val="single"/>
              </w:rPr>
            </w:pPr>
          </w:p>
        </w:tc>
        <w:tc>
          <w:tcPr>
            <w:tcW w:w="1014" w:type="dxa"/>
          </w:tcPr>
          <w:p w14:paraId="7C1D10DA" w14:textId="77777777" w:rsidR="008E3BF7" w:rsidRPr="002740CC" w:rsidRDefault="008E3BF7" w:rsidP="00D14FFB">
            <w:pPr>
              <w:spacing w:line="276" w:lineRule="auto"/>
              <w:jc w:val="center"/>
              <w:rPr>
                <w:b/>
                <w:bCs/>
                <w:sz w:val="20"/>
                <w:szCs w:val="20"/>
                <w:u w:val="single"/>
              </w:rPr>
            </w:pPr>
          </w:p>
        </w:tc>
        <w:tc>
          <w:tcPr>
            <w:tcW w:w="905" w:type="dxa"/>
            <w:vAlign w:val="center"/>
          </w:tcPr>
          <w:p w14:paraId="021C6B5E" w14:textId="77777777" w:rsidR="008E3BF7" w:rsidRPr="002740CC" w:rsidRDefault="008E3BF7" w:rsidP="00D14FFB">
            <w:pPr>
              <w:spacing w:line="276" w:lineRule="auto"/>
              <w:jc w:val="center"/>
              <w:rPr>
                <w:b/>
                <w:bCs/>
                <w:sz w:val="20"/>
                <w:szCs w:val="20"/>
                <w:u w:val="single"/>
              </w:rPr>
            </w:pPr>
          </w:p>
        </w:tc>
        <w:tc>
          <w:tcPr>
            <w:tcW w:w="886" w:type="dxa"/>
            <w:vAlign w:val="center"/>
          </w:tcPr>
          <w:p w14:paraId="174FA57B" w14:textId="77777777" w:rsidR="008E3BF7" w:rsidRPr="002740CC" w:rsidRDefault="008E3BF7" w:rsidP="00D14FFB">
            <w:pPr>
              <w:spacing w:line="276" w:lineRule="auto"/>
              <w:jc w:val="center"/>
              <w:rPr>
                <w:b/>
                <w:bCs/>
                <w:sz w:val="20"/>
                <w:szCs w:val="20"/>
                <w:u w:val="single"/>
              </w:rPr>
            </w:pPr>
          </w:p>
        </w:tc>
      </w:tr>
      <w:tr w:rsidR="008E3BF7" w:rsidRPr="002740CC" w14:paraId="6A6F7948" w14:textId="77777777" w:rsidTr="00B404AC">
        <w:tc>
          <w:tcPr>
            <w:tcW w:w="511" w:type="dxa"/>
            <w:vAlign w:val="center"/>
          </w:tcPr>
          <w:p w14:paraId="4AB0CA18" w14:textId="77777777" w:rsidR="008E3BF7" w:rsidRPr="002740CC" w:rsidRDefault="008E3BF7" w:rsidP="00D14FFB">
            <w:pPr>
              <w:spacing w:line="276" w:lineRule="auto"/>
              <w:jc w:val="center"/>
              <w:rPr>
                <w:b/>
                <w:bCs/>
                <w:sz w:val="20"/>
                <w:szCs w:val="20"/>
              </w:rPr>
            </w:pPr>
            <w:r w:rsidRPr="002740CC">
              <w:rPr>
                <w:b/>
                <w:bCs/>
                <w:sz w:val="20"/>
                <w:szCs w:val="20"/>
              </w:rPr>
              <w:t>7.</w:t>
            </w:r>
          </w:p>
        </w:tc>
        <w:tc>
          <w:tcPr>
            <w:tcW w:w="1682" w:type="dxa"/>
            <w:vAlign w:val="center"/>
          </w:tcPr>
          <w:p w14:paraId="7B45D681"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cu deplasările</w:t>
            </w:r>
          </w:p>
        </w:tc>
        <w:tc>
          <w:tcPr>
            <w:tcW w:w="894" w:type="dxa"/>
            <w:vAlign w:val="center"/>
          </w:tcPr>
          <w:p w14:paraId="41430042" w14:textId="77777777" w:rsidR="008E3BF7" w:rsidRPr="002740CC" w:rsidRDefault="008E3BF7" w:rsidP="00D14FFB">
            <w:pPr>
              <w:spacing w:line="276" w:lineRule="auto"/>
              <w:jc w:val="center"/>
              <w:rPr>
                <w:b/>
                <w:bCs/>
                <w:sz w:val="20"/>
                <w:szCs w:val="20"/>
                <w:u w:val="single"/>
              </w:rPr>
            </w:pPr>
          </w:p>
        </w:tc>
        <w:tc>
          <w:tcPr>
            <w:tcW w:w="1383" w:type="dxa"/>
            <w:vAlign w:val="center"/>
          </w:tcPr>
          <w:p w14:paraId="426DC54F" w14:textId="77777777" w:rsidR="008E3BF7" w:rsidRPr="002740CC" w:rsidRDefault="008E3BF7" w:rsidP="00D14FFB">
            <w:pPr>
              <w:spacing w:line="276" w:lineRule="auto"/>
              <w:jc w:val="center"/>
              <w:rPr>
                <w:b/>
                <w:bCs/>
                <w:sz w:val="20"/>
                <w:szCs w:val="20"/>
                <w:u w:val="single"/>
              </w:rPr>
            </w:pPr>
          </w:p>
        </w:tc>
        <w:tc>
          <w:tcPr>
            <w:tcW w:w="928" w:type="dxa"/>
            <w:vAlign w:val="center"/>
          </w:tcPr>
          <w:p w14:paraId="08373FAB" w14:textId="77777777" w:rsidR="008E3BF7" w:rsidRPr="002740CC" w:rsidRDefault="008E3BF7" w:rsidP="00D14FFB">
            <w:pPr>
              <w:spacing w:line="276" w:lineRule="auto"/>
              <w:jc w:val="center"/>
              <w:rPr>
                <w:b/>
                <w:bCs/>
                <w:sz w:val="20"/>
                <w:szCs w:val="20"/>
                <w:u w:val="single"/>
              </w:rPr>
            </w:pPr>
          </w:p>
        </w:tc>
        <w:tc>
          <w:tcPr>
            <w:tcW w:w="686" w:type="dxa"/>
          </w:tcPr>
          <w:p w14:paraId="4A92400A" w14:textId="77777777" w:rsidR="008E3BF7" w:rsidRPr="002740CC" w:rsidRDefault="008E3BF7" w:rsidP="00D14FFB">
            <w:pPr>
              <w:spacing w:line="276" w:lineRule="auto"/>
              <w:jc w:val="center"/>
              <w:rPr>
                <w:b/>
                <w:bCs/>
                <w:sz w:val="20"/>
                <w:szCs w:val="20"/>
                <w:u w:val="single"/>
              </w:rPr>
            </w:pPr>
          </w:p>
        </w:tc>
        <w:tc>
          <w:tcPr>
            <w:tcW w:w="1348" w:type="dxa"/>
          </w:tcPr>
          <w:p w14:paraId="67AF8CF5" w14:textId="77777777" w:rsidR="008E3BF7" w:rsidRPr="002740CC" w:rsidRDefault="008E3BF7" w:rsidP="00D14FFB">
            <w:pPr>
              <w:spacing w:line="276" w:lineRule="auto"/>
              <w:jc w:val="center"/>
              <w:rPr>
                <w:b/>
                <w:bCs/>
                <w:sz w:val="20"/>
                <w:szCs w:val="20"/>
                <w:u w:val="single"/>
              </w:rPr>
            </w:pPr>
          </w:p>
        </w:tc>
        <w:tc>
          <w:tcPr>
            <w:tcW w:w="918" w:type="dxa"/>
          </w:tcPr>
          <w:p w14:paraId="54BF7E3A" w14:textId="77777777" w:rsidR="008E3BF7" w:rsidRPr="002740CC" w:rsidRDefault="008E3BF7" w:rsidP="00D14FFB">
            <w:pPr>
              <w:spacing w:line="276" w:lineRule="auto"/>
              <w:jc w:val="center"/>
              <w:rPr>
                <w:b/>
                <w:bCs/>
                <w:sz w:val="20"/>
                <w:szCs w:val="20"/>
                <w:u w:val="single"/>
              </w:rPr>
            </w:pPr>
          </w:p>
        </w:tc>
        <w:tc>
          <w:tcPr>
            <w:tcW w:w="1007" w:type="dxa"/>
          </w:tcPr>
          <w:p w14:paraId="515A4E23" w14:textId="77777777" w:rsidR="008E3BF7" w:rsidRPr="002740CC" w:rsidRDefault="008E3BF7" w:rsidP="00D14FFB">
            <w:pPr>
              <w:spacing w:line="276" w:lineRule="auto"/>
              <w:jc w:val="center"/>
              <w:rPr>
                <w:b/>
                <w:bCs/>
                <w:sz w:val="20"/>
                <w:szCs w:val="20"/>
                <w:u w:val="single"/>
              </w:rPr>
            </w:pPr>
          </w:p>
        </w:tc>
        <w:tc>
          <w:tcPr>
            <w:tcW w:w="1472" w:type="dxa"/>
          </w:tcPr>
          <w:p w14:paraId="1074711B" w14:textId="77777777" w:rsidR="008E3BF7" w:rsidRPr="002740CC" w:rsidRDefault="008E3BF7" w:rsidP="00D14FFB">
            <w:pPr>
              <w:spacing w:line="276" w:lineRule="auto"/>
              <w:jc w:val="center"/>
              <w:rPr>
                <w:b/>
                <w:bCs/>
                <w:sz w:val="20"/>
                <w:szCs w:val="20"/>
                <w:u w:val="single"/>
              </w:rPr>
            </w:pPr>
          </w:p>
        </w:tc>
        <w:tc>
          <w:tcPr>
            <w:tcW w:w="928" w:type="dxa"/>
          </w:tcPr>
          <w:p w14:paraId="5E23CADC" w14:textId="77777777" w:rsidR="008E3BF7" w:rsidRPr="002740CC" w:rsidRDefault="008E3BF7" w:rsidP="00D14FFB">
            <w:pPr>
              <w:spacing w:line="276" w:lineRule="auto"/>
              <w:jc w:val="center"/>
              <w:rPr>
                <w:b/>
                <w:bCs/>
                <w:sz w:val="20"/>
                <w:szCs w:val="20"/>
                <w:u w:val="single"/>
              </w:rPr>
            </w:pPr>
          </w:p>
        </w:tc>
        <w:tc>
          <w:tcPr>
            <w:tcW w:w="1014" w:type="dxa"/>
          </w:tcPr>
          <w:p w14:paraId="1E2A40A7" w14:textId="77777777" w:rsidR="008E3BF7" w:rsidRPr="002740CC" w:rsidRDefault="008E3BF7" w:rsidP="00D14FFB">
            <w:pPr>
              <w:spacing w:line="276" w:lineRule="auto"/>
              <w:jc w:val="center"/>
              <w:rPr>
                <w:b/>
                <w:bCs/>
                <w:sz w:val="20"/>
                <w:szCs w:val="20"/>
                <w:u w:val="single"/>
              </w:rPr>
            </w:pPr>
          </w:p>
        </w:tc>
        <w:tc>
          <w:tcPr>
            <w:tcW w:w="905" w:type="dxa"/>
            <w:vAlign w:val="center"/>
          </w:tcPr>
          <w:p w14:paraId="55FEFB44" w14:textId="77777777" w:rsidR="008E3BF7" w:rsidRPr="002740CC" w:rsidRDefault="008E3BF7" w:rsidP="00D14FFB">
            <w:pPr>
              <w:spacing w:line="276" w:lineRule="auto"/>
              <w:jc w:val="center"/>
              <w:rPr>
                <w:b/>
                <w:bCs/>
                <w:sz w:val="20"/>
                <w:szCs w:val="20"/>
                <w:u w:val="single"/>
              </w:rPr>
            </w:pPr>
          </w:p>
        </w:tc>
        <w:tc>
          <w:tcPr>
            <w:tcW w:w="886" w:type="dxa"/>
            <w:vAlign w:val="center"/>
          </w:tcPr>
          <w:p w14:paraId="31FA4D2D" w14:textId="77777777" w:rsidR="008E3BF7" w:rsidRPr="002740CC" w:rsidRDefault="008E3BF7" w:rsidP="00D14FFB">
            <w:pPr>
              <w:spacing w:line="276" w:lineRule="auto"/>
              <w:jc w:val="center"/>
              <w:rPr>
                <w:b/>
                <w:bCs/>
                <w:sz w:val="20"/>
                <w:szCs w:val="20"/>
                <w:u w:val="single"/>
              </w:rPr>
            </w:pPr>
          </w:p>
        </w:tc>
      </w:tr>
      <w:tr w:rsidR="008E3BF7" w:rsidRPr="002740CC" w14:paraId="2AB210F4" w14:textId="77777777" w:rsidTr="00B404AC">
        <w:tc>
          <w:tcPr>
            <w:tcW w:w="511" w:type="dxa"/>
            <w:vAlign w:val="center"/>
          </w:tcPr>
          <w:p w14:paraId="518CB95D" w14:textId="77777777" w:rsidR="008E3BF7" w:rsidRPr="002740CC" w:rsidRDefault="008E3BF7" w:rsidP="00D14FFB">
            <w:pPr>
              <w:spacing w:line="276" w:lineRule="auto"/>
              <w:jc w:val="center"/>
              <w:rPr>
                <w:b/>
                <w:bCs/>
                <w:sz w:val="20"/>
                <w:szCs w:val="20"/>
              </w:rPr>
            </w:pPr>
            <w:r w:rsidRPr="002740CC">
              <w:rPr>
                <w:b/>
                <w:bCs/>
                <w:sz w:val="20"/>
                <w:szCs w:val="20"/>
              </w:rPr>
              <w:t>8.</w:t>
            </w:r>
          </w:p>
        </w:tc>
        <w:tc>
          <w:tcPr>
            <w:tcW w:w="1682" w:type="dxa"/>
            <w:vAlign w:val="center"/>
          </w:tcPr>
          <w:p w14:paraId="1EB00871"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cu locațiile de gestiune și chiriile</w:t>
            </w:r>
          </w:p>
        </w:tc>
        <w:tc>
          <w:tcPr>
            <w:tcW w:w="894" w:type="dxa"/>
            <w:vAlign w:val="center"/>
          </w:tcPr>
          <w:p w14:paraId="6240A0DA" w14:textId="77777777" w:rsidR="008E3BF7" w:rsidRPr="002740CC" w:rsidRDefault="008E3BF7" w:rsidP="00D14FFB">
            <w:pPr>
              <w:spacing w:line="276" w:lineRule="auto"/>
              <w:jc w:val="center"/>
              <w:rPr>
                <w:b/>
                <w:bCs/>
                <w:sz w:val="20"/>
                <w:szCs w:val="20"/>
                <w:u w:val="single"/>
              </w:rPr>
            </w:pPr>
          </w:p>
        </w:tc>
        <w:tc>
          <w:tcPr>
            <w:tcW w:w="1383" w:type="dxa"/>
            <w:vAlign w:val="center"/>
          </w:tcPr>
          <w:p w14:paraId="6467C82C" w14:textId="77777777" w:rsidR="008E3BF7" w:rsidRPr="002740CC" w:rsidRDefault="008E3BF7" w:rsidP="00D14FFB">
            <w:pPr>
              <w:spacing w:line="276" w:lineRule="auto"/>
              <w:jc w:val="center"/>
              <w:rPr>
                <w:b/>
                <w:bCs/>
                <w:sz w:val="20"/>
                <w:szCs w:val="20"/>
                <w:u w:val="single"/>
              </w:rPr>
            </w:pPr>
          </w:p>
        </w:tc>
        <w:tc>
          <w:tcPr>
            <w:tcW w:w="928" w:type="dxa"/>
            <w:vAlign w:val="center"/>
          </w:tcPr>
          <w:p w14:paraId="7C773F49" w14:textId="77777777" w:rsidR="008E3BF7" w:rsidRPr="002740CC" w:rsidRDefault="008E3BF7" w:rsidP="00D14FFB">
            <w:pPr>
              <w:spacing w:line="276" w:lineRule="auto"/>
              <w:jc w:val="center"/>
              <w:rPr>
                <w:b/>
                <w:bCs/>
                <w:sz w:val="20"/>
                <w:szCs w:val="20"/>
                <w:u w:val="single"/>
              </w:rPr>
            </w:pPr>
          </w:p>
        </w:tc>
        <w:tc>
          <w:tcPr>
            <w:tcW w:w="686" w:type="dxa"/>
          </w:tcPr>
          <w:p w14:paraId="05C3C4AA" w14:textId="77777777" w:rsidR="008E3BF7" w:rsidRPr="002740CC" w:rsidRDefault="008E3BF7" w:rsidP="00D14FFB">
            <w:pPr>
              <w:spacing w:line="276" w:lineRule="auto"/>
              <w:jc w:val="center"/>
              <w:rPr>
                <w:b/>
                <w:bCs/>
                <w:sz w:val="20"/>
                <w:szCs w:val="20"/>
                <w:u w:val="single"/>
              </w:rPr>
            </w:pPr>
          </w:p>
        </w:tc>
        <w:tc>
          <w:tcPr>
            <w:tcW w:w="1348" w:type="dxa"/>
          </w:tcPr>
          <w:p w14:paraId="425C6C06" w14:textId="77777777" w:rsidR="008E3BF7" w:rsidRPr="002740CC" w:rsidRDefault="008E3BF7" w:rsidP="00D14FFB">
            <w:pPr>
              <w:spacing w:line="276" w:lineRule="auto"/>
              <w:jc w:val="center"/>
              <w:rPr>
                <w:b/>
                <w:bCs/>
                <w:sz w:val="20"/>
                <w:szCs w:val="20"/>
                <w:u w:val="single"/>
              </w:rPr>
            </w:pPr>
          </w:p>
        </w:tc>
        <w:tc>
          <w:tcPr>
            <w:tcW w:w="918" w:type="dxa"/>
          </w:tcPr>
          <w:p w14:paraId="6EA8F9D8" w14:textId="77777777" w:rsidR="008E3BF7" w:rsidRPr="002740CC" w:rsidRDefault="008E3BF7" w:rsidP="00D14FFB">
            <w:pPr>
              <w:spacing w:line="276" w:lineRule="auto"/>
              <w:jc w:val="center"/>
              <w:rPr>
                <w:b/>
                <w:bCs/>
                <w:sz w:val="20"/>
                <w:szCs w:val="20"/>
                <w:u w:val="single"/>
              </w:rPr>
            </w:pPr>
          </w:p>
        </w:tc>
        <w:tc>
          <w:tcPr>
            <w:tcW w:w="1007" w:type="dxa"/>
          </w:tcPr>
          <w:p w14:paraId="6385C13D" w14:textId="77777777" w:rsidR="008E3BF7" w:rsidRPr="002740CC" w:rsidRDefault="008E3BF7" w:rsidP="00D14FFB">
            <w:pPr>
              <w:spacing w:line="276" w:lineRule="auto"/>
              <w:jc w:val="center"/>
              <w:rPr>
                <w:b/>
                <w:bCs/>
                <w:sz w:val="20"/>
                <w:szCs w:val="20"/>
                <w:u w:val="single"/>
              </w:rPr>
            </w:pPr>
          </w:p>
        </w:tc>
        <w:tc>
          <w:tcPr>
            <w:tcW w:w="1472" w:type="dxa"/>
          </w:tcPr>
          <w:p w14:paraId="1D531F0C" w14:textId="77777777" w:rsidR="008E3BF7" w:rsidRPr="002740CC" w:rsidRDefault="008E3BF7" w:rsidP="00D14FFB">
            <w:pPr>
              <w:spacing w:line="276" w:lineRule="auto"/>
              <w:jc w:val="center"/>
              <w:rPr>
                <w:b/>
                <w:bCs/>
                <w:sz w:val="20"/>
                <w:szCs w:val="20"/>
                <w:u w:val="single"/>
              </w:rPr>
            </w:pPr>
          </w:p>
        </w:tc>
        <w:tc>
          <w:tcPr>
            <w:tcW w:w="928" w:type="dxa"/>
          </w:tcPr>
          <w:p w14:paraId="18DAD9B1" w14:textId="77777777" w:rsidR="008E3BF7" w:rsidRPr="002740CC" w:rsidRDefault="008E3BF7" w:rsidP="00D14FFB">
            <w:pPr>
              <w:spacing w:line="276" w:lineRule="auto"/>
              <w:jc w:val="center"/>
              <w:rPr>
                <w:b/>
                <w:bCs/>
                <w:sz w:val="20"/>
                <w:szCs w:val="20"/>
                <w:u w:val="single"/>
              </w:rPr>
            </w:pPr>
          </w:p>
        </w:tc>
        <w:tc>
          <w:tcPr>
            <w:tcW w:w="1014" w:type="dxa"/>
          </w:tcPr>
          <w:p w14:paraId="1EDE15F9" w14:textId="77777777" w:rsidR="008E3BF7" w:rsidRPr="002740CC" w:rsidRDefault="008E3BF7" w:rsidP="00D14FFB">
            <w:pPr>
              <w:spacing w:line="276" w:lineRule="auto"/>
              <w:jc w:val="center"/>
              <w:rPr>
                <w:b/>
                <w:bCs/>
                <w:sz w:val="20"/>
                <w:szCs w:val="20"/>
                <w:u w:val="single"/>
              </w:rPr>
            </w:pPr>
          </w:p>
        </w:tc>
        <w:tc>
          <w:tcPr>
            <w:tcW w:w="905" w:type="dxa"/>
            <w:vAlign w:val="center"/>
          </w:tcPr>
          <w:p w14:paraId="48FDAD8D" w14:textId="77777777" w:rsidR="008E3BF7" w:rsidRPr="002740CC" w:rsidRDefault="008E3BF7" w:rsidP="00D14FFB">
            <w:pPr>
              <w:spacing w:line="276" w:lineRule="auto"/>
              <w:jc w:val="center"/>
              <w:rPr>
                <w:b/>
                <w:bCs/>
                <w:sz w:val="20"/>
                <w:szCs w:val="20"/>
                <w:u w:val="single"/>
              </w:rPr>
            </w:pPr>
          </w:p>
        </w:tc>
        <w:tc>
          <w:tcPr>
            <w:tcW w:w="886" w:type="dxa"/>
            <w:vAlign w:val="center"/>
          </w:tcPr>
          <w:p w14:paraId="46F7C7A0" w14:textId="77777777" w:rsidR="008E3BF7" w:rsidRPr="002740CC" w:rsidRDefault="008E3BF7" w:rsidP="00D14FFB">
            <w:pPr>
              <w:spacing w:line="276" w:lineRule="auto"/>
              <w:jc w:val="center"/>
              <w:rPr>
                <w:b/>
                <w:bCs/>
                <w:sz w:val="20"/>
                <w:szCs w:val="20"/>
                <w:u w:val="single"/>
              </w:rPr>
            </w:pPr>
          </w:p>
        </w:tc>
      </w:tr>
      <w:tr w:rsidR="008E3BF7" w:rsidRPr="002740CC" w14:paraId="0600D51D" w14:textId="77777777" w:rsidTr="00B404AC">
        <w:tc>
          <w:tcPr>
            <w:tcW w:w="511" w:type="dxa"/>
            <w:vAlign w:val="center"/>
          </w:tcPr>
          <w:p w14:paraId="0C413397" w14:textId="77777777" w:rsidR="008E3BF7" w:rsidRPr="002740CC" w:rsidRDefault="008E3BF7" w:rsidP="00D14FFB">
            <w:pPr>
              <w:spacing w:line="276" w:lineRule="auto"/>
              <w:jc w:val="center"/>
              <w:rPr>
                <w:b/>
                <w:bCs/>
                <w:sz w:val="20"/>
                <w:szCs w:val="20"/>
              </w:rPr>
            </w:pPr>
            <w:r w:rsidRPr="002740CC">
              <w:rPr>
                <w:b/>
                <w:bCs/>
                <w:sz w:val="20"/>
                <w:szCs w:val="20"/>
              </w:rPr>
              <w:t>9.</w:t>
            </w:r>
          </w:p>
        </w:tc>
        <w:tc>
          <w:tcPr>
            <w:tcW w:w="1682" w:type="dxa"/>
            <w:vAlign w:val="center"/>
          </w:tcPr>
          <w:p w14:paraId="3C64DE41"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cu personalul - salarii, prime și alte drepturi acordate conform prevederilor legale în vigoare</w:t>
            </w:r>
          </w:p>
        </w:tc>
        <w:tc>
          <w:tcPr>
            <w:tcW w:w="894" w:type="dxa"/>
            <w:vAlign w:val="center"/>
          </w:tcPr>
          <w:p w14:paraId="04AF3883" w14:textId="77777777" w:rsidR="008E3BF7" w:rsidRPr="002740CC" w:rsidRDefault="008E3BF7" w:rsidP="00D14FFB">
            <w:pPr>
              <w:spacing w:line="276" w:lineRule="auto"/>
              <w:jc w:val="center"/>
              <w:rPr>
                <w:b/>
                <w:bCs/>
                <w:sz w:val="20"/>
                <w:szCs w:val="20"/>
                <w:u w:val="single"/>
              </w:rPr>
            </w:pPr>
          </w:p>
        </w:tc>
        <w:tc>
          <w:tcPr>
            <w:tcW w:w="1383" w:type="dxa"/>
            <w:vAlign w:val="center"/>
          </w:tcPr>
          <w:p w14:paraId="5117A559" w14:textId="77777777" w:rsidR="008E3BF7" w:rsidRPr="002740CC" w:rsidRDefault="008E3BF7" w:rsidP="00D14FFB">
            <w:pPr>
              <w:spacing w:line="276" w:lineRule="auto"/>
              <w:jc w:val="center"/>
              <w:rPr>
                <w:b/>
                <w:bCs/>
                <w:sz w:val="20"/>
                <w:szCs w:val="20"/>
                <w:u w:val="single"/>
              </w:rPr>
            </w:pPr>
          </w:p>
        </w:tc>
        <w:tc>
          <w:tcPr>
            <w:tcW w:w="928" w:type="dxa"/>
            <w:vAlign w:val="center"/>
          </w:tcPr>
          <w:p w14:paraId="132F242C" w14:textId="77777777" w:rsidR="008E3BF7" w:rsidRPr="002740CC" w:rsidRDefault="008E3BF7" w:rsidP="00D14FFB">
            <w:pPr>
              <w:spacing w:line="276" w:lineRule="auto"/>
              <w:jc w:val="center"/>
              <w:rPr>
                <w:b/>
                <w:bCs/>
                <w:sz w:val="20"/>
                <w:szCs w:val="20"/>
                <w:u w:val="single"/>
              </w:rPr>
            </w:pPr>
          </w:p>
        </w:tc>
        <w:tc>
          <w:tcPr>
            <w:tcW w:w="686" w:type="dxa"/>
          </w:tcPr>
          <w:p w14:paraId="128B617C" w14:textId="77777777" w:rsidR="008E3BF7" w:rsidRPr="002740CC" w:rsidRDefault="008E3BF7" w:rsidP="00D14FFB">
            <w:pPr>
              <w:spacing w:line="276" w:lineRule="auto"/>
              <w:jc w:val="center"/>
              <w:rPr>
                <w:b/>
                <w:bCs/>
                <w:sz w:val="20"/>
                <w:szCs w:val="20"/>
                <w:u w:val="single"/>
              </w:rPr>
            </w:pPr>
          </w:p>
        </w:tc>
        <w:tc>
          <w:tcPr>
            <w:tcW w:w="1348" w:type="dxa"/>
          </w:tcPr>
          <w:p w14:paraId="0827A00D" w14:textId="77777777" w:rsidR="008E3BF7" w:rsidRPr="002740CC" w:rsidRDefault="008E3BF7" w:rsidP="00D14FFB">
            <w:pPr>
              <w:spacing w:line="276" w:lineRule="auto"/>
              <w:jc w:val="center"/>
              <w:rPr>
                <w:b/>
                <w:bCs/>
                <w:sz w:val="20"/>
                <w:szCs w:val="20"/>
                <w:u w:val="single"/>
              </w:rPr>
            </w:pPr>
          </w:p>
        </w:tc>
        <w:tc>
          <w:tcPr>
            <w:tcW w:w="918" w:type="dxa"/>
          </w:tcPr>
          <w:p w14:paraId="7333C991" w14:textId="77777777" w:rsidR="008E3BF7" w:rsidRPr="002740CC" w:rsidRDefault="008E3BF7" w:rsidP="00D14FFB">
            <w:pPr>
              <w:spacing w:line="276" w:lineRule="auto"/>
              <w:jc w:val="center"/>
              <w:rPr>
                <w:b/>
                <w:bCs/>
                <w:sz w:val="20"/>
                <w:szCs w:val="20"/>
                <w:u w:val="single"/>
              </w:rPr>
            </w:pPr>
          </w:p>
        </w:tc>
        <w:tc>
          <w:tcPr>
            <w:tcW w:w="1007" w:type="dxa"/>
          </w:tcPr>
          <w:p w14:paraId="24C8BE62" w14:textId="77777777" w:rsidR="008E3BF7" w:rsidRPr="002740CC" w:rsidRDefault="008E3BF7" w:rsidP="00D14FFB">
            <w:pPr>
              <w:spacing w:line="276" w:lineRule="auto"/>
              <w:jc w:val="center"/>
              <w:rPr>
                <w:b/>
                <w:bCs/>
                <w:sz w:val="20"/>
                <w:szCs w:val="20"/>
                <w:u w:val="single"/>
              </w:rPr>
            </w:pPr>
          </w:p>
        </w:tc>
        <w:tc>
          <w:tcPr>
            <w:tcW w:w="1472" w:type="dxa"/>
          </w:tcPr>
          <w:p w14:paraId="443C6F12" w14:textId="77777777" w:rsidR="008E3BF7" w:rsidRPr="002740CC" w:rsidRDefault="008E3BF7" w:rsidP="00D14FFB">
            <w:pPr>
              <w:spacing w:line="276" w:lineRule="auto"/>
              <w:jc w:val="center"/>
              <w:rPr>
                <w:b/>
                <w:bCs/>
                <w:sz w:val="20"/>
                <w:szCs w:val="20"/>
                <w:u w:val="single"/>
              </w:rPr>
            </w:pPr>
          </w:p>
        </w:tc>
        <w:tc>
          <w:tcPr>
            <w:tcW w:w="928" w:type="dxa"/>
          </w:tcPr>
          <w:p w14:paraId="5D7DEB97" w14:textId="77777777" w:rsidR="008E3BF7" w:rsidRPr="002740CC" w:rsidRDefault="008E3BF7" w:rsidP="00D14FFB">
            <w:pPr>
              <w:spacing w:line="276" w:lineRule="auto"/>
              <w:jc w:val="center"/>
              <w:rPr>
                <w:b/>
                <w:bCs/>
                <w:sz w:val="20"/>
                <w:szCs w:val="20"/>
                <w:u w:val="single"/>
              </w:rPr>
            </w:pPr>
          </w:p>
        </w:tc>
        <w:tc>
          <w:tcPr>
            <w:tcW w:w="1014" w:type="dxa"/>
          </w:tcPr>
          <w:p w14:paraId="42C3E8D5" w14:textId="77777777" w:rsidR="008E3BF7" w:rsidRPr="002740CC" w:rsidRDefault="008E3BF7" w:rsidP="00D14FFB">
            <w:pPr>
              <w:spacing w:line="276" w:lineRule="auto"/>
              <w:jc w:val="center"/>
              <w:rPr>
                <w:b/>
                <w:bCs/>
                <w:sz w:val="20"/>
                <w:szCs w:val="20"/>
                <w:u w:val="single"/>
              </w:rPr>
            </w:pPr>
          </w:p>
        </w:tc>
        <w:tc>
          <w:tcPr>
            <w:tcW w:w="905" w:type="dxa"/>
            <w:vAlign w:val="center"/>
          </w:tcPr>
          <w:p w14:paraId="70C7F936" w14:textId="77777777" w:rsidR="008E3BF7" w:rsidRPr="002740CC" w:rsidRDefault="008E3BF7" w:rsidP="00D14FFB">
            <w:pPr>
              <w:spacing w:line="276" w:lineRule="auto"/>
              <w:jc w:val="center"/>
              <w:rPr>
                <w:b/>
                <w:bCs/>
                <w:sz w:val="20"/>
                <w:szCs w:val="20"/>
                <w:u w:val="single"/>
              </w:rPr>
            </w:pPr>
          </w:p>
        </w:tc>
        <w:tc>
          <w:tcPr>
            <w:tcW w:w="886" w:type="dxa"/>
            <w:vAlign w:val="center"/>
          </w:tcPr>
          <w:p w14:paraId="42B0718C" w14:textId="77777777" w:rsidR="008E3BF7" w:rsidRPr="002740CC" w:rsidRDefault="008E3BF7" w:rsidP="00D14FFB">
            <w:pPr>
              <w:spacing w:line="276" w:lineRule="auto"/>
              <w:jc w:val="center"/>
              <w:rPr>
                <w:b/>
                <w:bCs/>
                <w:sz w:val="20"/>
                <w:szCs w:val="20"/>
                <w:u w:val="single"/>
              </w:rPr>
            </w:pPr>
          </w:p>
        </w:tc>
      </w:tr>
      <w:tr w:rsidR="008E3BF7" w:rsidRPr="002740CC" w14:paraId="5A90DE35" w14:textId="77777777" w:rsidTr="00B404AC">
        <w:tc>
          <w:tcPr>
            <w:tcW w:w="511" w:type="dxa"/>
            <w:vAlign w:val="center"/>
          </w:tcPr>
          <w:p w14:paraId="68FC776C" w14:textId="77777777" w:rsidR="008E3BF7" w:rsidRPr="002740CC" w:rsidRDefault="008E3BF7" w:rsidP="00D14FFB">
            <w:pPr>
              <w:spacing w:line="276" w:lineRule="auto"/>
              <w:jc w:val="center"/>
              <w:rPr>
                <w:b/>
                <w:bCs/>
                <w:sz w:val="20"/>
                <w:szCs w:val="20"/>
              </w:rPr>
            </w:pPr>
            <w:r w:rsidRPr="002740CC">
              <w:rPr>
                <w:b/>
                <w:bCs/>
                <w:sz w:val="20"/>
                <w:szCs w:val="20"/>
              </w:rPr>
              <w:t>10.</w:t>
            </w:r>
          </w:p>
        </w:tc>
        <w:tc>
          <w:tcPr>
            <w:tcW w:w="1682" w:type="dxa"/>
            <w:vAlign w:val="center"/>
          </w:tcPr>
          <w:p w14:paraId="387E6BC9"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 xml:space="preserve">contribuții la asigurări sociale, fondul de șomaj </w:t>
            </w:r>
            <w:r w:rsidRPr="002740CC">
              <w:rPr>
                <w:rFonts w:eastAsia="Times New Roman"/>
                <w:sz w:val="20"/>
                <w:szCs w:val="20"/>
                <w:lang w:eastAsia="en-US"/>
              </w:rPr>
              <w:lastRenderedPageBreak/>
              <w:t>și asigurări sociale de sănătate, aferente fondului de salarii</w:t>
            </w:r>
          </w:p>
        </w:tc>
        <w:tc>
          <w:tcPr>
            <w:tcW w:w="894" w:type="dxa"/>
            <w:vAlign w:val="center"/>
          </w:tcPr>
          <w:p w14:paraId="64F9DA08" w14:textId="77777777" w:rsidR="008E3BF7" w:rsidRPr="002740CC" w:rsidRDefault="008E3BF7" w:rsidP="00D14FFB">
            <w:pPr>
              <w:spacing w:line="276" w:lineRule="auto"/>
              <w:jc w:val="center"/>
              <w:rPr>
                <w:b/>
                <w:bCs/>
                <w:sz w:val="20"/>
                <w:szCs w:val="20"/>
                <w:u w:val="single"/>
              </w:rPr>
            </w:pPr>
          </w:p>
        </w:tc>
        <w:tc>
          <w:tcPr>
            <w:tcW w:w="1383" w:type="dxa"/>
            <w:vAlign w:val="center"/>
          </w:tcPr>
          <w:p w14:paraId="602E40D7" w14:textId="77777777" w:rsidR="008E3BF7" w:rsidRPr="002740CC" w:rsidRDefault="008E3BF7" w:rsidP="00D14FFB">
            <w:pPr>
              <w:spacing w:line="276" w:lineRule="auto"/>
              <w:jc w:val="center"/>
              <w:rPr>
                <w:b/>
                <w:bCs/>
                <w:sz w:val="20"/>
                <w:szCs w:val="20"/>
                <w:u w:val="single"/>
              </w:rPr>
            </w:pPr>
          </w:p>
        </w:tc>
        <w:tc>
          <w:tcPr>
            <w:tcW w:w="928" w:type="dxa"/>
            <w:vAlign w:val="center"/>
          </w:tcPr>
          <w:p w14:paraId="697A736F" w14:textId="77777777" w:rsidR="008E3BF7" w:rsidRPr="002740CC" w:rsidRDefault="008E3BF7" w:rsidP="00D14FFB">
            <w:pPr>
              <w:spacing w:line="276" w:lineRule="auto"/>
              <w:jc w:val="center"/>
              <w:rPr>
                <w:b/>
                <w:bCs/>
                <w:sz w:val="20"/>
                <w:szCs w:val="20"/>
                <w:u w:val="single"/>
              </w:rPr>
            </w:pPr>
          </w:p>
        </w:tc>
        <w:tc>
          <w:tcPr>
            <w:tcW w:w="686" w:type="dxa"/>
          </w:tcPr>
          <w:p w14:paraId="19AB68C8" w14:textId="77777777" w:rsidR="008E3BF7" w:rsidRPr="002740CC" w:rsidRDefault="008E3BF7" w:rsidP="00D14FFB">
            <w:pPr>
              <w:spacing w:line="276" w:lineRule="auto"/>
              <w:jc w:val="center"/>
              <w:rPr>
                <w:b/>
                <w:bCs/>
                <w:sz w:val="20"/>
                <w:szCs w:val="20"/>
                <w:u w:val="single"/>
              </w:rPr>
            </w:pPr>
          </w:p>
        </w:tc>
        <w:tc>
          <w:tcPr>
            <w:tcW w:w="1348" w:type="dxa"/>
          </w:tcPr>
          <w:p w14:paraId="5FDF7302" w14:textId="77777777" w:rsidR="008E3BF7" w:rsidRPr="002740CC" w:rsidRDefault="008E3BF7" w:rsidP="00D14FFB">
            <w:pPr>
              <w:spacing w:line="276" w:lineRule="auto"/>
              <w:jc w:val="center"/>
              <w:rPr>
                <w:b/>
                <w:bCs/>
                <w:sz w:val="20"/>
                <w:szCs w:val="20"/>
                <w:u w:val="single"/>
              </w:rPr>
            </w:pPr>
          </w:p>
        </w:tc>
        <w:tc>
          <w:tcPr>
            <w:tcW w:w="918" w:type="dxa"/>
          </w:tcPr>
          <w:p w14:paraId="1A4BEFF7" w14:textId="77777777" w:rsidR="008E3BF7" w:rsidRPr="002740CC" w:rsidRDefault="008E3BF7" w:rsidP="00D14FFB">
            <w:pPr>
              <w:spacing w:line="276" w:lineRule="auto"/>
              <w:jc w:val="center"/>
              <w:rPr>
                <w:b/>
                <w:bCs/>
                <w:sz w:val="20"/>
                <w:szCs w:val="20"/>
                <w:u w:val="single"/>
              </w:rPr>
            </w:pPr>
          </w:p>
        </w:tc>
        <w:tc>
          <w:tcPr>
            <w:tcW w:w="1007" w:type="dxa"/>
          </w:tcPr>
          <w:p w14:paraId="6E41A135" w14:textId="77777777" w:rsidR="008E3BF7" w:rsidRPr="002740CC" w:rsidRDefault="008E3BF7" w:rsidP="00D14FFB">
            <w:pPr>
              <w:spacing w:line="276" w:lineRule="auto"/>
              <w:jc w:val="center"/>
              <w:rPr>
                <w:b/>
                <w:bCs/>
                <w:sz w:val="20"/>
                <w:szCs w:val="20"/>
                <w:u w:val="single"/>
              </w:rPr>
            </w:pPr>
          </w:p>
        </w:tc>
        <w:tc>
          <w:tcPr>
            <w:tcW w:w="1472" w:type="dxa"/>
          </w:tcPr>
          <w:p w14:paraId="66D25D38" w14:textId="77777777" w:rsidR="008E3BF7" w:rsidRPr="002740CC" w:rsidRDefault="008E3BF7" w:rsidP="00D14FFB">
            <w:pPr>
              <w:spacing w:line="276" w:lineRule="auto"/>
              <w:jc w:val="center"/>
              <w:rPr>
                <w:b/>
                <w:bCs/>
                <w:sz w:val="20"/>
                <w:szCs w:val="20"/>
                <w:u w:val="single"/>
              </w:rPr>
            </w:pPr>
          </w:p>
        </w:tc>
        <w:tc>
          <w:tcPr>
            <w:tcW w:w="928" w:type="dxa"/>
          </w:tcPr>
          <w:p w14:paraId="2F4F2DFF" w14:textId="77777777" w:rsidR="008E3BF7" w:rsidRPr="002740CC" w:rsidRDefault="008E3BF7" w:rsidP="00D14FFB">
            <w:pPr>
              <w:spacing w:line="276" w:lineRule="auto"/>
              <w:jc w:val="center"/>
              <w:rPr>
                <w:b/>
                <w:bCs/>
                <w:sz w:val="20"/>
                <w:szCs w:val="20"/>
                <w:u w:val="single"/>
              </w:rPr>
            </w:pPr>
          </w:p>
        </w:tc>
        <w:tc>
          <w:tcPr>
            <w:tcW w:w="1014" w:type="dxa"/>
          </w:tcPr>
          <w:p w14:paraId="0BA464C2" w14:textId="77777777" w:rsidR="008E3BF7" w:rsidRPr="002740CC" w:rsidRDefault="008E3BF7" w:rsidP="00D14FFB">
            <w:pPr>
              <w:spacing w:line="276" w:lineRule="auto"/>
              <w:jc w:val="center"/>
              <w:rPr>
                <w:b/>
                <w:bCs/>
                <w:sz w:val="20"/>
                <w:szCs w:val="20"/>
                <w:u w:val="single"/>
              </w:rPr>
            </w:pPr>
          </w:p>
        </w:tc>
        <w:tc>
          <w:tcPr>
            <w:tcW w:w="905" w:type="dxa"/>
            <w:vAlign w:val="center"/>
          </w:tcPr>
          <w:p w14:paraId="3CBA2724" w14:textId="77777777" w:rsidR="008E3BF7" w:rsidRPr="002740CC" w:rsidRDefault="008E3BF7" w:rsidP="00D14FFB">
            <w:pPr>
              <w:spacing w:line="276" w:lineRule="auto"/>
              <w:jc w:val="center"/>
              <w:rPr>
                <w:b/>
                <w:bCs/>
                <w:sz w:val="20"/>
                <w:szCs w:val="20"/>
                <w:u w:val="single"/>
              </w:rPr>
            </w:pPr>
          </w:p>
        </w:tc>
        <w:tc>
          <w:tcPr>
            <w:tcW w:w="886" w:type="dxa"/>
            <w:vAlign w:val="center"/>
          </w:tcPr>
          <w:p w14:paraId="4C7C608D" w14:textId="77777777" w:rsidR="008E3BF7" w:rsidRPr="002740CC" w:rsidRDefault="008E3BF7" w:rsidP="00D14FFB">
            <w:pPr>
              <w:spacing w:line="276" w:lineRule="auto"/>
              <w:jc w:val="center"/>
              <w:rPr>
                <w:b/>
                <w:bCs/>
                <w:sz w:val="20"/>
                <w:szCs w:val="20"/>
                <w:u w:val="single"/>
              </w:rPr>
            </w:pPr>
          </w:p>
        </w:tc>
      </w:tr>
      <w:tr w:rsidR="008E3BF7" w:rsidRPr="002740CC" w14:paraId="52FBF5CF" w14:textId="77777777" w:rsidTr="00B404AC">
        <w:tc>
          <w:tcPr>
            <w:tcW w:w="511" w:type="dxa"/>
            <w:vAlign w:val="center"/>
          </w:tcPr>
          <w:p w14:paraId="02A9810F" w14:textId="77777777" w:rsidR="008E3BF7" w:rsidRPr="002740CC" w:rsidRDefault="008E3BF7" w:rsidP="00D14FFB">
            <w:pPr>
              <w:spacing w:line="276" w:lineRule="auto"/>
              <w:jc w:val="center"/>
              <w:rPr>
                <w:b/>
                <w:bCs/>
                <w:sz w:val="20"/>
                <w:szCs w:val="20"/>
              </w:rPr>
            </w:pPr>
            <w:r w:rsidRPr="002740CC">
              <w:rPr>
                <w:b/>
                <w:bCs/>
                <w:sz w:val="20"/>
                <w:szCs w:val="20"/>
              </w:rPr>
              <w:lastRenderedPageBreak/>
              <w:t>11.</w:t>
            </w:r>
          </w:p>
        </w:tc>
        <w:tc>
          <w:tcPr>
            <w:tcW w:w="1682" w:type="dxa"/>
            <w:vAlign w:val="center"/>
          </w:tcPr>
          <w:p w14:paraId="3BC8BBD8"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contribuția bănească percepută de ANRE</w:t>
            </w:r>
            <w:r>
              <w:rPr>
                <w:rFonts w:eastAsia="Times New Roman"/>
                <w:sz w:val="20"/>
                <w:szCs w:val="20"/>
                <w:lang w:eastAsia="en-US"/>
              </w:rPr>
              <w:t xml:space="preserve"> aferenta activitaților OPEED</w:t>
            </w:r>
          </w:p>
        </w:tc>
        <w:tc>
          <w:tcPr>
            <w:tcW w:w="894" w:type="dxa"/>
            <w:vAlign w:val="center"/>
          </w:tcPr>
          <w:p w14:paraId="1EDB2B6F" w14:textId="77777777" w:rsidR="008E3BF7" w:rsidRPr="002740CC" w:rsidRDefault="008E3BF7" w:rsidP="00D14FFB">
            <w:pPr>
              <w:spacing w:line="276" w:lineRule="auto"/>
              <w:jc w:val="center"/>
              <w:rPr>
                <w:b/>
                <w:bCs/>
                <w:sz w:val="20"/>
                <w:szCs w:val="20"/>
                <w:u w:val="single"/>
              </w:rPr>
            </w:pPr>
          </w:p>
        </w:tc>
        <w:tc>
          <w:tcPr>
            <w:tcW w:w="1383" w:type="dxa"/>
            <w:vAlign w:val="center"/>
          </w:tcPr>
          <w:p w14:paraId="591E0343" w14:textId="77777777" w:rsidR="008E3BF7" w:rsidRPr="002740CC" w:rsidRDefault="008E3BF7" w:rsidP="00D14FFB">
            <w:pPr>
              <w:spacing w:line="276" w:lineRule="auto"/>
              <w:jc w:val="center"/>
              <w:rPr>
                <w:b/>
                <w:bCs/>
                <w:sz w:val="20"/>
                <w:szCs w:val="20"/>
                <w:u w:val="single"/>
              </w:rPr>
            </w:pPr>
          </w:p>
        </w:tc>
        <w:tc>
          <w:tcPr>
            <w:tcW w:w="928" w:type="dxa"/>
            <w:vAlign w:val="center"/>
          </w:tcPr>
          <w:p w14:paraId="6F6FF52F" w14:textId="77777777" w:rsidR="008E3BF7" w:rsidRPr="002740CC" w:rsidRDefault="008E3BF7" w:rsidP="00D14FFB">
            <w:pPr>
              <w:spacing w:line="276" w:lineRule="auto"/>
              <w:jc w:val="center"/>
              <w:rPr>
                <w:b/>
                <w:bCs/>
                <w:sz w:val="20"/>
                <w:szCs w:val="20"/>
                <w:u w:val="single"/>
              </w:rPr>
            </w:pPr>
          </w:p>
        </w:tc>
        <w:tc>
          <w:tcPr>
            <w:tcW w:w="686" w:type="dxa"/>
          </w:tcPr>
          <w:p w14:paraId="351DEFBB" w14:textId="77777777" w:rsidR="008E3BF7" w:rsidRPr="002740CC" w:rsidRDefault="008E3BF7" w:rsidP="00D14FFB">
            <w:pPr>
              <w:spacing w:line="276" w:lineRule="auto"/>
              <w:jc w:val="center"/>
              <w:rPr>
                <w:b/>
                <w:bCs/>
                <w:sz w:val="20"/>
                <w:szCs w:val="20"/>
                <w:u w:val="single"/>
              </w:rPr>
            </w:pPr>
          </w:p>
        </w:tc>
        <w:tc>
          <w:tcPr>
            <w:tcW w:w="1348" w:type="dxa"/>
          </w:tcPr>
          <w:p w14:paraId="5882A2E3" w14:textId="77777777" w:rsidR="008E3BF7" w:rsidRPr="002740CC" w:rsidRDefault="008E3BF7" w:rsidP="00D14FFB">
            <w:pPr>
              <w:spacing w:line="276" w:lineRule="auto"/>
              <w:jc w:val="center"/>
              <w:rPr>
                <w:b/>
                <w:bCs/>
                <w:sz w:val="20"/>
                <w:szCs w:val="20"/>
                <w:u w:val="single"/>
              </w:rPr>
            </w:pPr>
          </w:p>
        </w:tc>
        <w:tc>
          <w:tcPr>
            <w:tcW w:w="918" w:type="dxa"/>
          </w:tcPr>
          <w:p w14:paraId="26AFC305" w14:textId="77777777" w:rsidR="008E3BF7" w:rsidRPr="002740CC" w:rsidRDefault="008E3BF7" w:rsidP="00D14FFB">
            <w:pPr>
              <w:spacing w:line="276" w:lineRule="auto"/>
              <w:jc w:val="center"/>
              <w:rPr>
                <w:b/>
                <w:bCs/>
                <w:sz w:val="20"/>
                <w:szCs w:val="20"/>
                <w:u w:val="single"/>
              </w:rPr>
            </w:pPr>
          </w:p>
        </w:tc>
        <w:tc>
          <w:tcPr>
            <w:tcW w:w="1007" w:type="dxa"/>
          </w:tcPr>
          <w:p w14:paraId="3FD96784" w14:textId="77777777" w:rsidR="008E3BF7" w:rsidRPr="002740CC" w:rsidRDefault="008E3BF7" w:rsidP="00D14FFB">
            <w:pPr>
              <w:spacing w:line="276" w:lineRule="auto"/>
              <w:jc w:val="center"/>
              <w:rPr>
                <w:b/>
                <w:bCs/>
                <w:sz w:val="20"/>
                <w:szCs w:val="20"/>
                <w:u w:val="single"/>
              </w:rPr>
            </w:pPr>
          </w:p>
        </w:tc>
        <w:tc>
          <w:tcPr>
            <w:tcW w:w="1472" w:type="dxa"/>
          </w:tcPr>
          <w:p w14:paraId="1264FE7C" w14:textId="77777777" w:rsidR="008E3BF7" w:rsidRPr="002740CC" w:rsidRDefault="008E3BF7" w:rsidP="00D14FFB">
            <w:pPr>
              <w:spacing w:line="276" w:lineRule="auto"/>
              <w:jc w:val="center"/>
              <w:rPr>
                <w:b/>
                <w:bCs/>
                <w:sz w:val="20"/>
                <w:szCs w:val="20"/>
                <w:u w:val="single"/>
              </w:rPr>
            </w:pPr>
          </w:p>
        </w:tc>
        <w:tc>
          <w:tcPr>
            <w:tcW w:w="928" w:type="dxa"/>
          </w:tcPr>
          <w:p w14:paraId="4783921E" w14:textId="77777777" w:rsidR="008E3BF7" w:rsidRPr="002740CC" w:rsidRDefault="008E3BF7" w:rsidP="00D14FFB">
            <w:pPr>
              <w:spacing w:line="276" w:lineRule="auto"/>
              <w:jc w:val="center"/>
              <w:rPr>
                <w:b/>
                <w:bCs/>
                <w:sz w:val="20"/>
                <w:szCs w:val="20"/>
                <w:u w:val="single"/>
              </w:rPr>
            </w:pPr>
          </w:p>
        </w:tc>
        <w:tc>
          <w:tcPr>
            <w:tcW w:w="1014" w:type="dxa"/>
          </w:tcPr>
          <w:p w14:paraId="1D897625" w14:textId="77777777" w:rsidR="008E3BF7" w:rsidRPr="002740CC" w:rsidRDefault="008E3BF7" w:rsidP="00D14FFB">
            <w:pPr>
              <w:spacing w:line="276" w:lineRule="auto"/>
              <w:jc w:val="center"/>
              <w:rPr>
                <w:b/>
                <w:bCs/>
                <w:sz w:val="20"/>
                <w:szCs w:val="20"/>
                <w:u w:val="single"/>
              </w:rPr>
            </w:pPr>
          </w:p>
        </w:tc>
        <w:tc>
          <w:tcPr>
            <w:tcW w:w="905" w:type="dxa"/>
            <w:vAlign w:val="center"/>
          </w:tcPr>
          <w:p w14:paraId="3D863CD6" w14:textId="77777777" w:rsidR="008E3BF7" w:rsidRPr="002740CC" w:rsidRDefault="008E3BF7" w:rsidP="00D14FFB">
            <w:pPr>
              <w:spacing w:line="276" w:lineRule="auto"/>
              <w:jc w:val="center"/>
              <w:rPr>
                <w:b/>
                <w:bCs/>
                <w:sz w:val="20"/>
                <w:szCs w:val="20"/>
                <w:u w:val="single"/>
              </w:rPr>
            </w:pPr>
          </w:p>
        </w:tc>
        <w:tc>
          <w:tcPr>
            <w:tcW w:w="886" w:type="dxa"/>
            <w:vAlign w:val="center"/>
          </w:tcPr>
          <w:p w14:paraId="61D8BDF3" w14:textId="77777777" w:rsidR="008E3BF7" w:rsidRPr="002740CC" w:rsidRDefault="008E3BF7" w:rsidP="00D14FFB">
            <w:pPr>
              <w:spacing w:line="276" w:lineRule="auto"/>
              <w:jc w:val="center"/>
              <w:rPr>
                <w:b/>
                <w:bCs/>
                <w:sz w:val="20"/>
                <w:szCs w:val="20"/>
                <w:u w:val="single"/>
              </w:rPr>
            </w:pPr>
          </w:p>
        </w:tc>
      </w:tr>
      <w:tr w:rsidR="008E3BF7" w:rsidRPr="002740CC" w14:paraId="7A4887C7" w14:textId="77777777" w:rsidTr="00B404AC">
        <w:tc>
          <w:tcPr>
            <w:tcW w:w="511" w:type="dxa"/>
            <w:vAlign w:val="center"/>
          </w:tcPr>
          <w:p w14:paraId="2711DA92" w14:textId="77777777" w:rsidR="008E3BF7" w:rsidRPr="002740CC" w:rsidRDefault="008E3BF7" w:rsidP="00D14FFB">
            <w:pPr>
              <w:spacing w:line="276" w:lineRule="auto"/>
              <w:jc w:val="center"/>
              <w:rPr>
                <w:b/>
                <w:bCs/>
                <w:sz w:val="20"/>
                <w:szCs w:val="20"/>
              </w:rPr>
            </w:pPr>
            <w:r w:rsidRPr="002740CC">
              <w:rPr>
                <w:b/>
                <w:bCs/>
                <w:sz w:val="20"/>
                <w:szCs w:val="20"/>
              </w:rPr>
              <w:t>12.</w:t>
            </w:r>
          </w:p>
        </w:tc>
        <w:tc>
          <w:tcPr>
            <w:tcW w:w="1682" w:type="dxa"/>
            <w:vAlign w:val="center"/>
          </w:tcPr>
          <w:p w14:paraId="72FADABE"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taxe și impozite, stabilite conform legislației în vigoare</w:t>
            </w:r>
          </w:p>
        </w:tc>
        <w:tc>
          <w:tcPr>
            <w:tcW w:w="894" w:type="dxa"/>
            <w:vAlign w:val="center"/>
          </w:tcPr>
          <w:p w14:paraId="1CA6A4B6" w14:textId="77777777" w:rsidR="008E3BF7" w:rsidRPr="002740CC" w:rsidRDefault="008E3BF7" w:rsidP="00D14FFB">
            <w:pPr>
              <w:spacing w:line="276" w:lineRule="auto"/>
              <w:jc w:val="center"/>
              <w:rPr>
                <w:b/>
                <w:bCs/>
                <w:sz w:val="20"/>
                <w:szCs w:val="20"/>
                <w:u w:val="single"/>
              </w:rPr>
            </w:pPr>
          </w:p>
        </w:tc>
        <w:tc>
          <w:tcPr>
            <w:tcW w:w="1383" w:type="dxa"/>
            <w:vAlign w:val="center"/>
          </w:tcPr>
          <w:p w14:paraId="40098CFE" w14:textId="77777777" w:rsidR="008E3BF7" w:rsidRPr="002740CC" w:rsidRDefault="008E3BF7" w:rsidP="00D14FFB">
            <w:pPr>
              <w:spacing w:line="276" w:lineRule="auto"/>
              <w:jc w:val="center"/>
              <w:rPr>
                <w:b/>
                <w:bCs/>
                <w:sz w:val="20"/>
                <w:szCs w:val="20"/>
                <w:u w:val="single"/>
              </w:rPr>
            </w:pPr>
          </w:p>
        </w:tc>
        <w:tc>
          <w:tcPr>
            <w:tcW w:w="928" w:type="dxa"/>
            <w:vAlign w:val="center"/>
          </w:tcPr>
          <w:p w14:paraId="4972D2ED" w14:textId="77777777" w:rsidR="008E3BF7" w:rsidRPr="002740CC" w:rsidRDefault="008E3BF7" w:rsidP="00D14FFB">
            <w:pPr>
              <w:spacing w:line="276" w:lineRule="auto"/>
              <w:jc w:val="center"/>
              <w:rPr>
                <w:b/>
                <w:bCs/>
                <w:sz w:val="20"/>
                <w:szCs w:val="20"/>
                <w:u w:val="single"/>
              </w:rPr>
            </w:pPr>
          </w:p>
        </w:tc>
        <w:tc>
          <w:tcPr>
            <w:tcW w:w="686" w:type="dxa"/>
          </w:tcPr>
          <w:p w14:paraId="5512A217" w14:textId="77777777" w:rsidR="008E3BF7" w:rsidRPr="002740CC" w:rsidRDefault="008E3BF7" w:rsidP="00D14FFB">
            <w:pPr>
              <w:spacing w:line="276" w:lineRule="auto"/>
              <w:jc w:val="center"/>
              <w:rPr>
                <w:b/>
                <w:bCs/>
                <w:sz w:val="20"/>
                <w:szCs w:val="20"/>
                <w:u w:val="single"/>
              </w:rPr>
            </w:pPr>
          </w:p>
        </w:tc>
        <w:tc>
          <w:tcPr>
            <w:tcW w:w="1348" w:type="dxa"/>
          </w:tcPr>
          <w:p w14:paraId="46E13DF2" w14:textId="77777777" w:rsidR="008E3BF7" w:rsidRPr="002740CC" w:rsidRDefault="008E3BF7" w:rsidP="00D14FFB">
            <w:pPr>
              <w:spacing w:line="276" w:lineRule="auto"/>
              <w:jc w:val="center"/>
              <w:rPr>
                <w:b/>
                <w:bCs/>
                <w:sz w:val="20"/>
                <w:szCs w:val="20"/>
                <w:u w:val="single"/>
              </w:rPr>
            </w:pPr>
          </w:p>
        </w:tc>
        <w:tc>
          <w:tcPr>
            <w:tcW w:w="918" w:type="dxa"/>
          </w:tcPr>
          <w:p w14:paraId="4A1254D7" w14:textId="77777777" w:rsidR="008E3BF7" w:rsidRPr="002740CC" w:rsidRDefault="008E3BF7" w:rsidP="00D14FFB">
            <w:pPr>
              <w:spacing w:line="276" w:lineRule="auto"/>
              <w:jc w:val="center"/>
              <w:rPr>
                <w:b/>
                <w:bCs/>
                <w:sz w:val="20"/>
                <w:szCs w:val="20"/>
                <w:u w:val="single"/>
              </w:rPr>
            </w:pPr>
          </w:p>
        </w:tc>
        <w:tc>
          <w:tcPr>
            <w:tcW w:w="1007" w:type="dxa"/>
          </w:tcPr>
          <w:p w14:paraId="3C4D9379" w14:textId="77777777" w:rsidR="008E3BF7" w:rsidRPr="002740CC" w:rsidRDefault="008E3BF7" w:rsidP="00D14FFB">
            <w:pPr>
              <w:spacing w:line="276" w:lineRule="auto"/>
              <w:jc w:val="center"/>
              <w:rPr>
                <w:b/>
                <w:bCs/>
                <w:sz w:val="20"/>
                <w:szCs w:val="20"/>
                <w:u w:val="single"/>
              </w:rPr>
            </w:pPr>
          </w:p>
        </w:tc>
        <w:tc>
          <w:tcPr>
            <w:tcW w:w="1472" w:type="dxa"/>
          </w:tcPr>
          <w:p w14:paraId="071F5ADC" w14:textId="77777777" w:rsidR="008E3BF7" w:rsidRPr="002740CC" w:rsidRDefault="008E3BF7" w:rsidP="00D14FFB">
            <w:pPr>
              <w:spacing w:line="276" w:lineRule="auto"/>
              <w:jc w:val="center"/>
              <w:rPr>
                <w:b/>
                <w:bCs/>
                <w:sz w:val="20"/>
                <w:szCs w:val="20"/>
                <w:u w:val="single"/>
              </w:rPr>
            </w:pPr>
          </w:p>
        </w:tc>
        <w:tc>
          <w:tcPr>
            <w:tcW w:w="928" w:type="dxa"/>
          </w:tcPr>
          <w:p w14:paraId="58ED4B7D" w14:textId="77777777" w:rsidR="008E3BF7" w:rsidRPr="002740CC" w:rsidRDefault="008E3BF7" w:rsidP="00D14FFB">
            <w:pPr>
              <w:spacing w:line="276" w:lineRule="auto"/>
              <w:jc w:val="center"/>
              <w:rPr>
                <w:b/>
                <w:bCs/>
                <w:sz w:val="20"/>
                <w:szCs w:val="20"/>
                <w:u w:val="single"/>
              </w:rPr>
            </w:pPr>
          </w:p>
        </w:tc>
        <w:tc>
          <w:tcPr>
            <w:tcW w:w="1014" w:type="dxa"/>
          </w:tcPr>
          <w:p w14:paraId="2275E2A3" w14:textId="77777777" w:rsidR="008E3BF7" w:rsidRPr="002740CC" w:rsidRDefault="008E3BF7" w:rsidP="00D14FFB">
            <w:pPr>
              <w:spacing w:line="276" w:lineRule="auto"/>
              <w:jc w:val="center"/>
              <w:rPr>
                <w:b/>
                <w:bCs/>
                <w:sz w:val="20"/>
                <w:szCs w:val="20"/>
                <w:u w:val="single"/>
              </w:rPr>
            </w:pPr>
          </w:p>
        </w:tc>
        <w:tc>
          <w:tcPr>
            <w:tcW w:w="905" w:type="dxa"/>
            <w:vAlign w:val="center"/>
          </w:tcPr>
          <w:p w14:paraId="1F845418" w14:textId="77777777" w:rsidR="008E3BF7" w:rsidRPr="002740CC" w:rsidRDefault="008E3BF7" w:rsidP="00D14FFB">
            <w:pPr>
              <w:spacing w:line="276" w:lineRule="auto"/>
              <w:jc w:val="center"/>
              <w:rPr>
                <w:b/>
                <w:bCs/>
                <w:sz w:val="20"/>
                <w:szCs w:val="20"/>
                <w:u w:val="single"/>
              </w:rPr>
            </w:pPr>
          </w:p>
        </w:tc>
        <w:tc>
          <w:tcPr>
            <w:tcW w:w="886" w:type="dxa"/>
            <w:vAlign w:val="center"/>
          </w:tcPr>
          <w:p w14:paraId="329ADE22" w14:textId="77777777" w:rsidR="008E3BF7" w:rsidRPr="002740CC" w:rsidRDefault="008E3BF7" w:rsidP="00D14FFB">
            <w:pPr>
              <w:spacing w:line="276" w:lineRule="auto"/>
              <w:jc w:val="center"/>
              <w:rPr>
                <w:b/>
                <w:bCs/>
                <w:sz w:val="20"/>
                <w:szCs w:val="20"/>
                <w:u w:val="single"/>
              </w:rPr>
            </w:pPr>
          </w:p>
        </w:tc>
      </w:tr>
      <w:tr w:rsidR="008E3BF7" w:rsidRPr="002740CC" w14:paraId="4B1EE2A3" w14:textId="77777777" w:rsidTr="00B404AC">
        <w:tc>
          <w:tcPr>
            <w:tcW w:w="511" w:type="dxa"/>
            <w:vAlign w:val="center"/>
          </w:tcPr>
          <w:p w14:paraId="4B8DDDCB" w14:textId="77777777" w:rsidR="008E3BF7" w:rsidRPr="002740CC" w:rsidRDefault="008E3BF7" w:rsidP="00D14FFB">
            <w:pPr>
              <w:spacing w:line="276" w:lineRule="auto"/>
              <w:jc w:val="center"/>
              <w:rPr>
                <w:b/>
                <w:bCs/>
                <w:sz w:val="20"/>
                <w:szCs w:val="20"/>
              </w:rPr>
            </w:pPr>
            <w:r w:rsidRPr="002740CC">
              <w:rPr>
                <w:b/>
                <w:bCs/>
                <w:sz w:val="20"/>
                <w:szCs w:val="20"/>
              </w:rPr>
              <w:t>13.</w:t>
            </w:r>
          </w:p>
        </w:tc>
        <w:tc>
          <w:tcPr>
            <w:tcW w:w="1682" w:type="dxa"/>
            <w:vAlign w:val="center"/>
          </w:tcPr>
          <w:p w14:paraId="1C82A25E"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corespunzătoare sumelor neîncasate, reprezentând creanțele comerciale care nu au putut fi recuperate din cauze obiective</w:t>
            </w:r>
          </w:p>
        </w:tc>
        <w:tc>
          <w:tcPr>
            <w:tcW w:w="894" w:type="dxa"/>
            <w:vAlign w:val="center"/>
          </w:tcPr>
          <w:p w14:paraId="5A9BC005" w14:textId="77777777" w:rsidR="008E3BF7" w:rsidRPr="002740CC" w:rsidRDefault="008E3BF7" w:rsidP="00D14FFB">
            <w:pPr>
              <w:spacing w:line="276" w:lineRule="auto"/>
              <w:jc w:val="center"/>
              <w:rPr>
                <w:b/>
                <w:bCs/>
                <w:sz w:val="20"/>
                <w:szCs w:val="20"/>
                <w:u w:val="single"/>
              </w:rPr>
            </w:pPr>
          </w:p>
        </w:tc>
        <w:tc>
          <w:tcPr>
            <w:tcW w:w="1383" w:type="dxa"/>
            <w:vAlign w:val="center"/>
          </w:tcPr>
          <w:p w14:paraId="242271C9" w14:textId="77777777" w:rsidR="008E3BF7" w:rsidRPr="002740CC" w:rsidRDefault="008E3BF7" w:rsidP="00D14FFB">
            <w:pPr>
              <w:spacing w:line="276" w:lineRule="auto"/>
              <w:jc w:val="center"/>
              <w:rPr>
                <w:b/>
                <w:bCs/>
                <w:sz w:val="20"/>
                <w:szCs w:val="20"/>
                <w:u w:val="single"/>
              </w:rPr>
            </w:pPr>
          </w:p>
        </w:tc>
        <w:tc>
          <w:tcPr>
            <w:tcW w:w="928" w:type="dxa"/>
            <w:vAlign w:val="center"/>
          </w:tcPr>
          <w:p w14:paraId="5873EA0F" w14:textId="77777777" w:rsidR="008E3BF7" w:rsidRPr="002740CC" w:rsidRDefault="008E3BF7" w:rsidP="00D14FFB">
            <w:pPr>
              <w:spacing w:line="276" w:lineRule="auto"/>
              <w:jc w:val="center"/>
              <w:rPr>
                <w:b/>
                <w:bCs/>
                <w:sz w:val="20"/>
                <w:szCs w:val="20"/>
                <w:u w:val="single"/>
              </w:rPr>
            </w:pPr>
          </w:p>
        </w:tc>
        <w:tc>
          <w:tcPr>
            <w:tcW w:w="686" w:type="dxa"/>
          </w:tcPr>
          <w:p w14:paraId="71E72A92" w14:textId="77777777" w:rsidR="008E3BF7" w:rsidRPr="002740CC" w:rsidRDefault="008E3BF7" w:rsidP="00D14FFB">
            <w:pPr>
              <w:spacing w:line="276" w:lineRule="auto"/>
              <w:jc w:val="center"/>
              <w:rPr>
                <w:b/>
                <w:bCs/>
                <w:sz w:val="20"/>
                <w:szCs w:val="20"/>
                <w:u w:val="single"/>
              </w:rPr>
            </w:pPr>
          </w:p>
        </w:tc>
        <w:tc>
          <w:tcPr>
            <w:tcW w:w="1348" w:type="dxa"/>
          </w:tcPr>
          <w:p w14:paraId="4C591D2C" w14:textId="77777777" w:rsidR="008E3BF7" w:rsidRPr="002740CC" w:rsidRDefault="008E3BF7" w:rsidP="00D14FFB">
            <w:pPr>
              <w:spacing w:line="276" w:lineRule="auto"/>
              <w:jc w:val="center"/>
              <w:rPr>
                <w:b/>
                <w:bCs/>
                <w:sz w:val="20"/>
                <w:szCs w:val="20"/>
                <w:u w:val="single"/>
              </w:rPr>
            </w:pPr>
          </w:p>
        </w:tc>
        <w:tc>
          <w:tcPr>
            <w:tcW w:w="918" w:type="dxa"/>
          </w:tcPr>
          <w:p w14:paraId="11C0FDD3" w14:textId="77777777" w:rsidR="008E3BF7" w:rsidRPr="002740CC" w:rsidRDefault="008E3BF7" w:rsidP="00D14FFB">
            <w:pPr>
              <w:spacing w:line="276" w:lineRule="auto"/>
              <w:jc w:val="center"/>
              <w:rPr>
                <w:b/>
                <w:bCs/>
                <w:sz w:val="20"/>
                <w:szCs w:val="20"/>
                <w:u w:val="single"/>
              </w:rPr>
            </w:pPr>
          </w:p>
        </w:tc>
        <w:tc>
          <w:tcPr>
            <w:tcW w:w="1007" w:type="dxa"/>
          </w:tcPr>
          <w:p w14:paraId="33D63D27" w14:textId="77777777" w:rsidR="008E3BF7" w:rsidRPr="002740CC" w:rsidRDefault="008E3BF7" w:rsidP="00D14FFB">
            <w:pPr>
              <w:spacing w:line="276" w:lineRule="auto"/>
              <w:jc w:val="center"/>
              <w:rPr>
                <w:b/>
                <w:bCs/>
                <w:sz w:val="20"/>
                <w:szCs w:val="20"/>
                <w:u w:val="single"/>
              </w:rPr>
            </w:pPr>
          </w:p>
        </w:tc>
        <w:tc>
          <w:tcPr>
            <w:tcW w:w="1472" w:type="dxa"/>
          </w:tcPr>
          <w:p w14:paraId="3CF4CF2B" w14:textId="77777777" w:rsidR="008E3BF7" w:rsidRPr="002740CC" w:rsidRDefault="008E3BF7" w:rsidP="00D14FFB">
            <w:pPr>
              <w:spacing w:line="276" w:lineRule="auto"/>
              <w:jc w:val="center"/>
              <w:rPr>
                <w:b/>
                <w:bCs/>
                <w:sz w:val="20"/>
                <w:szCs w:val="20"/>
                <w:u w:val="single"/>
              </w:rPr>
            </w:pPr>
          </w:p>
        </w:tc>
        <w:tc>
          <w:tcPr>
            <w:tcW w:w="928" w:type="dxa"/>
          </w:tcPr>
          <w:p w14:paraId="16BC81D6" w14:textId="77777777" w:rsidR="008E3BF7" w:rsidRPr="002740CC" w:rsidRDefault="008E3BF7" w:rsidP="00D14FFB">
            <w:pPr>
              <w:spacing w:line="276" w:lineRule="auto"/>
              <w:jc w:val="center"/>
              <w:rPr>
                <w:b/>
                <w:bCs/>
                <w:sz w:val="20"/>
                <w:szCs w:val="20"/>
                <w:u w:val="single"/>
              </w:rPr>
            </w:pPr>
          </w:p>
        </w:tc>
        <w:tc>
          <w:tcPr>
            <w:tcW w:w="1014" w:type="dxa"/>
          </w:tcPr>
          <w:p w14:paraId="58CDA0B8" w14:textId="77777777" w:rsidR="008E3BF7" w:rsidRPr="002740CC" w:rsidRDefault="008E3BF7" w:rsidP="00D14FFB">
            <w:pPr>
              <w:spacing w:line="276" w:lineRule="auto"/>
              <w:jc w:val="center"/>
              <w:rPr>
                <w:b/>
                <w:bCs/>
                <w:sz w:val="20"/>
                <w:szCs w:val="20"/>
                <w:u w:val="single"/>
              </w:rPr>
            </w:pPr>
          </w:p>
        </w:tc>
        <w:tc>
          <w:tcPr>
            <w:tcW w:w="905" w:type="dxa"/>
            <w:vAlign w:val="center"/>
          </w:tcPr>
          <w:p w14:paraId="639B929A" w14:textId="77777777" w:rsidR="008E3BF7" w:rsidRPr="002740CC" w:rsidRDefault="008E3BF7" w:rsidP="00D14FFB">
            <w:pPr>
              <w:spacing w:line="276" w:lineRule="auto"/>
              <w:jc w:val="center"/>
              <w:rPr>
                <w:b/>
                <w:bCs/>
                <w:sz w:val="20"/>
                <w:szCs w:val="20"/>
                <w:u w:val="single"/>
              </w:rPr>
            </w:pPr>
          </w:p>
        </w:tc>
        <w:tc>
          <w:tcPr>
            <w:tcW w:w="886" w:type="dxa"/>
            <w:vAlign w:val="center"/>
          </w:tcPr>
          <w:p w14:paraId="6253FD07" w14:textId="77777777" w:rsidR="008E3BF7" w:rsidRPr="002740CC" w:rsidRDefault="008E3BF7" w:rsidP="00D14FFB">
            <w:pPr>
              <w:spacing w:line="276" w:lineRule="auto"/>
              <w:jc w:val="center"/>
              <w:rPr>
                <w:b/>
                <w:bCs/>
                <w:sz w:val="20"/>
                <w:szCs w:val="20"/>
                <w:u w:val="single"/>
              </w:rPr>
            </w:pPr>
          </w:p>
        </w:tc>
      </w:tr>
      <w:tr w:rsidR="008E3BF7" w:rsidRPr="002740CC" w14:paraId="57180129" w14:textId="77777777" w:rsidTr="00B404AC">
        <w:tc>
          <w:tcPr>
            <w:tcW w:w="511" w:type="dxa"/>
            <w:vAlign w:val="center"/>
          </w:tcPr>
          <w:p w14:paraId="7AE97309" w14:textId="77777777" w:rsidR="008E3BF7" w:rsidRPr="002740CC" w:rsidRDefault="008E3BF7" w:rsidP="00D14FFB">
            <w:pPr>
              <w:spacing w:line="276" w:lineRule="auto"/>
              <w:jc w:val="center"/>
              <w:rPr>
                <w:b/>
                <w:bCs/>
                <w:sz w:val="20"/>
                <w:szCs w:val="20"/>
              </w:rPr>
            </w:pPr>
            <w:r w:rsidRPr="002740CC">
              <w:rPr>
                <w:b/>
                <w:bCs/>
                <w:sz w:val="20"/>
                <w:szCs w:val="20"/>
              </w:rPr>
              <w:t>14.</w:t>
            </w:r>
          </w:p>
        </w:tc>
        <w:tc>
          <w:tcPr>
            <w:tcW w:w="1682" w:type="dxa"/>
            <w:vAlign w:val="center"/>
          </w:tcPr>
          <w:p w14:paraId="68EF08B8" w14:textId="77777777" w:rsidR="008E3BF7" w:rsidRPr="002740CC" w:rsidRDefault="008E3BF7" w:rsidP="00D14FFB">
            <w:pPr>
              <w:spacing w:line="276" w:lineRule="auto"/>
              <w:rPr>
                <w:rFonts w:eastAsia="Times New Roman"/>
                <w:sz w:val="20"/>
                <w:szCs w:val="20"/>
                <w:lang w:eastAsia="en-US"/>
              </w:rPr>
            </w:pPr>
            <w:r w:rsidRPr="002740CC">
              <w:rPr>
                <w:rFonts w:eastAsia="Times New Roman"/>
                <w:sz w:val="20"/>
                <w:szCs w:val="20"/>
                <w:lang w:eastAsia="en-US"/>
              </w:rPr>
              <w:t>cheltuielile cu amortizarea fiscală a imobilizărilor corporale și necorporale puse în funcțiune și utilizate în activitățile operatorului</w:t>
            </w:r>
          </w:p>
        </w:tc>
        <w:tc>
          <w:tcPr>
            <w:tcW w:w="894" w:type="dxa"/>
            <w:vAlign w:val="center"/>
          </w:tcPr>
          <w:p w14:paraId="352E5CC7" w14:textId="77777777" w:rsidR="008E3BF7" w:rsidRPr="002740CC" w:rsidRDefault="008E3BF7" w:rsidP="00D14FFB">
            <w:pPr>
              <w:spacing w:line="276" w:lineRule="auto"/>
              <w:jc w:val="center"/>
              <w:rPr>
                <w:b/>
                <w:bCs/>
                <w:sz w:val="20"/>
                <w:szCs w:val="20"/>
                <w:u w:val="single"/>
              </w:rPr>
            </w:pPr>
          </w:p>
        </w:tc>
        <w:tc>
          <w:tcPr>
            <w:tcW w:w="1383" w:type="dxa"/>
            <w:vAlign w:val="center"/>
          </w:tcPr>
          <w:p w14:paraId="4EAA0147" w14:textId="77777777" w:rsidR="008E3BF7" w:rsidRPr="002740CC" w:rsidRDefault="008E3BF7" w:rsidP="00D14FFB">
            <w:pPr>
              <w:spacing w:line="276" w:lineRule="auto"/>
              <w:jc w:val="center"/>
              <w:rPr>
                <w:b/>
                <w:bCs/>
                <w:sz w:val="20"/>
                <w:szCs w:val="20"/>
                <w:u w:val="single"/>
              </w:rPr>
            </w:pPr>
          </w:p>
        </w:tc>
        <w:tc>
          <w:tcPr>
            <w:tcW w:w="928" w:type="dxa"/>
            <w:vAlign w:val="center"/>
          </w:tcPr>
          <w:p w14:paraId="6AFFE977" w14:textId="77777777" w:rsidR="008E3BF7" w:rsidRPr="002740CC" w:rsidRDefault="008E3BF7" w:rsidP="00D14FFB">
            <w:pPr>
              <w:spacing w:line="276" w:lineRule="auto"/>
              <w:jc w:val="center"/>
              <w:rPr>
                <w:b/>
                <w:bCs/>
                <w:sz w:val="20"/>
                <w:szCs w:val="20"/>
                <w:u w:val="single"/>
              </w:rPr>
            </w:pPr>
          </w:p>
        </w:tc>
        <w:tc>
          <w:tcPr>
            <w:tcW w:w="686" w:type="dxa"/>
          </w:tcPr>
          <w:p w14:paraId="76AC70EA" w14:textId="77777777" w:rsidR="008E3BF7" w:rsidRPr="002740CC" w:rsidRDefault="008E3BF7" w:rsidP="00D14FFB">
            <w:pPr>
              <w:spacing w:line="276" w:lineRule="auto"/>
              <w:jc w:val="center"/>
              <w:rPr>
                <w:b/>
                <w:bCs/>
                <w:sz w:val="20"/>
                <w:szCs w:val="20"/>
                <w:u w:val="single"/>
              </w:rPr>
            </w:pPr>
          </w:p>
        </w:tc>
        <w:tc>
          <w:tcPr>
            <w:tcW w:w="1348" w:type="dxa"/>
          </w:tcPr>
          <w:p w14:paraId="5074B66B" w14:textId="77777777" w:rsidR="008E3BF7" w:rsidRPr="002740CC" w:rsidRDefault="008E3BF7" w:rsidP="00D14FFB">
            <w:pPr>
              <w:spacing w:line="276" w:lineRule="auto"/>
              <w:jc w:val="center"/>
              <w:rPr>
                <w:b/>
                <w:bCs/>
                <w:sz w:val="20"/>
                <w:szCs w:val="20"/>
                <w:u w:val="single"/>
              </w:rPr>
            </w:pPr>
          </w:p>
        </w:tc>
        <w:tc>
          <w:tcPr>
            <w:tcW w:w="918" w:type="dxa"/>
          </w:tcPr>
          <w:p w14:paraId="288718FD" w14:textId="77777777" w:rsidR="008E3BF7" w:rsidRPr="002740CC" w:rsidRDefault="008E3BF7" w:rsidP="00D14FFB">
            <w:pPr>
              <w:spacing w:line="276" w:lineRule="auto"/>
              <w:jc w:val="center"/>
              <w:rPr>
                <w:b/>
                <w:bCs/>
                <w:sz w:val="20"/>
                <w:szCs w:val="20"/>
                <w:u w:val="single"/>
              </w:rPr>
            </w:pPr>
          </w:p>
        </w:tc>
        <w:tc>
          <w:tcPr>
            <w:tcW w:w="1007" w:type="dxa"/>
          </w:tcPr>
          <w:p w14:paraId="61D66DE3" w14:textId="77777777" w:rsidR="008E3BF7" w:rsidRPr="002740CC" w:rsidRDefault="008E3BF7" w:rsidP="00D14FFB">
            <w:pPr>
              <w:spacing w:line="276" w:lineRule="auto"/>
              <w:jc w:val="center"/>
              <w:rPr>
                <w:b/>
                <w:bCs/>
                <w:sz w:val="20"/>
                <w:szCs w:val="20"/>
                <w:u w:val="single"/>
              </w:rPr>
            </w:pPr>
          </w:p>
        </w:tc>
        <w:tc>
          <w:tcPr>
            <w:tcW w:w="1472" w:type="dxa"/>
          </w:tcPr>
          <w:p w14:paraId="7A427E58" w14:textId="77777777" w:rsidR="008E3BF7" w:rsidRPr="002740CC" w:rsidRDefault="008E3BF7" w:rsidP="00D14FFB">
            <w:pPr>
              <w:spacing w:line="276" w:lineRule="auto"/>
              <w:jc w:val="center"/>
              <w:rPr>
                <w:b/>
                <w:bCs/>
                <w:sz w:val="20"/>
                <w:szCs w:val="20"/>
                <w:u w:val="single"/>
              </w:rPr>
            </w:pPr>
          </w:p>
        </w:tc>
        <w:tc>
          <w:tcPr>
            <w:tcW w:w="928" w:type="dxa"/>
          </w:tcPr>
          <w:p w14:paraId="63F5F0D9" w14:textId="77777777" w:rsidR="008E3BF7" w:rsidRPr="002740CC" w:rsidRDefault="008E3BF7" w:rsidP="00D14FFB">
            <w:pPr>
              <w:spacing w:line="276" w:lineRule="auto"/>
              <w:jc w:val="center"/>
              <w:rPr>
                <w:b/>
                <w:bCs/>
                <w:sz w:val="20"/>
                <w:szCs w:val="20"/>
                <w:u w:val="single"/>
              </w:rPr>
            </w:pPr>
          </w:p>
        </w:tc>
        <w:tc>
          <w:tcPr>
            <w:tcW w:w="1014" w:type="dxa"/>
          </w:tcPr>
          <w:p w14:paraId="6D25B0D6" w14:textId="77777777" w:rsidR="008E3BF7" w:rsidRPr="002740CC" w:rsidRDefault="008E3BF7" w:rsidP="00D14FFB">
            <w:pPr>
              <w:spacing w:line="276" w:lineRule="auto"/>
              <w:jc w:val="center"/>
              <w:rPr>
                <w:b/>
                <w:bCs/>
                <w:sz w:val="20"/>
                <w:szCs w:val="20"/>
                <w:u w:val="single"/>
              </w:rPr>
            </w:pPr>
          </w:p>
        </w:tc>
        <w:tc>
          <w:tcPr>
            <w:tcW w:w="905" w:type="dxa"/>
            <w:vAlign w:val="center"/>
          </w:tcPr>
          <w:p w14:paraId="59FDF32F" w14:textId="77777777" w:rsidR="008E3BF7" w:rsidRPr="002740CC" w:rsidRDefault="008E3BF7" w:rsidP="00D14FFB">
            <w:pPr>
              <w:spacing w:line="276" w:lineRule="auto"/>
              <w:jc w:val="center"/>
              <w:rPr>
                <w:b/>
                <w:bCs/>
                <w:sz w:val="20"/>
                <w:szCs w:val="20"/>
                <w:u w:val="single"/>
              </w:rPr>
            </w:pPr>
          </w:p>
        </w:tc>
        <w:tc>
          <w:tcPr>
            <w:tcW w:w="886" w:type="dxa"/>
            <w:vAlign w:val="center"/>
          </w:tcPr>
          <w:p w14:paraId="7E672C36" w14:textId="77777777" w:rsidR="008E3BF7" w:rsidRPr="002740CC" w:rsidRDefault="008E3BF7" w:rsidP="00D14FFB">
            <w:pPr>
              <w:spacing w:line="276" w:lineRule="auto"/>
              <w:jc w:val="center"/>
              <w:rPr>
                <w:b/>
                <w:bCs/>
                <w:sz w:val="20"/>
                <w:szCs w:val="20"/>
                <w:u w:val="single"/>
              </w:rPr>
            </w:pPr>
          </w:p>
        </w:tc>
      </w:tr>
      <w:tr w:rsidR="008E3BF7" w:rsidRPr="002740CC" w14:paraId="1B70878E" w14:textId="77777777" w:rsidTr="00B404AC">
        <w:tc>
          <w:tcPr>
            <w:tcW w:w="511" w:type="dxa"/>
            <w:vAlign w:val="center"/>
          </w:tcPr>
          <w:p w14:paraId="4EF17150" w14:textId="77777777" w:rsidR="008E3BF7" w:rsidRPr="002740CC" w:rsidRDefault="008E3BF7" w:rsidP="00D14FFB">
            <w:pPr>
              <w:spacing w:line="276" w:lineRule="auto"/>
              <w:jc w:val="center"/>
              <w:rPr>
                <w:b/>
                <w:bCs/>
                <w:sz w:val="20"/>
                <w:szCs w:val="20"/>
              </w:rPr>
            </w:pPr>
            <w:r>
              <w:rPr>
                <w:b/>
                <w:bCs/>
                <w:sz w:val="20"/>
                <w:szCs w:val="20"/>
              </w:rPr>
              <w:t>15.</w:t>
            </w:r>
          </w:p>
        </w:tc>
        <w:tc>
          <w:tcPr>
            <w:tcW w:w="1682" w:type="dxa"/>
            <w:vAlign w:val="center"/>
          </w:tcPr>
          <w:p w14:paraId="1F94E7BA" w14:textId="77777777" w:rsidR="008E3BF7" w:rsidRPr="00BB37F2" w:rsidRDefault="008E3BF7" w:rsidP="00D14FFB">
            <w:pPr>
              <w:spacing w:line="276" w:lineRule="auto"/>
              <w:rPr>
                <w:rFonts w:eastAsia="Times New Roman"/>
                <w:sz w:val="20"/>
                <w:szCs w:val="20"/>
                <w:lang w:eastAsia="en-US"/>
              </w:rPr>
            </w:pPr>
            <w:r w:rsidRPr="00BB37F2">
              <w:rPr>
                <w:sz w:val="20"/>
                <w:szCs w:val="20"/>
              </w:rPr>
              <w:t>cheltuielile financiare</w:t>
            </w:r>
          </w:p>
        </w:tc>
        <w:tc>
          <w:tcPr>
            <w:tcW w:w="894" w:type="dxa"/>
            <w:vAlign w:val="center"/>
          </w:tcPr>
          <w:p w14:paraId="2E8A7FFF" w14:textId="77777777" w:rsidR="008E3BF7" w:rsidRPr="002740CC" w:rsidRDefault="008E3BF7" w:rsidP="00D14FFB">
            <w:pPr>
              <w:spacing w:line="276" w:lineRule="auto"/>
              <w:jc w:val="center"/>
              <w:rPr>
                <w:b/>
                <w:bCs/>
                <w:sz w:val="20"/>
                <w:szCs w:val="20"/>
                <w:u w:val="single"/>
              </w:rPr>
            </w:pPr>
          </w:p>
        </w:tc>
        <w:tc>
          <w:tcPr>
            <w:tcW w:w="1383" w:type="dxa"/>
            <w:vAlign w:val="center"/>
          </w:tcPr>
          <w:p w14:paraId="125D20AC" w14:textId="77777777" w:rsidR="008E3BF7" w:rsidRPr="002740CC" w:rsidRDefault="008E3BF7" w:rsidP="00D14FFB">
            <w:pPr>
              <w:spacing w:line="276" w:lineRule="auto"/>
              <w:jc w:val="center"/>
              <w:rPr>
                <w:b/>
                <w:bCs/>
                <w:sz w:val="20"/>
                <w:szCs w:val="20"/>
                <w:u w:val="single"/>
              </w:rPr>
            </w:pPr>
          </w:p>
        </w:tc>
        <w:tc>
          <w:tcPr>
            <w:tcW w:w="928" w:type="dxa"/>
            <w:vAlign w:val="center"/>
          </w:tcPr>
          <w:p w14:paraId="19BB2175" w14:textId="77777777" w:rsidR="008E3BF7" w:rsidRPr="002740CC" w:rsidRDefault="008E3BF7" w:rsidP="00D14FFB">
            <w:pPr>
              <w:spacing w:line="276" w:lineRule="auto"/>
              <w:jc w:val="center"/>
              <w:rPr>
                <w:b/>
                <w:bCs/>
                <w:sz w:val="20"/>
                <w:szCs w:val="20"/>
                <w:u w:val="single"/>
              </w:rPr>
            </w:pPr>
          </w:p>
        </w:tc>
        <w:tc>
          <w:tcPr>
            <w:tcW w:w="686" w:type="dxa"/>
          </w:tcPr>
          <w:p w14:paraId="3AFF371B" w14:textId="77777777" w:rsidR="008E3BF7" w:rsidRPr="002740CC" w:rsidRDefault="008E3BF7" w:rsidP="00D14FFB">
            <w:pPr>
              <w:spacing w:line="276" w:lineRule="auto"/>
              <w:jc w:val="center"/>
              <w:rPr>
                <w:b/>
                <w:bCs/>
                <w:sz w:val="20"/>
                <w:szCs w:val="20"/>
                <w:u w:val="single"/>
              </w:rPr>
            </w:pPr>
          </w:p>
        </w:tc>
        <w:tc>
          <w:tcPr>
            <w:tcW w:w="1348" w:type="dxa"/>
          </w:tcPr>
          <w:p w14:paraId="6BF1EA16" w14:textId="77777777" w:rsidR="008E3BF7" w:rsidRPr="002740CC" w:rsidRDefault="008E3BF7" w:rsidP="00D14FFB">
            <w:pPr>
              <w:spacing w:line="276" w:lineRule="auto"/>
              <w:jc w:val="center"/>
              <w:rPr>
                <w:b/>
                <w:bCs/>
                <w:sz w:val="20"/>
                <w:szCs w:val="20"/>
                <w:u w:val="single"/>
              </w:rPr>
            </w:pPr>
          </w:p>
        </w:tc>
        <w:tc>
          <w:tcPr>
            <w:tcW w:w="918" w:type="dxa"/>
          </w:tcPr>
          <w:p w14:paraId="3AAE41AF" w14:textId="77777777" w:rsidR="008E3BF7" w:rsidRPr="002740CC" w:rsidRDefault="008E3BF7" w:rsidP="00D14FFB">
            <w:pPr>
              <w:spacing w:line="276" w:lineRule="auto"/>
              <w:jc w:val="center"/>
              <w:rPr>
                <w:b/>
                <w:bCs/>
                <w:sz w:val="20"/>
                <w:szCs w:val="20"/>
                <w:u w:val="single"/>
              </w:rPr>
            </w:pPr>
          </w:p>
        </w:tc>
        <w:tc>
          <w:tcPr>
            <w:tcW w:w="1007" w:type="dxa"/>
          </w:tcPr>
          <w:p w14:paraId="4A1A9B6F" w14:textId="77777777" w:rsidR="008E3BF7" w:rsidRPr="002740CC" w:rsidRDefault="008E3BF7" w:rsidP="00D14FFB">
            <w:pPr>
              <w:spacing w:line="276" w:lineRule="auto"/>
              <w:jc w:val="center"/>
              <w:rPr>
                <w:b/>
                <w:bCs/>
                <w:sz w:val="20"/>
                <w:szCs w:val="20"/>
                <w:u w:val="single"/>
              </w:rPr>
            </w:pPr>
          </w:p>
        </w:tc>
        <w:tc>
          <w:tcPr>
            <w:tcW w:w="1472" w:type="dxa"/>
          </w:tcPr>
          <w:p w14:paraId="79C9C863" w14:textId="77777777" w:rsidR="008E3BF7" w:rsidRPr="002740CC" w:rsidRDefault="008E3BF7" w:rsidP="00D14FFB">
            <w:pPr>
              <w:spacing w:line="276" w:lineRule="auto"/>
              <w:jc w:val="center"/>
              <w:rPr>
                <w:b/>
                <w:bCs/>
                <w:sz w:val="20"/>
                <w:szCs w:val="20"/>
                <w:u w:val="single"/>
              </w:rPr>
            </w:pPr>
          </w:p>
        </w:tc>
        <w:tc>
          <w:tcPr>
            <w:tcW w:w="928" w:type="dxa"/>
          </w:tcPr>
          <w:p w14:paraId="4D1980B7" w14:textId="77777777" w:rsidR="008E3BF7" w:rsidRPr="002740CC" w:rsidRDefault="008E3BF7" w:rsidP="00D14FFB">
            <w:pPr>
              <w:spacing w:line="276" w:lineRule="auto"/>
              <w:jc w:val="center"/>
              <w:rPr>
                <w:b/>
                <w:bCs/>
                <w:sz w:val="20"/>
                <w:szCs w:val="20"/>
                <w:u w:val="single"/>
              </w:rPr>
            </w:pPr>
          </w:p>
        </w:tc>
        <w:tc>
          <w:tcPr>
            <w:tcW w:w="1014" w:type="dxa"/>
          </w:tcPr>
          <w:p w14:paraId="666BC4F8" w14:textId="77777777" w:rsidR="008E3BF7" w:rsidRPr="002740CC" w:rsidRDefault="008E3BF7" w:rsidP="00D14FFB">
            <w:pPr>
              <w:spacing w:line="276" w:lineRule="auto"/>
              <w:jc w:val="center"/>
              <w:rPr>
                <w:b/>
                <w:bCs/>
                <w:sz w:val="20"/>
                <w:szCs w:val="20"/>
                <w:u w:val="single"/>
              </w:rPr>
            </w:pPr>
          </w:p>
        </w:tc>
        <w:tc>
          <w:tcPr>
            <w:tcW w:w="905" w:type="dxa"/>
            <w:vAlign w:val="center"/>
          </w:tcPr>
          <w:p w14:paraId="4F704BCA" w14:textId="77777777" w:rsidR="008E3BF7" w:rsidRPr="002740CC" w:rsidRDefault="008E3BF7" w:rsidP="00D14FFB">
            <w:pPr>
              <w:spacing w:line="276" w:lineRule="auto"/>
              <w:jc w:val="center"/>
              <w:rPr>
                <w:b/>
                <w:bCs/>
                <w:sz w:val="20"/>
                <w:szCs w:val="20"/>
                <w:u w:val="single"/>
              </w:rPr>
            </w:pPr>
          </w:p>
        </w:tc>
        <w:tc>
          <w:tcPr>
            <w:tcW w:w="886" w:type="dxa"/>
            <w:vAlign w:val="center"/>
          </w:tcPr>
          <w:p w14:paraId="22185B3A" w14:textId="77777777" w:rsidR="008E3BF7" w:rsidRPr="002740CC" w:rsidRDefault="008E3BF7" w:rsidP="00D14FFB">
            <w:pPr>
              <w:spacing w:line="276" w:lineRule="auto"/>
              <w:jc w:val="center"/>
              <w:rPr>
                <w:b/>
                <w:bCs/>
                <w:sz w:val="20"/>
                <w:szCs w:val="20"/>
                <w:u w:val="single"/>
              </w:rPr>
            </w:pPr>
          </w:p>
        </w:tc>
      </w:tr>
      <w:tr w:rsidR="008E3BF7" w:rsidRPr="002740CC" w14:paraId="5327AF6E" w14:textId="77777777" w:rsidTr="00433AC8">
        <w:tc>
          <w:tcPr>
            <w:tcW w:w="511" w:type="dxa"/>
            <w:tcBorders>
              <w:bottom w:val="single" w:sz="4" w:space="0" w:color="auto"/>
            </w:tcBorders>
            <w:vAlign w:val="center"/>
          </w:tcPr>
          <w:p w14:paraId="470D1100" w14:textId="77777777" w:rsidR="008E3BF7" w:rsidRDefault="008E3BF7" w:rsidP="00D14FFB">
            <w:pPr>
              <w:spacing w:line="276" w:lineRule="auto"/>
              <w:jc w:val="center"/>
              <w:rPr>
                <w:b/>
                <w:bCs/>
                <w:sz w:val="20"/>
                <w:szCs w:val="20"/>
              </w:rPr>
            </w:pPr>
            <w:r>
              <w:rPr>
                <w:b/>
                <w:bCs/>
                <w:sz w:val="20"/>
                <w:szCs w:val="20"/>
              </w:rPr>
              <w:lastRenderedPageBreak/>
              <w:t>16.</w:t>
            </w:r>
          </w:p>
        </w:tc>
        <w:tc>
          <w:tcPr>
            <w:tcW w:w="1682" w:type="dxa"/>
            <w:tcBorders>
              <w:bottom w:val="single" w:sz="12" w:space="0" w:color="auto"/>
            </w:tcBorders>
            <w:vAlign w:val="center"/>
          </w:tcPr>
          <w:p w14:paraId="5B52129A" w14:textId="77777777" w:rsidR="008E3BF7" w:rsidRPr="008E7787" w:rsidRDefault="008E3BF7" w:rsidP="00D14FFB">
            <w:pPr>
              <w:spacing w:line="276" w:lineRule="auto"/>
              <w:rPr>
                <w:sz w:val="20"/>
                <w:szCs w:val="20"/>
              </w:rPr>
            </w:pPr>
            <w:r w:rsidRPr="008E7787">
              <w:rPr>
                <w:sz w:val="20"/>
                <w:szCs w:val="20"/>
              </w:rPr>
              <w:t>cheltuielile cu taxele, contribu</w:t>
            </w:r>
            <w:r w:rsidRPr="008E7787">
              <w:rPr>
                <w:rFonts w:hint="eastAsia"/>
                <w:sz w:val="20"/>
                <w:szCs w:val="20"/>
              </w:rPr>
              <w:t>ţ</w:t>
            </w:r>
            <w:r w:rsidRPr="008E7787">
              <w:rPr>
                <w:sz w:val="20"/>
                <w:szCs w:val="20"/>
              </w:rPr>
              <w:t xml:space="preserve">iile </w:t>
            </w:r>
            <w:r w:rsidRPr="008E7787">
              <w:rPr>
                <w:rFonts w:hint="eastAsia"/>
                <w:sz w:val="20"/>
                <w:szCs w:val="20"/>
              </w:rPr>
              <w:t>ş</w:t>
            </w:r>
            <w:r w:rsidRPr="008E7787">
              <w:rPr>
                <w:sz w:val="20"/>
                <w:szCs w:val="20"/>
              </w:rPr>
              <w:t>i cotiza</w:t>
            </w:r>
            <w:r w:rsidRPr="008E7787">
              <w:rPr>
                <w:rFonts w:hint="eastAsia"/>
                <w:sz w:val="20"/>
                <w:szCs w:val="20"/>
              </w:rPr>
              <w:t>ţ</w:t>
            </w:r>
            <w:r w:rsidRPr="008E7787">
              <w:rPr>
                <w:sz w:val="20"/>
                <w:szCs w:val="20"/>
              </w:rPr>
              <w:t>iile obligatorii c</w:t>
            </w:r>
            <w:r w:rsidRPr="008E7787">
              <w:rPr>
                <w:rFonts w:hint="eastAsia"/>
                <w:sz w:val="20"/>
                <w:szCs w:val="20"/>
              </w:rPr>
              <w:t>ă</w:t>
            </w:r>
            <w:r w:rsidRPr="008E7787">
              <w:rPr>
                <w:sz w:val="20"/>
                <w:szCs w:val="20"/>
              </w:rPr>
              <w:t>tre organiza</w:t>
            </w:r>
            <w:r w:rsidRPr="008E7787">
              <w:rPr>
                <w:rFonts w:hint="eastAsia"/>
                <w:sz w:val="20"/>
                <w:szCs w:val="20"/>
              </w:rPr>
              <w:t>ţ</w:t>
            </w:r>
            <w:r w:rsidRPr="008E7787">
              <w:rPr>
                <w:sz w:val="20"/>
                <w:szCs w:val="20"/>
              </w:rPr>
              <w:t>iile neguvernamentale sau asocia</w:t>
            </w:r>
            <w:r w:rsidRPr="008E7787">
              <w:rPr>
                <w:rFonts w:hint="eastAsia"/>
                <w:sz w:val="20"/>
                <w:szCs w:val="20"/>
              </w:rPr>
              <w:t>ţ</w:t>
            </w:r>
            <w:r w:rsidRPr="008E7787">
              <w:rPr>
                <w:sz w:val="20"/>
                <w:szCs w:val="20"/>
              </w:rPr>
              <w:t>iile profesionale</w:t>
            </w:r>
          </w:p>
        </w:tc>
        <w:tc>
          <w:tcPr>
            <w:tcW w:w="894" w:type="dxa"/>
            <w:tcBorders>
              <w:bottom w:val="single" w:sz="4" w:space="0" w:color="auto"/>
            </w:tcBorders>
            <w:vAlign w:val="center"/>
          </w:tcPr>
          <w:p w14:paraId="76A08378" w14:textId="77777777" w:rsidR="008E3BF7" w:rsidRPr="002740CC" w:rsidRDefault="008E3BF7" w:rsidP="00D14FFB">
            <w:pPr>
              <w:spacing w:line="276" w:lineRule="auto"/>
              <w:jc w:val="center"/>
              <w:rPr>
                <w:b/>
                <w:bCs/>
                <w:sz w:val="20"/>
                <w:szCs w:val="20"/>
                <w:u w:val="single"/>
              </w:rPr>
            </w:pPr>
          </w:p>
        </w:tc>
        <w:tc>
          <w:tcPr>
            <w:tcW w:w="1383" w:type="dxa"/>
            <w:tcBorders>
              <w:bottom w:val="single" w:sz="4" w:space="0" w:color="auto"/>
            </w:tcBorders>
            <w:vAlign w:val="center"/>
          </w:tcPr>
          <w:p w14:paraId="06E09785" w14:textId="77777777" w:rsidR="008E3BF7" w:rsidRPr="002740CC" w:rsidRDefault="008E3BF7" w:rsidP="00D14FFB">
            <w:pPr>
              <w:spacing w:line="276" w:lineRule="auto"/>
              <w:jc w:val="center"/>
              <w:rPr>
                <w:b/>
                <w:bCs/>
                <w:sz w:val="20"/>
                <w:szCs w:val="20"/>
                <w:u w:val="single"/>
              </w:rPr>
            </w:pPr>
          </w:p>
        </w:tc>
        <w:tc>
          <w:tcPr>
            <w:tcW w:w="928" w:type="dxa"/>
            <w:tcBorders>
              <w:bottom w:val="single" w:sz="4" w:space="0" w:color="auto"/>
            </w:tcBorders>
            <w:vAlign w:val="center"/>
          </w:tcPr>
          <w:p w14:paraId="712185C8" w14:textId="77777777" w:rsidR="008E3BF7" w:rsidRPr="002740CC" w:rsidRDefault="008E3BF7" w:rsidP="00D14FFB">
            <w:pPr>
              <w:spacing w:line="276" w:lineRule="auto"/>
              <w:jc w:val="center"/>
              <w:rPr>
                <w:b/>
                <w:bCs/>
                <w:sz w:val="20"/>
                <w:szCs w:val="20"/>
                <w:u w:val="single"/>
              </w:rPr>
            </w:pPr>
          </w:p>
        </w:tc>
        <w:tc>
          <w:tcPr>
            <w:tcW w:w="686" w:type="dxa"/>
            <w:tcBorders>
              <w:bottom w:val="single" w:sz="4" w:space="0" w:color="auto"/>
            </w:tcBorders>
          </w:tcPr>
          <w:p w14:paraId="2E1639E6" w14:textId="77777777" w:rsidR="008E3BF7" w:rsidRPr="002740CC" w:rsidRDefault="008E3BF7" w:rsidP="00D14FFB">
            <w:pPr>
              <w:spacing w:line="276" w:lineRule="auto"/>
              <w:jc w:val="center"/>
              <w:rPr>
                <w:b/>
                <w:bCs/>
                <w:sz w:val="20"/>
                <w:szCs w:val="20"/>
                <w:u w:val="single"/>
              </w:rPr>
            </w:pPr>
          </w:p>
        </w:tc>
        <w:tc>
          <w:tcPr>
            <w:tcW w:w="1348" w:type="dxa"/>
            <w:tcBorders>
              <w:bottom w:val="single" w:sz="4" w:space="0" w:color="auto"/>
            </w:tcBorders>
          </w:tcPr>
          <w:p w14:paraId="25B80A4B" w14:textId="77777777" w:rsidR="008E3BF7" w:rsidRPr="002740CC" w:rsidRDefault="008E3BF7" w:rsidP="00D14FFB">
            <w:pPr>
              <w:spacing w:line="276" w:lineRule="auto"/>
              <w:jc w:val="center"/>
              <w:rPr>
                <w:b/>
                <w:bCs/>
                <w:sz w:val="20"/>
                <w:szCs w:val="20"/>
                <w:u w:val="single"/>
              </w:rPr>
            </w:pPr>
          </w:p>
        </w:tc>
        <w:tc>
          <w:tcPr>
            <w:tcW w:w="918" w:type="dxa"/>
            <w:tcBorders>
              <w:bottom w:val="single" w:sz="4" w:space="0" w:color="auto"/>
            </w:tcBorders>
          </w:tcPr>
          <w:p w14:paraId="206F9BA4" w14:textId="77777777" w:rsidR="008E3BF7" w:rsidRPr="002740CC" w:rsidRDefault="008E3BF7" w:rsidP="00D14FFB">
            <w:pPr>
              <w:spacing w:line="276" w:lineRule="auto"/>
              <w:jc w:val="center"/>
              <w:rPr>
                <w:b/>
                <w:bCs/>
                <w:sz w:val="20"/>
                <w:szCs w:val="20"/>
                <w:u w:val="single"/>
              </w:rPr>
            </w:pPr>
          </w:p>
        </w:tc>
        <w:tc>
          <w:tcPr>
            <w:tcW w:w="1007" w:type="dxa"/>
            <w:tcBorders>
              <w:bottom w:val="single" w:sz="4" w:space="0" w:color="auto"/>
            </w:tcBorders>
          </w:tcPr>
          <w:p w14:paraId="74B2A57C" w14:textId="77777777" w:rsidR="008E3BF7" w:rsidRPr="002740CC" w:rsidRDefault="008E3BF7" w:rsidP="00D14FFB">
            <w:pPr>
              <w:spacing w:line="276" w:lineRule="auto"/>
              <w:jc w:val="center"/>
              <w:rPr>
                <w:b/>
                <w:bCs/>
                <w:sz w:val="20"/>
                <w:szCs w:val="20"/>
                <w:u w:val="single"/>
              </w:rPr>
            </w:pPr>
          </w:p>
        </w:tc>
        <w:tc>
          <w:tcPr>
            <w:tcW w:w="1472" w:type="dxa"/>
            <w:tcBorders>
              <w:bottom w:val="single" w:sz="4" w:space="0" w:color="auto"/>
            </w:tcBorders>
          </w:tcPr>
          <w:p w14:paraId="04838E1F" w14:textId="77777777" w:rsidR="008E3BF7" w:rsidRPr="002740CC" w:rsidRDefault="008E3BF7" w:rsidP="00D14FFB">
            <w:pPr>
              <w:spacing w:line="276" w:lineRule="auto"/>
              <w:jc w:val="center"/>
              <w:rPr>
                <w:b/>
                <w:bCs/>
                <w:sz w:val="20"/>
                <w:szCs w:val="20"/>
                <w:u w:val="single"/>
              </w:rPr>
            </w:pPr>
          </w:p>
        </w:tc>
        <w:tc>
          <w:tcPr>
            <w:tcW w:w="928" w:type="dxa"/>
            <w:tcBorders>
              <w:bottom w:val="single" w:sz="4" w:space="0" w:color="auto"/>
            </w:tcBorders>
          </w:tcPr>
          <w:p w14:paraId="45EFE958" w14:textId="77777777" w:rsidR="008E3BF7" w:rsidRPr="002740CC" w:rsidRDefault="008E3BF7" w:rsidP="00D14FFB">
            <w:pPr>
              <w:spacing w:line="276" w:lineRule="auto"/>
              <w:jc w:val="center"/>
              <w:rPr>
                <w:b/>
                <w:bCs/>
                <w:sz w:val="20"/>
                <w:szCs w:val="20"/>
                <w:u w:val="single"/>
              </w:rPr>
            </w:pPr>
          </w:p>
        </w:tc>
        <w:tc>
          <w:tcPr>
            <w:tcW w:w="1014" w:type="dxa"/>
            <w:tcBorders>
              <w:bottom w:val="single" w:sz="4" w:space="0" w:color="auto"/>
            </w:tcBorders>
          </w:tcPr>
          <w:p w14:paraId="1FD7A3A5" w14:textId="77777777" w:rsidR="008E3BF7" w:rsidRPr="002740CC" w:rsidRDefault="008E3BF7" w:rsidP="00D14FFB">
            <w:pPr>
              <w:spacing w:line="276" w:lineRule="auto"/>
              <w:jc w:val="center"/>
              <w:rPr>
                <w:b/>
                <w:bCs/>
                <w:sz w:val="20"/>
                <w:szCs w:val="20"/>
                <w:u w:val="single"/>
              </w:rPr>
            </w:pPr>
          </w:p>
        </w:tc>
        <w:tc>
          <w:tcPr>
            <w:tcW w:w="905" w:type="dxa"/>
            <w:tcBorders>
              <w:bottom w:val="single" w:sz="4" w:space="0" w:color="auto"/>
            </w:tcBorders>
            <w:vAlign w:val="center"/>
          </w:tcPr>
          <w:p w14:paraId="2EADC024" w14:textId="77777777" w:rsidR="008E3BF7" w:rsidRPr="002740CC" w:rsidRDefault="008E3BF7" w:rsidP="00D14FFB">
            <w:pPr>
              <w:spacing w:line="276" w:lineRule="auto"/>
              <w:jc w:val="center"/>
              <w:rPr>
                <w:b/>
                <w:bCs/>
                <w:sz w:val="20"/>
                <w:szCs w:val="20"/>
                <w:u w:val="single"/>
              </w:rPr>
            </w:pPr>
          </w:p>
        </w:tc>
        <w:tc>
          <w:tcPr>
            <w:tcW w:w="886" w:type="dxa"/>
            <w:tcBorders>
              <w:bottom w:val="single" w:sz="4" w:space="0" w:color="auto"/>
            </w:tcBorders>
            <w:vAlign w:val="center"/>
          </w:tcPr>
          <w:p w14:paraId="5AB0FEB1" w14:textId="77777777" w:rsidR="008E3BF7" w:rsidRPr="002740CC" w:rsidRDefault="008E3BF7" w:rsidP="00D14FFB">
            <w:pPr>
              <w:spacing w:line="276" w:lineRule="auto"/>
              <w:jc w:val="center"/>
              <w:rPr>
                <w:b/>
                <w:bCs/>
                <w:sz w:val="20"/>
                <w:szCs w:val="20"/>
                <w:u w:val="single"/>
              </w:rPr>
            </w:pPr>
          </w:p>
        </w:tc>
      </w:tr>
      <w:tr w:rsidR="008E3BF7" w:rsidRPr="002740CC" w14:paraId="64BEBDED" w14:textId="77777777" w:rsidTr="00433AC8">
        <w:tc>
          <w:tcPr>
            <w:tcW w:w="511" w:type="dxa"/>
            <w:tcBorders>
              <w:top w:val="single" w:sz="12" w:space="0" w:color="auto"/>
              <w:left w:val="single" w:sz="12" w:space="0" w:color="auto"/>
              <w:bottom w:val="single" w:sz="12" w:space="0" w:color="auto"/>
            </w:tcBorders>
            <w:vAlign w:val="center"/>
          </w:tcPr>
          <w:p w14:paraId="3481F4B7" w14:textId="77777777" w:rsidR="008E3BF7" w:rsidRDefault="008E3BF7" w:rsidP="00D14FFB">
            <w:pPr>
              <w:spacing w:line="276" w:lineRule="auto"/>
              <w:jc w:val="center"/>
              <w:rPr>
                <w:b/>
                <w:bCs/>
                <w:sz w:val="20"/>
                <w:szCs w:val="20"/>
              </w:rPr>
            </w:pPr>
          </w:p>
        </w:tc>
        <w:tc>
          <w:tcPr>
            <w:tcW w:w="1682" w:type="dxa"/>
            <w:tcBorders>
              <w:top w:val="single" w:sz="12" w:space="0" w:color="auto"/>
              <w:bottom w:val="single" w:sz="12" w:space="0" w:color="auto"/>
            </w:tcBorders>
            <w:vAlign w:val="center"/>
          </w:tcPr>
          <w:p w14:paraId="7895DD94" w14:textId="674EA253" w:rsidR="008E3BF7" w:rsidRPr="008E7787" w:rsidRDefault="008E3BF7" w:rsidP="00D14FFB">
            <w:pPr>
              <w:spacing w:line="276" w:lineRule="auto"/>
              <w:rPr>
                <w:sz w:val="20"/>
                <w:szCs w:val="20"/>
              </w:rPr>
            </w:pPr>
            <w:r>
              <w:rPr>
                <w:sz w:val="20"/>
                <w:szCs w:val="20"/>
              </w:rPr>
              <w:t>TOTAL (1.-16.)</w:t>
            </w:r>
            <w:r w:rsidR="00D30164">
              <w:rPr>
                <w:sz w:val="20"/>
                <w:szCs w:val="20"/>
              </w:rPr>
              <w:t>*</w:t>
            </w:r>
          </w:p>
        </w:tc>
        <w:tc>
          <w:tcPr>
            <w:tcW w:w="894" w:type="dxa"/>
            <w:tcBorders>
              <w:top w:val="single" w:sz="12" w:space="0" w:color="auto"/>
              <w:bottom w:val="single" w:sz="12" w:space="0" w:color="auto"/>
            </w:tcBorders>
            <w:vAlign w:val="center"/>
          </w:tcPr>
          <w:p w14:paraId="28627373" w14:textId="77777777" w:rsidR="008E3BF7" w:rsidRPr="002740CC" w:rsidRDefault="008E3BF7" w:rsidP="00D14FFB">
            <w:pPr>
              <w:spacing w:line="276" w:lineRule="auto"/>
              <w:jc w:val="center"/>
              <w:rPr>
                <w:b/>
                <w:bCs/>
                <w:sz w:val="20"/>
                <w:szCs w:val="20"/>
                <w:u w:val="single"/>
              </w:rPr>
            </w:pPr>
          </w:p>
        </w:tc>
        <w:tc>
          <w:tcPr>
            <w:tcW w:w="1383" w:type="dxa"/>
            <w:tcBorders>
              <w:top w:val="single" w:sz="12" w:space="0" w:color="auto"/>
              <w:bottom w:val="single" w:sz="12" w:space="0" w:color="auto"/>
            </w:tcBorders>
            <w:vAlign w:val="center"/>
          </w:tcPr>
          <w:p w14:paraId="63F3BFD8" w14:textId="77777777" w:rsidR="008E3BF7" w:rsidRPr="002740CC" w:rsidRDefault="008E3BF7" w:rsidP="00D14FFB">
            <w:pPr>
              <w:spacing w:line="276" w:lineRule="auto"/>
              <w:jc w:val="center"/>
              <w:rPr>
                <w:b/>
                <w:bCs/>
                <w:sz w:val="20"/>
                <w:szCs w:val="20"/>
                <w:u w:val="single"/>
              </w:rPr>
            </w:pPr>
          </w:p>
        </w:tc>
        <w:tc>
          <w:tcPr>
            <w:tcW w:w="928" w:type="dxa"/>
            <w:tcBorders>
              <w:top w:val="single" w:sz="12" w:space="0" w:color="auto"/>
              <w:bottom w:val="single" w:sz="12" w:space="0" w:color="auto"/>
            </w:tcBorders>
            <w:vAlign w:val="center"/>
          </w:tcPr>
          <w:p w14:paraId="19139CBC" w14:textId="77777777" w:rsidR="008E3BF7" w:rsidRPr="002740CC" w:rsidRDefault="008E3BF7" w:rsidP="00D14FFB">
            <w:pPr>
              <w:spacing w:line="276" w:lineRule="auto"/>
              <w:jc w:val="center"/>
              <w:rPr>
                <w:b/>
                <w:bCs/>
                <w:sz w:val="20"/>
                <w:szCs w:val="20"/>
                <w:u w:val="single"/>
              </w:rPr>
            </w:pPr>
          </w:p>
        </w:tc>
        <w:tc>
          <w:tcPr>
            <w:tcW w:w="686" w:type="dxa"/>
            <w:tcBorders>
              <w:top w:val="single" w:sz="12" w:space="0" w:color="auto"/>
              <w:bottom w:val="single" w:sz="12" w:space="0" w:color="auto"/>
            </w:tcBorders>
          </w:tcPr>
          <w:p w14:paraId="207094EB" w14:textId="77777777" w:rsidR="008E3BF7" w:rsidRPr="002740CC" w:rsidRDefault="008E3BF7" w:rsidP="00D14FFB">
            <w:pPr>
              <w:spacing w:line="276" w:lineRule="auto"/>
              <w:jc w:val="center"/>
              <w:rPr>
                <w:b/>
                <w:bCs/>
                <w:sz w:val="20"/>
                <w:szCs w:val="20"/>
                <w:u w:val="single"/>
              </w:rPr>
            </w:pPr>
          </w:p>
        </w:tc>
        <w:tc>
          <w:tcPr>
            <w:tcW w:w="1348" w:type="dxa"/>
            <w:tcBorders>
              <w:top w:val="single" w:sz="12" w:space="0" w:color="auto"/>
              <w:bottom w:val="single" w:sz="12" w:space="0" w:color="auto"/>
            </w:tcBorders>
          </w:tcPr>
          <w:p w14:paraId="1A0DACD4" w14:textId="77777777" w:rsidR="008E3BF7" w:rsidRPr="002740CC" w:rsidRDefault="008E3BF7" w:rsidP="00D14FFB">
            <w:pPr>
              <w:spacing w:line="276" w:lineRule="auto"/>
              <w:jc w:val="center"/>
              <w:rPr>
                <w:b/>
                <w:bCs/>
                <w:sz w:val="20"/>
                <w:szCs w:val="20"/>
                <w:u w:val="single"/>
              </w:rPr>
            </w:pPr>
          </w:p>
        </w:tc>
        <w:tc>
          <w:tcPr>
            <w:tcW w:w="918" w:type="dxa"/>
            <w:tcBorders>
              <w:top w:val="single" w:sz="12" w:space="0" w:color="auto"/>
              <w:bottom w:val="single" w:sz="12" w:space="0" w:color="auto"/>
            </w:tcBorders>
          </w:tcPr>
          <w:p w14:paraId="19ABF000" w14:textId="77777777" w:rsidR="008E3BF7" w:rsidRPr="002740CC" w:rsidRDefault="008E3BF7" w:rsidP="00D14FFB">
            <w:pPr>
              <w:spacing w:line="276" w:lineRule="auto"/>
              <w:jc w:val="center"/>
              <w:rPr>
                <w:b/>
                <w:bCs/>
                <w:sz w:val="20"/>
                <w:szCs w:val="20"/>
                <w:u w:val="single"/>
              </w:rPr>
            </w:pPr>
          </w:p>
        </w:tc>
        <w:tc>
          <w:tcPr>
            <w:tcW w:w="1007" w:type="dxa"/>
            <w:tcBorders>
              <w:top w:val="single" w:sz="12" w:space="0" w:color="auto"/>
              <w:bottom w:val="single" w:sz="12" w:space="0" w:color="auto"/>
            </w:tcBorders>
          </w:tcPr>
          <w:p w14:paraId="7422DF34" w14:textId="77777777" w:rsidR="008E3BF7" w:rsidRPr="002740CC" w:rsidRDefault="008E3BF7" w:rsidP="00D14FFB">
            <w:pPr>
              <w:spacing w:line="276" w:lineRule="auto"/>
              <w:jc w:val="center"/>
              <w:rPr>
                <w:b/>
                <w:bCs/>
                <w:sz w:val="20"/>
                <w:szCs w:val="20"/>
                <w:u w:val="single"/>
              </w:rPr>
            </w:pPr>
          </w:p>
        </w:tc>
        <w:tc>
          <w:tcPr>
            <w:tcW w:w="1472" w:type="dxa"/>
            <w:tcBorders>
              <w:top w:val="single" w:sz="12" w:space="0" w:color="auto"/>
              <w:bottom w:val="single" w:sz="12" w:space="0" w:color="auto"/>
            </w:tcBorders>
          </w:tcPr>
          <w:p w14:paraId="78D9B85C" w14:textId="77777777" w:rsidR="008E3BF7" w:rsidRPr="002740CC" w:rsidRDefault="008E3BF7" w:rsidP="00D14FFB">
            <w:pPr>
              <w:spacing w:line="276" w:lineRule="auto"/>
              <w:jc w:val="center"/>
              <w:rPr>
                <w:b/>
                <w:bCs/>
                <w:sz w:val="20"/>
                <w:szCs w:val="20"/>
                <w:u w:val="single"/>
              </w:rPr>
            </w:pPr>
          </w:p>
        </w:tc>
        <w:tc>
          <w:tcPr>
            <w:tcW w:w="928" w:type="dxa"/>
            <w:tcBorders>
              <w:top w:val="single" w:sz="12" w:space="0" w:color="auto"/>
              <w:bottom w:val="single" w:sz="12" w:space="0" w:color="auto"/>
            </w:tcBorders>
          </w:tcPr>
          <w:p w14:paraId="5382A5F8" w14:textId="77777777" w:rsidR="008E3BF7" w:rsidRPr="002740CC" w:rsidRDefault="008E3BF7" w:rsidP="00D14FFB">
            <w:pPr>
              <w:spacing w:line="276" w:lineRule="auto"/>
              <w:jc w:val="center"/>
              <w:rPr>
                <w:b/>
                <w:bCs/>
                <w:sz w:val="20"/>
                <w:szCs w:val="20"/>
                <w:u w:val="single"/>
              </w:rPr>
            </w:pPr>
          </w:p>
        </w:tc>
        <w:tc>
          <w:tcPr>
            <w:tcW w:w="1014" w:type="dxa"/>
            <w:tcBorders>
              <w:top w:val="single" w:sz="12" w:space="0" w:color="auto"/>
              <w:bottom w:val="single" w:sz="12" w:space="0" w:color="auto"/>
            </w:tcBorders>
          </w:tcPr>
          <w:p w14:paraId="5626015F" w14:textId="77777777" w:rsidR="008E3BF7" w:rsidRPr="002740CC" w:rsidRDefault="008E3BF7" w:rsidP="00D14FFB">
            <w:pPr>
              <w:spacing w:line="276" w:lineRule="auto"/>
              <w:jc w:val="center"/>
              <w:rPr>
                <w:b/>
                <w:bCs/>
                <w:sz w:val="20"/>
                <w:szCs w:val="20"/>
                <w:u w:val="single"/>
              </w:rPr>
            </w:pPr>
          </w:p>
        </w:tc>
        <w:tc>
          <w:tcPr>
            <w:tcW w:w="905" w:type="dxa"/>
            <w:tcBorders>
              <w:top w:val="single" w:sz="12" w:space="0" w:color="auto"/>
              <w:bottom w:val="single" w:sz="12" w:space="0" w:color="auto"/>
            </w:tcBorders>
            <w:vAlign w:val="center"/>
          </w:tcPr>
          <w:p w14:paraId="0B0F7108" w14:textId="77777777" w:rsidR="008E3BF7" w:rsidRPr="002740CC" w:rsidRDefault="008E3BF7" w:rsidP="00D14FFB">
            <w:pPr>
              <w:spacing w:line="276" w:lineRule="auto"/>
              <w:jc w:val="center"/>
              <w:rPr>
                <w:b/>
                <w:bCs/>
                <w:sz w:val="20"/>
                <w:szCs w:val="20"/>
                <w:u w:val="single"/>
              </w:rPr>
            </w:pPr>
          </w:p>
        </w:tc>
        <w:tc>
          <w:tcPr>
            <w:tcW w:w="886" w:type="dxa"/>
            <w:tcBorders>
              <w:top w:val="single" w:sz="12" w:space="0" w:color="auto"/>
              <w:bottom w:val="single" w:sz="12" w:space="0" w:color="auto"/>
              <w:right w:val="single" w:sz="12" w:space="0" w:color="auto"/>
            </w:tcBorders>
            <w:vAlign w:val="center"/>
          </w:tcPr>
          <w:p w14:paraId="6A6FF960" w14:textId="77777777" w:rsidR="008E3BF7" w:rsidRPr="002740CC" w:rsidRDefault="008E3BF7" w:rsidP="00D14FFB">
            <w:pPr>
              <w:spacing w:line="276" w:lineRule="auto"/>
              <w:jc w:val="center"/>
              <w:rPr>
                <w:b/>
                <w:bCs/>
                <w:sz w:val="20"/>
                <w:szCs w:val="20"/>
                <w:u w:val="single"/>
              </w:rPr>
            </w:pPr>
          </w:p>
        </w:tc>
      </w:tr>
    </w:tbl>
    <w:p w14:paraId="5CF9C12E" w14:textId="77777777" w:rsidR="00055DCE" w:rsidRDefault="00D30164" w:rsidP="00D30164">
      <w:pPr>
        <w:tabs>
          <w:tab w:val="left" w:pos="142"/>
        </w:tabs>
        <w:spacing w:line="360" w:lineRule="auto"/>
      </w:pPr>
      <w:r>
        <w:tab/>
      </w:r>
    </w:p>
    <w:p w14:paraId="3FE23ECD" w14:textId="6C92F624" w:rsidR="00E33350" w:rsidRDefault="00D30164" w:rsidP="00D30164">
      <w:pPr>
        <w:tabs>
          <w:tab w:val="left" w:pos="142"/>
        </w:tabs>
        <w:spacing w:line="360" w:lineRule="auto"/>
      </w:pPr>
      <w:r>
        <w:t>*T</w:t>
      </w:r>
      <w:r w:rsidR="00D0273A">
        <w:t>OTAL</w:t>
      </w:r>
      <w:r>
        <w:t xml:space="preserve">-reprezintă suma cheltuielilor din conturile de cheltuieli: </w:t>
      </w:r>
    </w:p>
    <w:p w14:paraId="3123A223" w14:textId="4B06A877" w:rsidR="00D30164" w:rsidRDefault="00D30164" w:rsidP="00D30164">
      <w:pPr>
        <w:tabs>
          <w:tab w:val="left" w:pos="1356"/>
        </w:tabs>
        <w:spacing w:line="360" w:lineRule="auto"/>
        <w:ind w:left="284"/>
      </w:pPr>
      <w:r>
        <w:t>1. cheltuieli exploatare;</w:t>
      </w:r>
    </w:p>
    <w:p w14:paraId="5979B738" w14:textId="3D99E258" w:rsidR="00D30164" w:rsidRDefault="00D30164" w:rsidP="00D30164">
      <w:pPr>
        <w:tabs>
          <w:tab w:val="left" w:pos="1356"/>
        </w:tabs>
        <w:spacing w:line="360" w:lineRule="auto"/>
        <w:ind w:left="284"/>
      </w:pPr>
      <w:r>
        <w:t>2. cheltuieli financiare;</w:t>
      </w:r>
    </w:p>
    <w:p w14:paraId="538D10A0" w14:textId="71167699" w:rsidR="00D30164" w:rsidRDefault="00D30164" w:rsidP="00D30164">
      <w:pPr>
        <w:tabs>
          <w:tab w:val="left" w:pos="1356"/>
        </w:tabs>
        <w:spacing w:line="360" w:lineRule="auto"/>
        <w:ind w:left="284"/>
      </w:pPr>
      <w:r>
        <w:t>3. cheltuieli extraordinare;</w:t>
      </w:r>
    </w:p>
    <w:p w14:paraId="05D0C857" w14:textId="3A322944" w:rsidR="00D30164" w:rsidRDefault="00D30164" w:rsidP="00D30164">
      <w:pPr>
        <w:tabs>
          <w:tab w:val="left" w:pos="1356"/>
        </w:tabs>
        <w:spacing w:line="360" w:lineRule="auto"/>
        <w:ind w:left="284"/>
      </w:pPr>
      <w:r>
        <w:t>4. cheltuieli amortizări;</w:t>
      </w:r>
    </w:p>
    <w:p w14:paraId="3165F025" w14:textId="2AA0791C" w:rsidR="00D30164" w:rsidRPr="002740CC" w:rsidRDefault="00D30164" w:rsidP="00D30164">
      <w:pPr>
        <w:tabs>
          <w:tab w:val="left" w:pos="1356"/>
        </w:tabs>
        <w:spacing w:line="360" w:lineRule="auto"/>
        <w:ind w:left="284"/>
      </w:pPr>
      <w:r>
        <w:t>5. cheltuieli cu impozitul pe profit și alte impozite.</w:t>
      </w:r>
    </w:p>
    <w:p w14:paraId="22C806B9" w14:textId="3E60AB50" w:rsidR="002D5B22" w:rsidRDefault="0037160F" w:rsidP="001051C4">
      <w:pPr>
        <w:spacing w:line="360" w:lineRule="auto"/>
        <w:jc w:val="right"/>
        <w:rPr>
          <w:b/>
          <w:bCs/>
          <w:u w:val="single"/>
        </w:rPr>
      </w:pPr>
      <w:r>
        <w:rPr>
          <w:b/>
          <w:bCs/>
          <w:u w:val="single"/>
        </w:rPr>
        <w:br w:type="textWrapping" w:clear="all"/>
      </w:r>
    </w:p>
    <w:p w14:paraId="59346612" w14:textId="77777777" w:rsidR="00022A88" w:rsidRDefault="00022A88" w:rsidP="002D5B22">
      <w:pPr>
        <w:spacing w:line="360" w:lineRule="auto"/>
        <w:rPr>
          <w:bCs/>
        </w:rPr>
      </w:pPr>
    </w:p>
    <w:p w14:paraId="542E7932" w14:textId="77777777" w:rsidR="00022A88" w:rsidRDefault="00022A88" w:rsidP="002D5B22">
      <w:pPr>
        <w:spacing w:line="360" w:lineRule="auto"/>
        <w:rPr>
          <w:bCs/>
        </w:rPr>
      </w:pPr>
    </w:p>
    <w:p w14:paraId="48FE61D8" w14:textId="77777777" w:rsidR="00022A88" w:rsidRDefault="00022A88" w:rsidP="002D5B22">
      <w:pPr>
        <w:spacing w:line="360" w:lineRule="auto"/>
        <w:rPr>
          <w:bCs/>
        </w:rPr>
      </w:pPr>
    </w:p>
    <w:p w14:paraId="528038A1" w14:textId="77777777" w:rsidR="00022A88" w:rsidRDefault="00022A88" w:rsidP="002D5B22">
      <w:pPr>
        <w:spacing w:line="360" w:lineRule="auto"/>
        <w:rPr>
          <w:bCs/>
        </w:rPr>
      </w:pPr>
    </w:p>
    <w:p w14:paraId="49832B49" w14:textId="77777777" w:rsidR="00022A88" w:rsidRDefault="00022A88" w:rsidP="002D5B22">
      <w:pPr>
        <w:spacing w:line="360" w:lineRule="auto"/>
        <w:rPr>
          <w:bCs/>
        </w:rPr>
      </w:pPr>
    </w:p>
    <w:p w14:paraId="611892B3" w14:textId="77777777" w:rsidR="00022A88" w:rsidRDefault="00022A88" w:rsidP="002D5B22">
      <w:pPr>
        <w:spacing w:line="360" w:lineRule="auto"/>
        <w:rPr>
          <w:bCs/>
        </w:rPr>
      </w:pPr>
    </w:p>
    <w:p w14:paraId="61CAF257" w14:textId="77777777" w:rsidR="00022A88" w:rsidRDefault="00022A88" w:rsidP="002D5B22">
      <w:pPr>
        <w:spacing w:line="360" w:lineRule="auto"/>
        <w:rPr>
          <w:bCs/>
        </w:rPr>
      </w:pPr>
    </w:p>
    <w:p w14:paraId="5CEE1D03" w14:textId="77777777" w:rsidR="00022A88" w:rsidRDefault="00022A88" w:rsidP="002D5B22">
      <w:pPr>
        <w:spacing w:line="360" w:lineRule="auto"/>
        <w:rPr>
          <w:bCs/>
        </w:rPr>
      </w:pPr>
    </w:p>
    <w:p w14:paraId="6EB6B7FA" w14:textId="1859A4CB" w:rsidR="002D5B22" w:rsidRPr="000420F1" w:rsidRDefault="002D5B22" w:rsidP="002D5B22">
      <w:pPr>
        <w:spacing w:line="360" w:lineRule="auto"/>
        <w:rPr>
          <w:bCs/>
        </w:rPr>
      </w:pPr>
      <w:r w:rsidRPr="000420F1">
        <w:rPr>
          <w:bCs/>
        </w:rPr>
        <w:lastRenderedPageBreak/>
        <w:t>Tabelul nr. 2</w:t>
      </w:r>
    </w:p>
    <w:p w14:paraId="72BCEAAD" w14:textId="77777777" w:rsidR="00664FB6" w:rsidRPr="002740CC" w:rsidRDefault="00664FB6" w:rsidP="001051C4">
      <w:pPr>
        <w:spacing w:line="360" w:lineRule="auto"/>
        <w:rPr>
          <w:b/>
          <w:bCs/>
          <w:u w:val="single"/>
        </w:rPr>
      </w:pPr>
    </w:p>
    <w:p w14:paraId="5483EE99" w14:textId="77777777" w:rsidR="00CE4863" w:rsidRPr="002D631E" w:rsidRDefault="00CE4863" w:rsidP="00BA6C6D">
      <w:pPr>
        <w:spacing w:line="360" w:lineRule="auto"/>
        <w:rPr>
          <w:b/>
          <w:bCs/>
        </w:rPr>
      </w:pPr>
      <w:r w:rsidRPr="002D631E">
        <w:rPr>
          <w:b/>
          <w:bCs/>
        </w:rPr>
        <w:t>Cheltuieli aferente activit</w:t>
      </w:r>
      <w:r w:rsidR="002D631E">
        <w:rPr>
          <w:b/>
          <w:bCs/>
        </w:rPr>
        <w:t>ăț</w:t>
      </w:r>
      <w:r w:rsidRPr="002D631E">
        <w:rPr>
          <w:b/>
          <w:bCs/>
        </w:rPr>
        <w:t>ii reglementate</w:t>
      </w:r>
      <w:r w:rsidR="00684BF4">
        <w:rPr>
          <w:b/>
          <w:bCs/>
        </w:rPr>
        <w:t xml:space="preserve"> a OPEED- Proiecte </w:t>
      </w:r>
      <w:r w:rsidR="00D332F6">
        <w:rPr>
          <w:b/>
          <w:bCs/>
        </w:rPr>
        <w:t>europene</w:t>
      </w:r>
    </w:p>
    <w:p w14:paraId="6465583E" w14:textId="77777777" w:rsidR="0067042F" w:rsidRPr="002740CC" w:rsidRDefault="0067042F" w:rsidP="0067042F">
      <w:pPr>
        <w:spacing w:line="360" w:lineRule="auto"/>
        <w:jc w:val="center"/>
        <w:rPr>
          <w:b/>
          <w:bCs/>
          <w:u w:val="single"/>
        </w:rPr>
      </w:pPr>
    </w:p>
    <w:tbl>
      <w:tblPr>
        <w:tblStyle w:val="TableGrid"/>
        <w:tblW w:w="0" w:type="auto"/>
        <w:tblLook w:val="04A0" w:firstRow="1" w:lastRow="0" w:firstColumn="1" w:lastColumn="0" w:noHBand="0" w:noVBand="1"/>
      </w:tblPr>
      <w:tblGrid>
        <w:gridCol w:w="576"/>
        <w:gridCol w:w="4419"/>
        <w:gridCol w:w="1232"/>
        <w:gridCol w:w="2031"/>
        <w:gridCol w:w="2136"/>
      </w:tblGrid>
      <w:tr w:rsidR="00BA6C6D" w:rsidRPr="002740CC" w14:paraId="129AB27F" w14:textId="77777777" w:rsidTr="00FF42A8">
        <w:trPr>
          <w:trHeight w:val="461"/>
        </w:trPr>
        <w:tc>
          <w:tcPr>
            <w:tcW w:w="569" w:type="dxa"/>
            <w:vAlign w:val="center"/>
          </w:tcPr>
          <w:p w14:paraId="1EF73B9C" w14:textId="77777777" w:rsidR="00BA6C6D" w:rsidRPr="00724995" w:rsidRDefault="00BA6C6D" w:rsidP="009B4CAE">
            <w:pPr>
              <w:spacing w:line="276" w:lineRule="auto"/>
              <w:jc w:val="center"/>
              <w:rPr>
                <w:b/>
                <w:bCs/>
                <w:u w:val="single"/>
              </w:rPr>
            </w:pPr>
          </w:p>
        </w:tc>
        <w:tc>
          <w:tcPr>
            <w:tcW w:w="4419" w:type="dxa"/>
            <w:vAlign w:val="center"/>
          </w:tcPr>
          <w:p w14:paraId="0DB69788" w14:textId="77777777" w:rsidR="00BA6C6D" w:rsidRPr="00724995" w:rsidRDefault="00BA6C6D" w:rsidP="009B4CAE">
            <w:pPr>
              <w:spacing w:line="276" w:lineRule="auto"/>
              <w:jc w:val="center"/>
              <w:rPr>
                <w:b/>
                <w:bCs/>
                <w:u w:val="single"/>
              </w:rPr>
            </w:pPr>
            <w:r w:rsidRPr="00724995">
              <w:rPr>
                <w:b/>
                <w:bCs/>
              </w:rPr>
              <w:t>Denumire cheltuieli</w:t>
            </w:r>
          </w:p>
        </w:tc>
        <w:tc>
          <w:tcPr>
            <w:tcW w:w="1232" w:type="dxa"/>
            <w:vAlign w:val="center"/>
          </w:tcPr>
          <w:p w14:paraId="30DFF74D" w14:textId="77777777" w:rsidR="00BA6C6D" w:rsidRPr="00724995" w:rsidRDefault="00BA6C6D" w:rsidP="009B4CAE">
            <w:pPr>
              <w:spacing w:line="276" w:lineRule="auto"/>
              <w:jc w:val="center"/>
              <w:rPr>
                <w:b/>
                <w:bCs/>
                <w:u w:val="single"/>
              </w:rPr>
            </w:pPr>
          </w:p>
        </w:tc>
        <w:tc>
          <w:tcPr>
            <w:tcW w:w="4167" w:type="dxa"/>
            <w:gridSpan w:val="2"/>
          </w:tcPr>
          <w:p w14:paraId="1B1F15F9" w14:textId="77777777" w:rsidR="00BA6C6D" w:rsidRPr="00724995" w:rsidRDefault="00BA6C6D" w:rsidP="009B4CAE">
            <w:pPr>
              <w:spacing w:line="276" w:lineRule="auto"/>
              <w:jc w:val="center"/>
              <w:rPr>
                <w:b/>
                <w:bCs/>
              </w:rPr>
            </w:pPr>
            <w:r w:rsidRPr="00724995">
              <w:rPr>
                <w:b/>
                <w:bCs/>
              </w:rPr>
              <w:t xml:space="preserve">PZU și PI </w:t>
            </w:r>
          </w:p>
        </w:tc>
      </w:tr>
      <w:tr w:rsidR="00BA6C6D" w:rsidRPr="002740CC" w14:paraId="6A1AB917" w14:textId="77777777" w:rsidTr="00BA6C6D">
        <w:trPr>
          <w:trHeight w:val="461"/>
        </w:trPr>
        <w:tc>
          <w:tcPr>
            <w:tcW w:w="569" w:type="dxa"/>
            <w:vAlign w:val="center"/>
          </w:tcPr>
          <w:p w14:paraId="53BE7F16" w14:textId="77777777" w:rsidR="00BA6C6D" w:rsidRPr="00724995" w:rsidRDefault="00BA6C6D" w:rsidP="009B4CAE">
            <w:pPr>
              <w:spacing w:line="276" w:lineRule="auto"/>
              <w:jc w:val="center"/>
              <w:rPr>
                <w:b/>
                <w:bCs/>
                <w:u w:val="single"/>
              </w:rPr>
            </w:pPr>
          </w:p>
        </w:tc>
        <w:tc>
          <w:tcPr>
            <w:tcW w:w="4419" w:type="dxa"/>
            <w:vAlign w:val="center"/>
          </w:tcPr>
          <w:p w14:paraId="4E1E5DBC" w14:textId="77777777" w:rsidR="00BA6C6D" w:rsidRPr="00724995" w:rsidRDefault="00BA6C6D" w:rsidP="009B4CAE">
            <w:pPr>
              <w:spacing w:line="276" w:lineRule="auto"/>
              <w:jc w:val="center"/>
              <w:rPr>
                <w:b/>
                <w:bCs/>
              </w:rPr>
            </w:pPr>
          </w:p>
        </w:tc>
        <w:tc>
          <w:tcPr>
            <w:tcW w:w="1232" w:type="dxa"/>
            <w:vAlign w:val="center"/>
          </w:tcPr>
          <w:p w14:paraId="7DFEE0F7" w14:textId="77777777" w:rsidR="00BA6C6D" w:rsidRPr="00724995" w:rsidRDefault="00BA6C6D" w:rsidP="009B4CAE">
            <w:pPr>
              <w:spacing w:line="276" w:lineRule="auto"/>
              <w:jc w:val="center"/>
              <w:rPr>
                <w:b/>
                <w:bCs/>
              </w:rPr>
            </w:pPr>
            <w:r w:rsidRPr="00724995">
              <w:rPr>
                <w:b/>
                <w:bCs/>
              </w:rPr>
              <w:t>Conturi</w:t>
            </w:r>
          </w:p>
        </w:tc>
        <w:tc>
          <w:tcPr>
            <w:tcW w:w="2031" w:type="dxa"/>
          </w:tcPr>
          <w:p w14:paraId="3609649C" w14:textId="77777777" w:rsidR="00BA6C6D" w:rsidRPr="00724995" w:rsidRDefault="00BA6C6D" w:rsidP="009B4CAE">
            <w:pPr>
              <w:spacing w:line="276" w:lineRule="auto"/>
              <w:jc w:val="center"/>
              <w:rPr>
                <w:b/>
                <w:bCs/>
              </w:rPr>
            </w:pPr>
            <w:r w:rsidRPr="00724995">
              <w:rPr>
                <w:b/>
                <w:bCs/>
              </w:rPr>
              <w:t>Scop*</w:t>
            </w:r>
          </w:p>
        </w:tc>
        <w:tc>
          <w:tcPr>
            <w:tcW w:w="2136" w:type="dxa"/>
            <w:vAlign w:val="center"/>
          </w:tcPr>
          <w:p w14:paraId="21657856" w14:textId="77777777" w:rsidR="00BA6C6D" w:rsidRPr="00724995" w:rsidRDefault="00BA6C6D" w:rsidP="009B4CAE">
            <w:pPr>
              <w:spacing w:line="276" w:lineRule="auto"/>
              <w:jc w:val="center"/>
              <w:rPr>
                <w:b/>
                <w:bCs/>
              </w:rPr>
            </w:pPr>
            <w:r w:rsidRPr="00724995">
              <w:rPr>
                <w:b/>
                <w:bCs/>
              </w:rPr>
              <w:t>Valoare</w:t>
            </w:r>
          </w:p>
          <w:p w14:paraId="4CC62F8B" w14:textId="77777777" w:rsidR="00EB0AA6" w:rsidRPr="00724995" w:rsidRDefault="00EB0AA6" w:rsidP="009B4CAE">
            <w:pPr>
              <w:spacing w:line="276" w:lineRule="auto"/>
              <w:jc w:val="center"/>
              <w:rPr>
                <w:b/>
                <w:bCs/>
              </w:rPr>
            </w:pPr>
            <w:r w:rsidRPr="00724995">
              <w:rPr>
                <w:b/>
                <w:bCs/>
              </w:rPr>
              <w:t>(euro/lei)</w:t>
            </w:r>
          </w:p>
        </w:tc>
      </w:tr>
      <w:tr w:rsidR="00BA6C6D" w:rsidRPr="002740CC" w14:paraId="38D60C70" w14:textId="77777777" w:rsidTr="00BA6C6D">
        <w:tc>
          <w:tcPr>
            <w:tcW w:w="569" w:type="dxa"/>
            <w:vAlign w:val="center"/>
          </w:tcPr>
          <w:p w14:paraId="1E3BA024" w14:textId="77777777" w:rsidR="00BA6C6D" w:rsidRPr="00724995" w:rsidRDefault="00BA6C6D" w:rsidP="002D631E">
            <w:pPr>
              <w:spacing w:line="276" w:lineRule="auto"/>
              <w:jc w:val="center"/>
              <w:rPr>
                <w:bCs/>
                <w:u w:val="single"/>
              </w:rPr>
            </w:pPr>
            <w:r w:rsidRPr="00724995">
              <w:rPr>
                <w:bCs/>
                <w:u w:val="single"/>
              </w:rPr>
              <w:t>1.</w:t>
            </w:r>
          </w:p>
        </w:tc>
        <w:tc>
          <w:tcPr>
            <w:tcW w:w="4419" w:type="dxa"/>
            <w:vAlign w:val="center"/>
          </w:tcPr>
          <w:p w14:paraId="707B576C" w14:textId="77777777" w:rsidR="00BA6C6D" w:rsidRPr="00724995" w:rsidRDefault="00BA6C6D" w:rsidP="009B4CAE">
            <w:pPr>
              <w:spacing w:line="276" w:lineRule="auto"/>
              <w:rPr>
                <w:b/>
                <w:bCs/>
                <w:u w:val="single"/>
              </w:rPr>
            </w:pPr>
            <w:r w:rsidRPr="00724995">
              <w:rPr>
                <w:rFonts w:eastAsia="Times New Roman"/>
                <w:lang w:eastAsia="en-US"/>
              </w:rPr>
              <w:t>Cheltuielile comune cu participarea OPEED la proiecte europene, din care:</w:t>
            </w:r>
          </w:p>
        </w:tc>
        <w:tc>
          <w:tcPr>
            <w:tcW w:w="1232" w:type="dxa"/>
            <w:vAlign w:val="center"/>
          </w:tcPr>
          <w:p w14:paraId="46D5BBFA" w14:textId="77777777" w:rsidR="00BA6C6D" w:rsidRPr="00724995" w:rsidRDefault="00BA6C6D" w:rsidP="009B4CAE">
            <w:pPr>
              <w:spacing w:line="276" w:lineRule="auto"/>
              <w:jc w:val="center"/>
              <w:rPr>
                <w:b/>
                <w:bCs/>
                <w:u w:val="single"/>
              </w:rPr>
            </w:pPr>
          </w:p>
        </w:tc>
        <w:tc>
          <w:tcPr>
            <w:tcW w:w="2031" w:type="dxa"/>
          </w:tcPr>
          <w:p w14:paraId="10993579" w14:textId="77777777" w:rsidR="00BA6C6D" w:rsidRPr="00724995" w:rsidRDefault="00BA6C6D" w:rsidP="009B4CAE">
            <w:pPr>
              <w:spacing w:line="276" w:lineRule="auto"/>
              <w:jc w:val="center"/>
              <w:rPr>
                <w:b/>
                <w:bCs/>
                <w:u w:val="single"/>
              </w:rPr>
            </w:pPr>
          </w:p>
        </w:tc>
        <w:tc>
          <w:tcPr>
            <w:tcW w:w="2136" w:type="dxa"/>
            <w:vAlign w:val="center"/>
          </w:tcPr>
          <w:p w14:paraId="60A519A7" w14:textId="77777777" w:rsidR="00BA6C6D" w:rsidRPr="00724995" w:rsidRDefault="00BA6C6D" w:rsidP="009B4CAE">
            <w:pPr>
              <w:spacing w:line="276" w:lineRule="auto"/>
              <w:jc w:val="center"/>
              <w:rPr>
                <w:b/>
                <w:bCs/>
                <w:u w:val="single"/>
              </w:rPr>
            </w:pPr>
          </w:p>
        </w:tc>
      </w:tr>
      <w:tr w:rsidR="00BA6C6D" w:rsidRPr="002740CC" w14:paraId="301904DC" w14:textId="77777777" w:rsidTr="00BA6C6D">
        <w:tc>
          <w:tcPr>
            <w:tcW w:w="569" w:type="dxa"/>
            <w:vAlign w:val="center"/>
          </w:tcPr>
          <w:p w14:paraId="06A7E654" w14:textId="77777777" w:rsidR="00BA6C6D" w:rsidRPr="00724995" w:rsidRDefault="00BA6C6D" w:rsidP="009B4CAE">
            <w:pPr>
              <w:spacing w:line="276" w:lineRule="auto"/>
              <w:jc w:val="center"/>
              <w:rPr>
                <w:bCs/>
                <w:u w:val="single"/>
              </w:rPr>
            </w:pPr>
            <w:r w:rsidRPr="00724995">
              <w:rPr>
                <w:bCs/>
                <w:u w:val="single"/>
              </w:rPr>
              <w:t>1.1.</w:t>
            </w:r>
          </w:p>
        </w:tc>
        <w:tc>
          <w:tcPr>
            <w:tcW w:w="4419" w:type="dxa"/>
            <w:vAlign w:val="center"/>
          </w:tcPr>
          <w:p w14:paraId="723BDC7C" w14:textId="77777777" w:rsidR="00BA6C6D" w:rsidRPr="00724995" w:rsidRDefault="00BA6C6D" w:rsidP="001C696E">
            <w:pPr>
              <w:spacing w:line="276" w:lineRule="auto"/>
              <w:rPr>
                <w:rFonts w:eastAsia="Times New Roman"/>
                <w:lang w:eastAsia="en-US"/>
              </w:rPr>
            </w:pPr>
            <w:r w:rsidRPr="00724995">
              <w:rPr>
                <w:rFonts w:eastAsia="Times New Roman"/>
                <w:lang w:eastAsia="en-US"/>
              </w:rPr>
              <w:t>..................(se detaliază tipurile de cheltuieli pe fiecare proiect)</w:t>
            </w:r>
          </w:p>
        </w:tc>
        <w:tc>
          <w:tcPr>
            <w:tcW w:w="1232" w:type="dxa"/>
            <w:vAlign w:val="center"/>
          </w:tcPr>
          <w:p w14:paraId="7D86752F" w14:textId="77777777" w:rsidR="00BA6C6D" w:rsidRPr="00724995" w:rsidRDefault="00BA6C6D" w:rsidP="009B4CAE">
            <w:pPr>
              <w:spacing w:line="276" w:lineRule="auto"/>
              <w:jc w:val="center"/>
              <w:rPr>
                <w:b/>
                <w:bCs/>
                <w:u w:val="single"/>
              </w:rPr>
            </w:pPr>
          </w:p>
        </w:tc>
        <w:tc>
          <w:tcPr>
            <w:tcW w:w="2031" w:type="dxa"/>
          </w:tcPr>
          <w:p w14:paraId="2A4A7AE5" w14:textId="77777777" w:rsidR="00BA6C6D" w:rsidRPr="00724995" w:rsidRDefault="00BA6C6D" w:rsidP="009B4CAE">
            <w:pPr>
              <w:spacing w:line="276" w:lineRule="auto"/>
              <w:jc w:val="center"/>
              <w:rPr>
                <w:b/>
                <w:bCs/>
                <w:u w:val="single"/>
              </w:rPr>
            </w:pPr>
          </w:p>
        </w:tc>
        <w:tc>
          <w:tcPr>
            <w:tcW w:w="2136" w:type="dxa"/>
            <w:vAlign w:val="center"/>
          </w:tcPr>
          <w:p w14:paraId="06596F8C" w14:textId="77777777" w:rsidR="00BA6C6D" w:rsidRPr="00724995" w:rsidRDefault="00BA6C6D" w:rsidP="009B4CAE">
            <w:pPr>
              <w:spacing w:line="276" w:lineRule="auto"/>
              <w:jc w:val="center"/>
              <w:rPr>
                <w:b/>
                <w:bCs/>
                <w:u w:val="single"/>
              </w:rPr>
            </w:pPr>
          </w:p>
        </w:tc>
      </w:tr>
      <w:tr w:rsidR="00BA6C6D" w:rsidRPr="002740CC" w14:paraId="701DBACB" w14:textId="77777777" w:rsidTr="00BA6C6D">
        <w:tc>
          <w:tcPr>
            <w:tcW w:w="569" w:type="dxa"/>
            <w:vAlign w:val="center"/>
          </w:tcPr>
          <w:p w14:paraId="4ADC2BD6" w14:textId="77777777" w:rsidR="00BA6C6D" w:rsidRPr="00724995" w:rsidRDefault="00BA6C6D" w:rsidP="009B4CAE">
            <w:pPr>
              <w:spacing w:line="276" w:lineRule="auto"/>
              <w:jc w:val="center"/>
              <w:rPr>
                <w:bCs/>
                <w:u w:val="single"/>
              </w:rPr>
            </w:pPr>
            <w:r w:rsidRPr="00724995">
              <w:rPr>
                <w:bCs/>
                <w:u w:val="single"/>
              </w:rPr>
              <w:t>...</w:t>
            </w:r>
          </w:p>
        </w:tc>
        <w:tc>
          <w:tcPr>
            <w:tcW w:w="4419" w:type="dxa"/>
            <w:vAlign w:val="center"/>
          </w:tcPr>
          <w:p w14:paraId="7B8A8841" w14:textId="77777777" w:rsidR="00BA6C6D" w:rsidRPr="00724995" w:rsidRDefault="00BA6C6D" w:rsidP="009B4CAE">
            <w:pPr>
              <w:spacing w:line="276" w:lineRule="auto"/>
              <w:rPr>
                <w:b/>
                <w:bCs/>
                <w:u w:val="single"/>
              </w:rPr>
            </w:pPr>
          </w:p>
        </w:tc>
        <w:tc>
          <w:tcPr>
            <w:tcW w:w="1232" w:type="dxa"/>
            <w:vAlign w:val="center"/>
          </w:tcPr>
          <w:p w14:paraId="0C9A2BD0" w14:textId="77777777" w:rsidR="00BA6C6D" w:rsidRPr="00724995" w:rsidRDefault="00BA6C6D" w:rsidP="009B4CAE">
            <w:pPr>
              <w:spacing w:line="276" w:lineRule="auto"/>
              <w:jc w:val="center"/>
              <w:rPr>
                <w:b/>
                <w:bCs/>
                <w:u w:val="single"/>
              </w:rPr>
            </w:pPr>
          </w:p>
        </w:tc>
        <w:tc>
          <w:tcPr>
            <w:tcW w:w="2031" w:type="dxa"/>
          </w:tcPr>
          <w:p w14:paraId="118F8A54" w14:textId="77777777" w:rsidR="00BA6C6D" w:rsidRPr="00724995" w:rsidRDefault="00BA6C6D" w:rsidP="009B4CAE">
            <w:pPr>
              <w:spacing w:line="276" w:lineRule="auto"/>
              <w:jc w:val="center"/>
              <w:rPr>
                <w:b/>
                <w:bCs/>
                <w:u w:val="single"/>
              </w:rPr>
            </w:pPr>
          </w:p>
        </w:tc>
        <w:tc>
          <w:tcPr>
            <w:tcW w:w="2136" w:type="dxa"/>
            <w:vAlign w:val="center"/>
          </w:tcPr>
          <w:p w14:paraId="4ABA8218" w14:textId="77777777" w:rsidR="00BA6C6D" w:rsidRPr="00724995" w:rsidRDefault="00BA6C6D" w:rsidP="009B4CAE">
            <w:pPr>
              <w:spacing w:line="276" w:lineRule="auto"/>
              <w:jc w:val="center"/>
              <w:rPr>
                <w:b/>
                <w:bCs/>
                <w:u w:val="single"/>
              </w:rPr>
            </w:pPr>
          </w:p>
        </w:tc>
      </w:tr>
      <w:tr w:rsidR="00BA6C6D" w:rsidRPr="002740CC" w14:paraId="2E9EAF8F" w14:textId="77777777" w:rsidTr="00BA6C6D">
        <w:tc>
          <w:tcPr>
            <w:tcW w:w="569" w:type="dxa"/>
            <w:vAlign w:val="center"/>
          </w:tcPr>
          <w:p w14:paraId="3F93E30D" w14:textId="02F6E761" w:rsidR="00BA6C6D" w:rsidRPr="00724995" w:rsidRDefault="00BA6C6D" w:rsidP="009B4CAE">
            <w:pPr>
              <w:spacing w:line="276" w:lineRule="auto"/>
              <w:jc w:val="center"/>
              <w:rPr>
                <w:bCs/>
                <w:u w:val="single"/>
              </w:rPr>
            </w:pPr>
            <w:r w:rsidRPr="00724995">
              <w:rPr>
                <w:bCs/>
                <w:u w:val="single"/>
              </w:rPr>
              <w:t>2</w:t>
            </w:r>
            <w:r w:rsidR="00724995">
              <w:rPr>
                <w:bCs/>
                <w:u w:val="single"/>
              </w:rPr>
              <w:t>.</w:t>
            </w:r>
          </w:p>
        </w:tc>
        <w:tc>
          <w:tcPr>
            <w:tcW w:w="4419" w:type="dxa"/>
            <w:vAlign w:val="center"/>
          </w:tcPr>
          <w:p w14:paraId="277A3361" w14:textId="0B35EA0A" w:rsidR="00BA6C6D" w:rsidRPr="00724995" w:rsidRDefault="00BA6C6D" w:rsidP="009B4CAE">
            <w:pPr>
              <w:spacing w:line="276" w:lineRule="auto"/>
              <w:rPr>
                <w:bCs/>
              </w:rPr>
            </w:pPr>
            <w:r w:rsidRPr="00724995">
              <w:rPr>
                <w:bCs/>
              </w:rPr>
              <w:t>Cheltuieli regionale cu participarea OPEED  la proiecte europene, din care:</w:t>
            </w:r>
          </w:p>
        </w:tc>
        <w:tc>
          <w:tcPr>
            <w:tcW w:w="1232" w:type="dxa"/>
            <w:vAlign w:val="center"/>
          </w:tcPr>
          <w:p w14:paraId="1611D8EC" w14:textId="77777777" w:rsidR="00BA6C6D" w:rsidRPr="00724995" w:rsidRDefault="00BA6C6D" w:rsidP="009B4CAE">
            <w:pPr>
              <w:spacing w:line="276" w:lineRule="auto"/>
              <w:jc w:val="center"/>
              <w:rPr>
                <w:b/>
                <w:bCs/>
                <w:u w:val="single"/>
              </w:rPr>
            </w:pPr>
          </w:p>
        </w:tc>
        <w:tc>
          <w:tcPr>
            <w:tcW w:w="2031" w:type="dxa"/>
          </w:tcPr>
          <w:p w14:paraId="45BB908E" w14:textId="77777777" w:rsidR="00BA6C6D" w:rsidRPr="00724995" w:rsidRDefault="00BA6C6D" w:rsidP="009B4CAE">
            <w:pPr>
              <w:spacing w:line="276" w:lineRule="auto"/>
              <w:jc w:val="center"/>
              <w:rPr>
                <w:b/>
                <w:bCs/>
                <w:u w:val="single"/>
              </w:rPr>
            </w:pPr>
          </w:p>
        </w:tc>
        <w:tc>
          <w:tcPr>
            <w:tcW w:w="2136" w:type="dxa"/>
            <w:vAlign w:val="center"/>
          </w:tcPr>
          <w:p w14:paraId="47A5619D" w14:textId="77777777" w:rsidR="00BA6C6D" w:rsidRPr="00724995" w:rsidRDefault="00BA6C6D" w:rsidP="009B4CAE">
            <w:pPr>
              <w:spacing w:line="276" w:lineRule="auto"/>
              <w:jc w:val="center"/>
              <w:rPr>
                <w:b/>
                <w:bCs/>
                <w:u w:val="single"/>
              </w:rPr>
            </w:pPr>
          </w:p>
        </w:tc>
      </w:tr>
      <w:tr w:rsidR="00BA6C6D" w:rsidRPr="008C3A87" w14:paraId="16179793" w14:textId="77777777" w:rsidTr="00BA6C6D">
        <w:tc>
          <w:tcPr>
            <w:tcW w:w="569" w:type="dxa"/>
            <w:vAlign w:val="center"/>
          </w:tcPr>
          <w:p w14:paraId="18C1CD87" w14:textId="7613355D" w:rsidR="00BA6C6D" w:rsidRPr="00724995" w:rsidRDefault="00BA6C6D" w:rsidP="009B4CAE">
            <w:pPr>
              <w:spacing w:line="276" w:lineRule="auto"/>
              <w:jc w:val="center"/>
              <w:rPr>
                <w:bCs/>
                <w:u w:val="single"/>
              </w:rPr>
            </w:pPr>
            <w:r w:rsidRPr="00724995">
              <w:rPr>
                <w:bCs/>
                <w:u w:val="single"/>
              </w:rPr>
              <w:t>2</w:t>
            </w:r>
            <w:r w:rsidR="00724995">
              <w:rPr>
                <w:bCs/>
                <w:u w:val="single"/>
              </w:rPr>
              <w:t>.</w:t>
            </w:r>
            <w:r w:rsidRPr="00724995">
              <w:rPr>
                <w:bCs/>
                <w:u w:val="single"/>
              </w:rPr>
              <w:t>1</w:t>
            </w:r>
          </w:p>
        </w:tc>
        <w:tc>
          <w:tcPr>
            <w:tcW w:w="4419" w:type="dxa"/>
            <w:vAlign w:val="center"/>
          </w:tcPr>
          <w:p w14:paraId="5DF67FF2" w14:textId="77777777" w:rsidR="00BA6C6D" w:rsidRPr="00724995" w:rsidRDefault="00BA6C6D" w:rsidP="009B4CAE">
            <w:pPr>
              <w:spacing w:line="276" w:lineRule="auto"/>
              <w:rPr>
                <w:bCs/>
              </w:rPr>
            </w:pPr>
            <w:r w:rsidRPr="00724995">
              <w:rPr>
                <w:bCs/>
              </w:rPr>
              <w:t>..................(se detaliază tipurile de cheltuieli pe fiecare proiect)</w:t>
            </w:r>
          </w:p>
        </w:tc>
        <w:tc>
          <w:tcPr>
            <w:tcW w:w="1232" w:type="dxa"/>
            <w:vAlign w:val="center"/>
          </w:tcPr>
          <w:p w14:paraId="549740D4" w14:textId="77777777" w:rsidR="00BA6C6D" w:rsidRPr="00724995" w:rsidRDefault="00BA6C6D" w:rsidP="009B4CAE">
            <w:pPr>
              <w:spacing w:line="276" w:lineRule="auto"/>
              <w:jc w:val="center"/>
              <w:rPr>
                <w:b/>
                <w:bCs/>
                <w:u w:val="single"/>
              </w:rPr>
            </w:pPr>
          </w:p>
        </w:tc>
        <w:tc>
          <w:tcPr>
            <w:tcW w:w="2031" w:type="dxa"/>
          </w:tcPr>
          <w:p w14:paraId="499EDDA8" w14:textId="77777777" w:rsidR="00BA6C6D" w:rsidRPr="00724995" w:rsidRDefault="00BA6C6D" w:rsidP="009B4CAE">
            <w:pPr>
              <w:spacing w:line="276" w:lineRule="auto"/>
              <w:jc w:val="center"/>
              <w:rPr>
                <w:b/>
                <w:bCs/>
                <w:u w:val="single"/>
              </w:rPr>
            </w:pPr>
          </w:p>
        </w:tc>
        <w:tc>
          <w:tcPr>
            <w:tcW w:w="2136" w:type="dxa"/>
            <w:vAlign w:val="center"/>
          </w:tcPr>
          <w:p w14:paraId="6EAA4B4C" w14:textId="77777777" w:rsidR="00BA6C6D" w:rsidRPr="00724995" w:rsidRDefault="00BA6C6D" w:rsidP="009B4CAE">
            <w:pPr>
              <w:spacing w:line="276" w:lineRule="auto"/>
              <w:jc w:val="center"/>
              <w:rPr>
                <w:b/>
                <w:bCs/>
                <w:u w:val="single"/>
              </w:rPr>
            </w:pPr>
          </w:p>
        </w:tc>
      </w:tr>
      <w:tr w:rsidR="00BA6C6D" w:rsidRPr="008C3A87" w14:paraId="08B89A4D" w14:textId="77777777" w:rsidTr="00BA6C6D">
        <w:tc>
          <w:tcPr>
            <w:tcW w:w="569" w:type="dxa"/>
            <w:vAlign w:val="center"/>
          </w:tcPr>
          <w:p w14:paraId="221EAAB6" w14:textId="4240B240" w:rsidR="00BA6C6D" w:rsidRPr="00724995" w:rsidRDefault="00724995" w:rsidP="009B4CAE">
            <w:pPr>
              <w:spacing w:line="276" w:lineRule="auto"/>
              <w:jc w:val="center"/>
              <w:rPr>
                <w:bCs/>
                <w:u w:val="single"/>
              </w:rPr>
            </w:pPr>
            <w:r>
              <w:rPr>
                <w:bCs/>
                <w:u w:val="single"/>
              </w:rPr>
              <w:t>...</w:t>
            </w:r>
          </w:p>
        </w:tc>
        <w:tc>
          <w:tcPr>
            <w:tcW w:w="4419" w:type="dxa"/>
            <w:vAlign w:val="center"/>
          </w:tcPr>
          <w:p w14:paraId="0D87C676" w14:textId="77777777" w:rsidR="00BA6C6D" w:rsidRPr="00724995" w:rsidRDefault="00BA6C6D" w:rsidP="009B4CAE">
            <w:pPr>
              <w:spacing w:line="276" w:lineRule="auto"/>
              <w:rPr>
                <w:b/>
                <w:bCs/>
                <w:u w:val="single"/>
              </w:rPr>
            </w:pPr>
          </w:p>
        </w:tc>
        <w:tc>
          <w:tcPr>
            <w:tcW w:w="1232" w:type="dxa"/>
            <w:vAlign w:val="center"/>
          </w:tcPr>
          <w:p w14:paraId="2CD55524" w14:textId="77777777" w:rsidR="00BA6C6D" w:rsidRPr="00724995" w:rsidRDefault="00BA6C6D" w:rsidP="009B4CAE">
            <w:pPr>
              <w:spacing w:line="276" w:lineRule="auto"/>
              <w:jc w:val="center"/>
              <w:rPr>
                <w:b/>
                <w:bCs/>
                <w:u w:val="single"/>
              </w:rPr>
            </w:pPr>
          </w:p>
        </w:tc>
        <w:tc>
          <w:tcPr>
            <w:tcW w:w="2031" w:type="dxa"/>
          </w:tcPr>
          <w:p w14:paraId="0F30095E" w14:textId="77777777" w:rsidR="00BA6C6D" w:rsidRPr="00724995" w:rsidRDefault="00BA6C6D" w:rsidP="009B4CAE">
            <w:pPr>
              <w:spacing w:line="276" w:lineRule="auto"/>
              <w:jc w:val="center"/>
              <w:rPr>
                <w:b/>
                <w:bCs/>
                <w:u w:val="single"/>
              </w:rPr>
            </w:pPr>
          </w:p>
        </w:tc>
        <w:tc>
          <w:tcPr>
            <w:tcW w:w="2136" w:type="dxa"/>
            <w:vAlign w:val="center"/>
          </w:tcPr>
          <w:p w14:paraId="40E412F8" w14:textId="77777777" w:rsidR="00BA6C6D" w:rsidRPr="00724995" w:rsidRDefault="00BA6C6D" w:rsidP="009B4CAE">
            <w:pPr>
              <w:spacing w:line="276" w:lineRule="auto"/>
              <w:jc w:val="center"/>
              <w:rPr>
                <w:b/>
                <w:bCs/>
                <w:u w:val="single"/>
              </w:rPr>
            </w:pPr>
          </w:p>
        </w:tc>
      </w:tr>
      <w:tr w:rsidR="00BA6C6D" w:rsidRPr="008C3A87" w14:paraId="7EB5F988" w14:textId="77777777" w:rsidTr="00BA6C6D">
        <w:tc>
          <w:tcPr>
            <w:tcW w:w="569" w:type="dxa"/>
            <w:vAlign w:val="center"/>
          </w:tcPr>
          <w:p w14:paraId="2D042629" w14:textId="77777777" w:rsidR="00BA6C6D" w:rsidRPr="00724995" w:rsidRDefault="00BA6C6D" w:rsidP="009B4CAE">
            <w:pPr>
              <w:spacing w:line="276" w:lineRule="auto"/>
              <w:jc w:val="center"/>
              <w:rPr>
                <w:b/>
                <w:bCs/>
                <w:u w:val="single"/>
              </w:rPr>
            </w:pPr>
          </w:p>
        </w:tc>
        <w:tc>
          <w:tcPr>
            <w:tcW w:w="4419" w:type="dxa"/>
            <w:vAlign w:val="center"/>
          </w:tcPr>
          <w:p w14:paraId="1338B07D" w14:textId="77777777" w:rsidR="00BA6C6D" w:rsidRPr="00724995" w:rsidRDefault="00BA6C6D" w:rsidP="009B4CAE">
            <w:pPr>
              <w:spacing w:line="276" w:lineRule="auto"/>
              <w:rPr>
                <w:bCs/>
              </w:rPr>
            </w:pPr>
            <w:r w:rsidRPr="00724995">
              <w:rPr>
                <w:bCs/>
              </w:rPr>
              <w:t>Alte cheltuieli</w:t>
            </w:r>
          </w:p>
        </w:tc>
        <w:tc>
          <w:tcPr>
            <w:tcW w:w="1232" w:type="dxa"/>
            <w:vAlign w:val="center"/>
          </w:tcPr>
          <w:p w14:paraId="00D76ABB" w14:textId="77777777" w:rsidR="00BA6C6D" w:rsidRPr="00724995" w:rsidRDefault="00BA6C6D" w:rsidP="009B4CAE">
            <w:pPr>
              <w:spacing w:line="276" w:lineRule="auto"/>
              <w:jc w:val="center"/>
              <w:rPr>
                <w:b/>
                <w:bCs/>
                <w:u w:val="single"/>
              </w:rPr>
            </w:pPr>
          </w:p>
        </w:tc>
        <w:tc>
          <w:tcPr>
            <w:tcW w:w="2031" w:type="dxa"/>
          </w:tcPr>
          <w:p w14:paraId="632627B4" w14:textId="77777777" w:rsidR="00BA6C6D" w:rsidRPr="00724995" w:rsidRDefault="00BA6C6D" w:rsidP="009B4CAE">
            <w:pPr>
              <w:spacing w:line="276" w:lineRule="auto"/>
              <w:jc w:val="center"/>
              <w:rPr>
                <w:b/>
                <w:bCs/>
                <w:u w:val="single"/>
              </w:rPr>
            </w:pPr>
          </w:p>
        </w:tc>
        <w:tc>
          <w:tcPr>
            <w:tcW w:w="2136" w:type="dxa"/>
            <w:vAlign w:val="center"/>
          </w:tcPr>
          <w:p w14:paraId="49CDFED4" w14:textId="77777777" w:rsidR="00BA6C6D" w:rsidRPr="00724995" w:rsidRDefault="00BA6C6D" w:rsidP="009B4CAE">
            <w:pPr>
              <w:spacing w:line="276" w:lineRule="auto"/>
              <w:jc w:val="center"/>
              <w:rPr>
                <w:b/>
                <w:bCs/>
                <w:u w:val="single"/>
              </w:rPr>
            </w:pPr>
          </w:p>
        </w:tc>
      </w:tr>
    </w:tbl>
    <w:p w14:paraId="2632D38A" w14:textId="77777777" w:rsidR="00C733BF" w:rsidRPr="002740CC" w:rsidRDefault="00C733BF" w:rsidP="00395F5B">
      <w:pPr>
        <w:spacing w:line="360" w:lineRule="auto"/>
        <w:jc w:val="both"/>
        <w:rPr>
          <w:b/>
          <w:bCs/>
          <w:u w:val="single"/>
        </w:rPr>
      </w:pPr>
    </w:p>
    <w:p w14:paraId="06EA15CD" w14:textId="77777777" w:rsidR="00AC5AD8" w:rsidRDefault="00AC5AD8" w:rsidP="00AC5AD8">
      <w:pPr>
        <w:spacing w:line="360" w:lineRule="auto"/>
        <w:jc w:val="both"/>
        <w:rPr>
          <w:bCs/>
        </w:rPr>
      </w:pPr>
      <w:r>
        <w:rPr>
          <w:bCs/>
        </w:rPr>
        <w:t>*</w:t>
      </w:r>
      <w:r w:rsidR="008C3A87" w:rsidRPr="00C845D1">
        <w:rPr>
          <w:bCs/>
        </w:rPr>
        <w:t xml:space="preserve">Se precizează scopul pentru care sunt </w:t>
      </w:r>
      <w:r w:rsidRPr="00C845D1">
        <w:rPr>
          <w:bCs/>
        </w:rPr>
        <w:t>realizate costurile</w:t>
      </w:r>
      <w:r w:rsidR="00D332F6">
        <w:rPr>
          <w:bCs/>
        </w:rPr>
        <w:t>,</w:t>
      </w:r>
      <w:r w:rsidR="00BA6C6D">
        <w:rPr>
          <w:bCs/>
        </w:rPr>
        <w:t xml:space="preserve"> astfel:</w:t>
      </w:r>
      <w:r w:rsidRPr="00C845D1">
        <w:rPr>
          <w:bCs/>
        </w:rPr>
        <w:t xml:space="preserve"> </w:t>
      </w:r>
    </w:p>
    <w:p w14:paraId="5D530395" w14:textId="77777777" w:rsidR="00D332F6" w:rsidRDefault="00AC5AD8" w:rsidP="00AC5AD8">
      <w:pPr>
        <w:spacing w:line="360" w:lineRule="auto"/>
        <w:jc w:val="both"/>
        <w:rPr>
          <w:b/>
          <w:bCs/>
          <w:u w:val="single"/>
        </w:rPr>
      </w:pPr>
      <w:r>
        <w:rPr>
          <w:bCs/>
        </w:rPr>
        <w:t xml:space="preserve">- </w:t>
      </w:r>
      <w:r w:rsidRPr="00C845D1">
        <w:rPr>
          <w:bCs/>
        </w:rPr>
        <w:t>stabilirea, actualizarea sau dezvoltarea în continuare a algoritmului</w:t>
      </w:r>
      <w:r>
        <w:rPr>
          <w:bCs/>
        </w:rPr>
        <w:t xml:space="preserve"> </w:t>
      </w:r>
      <w:r w:rsidRPr="00C845D1">
        <w:rPr>
          <w:bCs/>
        </w:rPr>
        <w:t xml:space="preserve">de cuplare prin preț și a cuplării unice a </w:t>
      </w:r>
      <w:r w:rsidR="00BA6C6D">
        <w:rPr>
          <w:bCs/>
        </w:rPr>
        <w:t>PZU/PI;</w:t>
      </w:r>
    </w:p>
    <w:p w14:paraId="54BD481D" w14:textId="77777777" w:rsidR="00AC5AD8" w:rsidRDefault="00AC5AD8" w:rsidP="00AC5AD8">
      <w:pPr>
        <w:spacing w:line="360" w:lineRule="auto"/>
        <w:jc w:val="both"/>
        <w:rPr>
          <w:bCs/>
        </w:rPr>
      </w:pPr>
      <w:r>
        <w:rPr>
          <w:bCs/>
        </w:rPr>
        <w:t xml:space="preserve">- </w:t>
      </w:r>
      <w:r w:rsidRPr="00AC5AD8">
        <w:rPr>
          <w:bCs/>
        </w:rPr>
        <w:t>funcționarea cuplării unice a piețelor pentru</w:t>
      </w:r>
      <w:r w:rsidR="00BA6C6D">
        <w:rPr>
          <w:bCs/>
        </w:rPr>
        <w:t xml:space="preserve"> PZU/PI</w:t>
      </w:r>
      <w:r w:rsidR="00D332F6">
        <w:rPr>
          <w:bCs/>
        </w:rPr>
        <w:t>.</w:t>
      </w:r>
    </w:p>
    <w:p w14:paraId="7C846A55" w14:textId="77777777" w:rsidR="00D332F6" w:rsidRPr="002740CC" w:rsidRDefault="00D332F6" w:rsidP="00395F5B">
      <w:pPr>
        <w:spacing w:line="360" w:lineRule="auto"/>
        <w:jc w:val="right"/>
        <w:rPr>
          <w:noProof/>
          <w:lang w:eastAsia="en-GB"/>
        </w:rPr>
      </w:pPr>
    </w:p>
    <w:p w14:paraId="7EF02AFF" w14:textId="77777777" w:rsidR="00BA6C6D" w:rsidRDefault="00BA6C6D" w:rsidP="00F575DB">
      <w:pPr>
        <w:spacing w:line="360" w:lineRule="auto"/>
        <w:rPr>
          <w:bCs/>
        </w:rPr>
      </w:pPr>
    </w:p>
    <w:p w14:paraId="5EAE7D09" w14:textId="77777777" w:rsidR="00BA6C6D" w:rsidRDefault="00BA6C6D" w:rsidP="00F575DB">
      <w:pPr>
        <w:spacing w:line="360" w:lineRule="auto"/>
        <w:rPr>
          <w:bCs/>
        </w:rPr>
      </w:pPr>
    </w:p>
    <w:p w14:paraId="24AB9C63" w14:textId="77777777" w:rsidR="00022A88" w:rsidRDefault="00022A88" w:rsidP="00C67C84">
      <w:pPr>
        <w:spacing w:line="360" w:lineRule="auto"/>
        <w:jc w:val="both"/>
        <w:rPr>
          <w:bCs/>
        </w:rPr>
      </w:pPr>
    </w:p>
    <w:p w14:paraId="66FF9A9C" w14:textId="3EA8A4A5" w:rsidR="00EE4C58" w:rsidRDefault="00EE4C58" w:rsidP="00C67C84">
      <w:pPr>
        <w:spacing w:line="360" w:lineRule="auto"/>
        <w:jc w:val="both"/>
        <w:rPr>
          <w:bCs/>
        </w:rPr>
      </w:pPr>
      <w:r w:rsidRPr="00FE45A8">
        <w:rPr>
          <w:bCs/>
        </w:rPr>
        <w:lastRenderedPageBreak/>
        <w:t xml:space="preserve">Tabelul nr. </w:t>
      </w:r>
      <w:r w:rsidR="00FE45A8" w:rsidRPr="00FE45A8">
        <w:rPr>
          <w:bCs/>
        </w:rPr>
        <w:t>3</w:t>
      </w:r>
    </w:p>
    <w:p w14:paraId="66C12049" w14:textId="77777777" w:rsidR="003752B9" w:rsidRDefault="003752B9" w:rsidP="00C67C84">
      <w:pPr>
        <w:spacing w:line="360" w:lineRule="auto"/>
        <w:jc w:val="both"/>
        <w:rPr>
          <w:bCs/>
        </w:rPr>
      </w:pPr>
    </w:p>
    <w:p w14:paraId="76DB326D" w14:textId="77777777" w:rsidR="00D332F6" w:rsidRDefault="00D332F6" w:rsidP="00C67C84">
      <w:pPr>
        <w:spacing w:line="360" w:lineRule="auto"/>
        <w:jc w:val="both"/>
        <w:rPr>
          <w:b/>
          <w:bCs/>
        </w:rPr>
      </w:pPr>
      <w:r w:rsidRPr="00C845D1">
        <w:rPr>
          <w:b/>
          <w:bCs/>
        </w:rPr>
        <w:t xml:space="preserve">Informațiile referitoare la </w:t>
      </w:r>
      <w:r>
        <w:rPr>
          <w:b/>
          <w:bCs/>
        </w:rPr>
        <w:t>p</w:t>
      </w:r>
      <w:bookmarkStart w:id="10" w:name="_GoBack"/>
      <w:bookmarkEnd w:id="10"/>
      <w:r>
        <w:rPr>
          <w:b/>
          <w:bCs/>
        </w:rPr>
        <w:t>ersonalul</w:t>
      </w:r>
      <w:r w:rsidRPr="00C845D1">
        <w:rPr>
          <w:b/>
          <w:bCs/>
        </w:rPr>
        <w:t xml:space="preserve"> implicat în proiecte europene de cuplare a piețelor de energie</w:t>
      </w:r>
    </w:p>
    <w:p w14:paraId="522A850B" w14:textId="77777777" w:rsidR="00D332F6" w:rsidRPr="00C845D1" w:rsidRDefault="00D332F6" w:rsidP="00C67C84">
      <w:pPr>
        <w:spacing w:line="360" w:lineRule="auto"/>
        <w:jc w:val="both"/>
        <w:rPr>
          <w:b/>
          <w:bCs/>
        </w:rPr>
      </w:pPr>
    </w:p>
    <w:tbl>
      <w:tblPr>
        <w:tblStyle w:val="TableGrid"/>
        <w:tblW w:w="0" w:type="auto"/>
        <w:tblLook w:val="04A0" w:firstRow="1" w:lastRow="0" w:firstColumn="1" w:lastColumn="0" w:noHBand="0" w:noVBand="1"/>
      </w:tblPr>
      <w:tblGrid>
        <w:gridCol w:w="1390"/>
        <w:gridCol w:w="1201"/>
        <w:gridCol w:w="2003"/>
        <w:gridCol w:w="1390"/>
        <w:gridCol w:w="1763"/>
        <w:gridCol w:w="1179"/>
        <w:gridCol w:w="1098"/>
        <w:gridCol w:w="1390"/>
        <w:gridCol w:w="1390"/>
        <w:gridCol w:w="1390"/>
      </w:tblGrid>
      <w:tr w:rsidR="00C532CC" w14:paraId="45DD0939" w14:textId="77777777" w:rsidTr="00C532CC">
        <w:trPr>
          <w:trHeight w:val="732"/>
        </w:trPr>
        <w:tc>
          <w:tcPr>
            <w:tcW w:w="1390" w:type="dxa"/>
          </w:tcPr>
          <w:p w14:paraId="443EE42B" w14:textId="77777777" w:rsidR="00C532CC" w:rsidRPr="00EE5F03" w:rsidRDefault="00C532CC" w:rsidP="00EE5F03">
            <w:pPr>
              <w:spacing w:line="360" w:lineRule="auto"/>
              <w:jc w:val="center"/>
              <w:rPr>
                <w:b/>
                <w:bCs/>
              </w:rPr>
            </w:pPr>
            <w:r>
              <w:rPr>
                <w:b/>
                <w:bCs/>
              </w:rPr>
              <w:t>Funcția angajatului</w:t>
            </w:r>
          </w:p>
        </w:tc>
        <w:tc>
          <w:tcPr>
            <w:tcW w:w="1201" w:type="dxa"/>
          </w:tcPr>
          <w:p w14:paraId="3BC4120C" w14:textId="77777777" w:rsidR="00C532CC" w:rsidRPr="00EE5F03" w:rsidRDefault="00C532CC" w:rsidP="001051C4">
            <w:pPr>
              <w:spacing w:line="360" w:lineRule="auto"/>
              <w:jc w:val="center"/>
              <w:rPr>
                <w:b/>
                <w:bCs/>
              </w:rPr>
            </w:pPr>
            <w:r>
              <w:rPr>
                <w:b/>
                <w:bCs/>
              </w:rPr>
              <w:t>PZU/PI</w:t>
            </w:r>
          </w:p>
        </w:tc>
        <w:tc>
          <w:tcPr>
            <w:tcW w:w="2003" w:type="dxa"/>
          </w:tcPr>
          <w:p w14:paraId="6BF53AB0" w14:textId="05F463DB" w:rsidR="00C532CC" w:rsidRDefault="00C532CC" w:rsidP="001051C4">
            <w:pPr>
              <w:spacing w:line="360" w:lineRule="auto"/>
              <w:jc w:val="center"/>
              <w:rPr>
                <w:b/>
                <w:bCs/>
              </w:rPr>
            </w:pPr>
            <w:r>
              <w:rPr>
                <w:b/>
                <w:bCs/>
              </w:rPr>
              <w:t>Data intrării în proiect/grupul de lucru</w:t>
            </w:r>
            <w:r w:rsidR="00C20806">
              <w:rPr>
                <w:b/>
                <w:bCs/>
              </w:rPr>
              <w:t xml:space="preserve"> </w:t>
            </w:r>
            <w:r>
              <w:rPr>
                <w:b/>
                <w:bCs/>
              </w:rPr>
              <w:t>operațional</w:t>
            </w:r>
          </w:p>
        </w:tc>
        <w:tc>
          <w:tcPr>
            <w:tcW w:w="1390" w:type="dxa"/>
          </w:tcPr>
          <w:p w14:paraId="39D95418" w14:textId="77777777" w:rsidR="00C532CC" w:rsidRDefault="00C532CC" w:rsidP="001051C4">
            <w:pPr>
              <w:spacing w:line="360" w:lineRule="auto"/>
              <w:jc w:val="center"/>
              <w:rPr>
                <w:b/>
                <w:bCs/>
              </w:rPr>
            </w:pPr>
            <w:r>
              <w:rPr>
                <w:b/>
                <w:bCs/>
              </w:rPr>
              <w:t>Detalierea activității desfășurate</w:t>
            </w:r>
          </w:p>
        </w:tc>
        <w:tc>
          <w:tcPr>
            <w:tcW w:w="1763" w:type="dxa"/>
          </w:tcPr>
          <w:p w14:paraId="617BF4C2" w14:textId="6309DCDD" w:rsidR="00C532CC" w:rsidRDefault="00C532CC" w:rsidP="00EE5F03">
            <w:pPr>
              <w:spacing w:line="360" w:lineRule="auto"/>
              <w:jc w:val="center"/>
              <w:rPr>
                <w:b/>
                <w:bCs/>
              </w:rPr>
            </w:pPr>
            <w:r>
              <w:rPr>
                <w:b/>
                <w:bCs/>
              </w:rPr>
              <w:t xml:space="preserve">Rolul angajatului </w:t>
            </w:r>
            <w:r w:rsidRPr="003D65E5">
              <w:rPr>
                <w:b/>
                <w:bCs/>
              </w:rPr>
              <w:t>în proiect, grupul de lucru</w:t>
            </w:r>
            <w:r w:rsidR="00C20806">
              <w:rPr>
                <w:b/>
                <w:bCs/>
              </w:rPr>
              <w:t xml:space="preserve"> </w:t>
            </w:r>
            <w:r w:rsidRPr="003D65E5">
              <w:rPr>
                <w:b/>
                <w:bCs/>
              </w:rPr>
              <w:t>opera</w:t>
            </w:r>
            <w:r w:rsidR="00C20806">
              <w:rPr>
                <w:b/>
                <w:bCs/>
              </w:rPr>
              <w:t>țional</w:t>
            </w:r>
            <w:r>
              <w:rPr>
                <w:b/>
                <w:bCs/>
              </w:rPr>
              <w:t xml:space="preserve"> </w:t>
            </w:r>
          </w:p>
        </w:tc>
        <w:tc>
          <w:tcPr>
            <w:tcW w:w="1179" w:type="dxa"/>
          </w:tcPr>
          <w:p w14:paraId="6B69A0B9" w14:textId="77777777" w:rsidR="00C532CC" w:rsidRDefault="00C532CC" w:rsidP="001051C4">
            <w:pPr>
              <w:spacing w:line="360" w:lineRule="auto"/>
              <w:jc w:val="center"/>
              <w:rPr>
                <w:b/>
                <w:bCs/>
              </w:rPr>
            </w:pPr>
            <w:r>
              <w:rPr>
                <w:b/>
                <w:bCs/>
              </w:rPr>
              <w:t>Dedicare (%)</w:t>
            </w:r>
          </w:p>
        </w:tc>
        <w:tc>
          <w:tcPr>
            <w:tcW w:w="1098" w:type="dxa"/>
          </w:tcPr>
          <w:p w14:paraId="4E47C8C6" w14:textId="77777777" w:rsidR="00C532CC" w:rsidRDefault="00C532CC" w:rsidP="001051C4">
            <w:pPr>
              <w:spacing w:line="360" w:lineRule="auto"/>
              <w:jc w:val="center"/>
              <w:rPr>
                <w:b/>
                <w:bCs/>
              </w:rPr>
            </w:pPr>
            <w:r>
              <w:rPr>
                <w:b/>
                <w:bCs/>
              </w:rPr>
              <w:t>Salariul brut anual</w:t>
            </w:r>
            <w:r w:rsidR="00FE45A8">
              <w:rPr>
                <w:b/>
                <w:bCs/>
              </w:rPr>
              <w:t xml:space="preserve"> (lei)</w:t>
            </w:r>
          </w:p>
        </w:tc>
        <w:tc>
          <w:tcPr>
            <w:tcW w:w="1390" w:type="dxa"/>
          </w:tcPr>
          <w:p w14:paraId="32EE3F9A" w14:textId="77777777" w:rsidR="00C532CC" w:rsidRDefault="00C532CC" w:rsidP="001051C4">
            <w:pPr>
              <w:spacing w:line="360" w:lineRule="auto"/>
              <w:jc w:val="center"/>
              <w:rPr>
                <w:b/>
                <w:bCs/>
              </w:rPr>
            </w:pPr>
            <w:r>
              <w:rPr>
                <w:b/>
                <w:bCs/>
              </w:rPr>
              <w:t xml:space="preserve">Cheltuielile de personal alocate </w:t>
            </w:r>
            <w:r w:rsidR="00FE45A8">
              <w:rPr>
                <w:b/>
                <w:bCs/>
              </w:rPr>
              <w:t>(lei)</w:t>
            </w:r>
          </w:p>
        </w:tc>
        <w:tc>
          <w:tcPr>
            <w:tcW w:w="1390" w:type="dxa"/>
          </w:tcPr>
          <w:p w14:paraId="790AD175" w14:textId="77777777" w:rsidR="00FE45A8" w:rsidRDefault="00FE45A8" w:rsidP="001051C4">
            <w:pPr>
              <w:spacing w:line="360" w:lineRule="auto"/>
              <w:jc w:val="center"/>
              <w:rPr>
                <w:b/>
                <w:bCs/>
              </w:rPr>
            </w:pPr>
            <w:r>
              <w:rPr>
                <w:b/>
                <w:bCs/>
              </w:rPr>
              <w:t>Deplasări</w:t>
            </w:r>
          </w:p>
          <w:p w14:paraId="2F125F87" w14:textId="77777777" w:rsidR="00C532CC" w:rsidRPr="00C532CC" w:rsidRDefault="00FE45A8" w:rsidP="001051C4">
            <w:pPr>
              <w:spacing w:line="360" w:lineRule="auto"/>
              <w:jc w:val="center"/>
              <w:rPr>
                <w:b/>
                <w:bCs/>
              </w:rPr>
            </w:pPr>
            <w:r>
              <w:rPr>
                <w:b/>
                <w:bCs/>
              </w:rPr>
              <w:t xml:space="preserve">perioada </w:t>
            </w:r>
          </w:p>
        </w:tc>
        <w:tc>
          <w:tcPr>
            <w:tcW w:w="1390" w:type="dxa"/>
          </w:tcPr>
          <w:p w14:paraId="6EE798C7" w14:textId="77777777" w:rsidR="00C532CC" w:rsidRPr="00C532CC" w:rsidRDefault="00FE45A8" w:rsidP="001051C4">
            <w:pPr>
              <w:spacing w:line="360" w:lineRule="auto"/>
              <w:jc w:val="center"/>
              <w:rPr>
                <w:b/>
                <w:bCs/>
              </w:rPr>
            </w:pPr>
            <w:r>
              <w:rPr>
                <w:b/>
                <w:bCs/>
              </w:rPr>
              <w:t>Deplasări valoare (lei)</w:t>
            </w:r>
          </w:p>
        </w:tc>
      </w:tr>
      <w:tr w:rsidR="00C532CC" w14:paraId="46CC8F10" w14:textId="77777777" w:rsidTr="001D44C9">
        <w:tc>
          <w:tcPr>
            <w:tcW w:w="1390" w:type="dxa"/>
          </w:tcPr>
          <w:p w14:paraId="4BB79E28" w14:textId="77777777" w:rsidR="00C532CC" w:rsidRDefault="00C532CC" w:rsidP="001051C4">
            <w:pPr>
              <w:spacing w:line="360" w:lineRule="auto"/>
              <w:jc w:val="center"/>
              <w:rPr>
                <w:b/>
                <w:bCs/>
              </w:rPr>
            </w:pPr>
          </w:p>
        </w:tc>
        <w:tc>
          <w:tcPr>
            <w:tcW w:w="1201" w:type="dxa"/>
          </w:tcPr>
          <w:p w14:paraId="5E3B4530" w14:textId="77777777" w:rsidR="00C532CC" w:rsidRDefault="00C532CC" w:rsidP="001051C4">
            <w:pPr>
              <w:spacing w:line="360" w:lineRule="auto"/>
              <w:jc w:val="center"/>
              <w:rPr>
                <w:b/>
                <w:bCs/>
              </w:rPr>
            </w:pPr>
          </w:p>
        </w:tc>
        <w:tc>
          <w:tcPr>
            <w:tcW w:w="2003" w:type="dxa"/>
          </w:tcPr>
          <w:p w14:paraId="22DA286B" w14:textId="77777777" w:rsidR="00C532CC" w:rsidRDefault="00C532CC" w:rsidP="001051C4">
            <w:pPr>
              <w:spacing w:line="360" w:lineRule="auto"/>
              <w:jc w:val="center"/>
              <w:rPr>
                <w:b/>
                <w:bCs/>
              </w:rPr>
            </w:pPr>
          </w:p>
        </w:tc>
        <w:tc>
          <w:tcPr>
            <w:tcW w:w="1390" w:type="dxa"/>
          </w:tcPr>
          <w:p w14:paraId="264D4C84" w14:textId="77777777" w:rsidR="00C532CC" w:rsidRDefault="00C532CC" w:rsidP="001051C4">
            <w:pPr>
              <w:spacing w:line="360" w:lineRule="auto"/>
              <w:jc w:val="center"/>
              <w:rPr>
                <w:b/>
                <w:bCs/>
              </w:rPr>
            </w:pPr>
          </w:p>
        </w:tc>
        <w:tc>
          <w:tcPr>
            <w:tcW w:w="1763" w:type="dxa"/>
          </w:tcPr>
          <w:p w14:paraId="7E7D2DE7" w14:textId="77777777" w:rsidR="00C532CC" w:rsidRDefault="00C532CC" w:rsidP="001051C4">
            <w:pPr>
              <w:spacing w:line="360" w:lineRule="auto"/>
              <w:jc w:val="center"/>
              <w:rPr>
                <w:b/>
                <w:bCs/>
              </w:rPr>
            </w:pPr>
          </w:p>
        </w:tc>
        <w:tc>
          <w:tcPr>
            <w:tcW w:w="1179" w:type="dxa"/>
          </w:tcPr>
          <w:p w14:paraId="235701D6" w14:textId="77777777" w:rsidR="00C532CC" w:rsidRDefault="00C532CC" w:rsidP="001051C4">
            <w:pPr>
              <w:spacing w:line="360" w:lineRule="auto"/>
              <w:jc w:val="center"/>
              <w:rPr>
                <w:b/>
                <w:bCs/>
              </w:rPr>
            </w:pPr>
          </w:p>
        </w:tc>
        <w:tc>
          <w:tcPr>
            <w:tcW w:w="1098" w:type="dxa"/>
          </w:tcPr>
          <w:p w14:paraId="5BEE3F97" w14:textId="77777777" w:rsidR="00C532CC" w:rsidRDefault="00C532CC" w:rsidP="001051C4">
            <w:pPr>
              <w:spacing w:line="360" w:lineRule="auto"/>
              <w:jc w:val="center"/>
              <w:rPr>
                <w:b/>
                <w:bCs/>
              </w:rPr>
            </w:pPr>
          </w:p>
        </w:tc>
        <w:tc>
          <w:tcPr>
            <w:tcW w:w="1390" w:type="dxa"/>
          </w:tcPr>
          <w:p w14:paraId="5E0A5D51" w14:textId="77777777" w:rsidR="00C532CC" w:rsidRDefault="00C532CC" w:rsidP="001051C4">
            <w:pPr>
              <w:spacing w:line="360" w:lineRule="auto"/>
              <w:jc w:val="center"/>
              <w:rPr>
                <w:b/>
                <w:bCs/>
              </w:rPr>
            </w:pPr>
          </w:p>
        </w:tc>
        <w:tc>
          <w:tcPr>
            <w:tcW w:w="1390" w:type="dxa"/>
          </w:tcPr>
          <w:p w14:paraId="4EAAE7FB" w14:textId="77777777" w:rsidR="00C532CC" w:rsidRPr="00C532CC" w:rsidRDefault="00C532CC" w:rsidP="001051C4">
            <w:pPr>
              <w:spacing w:line="360" w:lineRule="auto"/>
              <w:jc w:val="center"/>
              <w:rPr>
                <w:b/>
                <w:bCs/>
              </w:rPr>
            </w:pPr>
          </w:p>
        </w:tc>
        <w:tc>
          <w:tcPr>
            <w:tcW w:w="1390" w:type="dxa"/>
          </w:tcPr>
          <w:p w14:paraId="0D92762F" w14:textId="77777777" w:rsidR="00C532CC" w:rsidRPr="00C532CC" w:rsidRDefault="00C532CC" w:rsidP="001051C4">
            <w:pPr>
              <w:spacing w:line="360" w:lineRule="auto"/>
              <w:jc w:val="center"/>
              <w:rPr>
                <w:b/>
                <w:bCs/>
              </w:rPr>
            </w:pPr>
          </w:p>
        </w:tc>
      </w:tr>
      <w:tr w:rsidR="00C532CC" w14:paraId="7D1D83EF" w14:textId="77777777" w:rsidTr="001D44C9">
        <w:tc>
          <w:tcPr>
            <w:tcW w:w="1390" w:type="dxa"/>
          </w:tcPr>
          <w:p w14:paraId="3099362D" w14:textId="77777777" w:rsidR="00C532CC" w:rsidRDefault="00C532CC" w:rsidP="001051C4">
            <w:pPr>
              <w:spacing w:line="360" w:lineRule="auto"/>
              <w:jc w:val="center"/>
              <w:rPr>
                <w:b/>
                <w:bCs/>
              </w:rPr>
            </w:pPr>
          </w:p>
        </w:tc>
        <w:tc>
          <w:tcPr>
            <w:tcW w:w="1201" w:type="dxa"/>
          </w:tcPr>
          <w:p w14:paraId="00C01C44" w14:textId="77777777" w:rsidR="00C532CC" w:rsidRDefault="00C532CC" w:rsidP="001051C4">
            <w:pPr>
              <w:spacing w:line="360" w:lineRule="auto"/>
              <w:jc w:val="center"/>
              <w:rPr>
                <w:b/>
                <w:bCs/>
              </w:rPr>
            </w:pPr>
          </w:p>
        </w:tc>
        <w:tc>
          <w:tcPr>
            <w:tcW w:w="2003" w:type="dxa"/>
          </w:tcPr>
          <w:p w14:paraId="65090DDB" w14:textId="77777777" w:rsidR="00C532CC" w:rsidRDefault="00C532CC" w:rsidP="001051C4">
            <w:pPr>
              <w:spacing w:line="360" w:lineRule="auto"/>
              <w:jc w:val="center"/>
              <w:rPr>
                <w:b/>
                <w:bCs/>
              </w:rPr>
            </w:pPr>
          </w:p>
        </w:tc>
        <w:tc>
          <w:tcPr>
            <w:tcW w:w="1390" w:type="dxa"/>
          </w:tcPr>
          <w:p w14:paraId="27656A65" w14:textId="77777777" w:rsidR="00C532CC" w:rsidRDefault="00C532CC" w:rsidP="001051C4">
            <w:pPr>
              <w:spacing w:line="360" w:lineRule="auto"/>
              <w:jc w:val="center"/>
              <w:rPr>
                <w:b/>
                <w:bCs/>
              </w:rPr>
            </w:pPr>
          </w:p>
        </w:tc>
        <w:tc>
          <w:tcPr>
            <w:tcW w:w="1763" w:type="dxa"/>
          </w:tcPr>
          <w:p w14:paraId="78AF6FD7" w14:textId="77777777" w:rsidR="00C532CC" w:rsidRDefault="00C532CC" w:rsidP="001051C4">
            <w:pPr>
              <w:spacing w:line="360" w:lineRule="auto"/>
              <w:jc w:val="center"/>
              <w:rPr>
                <w:b/>
                <w:bCs/>
              </w:rPr>
            </w:pPr>
          </w:p>
        </w:tc>
        <w:tc>
          <w:tcPr>
            <w:tcW w:w="1179" w:type="dxa"/>
          </w:tcPr>
          <w:p w14:paraId="7D62926C" w14:textId="77777777" w:rsidR="00C532CC" w:rsidRDefault="00C532CC" w:rsidP="001051C4">
            <w:pPr>
              <w:spacing w:line="360" w:lineRule="auto"/>
              <w:jc w:val="center"/>
              <w:rPr>
                <w:b/>
                <w:bCs/>
              </w:rPr>
            </w:pPr>
          </w:p>
        </w:tc>
        <w:tc>
          <w:tcPr>
            <w:tcW w:w="1098" w:type="dxa"/>
          </w:tcPr>
          <w:p w14:paraId="49983B3C" w14:textId="77777777" w:rsidR="00C532CC" w:rsidRDefault="00C532CC" w:rsidP="001051C4">
            <w:pPr>
              <w:spacing w:line="360" w:lineRule="auto"/>
              <w:jc w:val="center"/>
              <w:rPr>
                <w:b/>
                <w:bCs/>
              </w:rPr>
            </w:pPr>
          </w:p>
        </w:tc>
        <w:tc>
          <w:tcPr>
            <w:tcW w:w="1390" w:type="dxa"/>
          </w:tcPr>
          <w:p w14:paraId="70254C54" w14:textId="77777777" w:rsidR="00C532CC" w:rsidRDefault="00C532CC" w:rsidP="001051C4">
            <w:pPr>
              <w:spacing w:line="360" w:lineRule="auto"/>
              <w:jc w:val="center"/>
              <w:rPr>
                <w:b/>
                <w:bCs/>
              </w:rPr>
            </w:pPr>
          </w:p>
        </w:tc>
        <w:tc>
          <w:tcPr>
            <w:tcW w:w="1390" w:type="dxa"/>
          </w:tcPr>
          <w:p w14:paraId="61EE230E" w14:textId="77777777" w:rsidR="00C532CC" w:rsidRDefault="00C532CC" w:rsidP="001051C4">
            <w:pPr>
              <w:spacing w:line="360" w:lineRule="auto"/>
              <w:jc w:val="center"/>
              <w:rPr>
                <w:b/>
                <w:bCs/>
              </w:rPr>
            </w:pPr>
          </w:p>
        </w:tc>
        <w:tc>
          <w:tcPr>
            <w:tcW w:w="1390" w:type="dxa"/>
          </w:tcPr>
          <w:p w14:paraId="07C3C9B3" w14:textId="77777777" w:rsidR="00C532CC" w:rsidRDefault="00C532CC" w:rsidP="001051C4">
            <w:pPr>
              <w:spacing w:line="360" w:lineRule="auto"/>
              <w:jc w:val="center"/>
              <w:rPr>
                <w:b/>
                <w:bCs/>
              </w:rPr>
            </w:pPr>
          </w:p>
        </w:tc>
      </w:tr>
    </w:tbl>
    <w:p w14:paraId="705B5298" w14:textId="77777777" w:rsidR="0021054C" w:rsidRDefault="0021054C" w:rsidP="00C845D1">
      <w:pPr>
        <w:spacing w:line="360" w:lineRule="auto"/>
        <w:jc w:val="both"/>
        <w:rPr>
          <w:bCs/>
        </w:rPr>
      </w:pPr>
    </w:p>
    <w:p w14:paraId="7A7C8B46" w14:textId="77777777" w:rsidR="0021054C" w:rsidRDefault="0021054C" w:rsidP="00C845D1">
      <w:pPr>
        <w:spacing w:line="360" w:lineRule="auto"/>
        <w:jc w:val="both"/>
        <w:rPr>
          <w:bCs/>
        </w:rPr>
      </w:pPr>
      <w:r w:rsidRPr="0021054C">
        <w:rPr>
          <w:bCs/>
        </w:rPr>
        <w:t xml:space="preserve">În ceea ce privește personalul OPEED care lucrează în proiectele de cuplare unică pentru PZU și PI, informațiile referitoare la fiecare persoană implicată sunt defalcate conform tabelului nr. </w:t>
      </w:r>
      <w:r w:rsidR="00FE45A8">
        <w:rPr>
          <w:bCs/>
        </w:rPr>
        <w:t>3</w:t>
      </w:r>
    </w:p>
    <w:p w14:paraId="16F7F897" w14:textId="3EBF9E24" w:rsidR="00CB2CFC" w:rsidRPr="00C845D1" w:rsidRDefault="00CB2CFC" w:rsidP="00C845D1">
      <w:pPr>
        <w:spacing w:line="360" w:lineRule="auto"/>
        <w:jc w:val="both"/>
        <w:rPr>
          <w:bCs/>
        </w:rPr>
      </w:pPr>
      <w:r w:rsidRPr="00C845D1">
        <w:rPr>
          <w:bCs/>
        </w:rPr>
        <w:t>Dacă aceeași persoană participă la mai multe proiecte/grupuri de lucru</w:t>
      </w:r>
      <w:r w:rsidR="00C20806">
        <w:rPr>
          <w:bCs/>
        </w:rPr>
        <w:t xml:space="preserve"> </w:t>
      </w:r>
      <w:r w:rsidRPr="00C845D1">
        <w:rPr>
          <w:bCs/>
        </w:rPr>
        <w:t>opera</w:t>
      </w:r>
      <w:r w:rsidR="00C20806">
        <w:rPr>
          <w:bCs/>
        </w:rPr>
        <w:t>ționale</w:t>
      </w:r>
      <w:r w:rsidRPr="00C845D1">
        <w:rPr>
          <w:bCs/>
        </w:rPr>
        <w:t xml:space="preserve"> sau efectuează mai multe</w:t>
      </w:r>
      <w:r w:rsidR="00EE4C58">
        <w:rPr>
          <w:bCs/>
        </w:rPr>
        <w:t xml:space="preserve"> </w:t>
      </w:r>
      <w:r w:rsidRPr="00C845D1">
        <w:rPr>
          <w:bCs/>
        </w:rPr>
        <w:t>activități diferite pentru același grup de lucru</w:t>
      </w:r>
      <w:r w:rsidR="00C20806">
        <w:rPr>
          <w:bCs/>
        </w:rPr>
        <w:t xml:space="preserve"> </w:t>
      </w:r>
      <w:r w:rsidRPr="00C845D1">
        <w:rPr>
          <w:bCs/>
        </w:rPr>
        <w:t>opera</w:t>
      </w:r>
      <w:r w:rsidR="00C20806">
        <w:rPr>
          <w:bCs/>
        </w:rPr>
        <w:t>țional</w:t>
      </w:r>
      <w:r w:rsidRPr="00C845D1">
        <w:rPr>
          <w:bCs/>
        </w:rPr>
        <w:t>, în tabel trebuie inclus un rând</w:t>
      </w:r>
      <w:r w:rsidR="00EE4C58">
        <w:rPr>
          <w:bCs/>
        </w:rPr>
        <w:t xml:space="preserve"> </w:t>
      </w:r>
      <w:r w:rsidRPr="00C845D1">
        <w:rPr>
          <w:bCs/>
        </w:rPr>
        <w:t>pentru fiecare grup de lucru</w:t>
      </w:r>
      <w:r w:rsidR="00C20806">
        <w:rPr>
          <w:bCs/>
        </w:rPr>
        <w:t xml:space="preserve"> </w:t>
      </w:r>
      <w:r w:rsidRPr="00C845D1">
        <w:rPr>
          <w:bCs/>
        </w:rPr>
        <w:t>opera</w:t>
      </w:r>
      <w:r w:rsidR="00C20806">
        <w:rPr>
          <w:bCs/>
        </w:rPr>
        <w:t xml:space="preserve">țional </w:t>
      </w:r>
      <w:r w:rsidRPr="00C845D1">
        <w:rPr>
          <w:bCs/>
        </w:rPr>
        <w:t>la care respectiva persoană participă și/sau pentru fiecare</w:t>
      </w:r>
    </w:p>
    <w:p w14:paraId="42086B95" w14:textId="77777777" w:rsidR="00CD04AC" w:rsidRPr="00C845D1" w:rsidRDefault="00CB2CFC" w:rsidP="00C845D1">
      <w:pPr>
        <w:spacing w:line="360" w:lineRule="auto"/>
        <w:jc w:val="both"/>
        <w:rPr>
          <w:bCs/>
        </w:rPr>
      </w:pPr>
      <w:r w:rsidRPr="00C845D1">
        <w:rPr>
          <w:bCs/>
        </w:rPr>
        <w:t>activitate diferită pe care o desfășură.</w:t>
      </w:r>
    </w:p>
    <w:p w14:paraId="58140BD8" w14:textId="306547A7" w:rsidR="00FE45A8" w:rsidRDefault="00FE45A8" w:rsidP="00FE45A8">
      <w:pPr>
        <w:spacing w:line="360" w:lineRule="auto"/>
        <w:jc w:val="both"/>
        <w:rPr>
          <w:bCs/>
        </w:rPr>
      </w:pPr>
      <w:r w:rsidRPr="0021054C">
        <w:rPr>
          <w:bCs/>
        </w:rPr>
        <w:t>Dacă cheltuielile cu deplasările personalului OPEED sunt incluse ca element de cost, informațiile de la fiecare deplasare trebuie defalcate indicând proiectul (PZU sau PI) conform tabelului nr. 3</w:t>
      </w:r>
      <w:r>
        <w:rPr>
          <w:bCs/>
        </w:rPr>
        <w:t xml:space="preserve"> .</w:t>
      </w:r>
      <w:r w:rsidRPr="00B6775B">
        <w:rPr>
          <w:bCs/>
        </w:rPr>
        <w:t xml:space="preserve"> </w:t>
      </w:r>
    </w:p>
    <w:p w14:paraId="141739B5" w14:textId="77777777" w:rsidR="00D332F6" w:rsidRDefault="00D332F6"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006F8FA3" w14:textId="77777777" w:rsidR="00022A88" w:rsidRDefault="00022A88"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2C7353B3" w14:textId="77777777" w:rsidR="00022A88" w:rsidRDefault="00022A88"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5F278A03" w14:textId="77777777" w:rsidR="00022A88" w:rsidRDefault="00022A88"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6FB59824" w14:textId="77777777" w:rsidR="00022A88" w:rsidRDefault="00022A88"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11AAA3E8" w14:textId="10F0CE0D" w:rsidR="00EE4C58" w:rsidRDefault="00D02CA3"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r>
        <w:rPr>
          <w:rFonts w:ascii="Times New Roman" w:hAnsi="Times New Roman"/>
          <w:noProof/>
          <w:sz w:val="24"/>
          <w:szCs w:val="24"/>
          <w:lang w:val="ro-RO" w:eastAsia="en-GB"/>
        </w:rPr>
        <w:lastRenderedPageBreak/>
        <w:t xml:space="preserve">Tabelul nr. </w:t>
      </w:r>
      <w:r w:rsidR="00FE45A8">
        <w:rPr>
          <w:rFonts w:ascii="Times New Roman" w:hAnsi="Times New Roman"/>
          <w:noProof/>
          <w:sz w:val="24"/>
          <w:szCs w:val="24"/>
          <w:lang w:val="ro-RO" w:eastAsia="en-GB"/>
        </w:rPr>
        <w:t>4</w:t>
      </w:r>
    </w:p>
    <w:p w14:paraId="5A5EB56D" w14:textId="77777777" w:rsidR="00D332F6" w:rsidRDefault="00D332F6" w:rsidP="00D02CA3">
      <w:pPr>
        <w:pStyle w:val="BodyTextIndent3"/>
        <w:tabs>
          <w:tab w:val="left" w:pos="1170"/>
          <w:tab w:val="left" w:pos="1530"/>
          <w:tab w:val="left" w:pos="1620"/>
          <w:tab w:val="left" w:pos="1980"/>
        </w:tabs>
        <w:spacing w:after="0" w:line="360" w:lineRule="auto"/>
        <w:ind w:left="0"/>
        <w:jc w:val="both"/>
        <w:rPr>
          <w:rFonts w:ascii="Times New Roman" w:hAnsi="Times New Roman"/>
          <w:noProof/>
          <w:sz w:val="24"/>
          <w:szCs w:val="24"/>
          <w:lang w:val="ro-RO" w:eastAsia="en-GB"/>
        </w:rPr>
      </w:pPr>
    </w:p>
    <w:p w14:paraId="7E62EEA3" w14:textId="77777777" w:rsidR="00D332F6" w:rsidRDefault="00D332F6" w:rsidP="00D02CA3">
      <w:pPr>
        <w:pStyle w:val="BodyTextIndent3"/>
        <w:tabs>
          <w:tab w:val="left" w:pos="1170"/>
          <w:tab w:val="left" w:pos="1530"/>
          <w:tab w:val="left" w:pos="1620"/>
          <w:tab w:val="left" w:pos="1980"/>
        </w:tabs>
        <w:spacing w:after="0" w:line="360" w:lineRule="auto"/>
        <w:ind w:left="0"/>
        <w:jc w:val="both"/>
        <w:rPr>
          <w:rFonts w:ascii="Times New Roman" w:hAnsi="Times New Roman"/>
          <w:b/>
          <w:noProof/>
          <w:sz w:val="24"/>
          <w:szCs w:val="24"/>
          <w:lang w:val="ro-RO" w:eastAsia="en-GB"/>
        </w:rPr>
      </w:pPr>
      <w:r w:rsidRPr="00C845D1">
        <w:rPr>
          <w:rFonts w:ascii="Times New Roman" w:hAnsi="Times New Roman"/>
          <w:b/>
          <w:noProof/>
          <w:sz w:val="24"/>
          <w:szCs w:val="24"/>
          <w:lang w:val="ro-RO" w:eastAsia="en-GB"/>
        </w:rPr>
        <w:t>Defalcarea cheltuielilor cu personalul</w:t>
      </w:r>
      <w:r w:rsidR="00FE45A8">
        <w:rPr>
          <w:rFonts w:ascii="Times New Roman" w:hAnsi="Times New Roman"/>
          <w:b/>
          <w:noProof/>
          <w:sz w:val="24"/>
          <w:szCs w:val="24"/>
          <w:lang w:val="ro-RO" w:eastAsia="en-GB"/>
        </w:rPr>
        <w:t>ui</w:t>
      </w:r>
      <w:r w:rsidRPr="00C845D1">
        <w:rPr>
          <w:rFonts w:ascii="Times New Roman" w:hAnsi="Times New Roman"/>
          <w:b/>
          <w:noProof/>
          <w:sz w:val="24"/>
          <w:szCs w:val="24"/>
          <w:lang w:val="ro-RO" w:eastAsia="en-GB"/>
        </w:rPr>
        <w:t xml:space="preserve"> </w:t>
      </w:r>
      <w:r w:rsidR="00ED3C54">
        <w:rPr>
          <w:rFonts w:ascii="Times New Roman" w:hAnsi="Times New Roman"/>
          <w:b/>
          <w:noProof/>
          <w:sz w:val="24"/>
          <w:szCs w:val="24"/>
          <w:lang w:val="ro-RO" w:eastAsia="en-GB"/>
        </w:rPr>
        <w:t>OPEED</w:t>
      </w:r>
    </w:p>
    <w:p w14:paraId="3469CD77" w14:textId="77777777" w:rsidR="00D332F6" w:rsidRPr="00C845D1" w:rsidRDefault="00D332F6" w:rsidP="00D02CA3">
      <w:pPr>
        <w:pStyle w:val="BodyTextIndent3"/>
        <w:tabs>
          <w:tab w:val="left" w:pos="1170"/>
          <w:tab w:val="left" w:pos="1530"/>
          <w:tab w:val="left" w:pos="1620"/>
          <w:tab w:val="left" w:pos="1980"/>
        </w:tabs>
        <w:spacing w:after="0" w:line="360" w:lineRule="auto"/>
        <w:ind w:left="0"/>
        <w:jc w:val="both"/>
        <w:rPr>
          <w:rFonts w:ascii="Times New Roman" w:hAnsi="Times New Roman"/>
          <w:b/>
          <w:noProof/>
          <w:sz w:val="24"/>
          <w:szCs w:val="24"/>
          <w:lang w:val="ro-RO" w:eastAsia="en-GB"/>
        </w:rPr>
      </w:pPr>
    </w:p>
    <w:tbl>
      <w:tblPr>
        <w:tblStyle w:val="TableGrid"/>
        <w:tblW w:w="0" w:type="auto"/>
        <w:tblLook w:val="04A0" w:firstRow="1" w:lastRow="0" w:firstColumn="1" w:lastColumn="0" w:noHBand="0" w:noVBand="1"/>
      </w:tblPr>
      <w:tblGrid>
        <w:gridCol w:w="580"/>
        <w:gridCol w:w="4240"/>
        <w:gridCol w:w="1415"/>
        <w:gridCol w:w="1418"/>
        <w:gridCol w:w="1418"/>
        <w:gridCol w:w="1418"/>
        <w:gridCol w:w="1418"/>
        <w:gridCol w:w="1418"/>
      </w:tblGrid>
      <w:tr w:rsidR="00C20806" w:rsidRPr="00D02CA3" w14:paraId="6F94C640" w14:textId="438ACF8A" w:rsidTr="00C20806">
        <w:trPr>
          <w:trHeight w:val="720"/>
        </w:trPr>
        <w:tc>
          <w:tcPr>
            <w:tcW w:w="580" w:type="dxa"/>
            <w:noWrap/>
            <w:hideMark/>
          </w:tcPr>
          <w:p w14:paraId="59FC1796" w14:textId="77777777" w:rsidR="00C20806" w:rsidRPr="00D02CA3" w:rsidRDefault="00C20806" w:rsidP="00D02CA3">
            <w:pPr>
              <w:spacing w:line="360" w:lineRule="auto"/>
              <w:jc w:val="center"/>
              <w:rPr>
                <w:b/>
                <w:bCs/>
                <w:lang w:val="en-US"/>
              </w:rPr>
            </w:pPr>
          </w:p>
        </w:tc>
        <w:tc>
          <w:tcPr>
            <w:tcW w:w="4240" w:type="dxa"/>
            <w:hideMark/>
          </w:tcPr>
          <w:p w14:paraId="3721A8AA" w14:textId="77777777" w:rsidR="00C20806" w:rsidRPr="00D02CA3" w:rsidRDefault="00C20806" w:rsidP="00D02CA3">
            <w:pPr>
              <w:spacing w:line="360" w:lineRule="auto"/>
              <w:jc w:val="center"/>
              <w:rPr>
                <w:b/>
                <w:bCs/>
              </w:rPr>
            </w:pPr>
            <w:r w:rsidRPr="00D02CA3">
              <w:rPr>
                <w:b/>
                <w:bCs/>
              </w:rPr>
              <w:t>Cheltuielile cu personalul - salarii, prime şi alte drepturi acordate conform prevederilor legale în vigoare</w:t>
            </w:r>
          </w:p>
        </w:tc>
        <w:tc>
          <w:tcPr>
            <w:tcW w:w="2833" w:type="dxa"/>
            <w:gridSpan w:val="2"/>
            <w:vAlign w:val="center"/>
          </w:tcPr>
          <w:p w14:paraId="7979DA3F" w14:textId="0A7B28A4" w:rsidR="00C20806" w:rsidRDefault="00C20806" w:rsidP="00C20806">
            <w:pPr>
              <w:spacing w:line="360" w:lineRule="auto"/>
              <w:jc w:val="center"/>
              <w:rPr>
                <w:b/>
                <w:bCs/>
              </w:rPr>
            </w:pPr>
            <w:r>
              <w:rPr>
                <w:b/>
                <w:bCs/>
              </w:rPr>
              <w:t>la nivel național</w:t>
            </w:r>
          </w:p>
        </w:tc>
        <w:tc>
          <w:tcPr>
            <w:tcW w:w="2836" w:type="dxa"/>
            <w:gridSpan w:val="2"/>
            <w:vAlign w:val="center"/>
          </w:tcPr>
          <w:p w14:paraId="42F51655" w14:textId="6800FAE9" w:rsidR="00C20806" w:rsidRDefault="00C20806" w:rsidP="00C20806">
            <w:pPr>
              <w:spacing w:line="360" w:lineRule="auto"/>
              <w:jc w:val="center"/>
              <w:rPr>
                <w:b/>
                <w:bCs/>
              </w:rPr>
            </w:pPr>
            <w:r>
              <w:rPr>
                <w:b/>
                <w:bCs/>
              </w:rPr>
              <w:t>proiecte europene</w:t>
            </w:r>
          </w:p>
        </w:tc>
        <w:tc>
          <w:tcPr>
            <w:tcW w:w="2836" w:type="dxa"/>
            <w:gridSpan w:val="2"/>
            <w:vAlign w:val="center"/>
          </w:tcPr>
          <w:p w14:paraId="3F48A953" w14:textId="2BADF647" w:rsidR="00C20806" w:rsidRDefault="00C20806" w:rsidP="00C20806">
            <w:pPr>
              <w:spacing w:line="360" w:lineRule="auto"/>
              <w:jc w:val="center"/>
              <w:rPr>
                <w:b/>
                <w:bCs/>
              </w:rPr>
            </w:pPr>
            <w:r>
              <w:rPr>
                <w:b/>
                <w:bCs/>
              </w:rPr>
              <w:t>Total OPEED</w:t>
            </w:r>
          </w:p>
        </w:tc>
      </w:tr>
      <w:tr w:rsidR="00C20806" w:rsidRPr="00D02CA3" w14:paraId="46B8AEF4" w14:textId="77777777" w:rsidTr="00C20806">
        <w:trPr>
          <w:trHeight w:val="493"/>
        </w:trPr>
        <w:tc>
          <w:tcPr>
            <w:tcW w:w="580" w:type="dxa"/>
            <w:noWrap/>
          </w:tcPr>
          <w:p w14:paraId="4C24FD3C" w14:textId="77777777" w:rsidR="00C20806" w:rsidRPr="00D02CA3" w:rsidRDefault="00C20806" w:rsidP="00D02CA3">
            <w:pPr>
              <w:spacing w:line="360" w:lineRule="auto"/>
              <w:jc w:val="center"/>
              <w:rPr>
                <w:b/>
                <w:bCs/>
                <w:lang w:val="en-US"/>
              </w:rPr>
            </w:pPr>
          </w:p>
        </w:tc>
        <w:tc>
          <w:tcPr>
            <w:tcW w:w="4240" w:type="dxa"/>
          </w:tcPr>
          <w:p w14:paraId="4213C0DC" w14:textId="153E0939" w:rsidR="00C20806" w:rsidRPr="00D02CA3" w:rsidRDefault="00C20806" w:rsidP="00D02CA3">
            <w:pPr>
              <w:spacing w:line="360" w:lineRule="auto"/>
              <w:jc w:val="center"/>
              <w:rPr>
                <w:b/>
                <w:bCs/>
              </w:rPr>
            </w:pPr>
          </w:p>
        </w:tc>
        <w:tc>
          <w:tcPr>
            <w:tcW w:w="1415" w:type="dxa"/>
            <w:vAlign w:val="center"/>
          </w:tcPr>
          <w:p w14:paraId="7FF11838" w14:textId="35BEF04B" w:rsidR="00C20806" w:rsidRDefault="00C20806" w:rsidP="00C20806">
            <w:pPr>
              <w:spacing w:line="360" w:lineRule="auto"/>
              <w:jc w:val="center"/>
              <w:rPr>
                <w:b/>
                <w:bCs/>
              </w:rPr>
            </w:pPr>
            <w:r>
              <w:rPr>
                <w:b/>
                <w:bCs/>
              </w:rPr>
              <w:t>PZU (lei)</w:t>
            </w:r>
          </w:p>
        </w:tc>
        <w:tc>
          <w:tcPr>
            <w:tcW w:w="1418" w:type="dxa"/>
            <w:vAlign w:val="center"/>
          </w:tcPr>
          <w:p w14:paraId="0ADA9E81" w14:textId="32DCBF22" w:rsidR="00C20806" w:rsidRDefault="00C20806" w:rsidP="00C20806">
            <w:pPr>
              <w:spacing w:line="360" w:lineRule="auto"/>
              <w:jc w:val="center"/>
              <w:rPr>
                <w:b/>
                <w:bCs/>
              </w:rPr>
            </w:pPr>
            <w:r>
              <w:rPr>
                <w:b/>
                <w:bCs/>
              </w:rPr>
              <w:t xml:space="preserve">PI </w:t>
            </w:r>
            <w:r w:rsidRPr="00C20806">
              <w:rPr>
                <w:b/>
                <w:bCs/>
              </w:rPr>
              <w:t>(lei)</w:t>
            </w:r>
          </w:p>
        </w:tc>
        <w:tc>
          <w:tcPr>
            <w:tcW w:w="1418" w:type="dxa"/>
            <w:vAlign w:val="center"/>
          </w:tcPr>
          <w:p w14:paraId="69D69AF9" w14:textId="5B673E83" w:rsidR="00C20806" w:rsidRDefault="00C20806" w:rsidP="00C20806">
            <w:pPr>
              <w:spacing w:line="360" w:lineRule="auto"/>
              <w:jc w:val="center"/>
              <w:rPr>
                <w:b/>
                <w:bCs/>
              </w:rPr>
            </w:pPr>
            <w:r>
              <w:rPr>
                <w:b/>
                <w:bCs/>
              </w:rPr>
              <w:t xml:space="preserve">PZU </w:t>
            </w:r>
            <w:r w:rsidRPr="00C20806">
              <w:rPr>
                <w:b/>
                <w:bCs/>
              </w:rPr>
              <w:t>(lei)</w:t>
            </w:r>
          </w:p>
        </w:tc>
        <w:tc>
          <w:tcPr>
            <w:tcW w:w="1418" w:type="dxa"/>
            <w:vAlign w:val="center"/>
          </w:tcPr>
          <w:p w14:paraId="7FFF6186" w14:textId="05B2A34B" w:rsidR="00C20806" w:rsidRDefault="00C20806" w:rsidP="00C20806">
            <w:pPr>
              <w:spacing w:line="360" w:lineRule="auto"/>
              <w:jc w:val="center"/>
              <w:rPr>
                <w:b/>
                <w:bCs/>
              </w:rPr>
            </w:pPr>
            <w:r>
              <w:rPr>
                <w:b/>
                <w:bCs/>
              </w:rPr>
              <w:t xml:space="preserve">PI </w:t>
            </w:r>
            <w:r w:rsidRPr="00C20806">
              <w:rPr>
                <w:b/>
                <w:bCs/>
              </w:rPr>
              <w:t>(lei)</w:t>
            </w:r>
          </w:p>
        </w:tc>
        <w:tc>
          <w:tcPr>
            <w:tcW w:w="1418" w:type="dxa"/>
            <w:vAlign w:val="center"/>
          </w:tcPr>
          <w:p w14:paraId="213D9694" w14:textId="31F8D144" w:rsidR="00C20806" w:rsidRDefault="00C20806" w:rsidP="00C20806">
            <w:pPr>
              <w:spacing w:line="360" w:lineRule="auto"/>
              <w:jc w:val="center"/>
              <w:rPr>
                <w:b/>
                <w:bCs/>
              </w:rPr>
            </w:pPr>
            <w:r>
              <w:rPr>
                <w:b/>
                <w:bCs/>
              </w:rPr>
              <w:t xml:space="preserve">PZU </w:t>
            </w:r>
            <w:r w:rsidRPr="00C20806">
              <w:rPr>
                <w:b/>
                <w:bCs/>
              </w:rPr>
              <w:t>(lei)</w:t>
            </w:r>
            <w:r>
              <w:rPr>
                <w:b/>
                <w:bCs/>
              </w:rPr>
              <w:t xml:space="preserve"> </w:t>
            </w:r>
          </w:p>
        </w:tc>
        <w:tc>
          <w:tcPr>
            <w:tcW w:w="1418" w:type="dxa"/>
            <w:vAlign w:val="center"/>
          </w:tcPr>
          <w:p w14:paraId="034D4765" w14:textId="0715A5AF" w:rsidR="00C20806" w:rsidRDefault="00C20806" w:rsidP="00C20806">
            <w:pPr>
              <w:spacing w:line="360" w:lineRule="auto"/>
              <w:jc w:val="center"/>
              <w:rPr>
                <w:b/>
                <w:bCs/>
              </w:rPr>
            </w:pPr>
            <w:r>
              <w:rPr>
                <w:b/>
                <w:bCs/>
              </w:rPr>
              <w:t xml:space="preserve">PI </w:t>
            </w:r>
            <w:r w:rsidRPr="00C20806">
              <w:rPr>
                <w:b/>
                <w:bCs/>
              </w:rPr>
              <w:t>(lei)</w:t>
            </w:r>
          </w:p>
        </w:tc>
      </w:tr>
      <w:tr w:rsidR="00A24303" w:rsidRPr="00D02CA3" w14:paraId="5564DFAF" w14:textId="77777777" w:rsidTr="00C20806">
        <w:trPr>
          <w:trHeight w:val="493"/>
        </w:trPr>
        <w:tc>
          <w:tcPr>
            <w:tcW w:w="580" w:type="dxa"/>
            <w:noWrap/>
          </w:tcPr>
          <w:p w14:paraId="0E4D26FD" w14:textId="77777777" w:rsidR="00A24303" w:rsidRPr="00D02CA3" w:rsidRDefault="00A24303" w:rsidP="00D02CA3">
            <w:pPr>
              <w:spacing w:line="360" w:lineRule="auto"/>
              <w:jc w:val="center"/>
              <w:rPr>
                <w:b/>
                <w:bCs/>
                <w:lang w:val="en-US"/>
              </w:rPr>
            </w:pPr>
          </w:p>
        </w:tc>
        <w:tc>
          <w:tcPr>
            <w:tcW w:w="4240" w:type="dxa"/>
          </w:tcPr>
          <w:p w14:paraId="40DD7115" w14:textId="5AAEF478" w:rsidR="00A24303" w:rsidRPr="00A24303" w:rsidRDefault="00A24303" w:rsidP="00A24303">
            <w:pPr>
              <w:spacing w:line="360" w:lineRule="auto"/>
              <w:rPr>
                <w:bCs/>
              </w:rPr>
            </w:pPr>
            <w:r w:rsidRPr="00A24303">
              <w:rPr>
                <w:bCs/>
              </w:rPr>
              <w:t>Total, din care :</w:t>
            </w:r>
          </w:p>
        </w:tc>
        <w:tc>
          <w:tcPr>
            <w:tcW w:w="1415" w:type="dxa"/>
            <w:vAlign w:val="center"/>
          </w:tcPr>
          <w:p w14:paraId="0A47FCD0" w14:textId="77777777" w:rsidR="00A24303" w:rsidRDefault="00A24303" w:rsidP="00C20806">
            <w:pPr>
              <w:spacing w:line="360" w:lineRule="auto"/>
              <w:jc w:val="center"/>
              <w:rPr>
                <w:b/>
                <w:bCs/>
              </w:rPr>
            </w:pPr>
          </w:p>
        </w:tc>
        <w:tc>
          <w:tcPr>
            <w:tcW w:w="1418" w:type="dxa"/>
            <w:vAlign w:val="center"/>
          </w:tcPr>
          <w:p w14:paraId="06BA644C" w14:textId="77777777" w:rsidR="00A24303" w:rsidRDefault="00A24303" w:rsidP="00C20806">
            <w:pPr>
              <w:spacing w:line="360" w:lineRule="auto"/>
              <w:jc w:val="center"/>
              <w:rPr>
                <w:b/>
                <w:bCs/>
              </w:rPr>
            </w:pPr>
          </w:p>
        </w:tc>
        <w:tc>
          <w:tcPr>
            <w:tcW w:w="1418" w:type="dxa"/>
            <w:vAlign w:val="center"/>
          </w:tcPr>
          <w:p w14:paraId="37A67BF2" w14:textId="77777777" w:rsidR="00A24303" w:rsidRDefault="00A24303" w:rsidP="00C20806">
            <w:pPr>
              <w:spacing w:line="360" w:lineRule="auto"/>
              <w:jc w:val="center"/>
              <w:rPr>
                <w:b/>
                <w:bCs/>
              </w:rPr>
            </w:pPr>
          </w:p>
        </w:tc>
        <w:tc>
          <w:tcPr>
            <w:tcW w:w="1418" w:type="dxa"/>
            <w:vAlign w:val="center"/>
          </w:tcPr>
          <w:p w14:paraId="08EDBF92" w14:textId="77777777" w:rsidR="00A24303" w:rsidRDefault="00A24303" w:rsidP="00C20806">
            <w:pPr>
              <w:spacing w:line="360" w:lineRule="auto"/>
              <w:jc w:val="center"/>
              <w:rPr>
                <w:b/>
                <w:bCs/>
              </w:rPr>
            </w:pPr>
          </w:p>
        </w:tc>
        <w:tc>
          <w:tcPr>
            <w:tcW w:w="1418" w:type="dxa"/>
            <w:vAlign w:val="center"/>
          </w:tcPr>
          <w:p w14:paraId="23DAF08C" w14:textId="77777777" w:rsidR="00A24303" w:rsidRDefault="00A24303" w:rsidP="00C20806">
            <w:pPr>
              <w:spacing w:line="360" w:lineRule="auto"/>
              <w:jc w:val="center"/>
              <w:rPr>
                <w:b/>
                <w:bCs/>
              </w:rPr>
            </w:pPr>
          </w:p>
        </w:tc>
        <w:tc>
          <w:tcPr>
            <w:tcW w:w="1418" w:type="dxa"/>
            <w:vAlign w:val="center"/>
          </w:tcPr>
          <w:p w14:paraId="214B00A8" w14:textId="77777777" w:rsidR="00A24303" w:rsidRDefault="00A24303" w:rsidP="00C20806">
            <w:pPr>
              <w:spacing w:line="360" w:lineRule="auto"/>
              <w:jc w:val="center"/>
              <w:rPr>
                <w:b/>
                <w:bCs/>
              </w:rPr>
            </w:pPr>
          </w:p>
        </w:tc>
      </w:tr>
      <w:tr w:rsidR="00C20806" w:rsidRPr="00D02CA3" w14:paraId="3623A965" w14:textId="6194AB9E" w:rsidTr="00C20806">
        <w:trPr>
          <w:trHeight w:val="420"/>
        </w:trPr>
        <w:tc>
          <w:tcPr>
            <w:tcW w:w="580" w:type="dxa"/>
            <w:noWrap/>
            <w:hideMark/>
          </w:tcPr>
          <w:p w14:paraId="39867006" w14:textId="77777777" w:rsidR="00C20806" w:rsidRPr="00C845D1" w:rsidRDefault="00C20806" w:rsidP="00D02CA3">
            <w:pPr>
              <w:spacing w:line="360" w:lineRule="auto"/>
              <w:jc w:val="center"/>
              <w:rPr>
                <w:bCs/>
              </w:rPr>
            </w:pPr>
            <w:r w:rsidRPr="00C845D1">
              <w:rPr>
                <w:bCs/>
              </w:rPr>
              <w:t>1</w:t>
            </w:r>
          </w:p>
        </w:tc>
        <w:tc>
          <w:tcPr>
            <w:tcW w:w="4240" w:type="dxa"/>
            <w:hideMark/>
          </w:tcPr>
          <w:p w14:paraId="758469DF" w14:textId="77777777" w:rsidR="00C20806" w:rsidRPr="00C845D1" w:rsidRDefault="00C20806" w:rsidP="00C845D1">
            <w:pPr>
              <w:spacing w:line="360" w:lineRule="auto"/>
              <w:rPr>
                <w:bCs/>
              </w:rPr>
            </w:pPr>
            <w:r w:rsidRPr="00C845D1">
              <w:rPr>
                <w:bCs/>
              </w:rPr>
              <w:t>Cheltuieli cu salariile personalului</w:t>
            </w:r>
          </w:p>
        </w:tc>
        <w:tc>
          <w:tcPr>
            <w:tcW w:w="1415" w:type="dxa"/>
          </w:tcPr>
          <w:p w14:paraId="73DE8C17" w14:textId="77777777" w:rsidR="00C20806" w:rsidRPr="00D02CA3" w:rsidRDefault="00C20806" w:rsidP="00D02CA3">
            <w:pPr>
              <w:spacing w:line="360" w:lineRule="auto"/>
              <w:jc w:val="center"/>
              <w:rPr>
                <w:bCs/>
              </w:rPr>
            </w:pPr>
          </w:p>
        </w:tc>
        <w:tc>
          <w:tcPr>
            <w:tcW w:w="1418" w:type="dxa"/>
          </w:tcPr>
          <w:p w14:paraId="44986FB9" w14:textId="77777777" w:rsidR="00C20806" w:rsidRPr="00D02CA3" w:rsidRDefault="00C20806" w:rsidP="00D02CA3">
            <w:pPr>
              <w:spacing w:line="360" w:lineRule="auto"/>
              <w:jc w:val="center"/>
              <w:rPr>
                <w:bCs/>
              </w:rPr>
            </w:pPr>
          </w:p>
        </w:tc>
        <w:tc>
          <w:tcPr>
            <w:tcW w:w="1418" w:type="dxa"/>
          </w:tcPr>
          <w:p w14:paraId="3BB146C4" w14:textId="52B6A9AF" w:rsidR="00C20806" w:rsidRPr="00D02CA3" w:rsidRDefault="00C20806" w:rsidP="00D02CA3">
            <w:pPr>
              <w:spacing w:line="360" w:lineRule="auto"/>
              <w:jc w:val="center"/>
              <w:rPr>
                <w:bCs/>
              </w:rPr>
            </w:pPr>
          </w:p>
        </w:tc>
        <w:tc>
          <w:tcPr>
            <w:tcW w:w="1418" w:type="dxa"/>
          </w:tcPr>
          <w:p w14:paraId="2B0883AD" w14:textId="77777777" w:rsidR="00C20806" w:rsidRPr="00D02CA3" w:rsidRDefault="00C20806" w:rsidP="00D02CA3">
            <w:pPr>
              <w:spacing w:line="360" w:lineRule="auto"/>
              <w:jc w:val="center"/>
              <w:rPr>
                <w:bCs/>
              </w:rPr>
            </w:pPr>
          </w:p>
        </w:tc>
        <w:tc>
          <w:tcPr>
            <w:tcW w:w="1418" w:type="dxa"/>
          </w:tcPr>
          <w:p w14:paraId="1AF4A326" w14:textId="4F6684FB" w:rsidR="00C20806" w:rsidRPr="00D02CA3" w:rsidRDefault="00C20806" w:rsidP="00D02CA3">
            <w:pPr>
              <w:spacing w:line="360" w:lineRule="auto"/>
              <w:jc w:val="center"/>
              <w:rPr>
                <w:bCs/>
              </w:rPr>
            </w:pPr>
          </w:p>
        </w:tc>
        <w:tc>
          <w:tcPr>
            <w:tcW w:w="1418" w:type="dxa"/>
          </w:tcPr>
          <w:p w14:paraId="1F88BDC4" w14:textId="77777777" w:rsidR="00C20806" w:rsidRPr="00D02CA3" w:rsidRDefault="00C20806" w:rsidP="00D02CA3">
            <w:pPr>
              <w:spacing w:line="360" w:lineRule="auto"/>
              <w:jc w:val="center"/>
              <w:rPr>
                <w:bCs/>
              </w:rPr>
            </w:pPr>
          </w:p>
        </w:tc>
      </w:tr>
      <w:tr w:rsidR="00C20806" w:rsidRPr="00D02CA3" w14:paraId="18DF264F" w14:textId="5BE4DB39" w:rsidTr="00C20806">
        <w:trPr>
          <w:trHeight w:val="450"/>
        </w:trPr>
        <w:tc>
          <w:tcPr>
            <w:tcW w:w="580" w:type="dxa"/>
            <w:noWrap/>
            <w:hideMark/>
          </w:tcPr>
          <w:p w14:paraId="11265133" w14:textId="77777777" w:rsidR="00C20806" w:rsidRPr="00C845D1" w:rsidRDefault="00C20806" w:rsidP="00D02CA3">
            <w:pPr>
              <w:spacing w:line="360" w:lineRule="auto"/>
              <w:jc w:val="center"/>
              <w:rPr>
                <w:bCs/>
              </w:rPr>
            </w:pPr>
            <w:r w:rsidRPr="00C845D1">
              <w:rPr>
                <w:bCs/>
              </w:rPr>
              <w:t>2</w:t>
            </w:r>
          </w:p>
        </w:tc>
        <w:tc>
          <w:tcPr>
            <w:tcW w:w="4240" w:type="dxa"/>
            <w:hideMark/>
          </w:tcPr>
          <w:p w14:paraId="0605CC46" w14:textId="549F7112" w:rsidR="00C20806" w:rsidRPr="00C845D1" w:rsidRDefault="00C20806" w:rsidP="00C845D1">
            <w:pPr>
              <w:spacing w:line="360" w:lineRule="auto"/>
              <w:rPr>
                <w:bCs/>
              </w:rPr>
            </w:pPr>
            <w:r w:rsidRPr="00C845D1">
              <w:rPr>
                <w:bCs/>
              </w:rPr>
              <w:t>Cheltuieli cu indemniza</w:t>
            </w:r>
            <w:r>
              <w:rPr>
                <w:bCs/>
              </w:rPr>
              <w:t>ț</w:t>
            </w:r>
            <w:r w:rsidRPr="00C845D1">
              <w:rPr>
                <w:bCs/>
              </w:rPr>
              <w:t>ii colaboratori</w:t>
            </w:r>
          </w:p>
        </w:tc>
        <w:tc>
          <w:tcPr>
            <w:tcW w:w="1415" w:type="dxa"/>
          </w:tcPr>
          <w:p w14:paraId="277A5C7E" w14:textId="77777777" w:rsidR="00C20806" w:rsidRPr="00D02CA3" w:rsidRDefault="00C20806" w:rsidP="00D02CA3">
            <w:pPr>
              <w:spacing w:line="360" w:lineRule="auto"/>
              <w:jc w:val="center"/>
              <w:rPr>
                <w:bCs/>
              </w:rPr>
            </w:pPr>
          </w:p>
        </w:tc>
        <w:tc>
          <w:tcPr>
            <w:tcW w:w="1418" w:type="dxa"/>
          </w:tcPr>
          <w:p w14:paraId="339F5EC9" w14:textId="77777777" w:rsidR="00C20806" w:rsidRPr="00D02CA3" w:rsidRDefault="00C20806" w:rsidP="00D02CA3">
            <w:pPr>
              <w:spacing w:line="360" w:lineRule="auto"/>
              <w:jc w:val="center"/>
              <w:rPr>
                <w:bCs/>
              </w:rPr>
            </w:pPr>
          </w:p>
        </w:tc>
        <w:tc>
          <w:tcPr>
            <w:tcW w:w="1418" w:type="dxa"/>
          </w:tcPr>
          <w:p w14:paraId="1C3B170E" w14:textId="2702DB2F" w:rsidR="00C20806" w:rsidRPr="00D02CA3" w:rsidRDefault="00C20806" w:rsidP="00D02CA3">
            <w:pPr>
              <w:spacing w:line="360" w:lineRule="auto"/>
              <w:jc w:val="center"/>
              <w:rPr>
                <w:bCs/>
              </w:rPr>
            </w:pPr>
          </w:p>
        </w:tc>
        <w:tc>
          <w:tcPr>
            <w:tcW w:w="1418" w:type="dxa"/>
          </w:tcPr>
          <w:p w14:paraId="066C189E" w14:textId="77777777" w:rsidR="00C20806" w:rsidRPr="00D02CA3" w:rsidRDefault="00C20806" w:rsidP="00D02CA3">
            <w:pPr>
              <w:spacing w:line="360" w:lineRule="auto"/>
              <w:jc w:val="center"/>
              <w:rPr>
                <w:bCs/>
              </w:rPr>
            </w:pPr>
          </w:p>
        </w:tc>
        <w:tc>
          <w:tcPr>
            <w:tcW w:w="1418" w:type="dxa"/>
          </w:tcPr>
          <w:p w14:paraId="21F0404A" w14:textId="00B04C4F" w:rsidR="00C20806" w:rsidRPr="00D02CA3" w:rsidRDefault="00C20806" w:rsidP="00D02CA3">
            <w:pPr>
              <w:spacing w:line="360" w:lineRule="auto"/>
              <w:jc w:val="center"/>
              <w:rPr>
                <w:bCs/>
              </w:rPr>
            </w:pPr>
          </w:p>
        </w:tc>
        <w:tc>
          <w:tcPr>
            <w:tcW w:w="1418" w:type="dxa"/>
          </w:tcPr>
          <w:p w14:paraId="75BAFD6F" w14:textId="77777777" w:rsidR="00C20806" w:rsidRPr="00D02CA3" w:rsidRDefault="00C20806" w:rsidP="00D02CA3">
            <w:pPr>
              <w:spacing w:line="360" w:lineRule="auto"/>
              <w:jc w:val="center"/>
              <w:rPr>
                <w:bCs/>
              </w:rPr>
            </w:pPr>
          </w:p>
        </w:tc>
      </w:tr>
      <w:tr w:rsidR="00C20806" w:rsidRPr="00D02CA3" w14:paraId="590DC4EB" w14:textId="21998276" w:rsidTr="00C20806">
        <w:trPr>
          <w:trHeight w:val="390"/>
        </w:trPr>
        <w:tc>
          <w:tcPr>
            <w:tcW w:w="580" w:type="dxa"/>
            <w:noWrap/>
            <w:hideMark/>
          </w:tcPr>
          <w:p w14:paraId="43CD6CDB" w14:textId="77777777" w:rsidR="00C20806" w:rsidRPr="00C845D1" w:rsidRDefault="00C20806" w:rsidP="00D02CA3">
            <w:pPr>
              <w:spacing w:line="360" w:lineRule="auto"/>
              <w:jc w:val="center"/>
              <w:rPr>
                <w:bCs/>
              </w:rPr>
            </w:pPr>
            <w:r w:rsidRPr="00C845D1">
              <w:rPr>
                <w:bCs/>
              </w:rPr>
              <w:t>3</w:t>
            </w:r>
          </w:p>
        </w:tc>
        <w:tc>
          <w:tcPr>
            <w:tcW w:w="4240" w:type="dxa"/>
            <w:hideMark/>
          </w:tcPr>
          <w:p w14:paraId="3AD5E454" w14:textId="36C99D08" w:rsidR="00C20806" w:rsidRPr="00C845D1" w:rsidRDefault="00C20806" w:rsidP="00C845D1">
            <w:pPr>
              <w:spacing w:line="360" w:lineRule="auto"/>
              <w:rPr>
                <w:bCs/>
              </w:rPr>
            </w:pPr>
            <w:r w:rsidRPr="00C845D1">
              <w:rPr>
                <w:bCs/>
              </w:rPr>
              <w:t>Cheltuieli cu tichetele de mas</w:t>
            </w:r>
            <w:r>
              <w:rPr>
                <w:bCs/>
              </w:rPr>
              <w:t>ă</w:t>
            </w:r>
          </w:p>
        </w:tc>
        <w:tc>
          <w:tcPr>
            <w:tcW w:w="1415" w:type="dxa"/>
          </w:tcPr>
          <w:p w14:paraId="3AA52B08" w14:textId="77777777" w:rsidR="00C20806" w:rsidRPr="00D02CA3" w:rsidRDefault="00C20806" w:rsidP="00D02CA3">
            <w:pPr>
              <w:spacing w:line="360" w:lineRule="auto"/>
              <w:jc w:val="center"/>
              <w:rPr>
                <w:bCs/>
              </w:rPr>
            </w:pPr>
          </w:p>
        </w:tc>
        <w:tc>
          <w:tcPr>
            <w:tcW w:w="1418" w:type="dxa"/>
          </w:tcPr>
          <w:p w14:paraId="2A9FAC6F" w14:textId="77777777" w:rsidR="00C20806" w:rsidRPr="00D02CA3" w:rsidRDefault="00C20806" w:rsidP="00D02CA3">
            <w:pPr>
              <w:spacing w:line="360" w:lineRule="auto"/>
              <w:jc w:val="center"/>
              <w:rPr>
                <w:bCs/>
              </w:rPr>
            </w:pPr>
          </w:p>
        </w:tc>
        <w:tc>
          <w:tcPr>
            <w:tcW w:w="1418" w:type="dxa"/>
          </w:tcPr>
          <w:p w14:paraId="6D709471" w14:textId="04040E27" w:rsidR="00C20806" w:rsidRPr="00D02CA3" w:rsidRDefault="00C20806" w:rsidP="00D02CA3">
            <w:pPr>
              <w:spacing w:line="360" w:lineRule="auto"/>
              <w:jc w:val="center"/>
              <w:rPr>
                <w:bCs/>
              </w:rPr>
            </w:pPr>
          </w:p>
        </w:tc>
        <w:tc>
          <w:tcPr>
            <w:tcW w:w="1418" w:type="dxa"/>
          </w:tcPr>
          <w:p w14:paraId="1DB7EC7F" w14:textId="77777777" w:rsidR="00C20806" w:rsidRPr="00D02CA3" w:rsidRDefault="00C20806" w:rsidP="00D02CA3">
            <w:pPr>
              <w:spacing w:line="360" w:lineRule="auto"/>
              <w:jc w:val="center"/>
              <w:rPr>
                <w:bCs/>
              </w:rPr>
            </w:pPr>
          </w:p>
        </w:tc>
        <w:tc>
          <w:tcPr>
            <w:tcW w:w="1418" w:type="dxa"/>
          </w:tcPr>
          <w:p w14:paraId="12FB9848" w14:textId="7BF9156D" w:rsidR="00C20806" w:rsidRPr="00D02CA3" w:rsidRDefault="00C20806" w:rsidP="00D02CA3">
            <w:pPr>
              <w:spacing w:line="360" w:lineRule="auto"/>
              <w:jc w:val="center"/>
              <w:rPr>
                <w:bCs/>
              </w:rPr>
            </w:pPr>
          </w:p>
        </w:tc>
        <w:tc>
          <w:tcPr>
            <w:tcW w:w="1418" w:type="dxa"/>
          </w:tcPr>
          <w:p w14:paraId="192EBB84" w14:textId="77777777" w:rsidR="00C20806" w:rsidRPr="00D02CA3" w:rsidRDefault="00C20806" w:rsidP="00D02CA3">
            <w:pPr>
              <w:spacing w:line="360" w:lineRule="auto"/>
              <w:jc w:val="center"/>
              <w:rPr>
                <w:bCs/>
              </w:rPr>
            </w:pPr>
          </w:p>
        </w:tc>
      </w:tr>
      <w:tr w:rsidR="00C20806" w:rsidRPr="00D02CA3" w14:paraId="403FEF95" w14:textId="30DC77D8" w:rsidTr="00C20806">
        <w:trPr>
          <w:trHeight w:val="465"/>
        </w:trPr>
        <w:tc>
          <w:tcPr>
            <w:tcW w:w="580" w:type="dxa"/>
            <w:noWrap/>
            <w:hideMark/>
          </w:tcPr>
          <w:p w14:paraId="00483F25" w14:textId="77777777" w:rsidR="00C20806" w:rsidRPr="00C845D1" w:rsidRDefault="00C20806" w:rsidP="00D02CA3">
            <w:pPr>
              <w:spacing w:line="360" w:lineRule="auto"/>
              <w:jc w:val="center"/>
              <w:rPr>
                <w:bCs/>
              </w:rPr>
            </w:pPr>
            <w:r w:rsidRPr="00C845D1">
              <w:rPr>
                <w:bCs/>
              </w:rPr>
              <w:t>4</w:t>
            </w:r>
          </w:p>
        </w:tc>
        <w:tc>
          <w:tcPr>
            <w:tcW w:w="4240" w:type="dxa"/>
            <w:hideMark/>
          </w:tcPr>
          <w:p w14:paraId="6EAB24C3" w14:textId="2F8017E4" w:rsidR="00C20806" w:rsidRPr="00C845D1" w:rsidRDefault="00C20806" w:rsidP="00C845D1">
            <w:pPr>
              <w:spacing w:line="360" w:lineRule="auto"/>
              <w:rPr>
                <w:bCs/>
              </w:rPr>
            </w:pPr>
            <w:r w:rsidRPr="00C845D1">
              <w:rPr>
                <w:bCs/>
              </w:rPr>
              <w:t>Chelt.pt.activit</w:t>
            </w:r>
            <w:r>
              <w:rPr>
                <w:bCs/>
              </w:rPr>
              <w:t>ăț</w:t>
            </w:r>
            <w:r w:rsidRPr="00C845D1">
              <w:rPr>
                <w:bCs/>
              </w:rPr>
              <w:t>i social - culturale FASC</w:t>
            </w:r>
          </w:p>
        </w:tc>
        <w:tc>
          <w:tcPr>
            <w:tcW w:w="1415" w:type="dxa"/>
          </w:tcPr>
          <w:p w14:paraId="36AE4122" w14:textId="77777777" w:rsidR="00C20806" w:rsidRPr="00D02CA3" w:rsidRDefault="00C20806" w:rsidP="00D02CA3">
            <w:pPr>
              <w:spacing w:line="360" w:lineRule="auto"/>
              <w:jc w:val="center"/>
              <w:rPr>
                <w:bCs/>
              </w:rPr>
            </w:pPr>
          </w:p>
        </w:tc>
        <w:tc>
          <w:tcPr>
            <w:tcW w:w="1418" w:type="dxa"/>
          </w:tcPr>
          <w:p w14:paraId="0237D8AF" w14:textId="77777777" w:rsidR="00C20806" w:rsidRPr="00D02CA3" w:rsidRDefault="00C20806" w:rsidP="00D02CA3">
            <w:pPr>
              <w:spacing w:line="360" w:lineRule="auto"/>
              <w:jc w:val="center"/>
              <w:rPr>
                <w:bCs/>
              </w:rPr>
            </w:pPr>
          </w:p>
        </w:tc>
        <w:tc>
          <w:tcPr>
            <w:tcW w:w="1418" w:type="dxa"/>
          </w:tcPr>
          <w:p w14:paraId="5605739E" w14:textId="4AA6F5FD" w:rsidR="00C20806" w:rsidRPr="00D02CA3" w:rsidRDefault="00C20806" w:rsidP="00D02CA3">
            <w:pPr>
              <w:spacing w:line="360" w:lineRule="auto"/>
              <w:jc w:val="center"/>
              <w:rPr>
                <w:bCs/>
              </w:rPr>
            </w:pPr>
          </w:p>
        </w:tc>
        <w:tc>
          <w:tcPr>
            <w:tcW w:w="1418" w:type="dxa"/>
          </w:tcPr>
          <w:p w14:paraId="5EB84C34" w14:textId="77777777" w:rsidR="00C20806" w:rsidRPr="00D02CA3" w:rsidRDefault="00C20806" w:rsidP="00D02CA3">
            <w:pPr>
              <w:spacing w:line="360" w:lineRule="auto"/>
              <w:jc w:val="center"/>
              <w:rPr>
                <w:bCs/>
              </w:rPr>
            </w:pPr>
          </w:p>
        </w:tc>
        <w:tc>
          <w:tcPr>
            <w:tcW w:w="1418" w:type="dxa"/>
          </w:tcPr>
          <w:p w14:paraId="2A314C11" w14:textId="33F87BF6" w:rsidR="00C20806" w:rsidRPr="00D02CA3" w:rsidRDefault="00C20806" w:rsidP="00D02CA3">
            <w:pPr>
              <w:spacing w:line="360" w:lineRule="auto"/>
              <w:jc w:val="center"/>
              <w:rPr>
                <w:bCs/>
              </w:rPr>
            </w:pPr>
          </w:p>
        </w:tc>
        <w:tc>
          <w:tcPr>
            <w:tcW w:w="1418" w:type="dxa"/>
          </w:tcPr>
          <w:p w14:paraId="14EE587D" w14:textId="77777777" w:rsidR="00C20806" w:rsidRPr="00D02CA3" w:rsidRDefault="00C20806" w:rsidP="00D02CA3">
            <w:pPr>
              <w:spacing w:line="360" w:lineRule="auto"/>
              <w:jc w:val="center"/>
              <w:rPr>
                <w:bCs/>
              </w:rPr>
            </w:pPr>
          </w:p>
        </w:tc>
      </w:tr>
    </w:tbl>
    <w:p w14:paraId="6FD704F0" w14:textId="77777777" w:rsidR="00CD04AC" w:rsidRDefault="00CD04AC" w:rsidP="001051C4">
      <w:pPr>
        <w:spacing w:line="360" w:lineRule="auto"/>
        <w:jc w:val="center"/>
        <w:rPr>
          <w:b/>
          <w:bCs/>
        </w:rPr>
      </w:pPr>
    </w:p>
    <w:p w14:paraId="26E554EA" w14:textId="7AA9F491" w:rsidR="0021054C" w:rsidRPr="0021054C" w:rsidRDefault="0021054C" w:rsidP="0021054C">
      <w:pPr>
        <w:spacing w:line="360" w:lineRule="auto"/>
        <w:rPr>
          <w:bCs/>
        </w:rPr>
      </w:pPr>
      <w:r w:rsidRPr="0021054C">
        <w:rPr>
          <w:bCs/>
        </w:rPr>
        <w:t>Costurile de personal pe care OPEED le suportă la nivel național pentru participarea sa la PZU</w:t>
      </w:r>
      <w:r w:rsidR="001B5E3A">
        <w:rPr>
          <w:bCs/>
        </w:rPr>
        <w:t>/</w:t>
      </w:r>
      <w:r w:rsidRPr="0021054C">
        <w:rPr>
          <w:bCs/>
        </w:rPr>
        <w:t xml:space="preserve"> PI nu trebuie să conțină costurile de personal incluse în costurile comune și regionale și prezentate în Raportul anual de costuri transmis de OPEED la </w:t>
      </w:r>
      <w:r w:rsidR="00C20806" w:rsidRPr="0021054C">
        <w:rPr>
          <w:bCs/>
        </w:rPr>
        <w:t xml:space="preserve">ACER </w:t>
      </w:r>
      <w:r w:rsidRPr="0021054C">
        <w:rPr>
          <w:bCs/>
        </w:rPr>
        <w:t>și la</w:t>
      </w:r>
      <w:r w:rsidR="00C20806" w:rsidRPr="00C20806">
        <w:rPr>
          <w:bCs/>
        </w:rPr>
        <w:t xml:space="preserve"> </w:t>
      </w:r>
      <w:r w:rsidR="00C20806" w:rsidRPr="0021054C">
        <w:rPr>
          <w:bCs/>
        </w:rPr>
        <w:t>ANRE</w:t>
      </w:r>
      <w:r w:rsidRPr="0021054C">
        <w:rPr>
          <w:bCs/>
        </w:rPr>
        <w:t>.</w:t>
      </w:r>
    </w:p>
    <w:p w14:paraId="46F753DF" w14:textId="77777777" w:rsidR="0021054C" w:rsidRPr="0021054C" w:rsidRDefault="0021054C" w:rsidP="0021054C">
      <w:pPr>
        <w:spacing w:line="360" w:lineRule="auto"/>
        <w:rPr>
          <w:bCs/>
        </w:rPr>
      </w:pPr>
      <w:r w:rsidRPr="0021054C">
        <w:rPr>
          <w:bCs/>
        </w:rPr>
        <w:t>Pentru a efectua această verificare, este esențial ca ANRE să poată compara costurile de personal la nivel național pe care le transmite OPEED cu costurile de personal care au fost incluse în Raportul de costuri corespunzător, astfel încât să se evite orice dublare în recuperarea unor astfel de costuri.</w:t>
      </w:r>
    </w:p>
    <w:p w14:paraId="19597B10" w14:textId="35D3E7B0" w:rsidR="00CD04AC" w:rsidRPr="0021054C" w:rsidRDefault="0021054C" w:rsidP="0021054C">
      <w:pPr>
        <w:spacing w:line="360" w:lineRule="auto"/>
        <w:rPr>
          <w:bCs/>
        </w:rPr>
      </w:pPr>
      <w:r w:rsidRPr="0021054C">
        <w:rPr>
          <w:bCs/>
        </w:rPr>
        <w:t xml:space="preserve">Din acest motiv, informațiile referitoare la cheltuielile cu personalul la nivel național </w:t>
      </w:r>
      <w:r w:rsidR="00C20806">
        <w:rPr>
          <w:bCs/>
        </w:rPr>
        <w:t xml:space="preserve"> și pe proiecte europene </w:t>
      </w:r>
      <w:r w:rsidRPr="0021054C">
        <w:rPr>
          <w:bCs/>
        </w:rPr>
        <w:t xml:space="preserve">se defalcă indicând proiectul (PZU sau PI) conform tabelului nr. </w:t>
      </w:r>
      <w:r w:rsidR="0026644E">
        <w:rPr>
          <w:bCs/>
        </w:rPr>
        <w:t>4</w:t>
      </w:r>
    </w:p>
    <w:p w14:paraId="18D2E19E" w14:textId="77777777" w:rsidR="000B1316" w:rsidRDefault="000B1316" w:rsidP="001051C4">
      <w:pPr>
        <w:spacing w:line="360" w:lineRule="auto"/>
        <w:jc w:val="center"/>
        <w:rPr>
          <w:b/>
          <w:bCs/>
        </w:rPr>
      </w:pPr>
    </w:p>
    <w:p w14:paraId="6D2624D7" w14:textId="77777777" w:rsidR="000B1316" w:rsidRDefault="000B1316" w:rsidP="001051C4">
      <w:pPr>
        <w:spacing w:line="360" w:lineRule="auto"/>
        <w:jc w:val="center"/>
        <w:rPr>
          <w:b/>
          <w:bCs/>
        </w:rPr>
      </w:pPr>
    </w:p>
    <w:p w14:paraId="6B604004" w14:textId="77777777" w:rsidR="000B1316" w:rsidRDefault="000B1316" w:rsidP="001051C4">
      <w:pPr>
        <w:spacing w:line="360" w:lineRule="auto"/>
        <w:jc w:val="center"/>
        <w:rPr>
          <w:b/>
          <w:bCs/>
        </w:rPr>
      </w:pPr>
    </w:p>
    <w:p w14:paraId="548F25C5" w14:textId="1987A7A3" w:rsidR="00D332F6" w:rsidRDefault="00420151" w:rsidP="00D332F6">
      <w:pPr>
        <w:spacing w:line="360" w:lineRule="auto"/>
        <w:rPr>
          <w:bCs/>
        </w:rPr>
      </w:pPr>
      <w:r w:rsidRPr="00C845D1">
        <w:rPr>
          <w:bCs/>
        </w:rPr>
        <w:lastRenderedPageBreak/>
        <w:t xml:space="preserve">Tabelul nr. </w:t>
      </w:r>
      <w:r w:rsidR="00C1321F">
        <w:rPr>
          <w:bCs/>
        </w:rPr>
        <w:t>5</w:t>
      </w:r>
      <w:r w:rsidRPr="00C845D1">
        <w:rPr>
          <w:bCs/>
        </w:rPr>
        <w:t xml:space="preserve"> </w:t>
      </w:r>
    </w:p>
    <w:p w14:paraId="12A8E90F" w14:textId="77777777" w:rsidR="000B1316" w:rsidRDefault="000B1316" w:rsidP="00C845D1">
      <w:pPr>
        <w:spacing w:line="360" w:lineRule="auto"/>
        <w:rPr>
          <w:bCs/>
        </w:rPr>
      </w:pPr>
    </w:p>
    <w:p w14:paraId="7501ACE7" w14:textId="3AC93915" w:rsidR="00D332F6" w:rsidRDefault="00D332F6" w:rsidP="00C845D1">
      <w:pPr>
        <w:spacing w:line="360" w:lineRule="auto"/>
        <w:rPr>
          <w:b/>
          <w:bCs/>
        </w:rPr>
      </w:pPr>
      <w:r w:rsidRPr="002D631E">
        <w:rPr>
          <w:b/>
          <w:bCs/>
        </w:rPr>
        <w:t xml:space="preserve">Venituri aferente activității </w:t>
      </w:r>
      <w:r>
        <w:rPr>
          <w:b/>
          <w:bCs/>
        </w:rPr>
        <w:t>OPEED</w:t>
      </w:r>
    </w:p>
    <w:p w14:paraId="549FA9FA" w14:textId="26B957A0" w:rsidR="00A24303" w:rsidRDefault="00A24303" w:rsidP="00C845D1">
      <w:pPr>
        <w:spacing w:line="360" w:lineRule="auto"/>
        <w:rPr>
          <w:b/>
          <w:bCs/>
        </w:rPr>
      </w:pPr>
    </w:p>
    <w:tbl>
      <w:tblPr>
        <w:tblStyle w:val="TableGrid"/>
        <w:tblpPr w:leftFromText="180" w:rightFromText="180" w:vertAnchor="text" w:tblpY="1"/>
        <w:tblOverlap w:val="never"/>
        <w:tblW w:w="12628" w:type="dxa"/>
        <w:tblLook w:val="04A0" w:firstRow="1" w:lastRow="0" w:firstColumn="1" w:lastColumn="0" w:noHBand="0" w:noVBand="1"/>
      </w:tblPr>
      <w:tblGrid>
        <w:gridCol w:w="511"/>
        <w:gridCol w:w="1520"/>
        <w:gridCol w:w="894"/>
        <w:gridCol w:w="1383"/>
        <w:gridCol w:w="914"/>
        <w:gridCol w:w="686"/>
        <w:gridCol w:w="1339"/>
        <w:gridCol w:w="1061"/>
        <w:gridCol w:w="1061"/>
        <w:gridCol w:w="1472"/>
        <w:gridCol w:w="901"/>
        <w:gridCol w:w="886"/>
      </w:tblGrid>
      <w:tr w:rsidR="00D0273A" w:rsidRPr="002740CC" w14:paraId="1EE1CFEE" w14:textId="77777777" w:rsidTr="003752B9">
        <w:trPr>
          <w:trHeight w:val="1056"/>
          <w:tblHeader/>
        </w:trPr>
        <w:tc>
          <w:tcPr>
            <w:tcW w:w="511" w:type="dxa"/>
            <w:vMerge w:val="restart"/>
            <w:tcBorders>
              <w:top w:val="single" w:sz="12" w:space="0" w:color="auto"/>
              <w:left w:val="single" w:sz="12" w:space="0" w:color="auto"/>
              <w:right w:val="single" w:sz="12" w:space="0" w:color="auto"/>
            </w:tcBorders>
            <w:vAlign w:val="center"/>
          </w:tcPr>
          <w:p w14:paraId="5D2EB0AC" w14:textId="77777777" w:rsidR="00D0273A" w:rsidRPr="002740CC" w:rsidRDefault="00D0273A" w:rsidP="003752B9">
            <w:pPr>
              <w:spacing w:line="276" w:lineRule="auto"/>
              <w:jc w:val="center"/>
              <w:rPr>
                <w:b/>
                <w:bCs/>
                <w:sz w:val="20"/>
                <w:szCs w:val="20"/>
              </w:rPr>
            </w:pPr>
            <w:r w:rsidRPr="002740CC">
              <w:rPr>
                <w:b/>
                <w:bCs/>
                <w:sz w:val="20"/>
                <w:szCs w:val="20"/>
              </w:rPr>
              <w:t>Nr.</w:t>
            </w:r>
          </w:p>
          <w:p w14:paraId="633CA84C" w14:textId="77777777" w:rsidR="00D0273A" w:rsidRPr="002740CC" w:rsidRDefault="00D0273A" w:rsidP="003752B9">
            <w:pPr>
              <w:spacing w:line="276" w:lineRule="auto"/>
              <w:jc w:val="center"/>
              <w:rPr>
                <w:bCs/>
                <w:sz w:val="20"/>
                <w:szCs w:val="20"/>
              </w:rPr>
            </w:pPr>
            <w:r w:rsidRPr="002740CC">
              <w:rPr>
                <w:b/>
                <w:bCs/>
                <w:sz w:val="20"/>
                <w:szCs w:val="20"/>
              </w:rPr>
              <w:t>crt</w:t>
            </w:r>
            <w:r w:rsidRPr="002740CC">
              <w:rPr>
                <w:bCs/>
                <w:sz w:val="20"/>
                <w:szCs w:val="20"/>
              </w:rPr>
              <w:t>.</w:t>
            </w:r>
          </w:p>
        </w:tc>
        <w:tc>
          <w:tcPr>
            <w:tcW w:w="1520" w:type="dxa"/>
            <w:vMerge w:val="restart"/>
            <w:tcBorders>
              <w:top w:val="single" w:sz="12" w:space="0" w:color="auto"/>
              <w:left w:val="single" w:sz="12" w:space="0" w:color="auto"/>
              <w:right w:val="single" w:sz="12" w:space="0" w:color="auto"/>
            </w:tcBorders>
            <w:vAlign w:val="center"/>
          </w:tcPr>
          <w:p w14:paraId="29116871" w14:textId="238C5198" w:rsidR="00D0273A" w:rsidRPr="002740CC" w:rsidRDefault="00D0273A" w:rsidP="00DE76C9">
            <w:pPr>
              <w:spacing w:line="276" w:lineRule="auto"/>
              <w:jc w:val="center"/>
              <w:rPr>
                <w:b/>
                <w:bCs/>
                <w:sz w:val="20"/>
                <w:szCs w:val="20"/>
              </w:rPr>
            </w:pPr>
            <w:r w:rsidRPr="002740CC">
              <w:rPr>
                <w:b/>
                <w:bCs/>
                <w:sz w:val="20"/>
                <w:szCs w:val="20"/>
              </w:rPr>
              <w:t xml:space="preserve">Denumire </w:t>
            </w:r>
            <w:r>
              <w:rPr>
                <w:b/>
                <w:bCs/>
                <w:sz w:val="20"/>
                <w:szCs w:val="20"/>
              </w:rPr>
              <w:t>venituri</w:t>
            </w:r>
          </w:p>
        </w:tc>
        <w:tc>
          <w:tcPr>
            <w:tcW w:w="894" w:type="dxa"/>
            <w:vMerge w:val="restart"/>
            <w:tcBorders>
              <w:top w:val="single" w:sz="12" w:space="0" w:color="auto"/>
              <w:left w:val="single" w:sz="12" w:space="0" w:color="auto"/>
              <w:right w:val="single" w:sz="12" w:space="0" w:color="auto"/>
            </w:tcBorders>
            <w:vAlign w:val="center"/>
          </w:tcPr>
          <w:p w14:paraId="1BE0820E" w14:textId="77777777" w:rsidR="00D0273A" w:rsidRPr="002740CC" w:rsidRDefault="00D0273A" w:rsidP="003752B9">
            <w:pPr>
              <w:spacing w:line="276" w:lineRule="auto"/>
              <w:jc w:val="center"/>
              <w:rPr>
                <w:b/>
                <w:bCs/>
                <w:sz w:val="20"/>
                <w:szCs w:val="20"/>
              </w:rPr>
            </w:pPr>
            <w:r w:rsidRPr="002740CC">
              <w:rPr>
                <w:b/>
                <w:bCs/>
                <w:sz w:val="20"/>
                <w:szCs w:val="20"/>
              </w:rPr>
              <w:t>Conturi</w:t>
            </w:r>
          </w:p>
        </w:tc>
        <w:tc>
          <w:tcPr>
            <w:tcW w:w="1383" w:type="dxa"/>
            <w:vMerge w:val="restart"/>
            <w:tcBorders>
              <w:top w:val="single" w:sz="12" w:space="0" w:color="auto"/>
              <w:left w:val="single" w:sz="12" w:space="0" w:color="auto"/>
              <w:right w:val="single" w:sz="12" w:space="0" w:color="auto"/>
            </w:tcBorders>
            <w:vAlign w:val="center"/>
          </w:tcPr>
          <w:p w14:paraId="0EEA261C" w14:textId="77777777" w:rsidR="00D0273A" w:rsidRPr="002740CC" w:rsidRDefault="00D0273A" w:rsidP="003752B9">
            <w:pPr>
              <w:spacing w:line="276" w:lineRule="auto"/>
              <w:jc w:val="center"/>
              <w:rPr>
                <w:b/>
                <w:bCs/>
                <w:sz w:val="20"/>
                <w:szCs w:val="20"/>
              </w:rPr>
            </w:pPr>
            <w:r w:rsidRPr="002740CC">
              <w:rPr>
                <w:b/>
                <w:bCs/>
                <w:sz w:val="20"/>
                <w:szCs w:val="20"/>
              </w:rPr>
              <w:t>Valori totale</w:t>
            </w:r>
            <w:r>
              <w:rPr>
                <w:b/>
                <w:bCs/>
                <w:sz w:val="20"/>
                <w:szCs w:val="20"/>
              </w:rPr>
              <w:t xml:space="preserve"> din contabilitatea financiară</w:t>
            </w:r>
          </w:p>
        </w:tc>
        <w:tc>
          <w:tcPr>
            <w:tcW w:w="6533" w:type="dxa"/>
            <w:gridSpan w:val="6"/>
            <w:tcBorders>
              <w:top w:val="single" w:sz="12" w:space="0" w:color="auto"/>
              <w:left w:val="single" w:sz="12" w:space="0" w:color="auto"/>
              <w:right w:val="single" w:sz="12" w:space="0" w:color="auto"/>
            </w:tcBorders>
            <w:vAlign w:val="center"/>
          </w:tcPr>
          <w:p w14:paraId="504D0FE2" w14:textId="54A9313B" w:rsidR="00D0273A" w:rsidRPr="002740CC" w:rsidRDefault="00D0273A" w:rsidP="003752B9">
            <w:pPr>
              <w:spacing w:line="276" w:lineRule="auto"/>
              <w:jc w:val="center"/>
              <w:rPr>
                <w:b/>
                <w:bCs/>
                <w:sz w:val="20"/>
                <w:szCs w:val="20"/>
              </w:rPr>
            </w:pPr>
            <w:r w:rsidRPr="002740CC">
              <w:rPr>
                <w:b/>
                <w:bCs/>
                <w:sz w:val="20"/>
                <w:szCs w:val="20"/>
              </w:rPr>
              <w:t>Activit</w:t>
            </w:r>
            <w:r>
              <w:rPr>
                <w:b/>
                <w:bCs/>
                <w:sz w:val="20"/>
                <w:szCs w:val="20"/>
              </w:rPr>
              <w:t>ăți</w:t>
            </w:r>
            <w:r w:rsidRPr="002740CC">
              <w:rPr>
                <w:b/>
                <w:bCs/>
                <w:sz w:val="20"/>
                <w:szCs w:val="20"/>
              </w:rPr>
              <w:t xml:space="preserve"> </w:t>
            </w:r>
            <w:r>
              <w:rPr>
                <w:b/>
                <w:bCs/>
                <w:sz w:val="20"/>
                <w:szCs w:val="20"/>
              </w:rPr>
              <w:t>OPEED</w:t>
            </w:r>
          </w:p>
        </w:tc>
        <w:tc>
          <w:tcPr>
            <w:tcW w:w="1787" w:type="dxa"/>
            <w:gridSpan w:val="2"/>
            <w:vMerge w:val="restart"/>
            <w:tcBorders>
              <w:top w:val="single" w:sz="12" w:space="0" w:color="auto"/>
              <w:left w:val="single" w:sz="12" w:space="0" w:color="auto"/>
              <w:right w:val="single" w:sz="12" w:space="0" w:color="auto"/>
            </w:tcBorders>
            <w:vAlign w:val="center"/>
          </w:tcPr>
          <w:p w14:paraId="61A827E7" w14:textId="77777777" w:rsidR="00D0273A" w:rsidRPr="002740CC" w:rsidRDefault="00D0273A" w:rsidP="003752B9">
            <w:pPr>
              <w:spacing w:line="276" w:lineRule="auto"/>
              <w:jc w:val="center"/>
              <w:rPr>
                <w:b/>
                <w:bCs/>
                <w:sz w:val="20"/>
                <w:szCs w:val="20"/>
              </w:rPr>
            </w:pPr>
            <w:r w:rsidRPr="002740CC">
              <w:rPr>
                <w:b/>
                <w:bCs/>
                <w:sz w:val="20"/>
                <w:szCs w:val="20"/>
              </w:rPr>
              <w:t xml:space="preserve">Alte activități </w:t>
            </w:r>
          </w:p>
          <w:p w14:paraId="0B0FC1C8" w14:textId="77777777" w:rsidR="00D0273A" w:rsidRPr="002740CC" w:rsidRDefault="00D0273A" w:rsidP="003752B9">
            <w:pPr>
              <w:spacing w:line="276" w:lineRule="auto"/>
              <w:jc w:val="center"/>
              <w:rPr>
                <w:b/>
                <w:bCs/>
                <w:sz w:val="20"/>
                <w:szCs w:val="20"/>
              </w:rPr>
            </w:pPr>
          </w:p>
          <w:p w14:paraId="7689C89B" w14:textId="77777777" w:rsidR="00D0273A" w:rsidRPr="002740CC" w:rsidRDefault="00D0273A" w:rsidP="003752B9">
            <w:pPr>
              <w:spacing w:line="276" w:lineRule="auto"/>
              <w:jc w:val="center"/>
              <w:rPr>
                <w:b/>
                <w:bCs/>
                <w:sz w:val="20"/>
                <w:szCs w:val="20"/>
              </w:rPr>
            </w:pPr>
          </w:p>
        </w:tc>
      </w:tr>
      <w:tr w:rsidR="00D0273A" w:rsidRPr="002740CC" w14:paraId="1564424F" w14:textId="77777777" w:rsidTr="00D0273A">
        <w:trPr>
          <w:trHeight w:val="548"/>
          <w:tblHeader/>
        </w:trPr>
        <w:tc>
          <w:tcPr>
            <w:tcW w:w="511" w:type="dxa"/>
            <w:vMerge/>
            <w:tcBorders>
              <w:left w:val="single" w:sz="12" w:space="0" w:color="auto"/>
              <w:right w:val="single" w:sz="12" w:space="0" w:color="auto"/>
            </w:tcBorders>
            <w:vAlign w:val="center"/>
          </w:tcPr>
          <w:p w14:paraId="57F2AD69" w14:textId="77777777" w:rsidR="00D0273A" w:rsidRPr="002740CC" w:rsidRDefault="00D0273A" w:rsidP="003752B9">
            <w:pPr>
              <w:spacing w:line="276" w:lineRule="auto"/>
              <w:jc w:val="center"/>
              <w:rPr>
                <w:b/>
                <w:bCs/>
                <w:sz w:val="20"/>
                <w:szCs w:val="20"/>
              </w:rPr>
            </w:pPr>
          </w:p>
        </w:tc>
        <w:tc>
          <w:tcPr>
            <w:tcW w:w="1520" w:type="dxa"/>
            <w:vMerge/>
            <w:tcBorders>
              <w:left w:val="single" w:sz="12" w:space="0" w:color="auto"/>
              <w:right w:val="single" w:sz="12" w:space="0" w:color="auto"/>
            </w:tcBorders>
            <w:vAlign w:val="center"/>
          </w:tcPr>
          <w:p w14:paraId="13F367B8" w14:textId="77777777" w:rsidR="00D0273A" w:rsidRPr="002740CC" w:rsidRDefault="00D0273A" w:rsidP="003752B9">
            <w:pPr>
              <w:spacing w:line="276" w:lineRule="auto"/>
              <w:rPr>
                <w:b/>
                <w:bCs/>
                <w:sz w:val="20"/>
                <w:szCs w:val="20"/>
              </w:rPr>
            </w:pPr>
          </w:p>
        </w:tc>
        <w:tc>
          <w:tcPr>
            <w:tcW w:w="894" w:type="dxa"/>
            <w:vMerge/>
            <w:tcBorders>
              <w:left w:val="single" w:sz="12" w:space="0" w:color="auto"/>
              <w:right w:val="single" w:sz="12" w:space="0" w:color="auto"/>
            </w:tcBorders>
            <w:vAlign w:val="center"/>
          </w:tcPr>
          <w:p w14:paraId="7BDEB7C3" w14:textId="77777777" w:rsidR="00D0273A" w:rsidRPr="002740CC" w:rsidRDefault="00D0273A" w:rsidP="003752B9">
            <w:pPr>
              <w:spacing w:line="276" w:lineRule="auto"/>
              <w:jc w:val="center"/>
              <w:rPr>
                <w:b/>
                <w:bCs/>
                <w:sz w:val="20"/>
                <w:szCs w:val="20"/>
              </w:rPr>
            </w:pPr>
          </w:p>
        </w:tc>
        <w:tc>
          <w:tcPr>
            <w:tcW w:w="1383" w:type="dxa"/>
            <w:vMerge/>
            <w:tcBorders>
              <w:left w:val="single" w:sz="12" w:space="0" w:color="auto"/>
              <w:right w:val="single" w:sz="12" w:space="0" w:color="auto"/>
            </w:tcBorders>
            <w:vAlign w:val="center"/>
          </w:tcPr>
          <w:p w14:paraId="2A3C9D57" w14:textId="77777777" w:rsidR="00D0273A" w:rsidRPr="002740CC" w:rsidRDefault="00D0273A" w:rsidP="003752B9">
            <w:pPr>
              <w:spacing w:line="276" w:lineRule="auto"/>
              <w:jc w:val="center"/>
              <w:rPr>
                <w:b/>
                <w:bCs/>
                <w:sz w:val="20"/>
                <w:szCs w:val="20"/>
              </w:rPr>
            </w:pPr>
          </w:p>
        </w:tc>
        <w:tc>
          <w:tcPr>
            <w:tcW w:w="1600" w:type="dxa"/>
            <w:gridSpan w:val="2"/>
            <w:vMerge w:val="restart"/>
            <w:tcBorders>
              <w:left w:val="single" w:sz="12" w:space="0" w:color="auto"/>
              <w:right w:val="single" w:sz="4" w:space="0" w:color="auto"/>
            </w:tcBorders>
            <w:vAlign w:val="center"/>
          </w:tcPr>
          <w:p w14:paraId="726CE2DA" w14:textId="7194AA22" w:rsidR="00D0273A" w:rsidRDefault="00D0273A" w:rsidP="00DE76C9">
            <w:pPr>
              <w:spacing w:line="276" w:lineRule="auto"/>
              <w:jc w:val="center"/>
              <w:rPr>
                <w:b/>
                <w:bCs/>
                <w:sz w:val="20"/>
                <w:szCs w:val="20"/>
              </w:rPr>
            </w:pPr>
            <w:r>
              <w:rPr>
                <w:b/>
                <w:bCs/>
                <w:sz w:val="20"/>
                <w:szCs w:val="20"/>
              </w:rPr>
              <w:t>Venituri totale din care:</w:t>
            </w:r>
          </w:p>
        </w:tc>
        <w:tc>
          <w:tcPr>
            <w:tcW w:w="1339" w:type="dxa"/>
            <w:tcBorders>
              <w:left w:val="single" w:sz="4" w:space="0" w:color="auto"/>
              <w:bottom w:val="single" w:sz="12" w:space="0" w:color="auto"/>
              <w:right w:val="nil"/>
            </w:tcBorders>
          </w:tcPr>
          <w:p w14:paraId="5647B3A3" w14:textId="77777777" w:rsidR="00D0273A" w:rsidRDefault="00D0273A" w:rsidP="003752B9">
            <w:pPr>
              <w:spacing w:line="276" w:lineRule="auto"/>
              <w:jc w:val="center"/>
              <w:rPr>
                <w:b/>
                <w:bCs/>
                <w:sz w:val="20"/>
                <w:szCs w:val="20"/>
              </w:rPr>
            </w:pPr>
          </w:p>
        </w:tc>
        <w:tc>
          <w:tcPr>
            <w:tcW w:w="1061" w:type="dxa"/>
            <w:tcBorders>
              <w:left w:val="nil"/>
              <w:bottom w:val="single" w:sz="12" w:space="0" w:color="auto"/>
              <w:right w:val="nil"/>
            </w:tcBorders>
          </w:tcPr>
          <w:p w14:paraId="17C36A88" w14:textId="77777777" w:rsidR="00D0273A" w:rsidRPr="002740CC" w:rsidRDefault="00D0273A" w:rsidP="003752B9">
            <w:pPr>
              <w:spacing w:line="276" w:lineRule="auto"/>
              <w:jc w:val="center"/>
              <w:rPr>
                <w:b/>
                <w:bCs/>
                <w:sz w:val="20"/>
                <w:szCs w:val="20"/>
              </w:rPr>
            </w:pPr>
          </w:p>
        </w:tc>
        <w:tc>
          <w:tcPr>
            <w:tcW w:w="1061" w:type="dxa"/>
            <w:tcBorders>
              <w:left w:val="nil"/>
              <w:bottom w:val="single" w:sz="12" w:space="0" w:color="auto"/>
              <w:right w:val="nil"/>
            </w:tcBorders>
          </w:tcPr>
          <w:p w14:paraId="3EDA8F9D" w14:textId="77777777" w:rsidR="00D0273A" w:rsidRPr="002740CC" w:rsidRDefault="00D0273A" w:rsidP="003752B9">
            <w:pPr>
              <w:spacing w:line="276" w:lineRule="auto"/>
              <w:jc w:val="center"/>
              <w:rPr>
                <w:b/>
                <w:bCs/>
                <w:sz w:val="20"/>
                <w:szCs w:val="20"/>
              </w:rPr>
            </w:pPr>
          </w:p>
        </w:tc>
        <w:tc>
          <w:tcPr>
            <w:tcW w:w="1472" w:type="dxa"/>
            <w:tcBorders>
              <w:left w:val="nil"/>
              <w:bottom w:val="single" w:sz="12" w:space="0" w:color="auto"/>
              <w:right w:val="nil"/>
            </w:tcBorders>
          </w:tcPr>
          <w:p w14:paraId="61C45A51" w14:textId="77777777" w:rsidR="00D0273A" w:rsidRPr="002740CC" w:rsidRDefault="00D0273A" w:rsidP="003752B9">
            <w:pPr>
              <w:spacing w:line="276" w:lineRule="auto"/>
              <w:jc w:val="center"/>
              <w:rPr>
                <w:b/>
                <w:bCs/>
                <w:sz w:val="20"/>
                <w:szCs w:val="20"/>
              </w:rPr>
            </w:pPr>
          </w:p>
        </w:tc>
        <w:tc>
          <w:tcPr>
            <w:tcW w:w="1787" w:type="dxa"/>
            <w:gridSpan w:val="2"/>
            <w:vMerge/>
            <w:tcBorders>
              <w:left w:val="single" w:sz="12" w:space="0" w:color="auto"/>
              <w:right w:val="single" w:sz="12" w:space="0" w:color="auto"/>
            </w:tcBorders>
            <w:vAlign w:val="center"/>
          </w:tcPr>
          <w:p w14:paraId="5DCCD069" w14:textId="77777777" w:rsidR="00D0273A" w:rsidRPr="002740CC" w:rsidRDefault="00D0273A" w:rsidP="003752B9">
            <w:pPr>
              <w:spacing w:line="276" w:lineRule="auto"/>
              <w:jc w:val="center"/>
              <w:rPr>
                <w:b/>
                <w:bCs/>
                <w:sz w:val="20"/>
                <w:szCs w:val="20"/>
              </w:rPr>
            </w:pPr>
          </w:p>
        </w:tc>
      </w:tr>
      <w:tr w:rsidR="00D0273A" w:rsidRPr="00CD467F" w14:paraId="12BDB0EE" w14:textId="77777777" w:rsidTr="00D0273A">
        <w:tc>
          <w:tcPr>
            <w:tcW w:w="511" w:type="dxa"/>
            <w:vMerge/>
            <w:tcBorders>
              <w:left w:val="single" w:sz="12" w:space="0" w:color="auto"/>
              <w:right w:val="single" w:sz="12" w:space="0" w:color="auto"/>
            </w:tcBorders>
            <w:vAlign w:val="center"/>
          </w:tcPr>
          <w:p w14:paraId="42509555" w14:textId="77777777" w:rsidR="00D0273A" w:rsidRPr="002740CC" w:rsidRDefault="00D0273A" w:rsidP="003752B9">
            <w:pPr>
              <w:spacing w:line="276" w:lineRule="auto"/>
              <w:jc w:val="center"/>
              <w:rPr>
                <w:b/>
                <w:bCs/>
                <w:sz w:val="20"/>
                <w:szCs w:val="20"/>
              </w:rPr>
            </w:pPr>
          </w:p>
        </w:tc>
        <w:tc>
          <w:tcPr>
            <w:tcW w:w="1520" w:type="dxa"/>
            <w:vMerge/>
            <w:tcBorders>
              <w:left w:val="single" w:sz="12" w:space="0" w:color="auto"/>
              <w:right w:val="single" w:sz="12" w:space="0" w:color="auto"/>
            </w:tcBorders>
            <w:vAlign w:val="center"/>
          </w:tcPr>
          <w:p w14:paraId="287DC668" w14:textId="77777777" w:rsidR="00D0273A" w:rsidRPr="002740CC" w:rsidRDefault="00D0273A" w:rsidP="003752B9">
            <w:pPr>
              <w:spacing w:line="276" w:lineRule="auto"/>
              <w:rPr>
                <w:rFonts w:eastAsia="Times New Roman"/>
                <w:sz w:val="20"/>
                <w:szCs w:val="20"/>
                <w:lang w:eastAsia="en-US"/>
              </w:rPr>
            </w:pPr>
          </w:p>
        </w:tc>
        <w:tc>
          <w:tcPr>
            <w:tcW w:w="894" w:type="dxa"/>
            <w:vMerge/>
            <w:tcBorders>
              <w:left w:val="single" w:sz="12" w:space="0" w:color="auto"/>
              <w:right w:val="single" w:sz="12" w:space="0" w:color="auto"/>
            </w:tcBorders>
            <w:vAlign w:val="center"/>
          </w:tcPr>
          <w:p w14:paraId="7C31462A" w14:textId="77777777" w:rsidR="00D0273A" w:rsidRPr="002740CC" w:rsidRDefault="00D0273A" w:rsidP="003752B9">
            <w:pPr>
              <w:spacing w:line="276" w:lineRule="auto"/>
              <w:jc w:val="center"/>
              <w:rPr>
                <w:b/>
                <w:bCs/>
                <w:sz w:val="20"/>
                <w:szCs w:val="20"/>
                <w:u w:val="single"/>
              </w:rPr>
            </w:pPr>
          </w:p>
        </w:tc>
        <w:tc>
          <w:tcPr>
            <w:tcW w:w="1383" w:type="dxa"/>
            <w:vMerge/>
            <w:tcBorders>
              <w:left w:val="single" w:sz="12" w:space="0" w:color="auto"/>
              <w:right w:val="single" w:sz="12" w:space="0" w:color="auto"/>
            </w:tcBorders>
            <w:vAlign w:val="center"/>
          </w:tcPr>
          <w:p w14:paraId="095DB6EB" w14:textId="77777777" w:rsidR="00D0273A" w:rsidRPr="002740CC" w:rsidRDefault="00D0273A" w:rsidP="003752B9">
            <w:pPr>
              <w:spacing w:line="276" w:lineRule="auto"/>
              <w:jc w:val="center"/>
              <w:rPr>
                <w:b/>
                <w:bCs/>
                <w:sz w:val="20"/>
                <w:szCs w:val="20"/>
                <w:u w:val="single"/>
              </w:rPr>
            </w:pPr>
          </w:p>
        </w:tc>
        <w:tc>
          <w:tcPr>
            <w:tcW w:w="1600" w:type="dxa"/>
            <w:gridSpan w:val="2"/>
            <w:vMerge/>
            <w:tcBorders>
              <w:left w:val="single" w:sz="12" w:space="0" w:color="auto"/>
              <w:bottom w:val="single" w:sz="12" w:space="0" w:color="auto"/>
              <w:right w:val="single" w:sz="4" w:space="0" w:color="auto"/>
            </w:tcBorders>
            <w:vAlign w:val="center"/>
          </w:tcPr>
          <w:p w14:paraId="6B3EFA02" w14:textId="77777777" w:rsidR="00D0273A" w:rsidRPr="00CD467F" w:rsidRDefault="00D0273A" w:rsidP="003752B9">
            <w:pPr>
              <w:spacing w:line="276" w:lineRule="auto"/>
              <w:jc w:val="center"/>
              <w:rPr>
                <w:b/>
                <w:bCs/>
                <w:sz w:val="20"/>
                <w:szCs w:val="20"/>
              </w:rPr>
            </w:pPr>
          </w:p>
        </w:tc>
        <w:tc>
          <w:tcPr>
            <w:tcW w:w="1339" w:type="dxa"/>
            <w:vMerge w:val="restart"/>
            <w:tcBorders>
              <w:top w:val="single" w:sz="12" w:space="0" w:color="auto"/>
              <w:left w:val="single" w:sz="4" w:space="0" w:color="auto"/>
              <w:bottom w:val="single" w:sz="12" w:space="0" w:color="auto"/>
            </w:tcBorders>
          </w:tcPr>
          <w:p w14:paraId="6A0A181C" w14:textId="08D7A12C" w:rsidR="00D0273A" w:rsidRPr="00CD467F" w:rsidRDefault="00D0273A" w:rsidP="003752B9">
            <w:pPr>
              <w:spacing w:line="276" w:lineRule="auto"/>
              <w:jc w:val="center"/>
              <w:rPr>
                <w:b/>
                <w:bCs/>
                <w:sz w:val="20"/>
                <w:szCs w:val="20"/>
              </w:rPr>
            </w:pPr>
            <w:r>
              <w:rPr>
                <w:b/>
                <w:bCs/>
                <w:sz w:val="20"/>
                <w:szCs w:val="20"/>
              </w:rPr>
              <w:t>Venituri din administrare din care:</w:t>
            </w:r>
          </w:p>
        </w:tc>
        <w:tc>
          <w:tcPr>
            <w:tcW w:w="1061" w:type="dxa"/>
            <w:tcBorders>
              <w:top w:val="single" w:sz="12" w:space="0" w:color="auto"/>
              <w:right w:val="nil"/>
            </w:tcBorders>
          </w:tcPr>
          <w:p w14:paraId="204BCDE7" w14:textId="77777777" w:rsidR="00D0273A" w:rsidRDefault="00D0273A" w:rsidP="003752B9">
            <w:pPr>
              <w:spacing w:line="276" w:lineRule="auto"/>
              <w:jc w:val="center"/>
              <w:rPr>
                <w:b/>
                <w:bCs/>
                <w:sz w:val="20"/>
                <w:szCs w:val="20"/>
              </w:rPr>
            </w:pPr>
          </w:p>
        </w:tc>
        <w:tc>
          <w:tcPr>
            <w:tcW w:w="1061" w:type="dxa"/>
            <w:tcBorders>
              <w:top w:val="single" w:sz="12" w:space="0" w:color="auto"/>
              <w:left w:val="nil"/>
              <w:right w:val="single" w:sz="12" w:space="0" w:color="auto"/>
            </w:tcBorders>
          </w:tcPr>
          <w:p w14:paraId="1726E7B2" w14:textId="77777777" w:rsidR="00D0273A" w:rsidRDefault="00D0273A" w:rsidP="003752B9">
            <w:pPr>
              <w:spacing w:line="276" w:lineRule="auto"/>
              <w:jc w:val="center"/>
              <w:rPr>
                <w:b/>
                <w:bCs/>
                <w:sz w:val="20"/>
                <w:szCs w:val="20"/>
              </w:rPr>
            </w:pPr>
          </w:p>
        </w:tc>
        <w:tc>
          <w:tcPr>
            <w:tcW w:w="1472" w:type="dxa"/>
            <w:vMerge w:val="restart"/>
            <w:tcBorders>
              <w:top w:val="single" w:sz="12" w:space="0" w:color="auto"/>
              <w:left w:val="single" w:sz="12" w:space="0" w:color="auto"/>
            </w:tcBorders>
          </w:tcPr>
          <w:p w14:paraId="4A9343CC" w14:textId="587B30B5" w:rsidR="00D0273A" w:rsidRPr="00CD467F" w:rsidRDefault="00D0273A" w:rsidP="00D0273A">
            <w:pPr>
              <w:spacing w:line="276" w:lineRule="auto"/>
              <w:jc w:val="center"/>
              <w:rPr>
                <w:b/>
                <w:bCs/>
                <w:sz w:val="20"/>
                <w:szCs w:val="20"/>
              </w:rPr>
            </w:pPr>
            <w:r>
              <w:rPr>
                <w:b/>
                <w:bCs/>
                <w:sz w:val="20"/>
                <w:szCs w:val="20"/>
              </w:rPr>
              <w:t>Venituri din tranzacționare</w:t>
            </w:r>
          </w:p>
        </w:tc>
        <w:tc>
          <w:tcPr>
            <w:tcW w:w="1787" w:type="dxa"/>
            <w:gridSpan w:val="2"/>
            <w:vMerge/>
            <w:tcBorders>
              <w:left w:val="single" w:sz="12" w:space="0" w:color="auto"/>
              <w:right w:val="single" w:sz="12" w:space="0" w:color="auto"/>
            </w:tcBorders>
            <w:vAlign w:val="center"/>
          </w:tcPr>
          <w:p w14:paraId="39371F6F" w14:textId="77777777" w:rsidR="00D0273A" w:rsidRPr="00CD467F" w:rsidRDefault="00D0273A" w:rsidP="003752B9">
            <w:pPr>
              <w:spacing w:line="276" w:lineRule="auto"/>
              <w:jc w:val="center"/>
              <w:rPr>
                <w:b/>
                <w:bCs/>
                <w:sz w:val="20"/>
                <w:szCs w:val="20"/>
              </w:rPr>
            </w:pPr>
          </w:p>
        </w:tc>
      </w:tr>
      <w:tr w:rsidR="00D0273A" w:rsidRPr="00CD467F" w14:paraId="425771CD" w14:textId="77777777" w:rsidTr="00D0273A">
        <w:tc>
          <w:tcPr>
            <w:tcW w:w="511" w:type="dxa"/>
            <w:vMerge/>
            <w:tcBorders>
              <w:left w:val="single" w:sz="12" w:space="0" w:color="auto"/>
              <w:bottom w:val="single" w:sz="12" w:space="0" w:color="auto"/>
              <w:right w:val="single" w:sz="12" w:space="0" w:color="auto"/>
            </w:tcBorders>
            <w:vAlign w:val="center"/>
          </w:tcPr>
          <w:p w14:paraId="12395881" w14:textId="77777777" w:rsidR="00D0273A" w:rsidRPr="002740CC" w:rsidRDefault="00D0273A" w:rsidP="003752B9">
            <w:pPr>
              <w:spacing w:line="276" w:lineRule="auto"/>
              <w:jc w:val="center"/>
              <w:rPr>
                <w:b/>
                <w:bCs/>
                <w:sz w:val="20"/>
                <w:szCs w:val="20"/>
              </w:rPr>
            </w:pPr>
          </w:p>
        </w:tc>
        <w:tc>
          <w:tcPr>
            <w:tcW w:w="1520" w:type="dxa"/>
            <w:vMerge/>
            <w:tcBorders>
              <w:left w:val="single" w:sz="12" w:space="0" w:color="auto"/>
              <w:bottom w:val="single" w:sz="12" w:space="0" w:color="auto"/>
              <w:right w:val="single" w:sz="12" w:space="0" w:color="auto"/>
            </w:tcBorders>
            <w:vAlign w:val="center"/>
          </w:tcPr>
          <w:p w14:paraId="3D050FA0" w14:textId="77777777" w:rsidR="00D0273A" w:rsidRPr="002740CC" w:rsidRDefault="00D0273A" w:rsidP="003752B9">
            <w:pPr>
              <w:spacing w:line="276" w:lineRule="auto"/>
              <w:rPr>
                <w:rFonts w:eastAsia="Times New Roman"/>
                <w:sz w:val="20"/>
                <w:szCs w:val="20"/>
                <w:lang w:eastAsia="en-US"/>
              </w:rPr>
            </w:pPr>
          </w:p>
        </w:tc>
        <w:tc>
          <w:tcPr>
            <w:tcW w:w="894" w:type="dxa"/>
            <w:vMerge/>
            <w:tcBorders>
              <w:left w:val="single" w:sz="12" w:space="0" w:color="auto"/>
              <w:bottom w:val="single" w:sz="12" w:space="0" w:color="auto"/>
              <w:right w:val="single" w:sz="12" w:space="0" w:color="auto"/>
            </w:tcBorders>
            <w:vAlign w:val="center"/>
          </w:tcPr>
          <w:p w14:paraId="063540E6" w14:textId="77777777" w:rsidR="00D0273A" w:rsidRPr="002740CC" w:rsidRDefault="00D0273A" w:rsidP="003752B9">
            <w:pPr>
              <w:spacing w:line="276" w:lineRule="auto"/>
              <w:jc w:val="center"/>
              <w:rPr>
                <w:b/>
                <w:bCs/>
                <w:sz w:val="20"/>
                <w:szCs w:val="20"/>
                <w:u w:val="single"/>
              </w:rPr>
            </w:pPr>
          </w:p>
        </w:tc>
        <w:tc>
          <w:tcPr>
            <w:tcW w:w="1383" w:type="dxa"/>
            <w:vMerge/>
            <w:tcBorders>
              <w:left w:val="single" w:sz="12" w:space="0" w:color="auto"/>
              <w:bottom w:val="single" w:sz="12" w:space="0" w:color="auto"/>
              <w:right w:val="single" w:sz="12" w:space="0" w:color="auto"/>
            </w:tcBorders>
            <w:vAlign w:val="center"/>
          </w:tcPr>
          <w:p w14:paraId="44076DE1" w14:textId="77777777" w:rsidR="00D0273A" w:rsidRPr="002740CC" w:rsidRDefault="00D0273A" w:rsidP="003752B9">
            <w:pPr>
              <w:spacing w:line="276" w:lineRule="auto"/>
              <w:jc w:val="center"/>
              <w:rPr>
                <w:b/>
                <w:bCs/>
                <w:sz w:val="20"/>
                <w:szCs w:val="20"/>
                <w:u w:val="single"/>
              </w:rPr>
            </w:pPr>
          </w:p>
        </w:tc>
        <w:tc>
          <w:tcPr>
            <w:tcW w:w="1600" w:type="dxa"/>
            <w:gridSpan w:val="2"/>
            <w:vMerge/>
            <w:tcBorders>
              <w:top w:val="single" w:sz="12" w:space="0" w:color="auto"/>
              <w:left w:val="single" w:sz="12" w:space="0" w:color="auto"/>
              <w:bottom w:val="single" w:sz="12" w:space="0" w:color="auto"/>
              <w:right w:val="single" w:sz="4" w:space="0" w:color="auto"/>
            </w:tcBorders>
            <w:vAlign w:val="center"/>
          </w:tcPr>
          <w:p w14:paraId="6C0F1EA9" w14:textId="77777777" w:rsidR="00D0273A" w:rsidRPr="00CD467F" w:rsidRDefault="00D0273A" w:rsidP="003752B9">
            <w:pPr>
              <w:spacing w:line="276" w:lineRule="auto"/>
              <w:jc w:val="center"/>
              <w:rPr>
                <w:b/>
                <w:bCs/>
                <w:sz w:val="20"/>
                <w:szCs w:val="20"/>
              </w:rPr>
            </w:pPr>
          </w:p>
        </w:tc>
        <w:tc>
          <w:tcPr>
            <w:tcW w:w="1339" w:type="dxa"/>
            <w:vMerge/>
            <w:tcBorders>
              <w:top w:val="single" w:sz="12" w:space="0" w:color="auto"/>
              <w:left w:val="single" w:sz="4" w:space="0" w:color="auto"/>
              <w:bottom w:val="single" w:sz="12" w:space="0" w:color="auto"/>
            </w:tcBorders>
          </w:tcPr>
          <w:p w14:paraId="1B183601" w14:textId="77777777" w:rsidR="00D0273A" w:rsidRPr="00CD467F" w:rsidRDefault="00D0273A" w:rsidP="003752B9">
            <w:pPr>
              <w:spacing w:line="276" w:lineRule="auto"/>
              <w:jc w:val="center"/>
              <w:rPr>
                <w:b/>
                <w:bCs/>
                <w:sz w:val="20"/>
                <w:szCs w:val="20"/>
              </w:rPr>
            </w:pPr>
          </w:p>
        </w:tc>
        <w:tc>
          <w:tcPr>
            <w:tcW w:w="1061" w:type="dxa"/>
            <w:tcBorders>
              <w:bottom w:val="single" w:sz="12" w:space="0" w:color="auto"/>
            </w:tcBorders>
          </w:tcPr>
          <w:p w14:paraId="0ADC7A8A" w14:textId="249DE4D9" w:rsidR="00D0273A" w:rsidRPr="00CD467F" w:rsidRDefault="00D0273A" w:rsidP="00D0273A">
            <w:pPr>
              <w:spacing w:line="276" w:lineRule="auto"/>
              <w:jc w:val="center"/>
              <w:rPr>
                <w:b/>
                <w:bCs/>
                <w:sz w:val="20"/>
                <w:szCs w:val="20"/>
              </w:rPr>
            </w:pPr>
            <w:r>
              <w:rPr>
                <w:b/>
                <w:bCs/>
                <w:sz w:val="20"/>
                <w:szCs w:val="20"/>
              </w:rPr>
              <w:t>Categoria A</w:t>
            </w:r>
          </w:p>
        </w:tc>
        <w:tc>
          <w:tcPr>
            <w:tcW w:w="1061" w:type="dxa"/>
            <w:tcBorders>
              <w:bottom w:val="single" w:sz="12" w:space="0" w:color="auto"/>
              <w:right w:val="single" w:sz="12" w:space="0" w:color="auto"/>
            </w:tcBorders>
          </w:tcPr>
          <w:p w14:paraId="4755C01F" w14:textId="6713AE45" w:rsidR="00D0273A" w:rsidRPr="00CD467F" w:rsidRDefault="00D0273A" w:rsidP="00D0273A">
            <w:pPr>
              <w:spacing w:line="276" w:lineRule="auto"/>
              <w:jc w:val="center"/>
              <w:rPr>
                <w:b/>
                <w:bCs/>
                <w:sz w:val="20"/>
                <w:szCs w:val="20"/>
              </w:rPr>
            </w:pPr>
            <w:r>
              <w:rPr>
                <w:b/>
                <w:bCs/>
                <w:sz w:val="20"/>
                <w:szCs w:val="20"/>
              </w:rPr>
              <w:t>Categoria B</w:t>
            </w:r>
          </w:p>
        </w:tc>
        <w:tc>
          <w:tcPr>
            <w:tcW w:w="1472" w:type="dxa"/>
            <w:vMerge/>
            <w:tcBorders>
              <w:left w:val="single" w:sz="12" w:space="0" w:color="auto"/>
              <w:bottom w:val="single" w:sz="12" w:space="0" w:color="auto"/>
            </w:tcBorders>
          </w:tcPr>
          <w:p w14:paraId="3FB843BF" w14:textId="77777777" w:rsidR="00D0273A" w:rsidRPr="00CD467F" w:rsidRDefault="00D0273A" w:rsidP="003752B9">
            <w:pPr>
              <w:spacing w:line="276" w:lineRule="auto"/>
              <w:jc w:val="center"/>
              <w:rPr>
                <w:b/>
                <w:bCs/>
                <w:sz w:val="20"/>
                <w:szCs w:val="20"/>
              </w:rPr>
            </w:pPr>
          </w:p>
        </w:tc>
        <w:tc>
          <w:tcPr>
            <w:tcW w:w="1787" w:type="dxa"/>
            <w:gridSpan w:val="2"/>
            <w:vMerge/>
            <w:tcBorders>
              <w:left w:val="single" w:sz="12" w:space="0" w:color="auto"/>
              <w:bottom w:val="single" w:sz="12" w:space="0" w:color="auto"/>
              <w:right w:val="single" w:sz="12" w:space="0" w:color="auto"/>
            </w:tcBorders>
            <w:vAlign w:val="center"/>
          </w:tcPr>
          <w:p w14:paraId="0CFC33AF" w14:textId="77777777" w:rsidR="00D0273A" w:rsidRPr="00CD467F" w:rsidRDefault="00D0273A" w:rsidP="003752B9">
            <w:pPr>
              <w:spacing w:line="276" w:lineRule="auto"/>
              <w:jc w:val="center"/>
              <w:rPr>
                <w:b/>
                <w:bCs/>
                <w:sz w:val="20"/>
                <w:szCs w:val="20"/>
              </w:rPr>
            </w:pPr>
          </w:p>
        </w:tc>
      </w:tr>
      <w:tr w:rsidR="00D0273A" w:rsidRPr="00CD467F" w14:paraId="791ADC5F" w14:textId="77777777" w:rsidTr="00D0273A">
        <w:tc>
          <w:tcPr>
            <w:tcW w:w="511" w:type="dxa"/>
            <w:tcBorders>
              <w:top w:val="single" w:sz="12" w:space="0" w:color="auto"/>
              <w:left w:val="single" w:sz="12" w:space="0" w:color="auto"/>
              <w:bottom w:val="single" w:sz="12" w:space="0" w:color="auto"/>
              <w:right w:val="single" w:sz="12" w:space="0" w:color="auto"/>
            </w:tcBorders>
            <w:vAlign w:val="center"/>
          </w:tcPr>
          <w:p w14:paraId="2FB5AC47" w14:textId="77777777" w:rsidR="00D0273A" w:rsidRDefault="00D0273A" w:rsidP="003752B9">
            <w:pPr>
              <w:spacing w:line="276" w:lineRule="auto"/>
              <w:jc w:val="center"/>
              <w:rPr>
                <w:b/>
                <w:bCs/>
                <w:sz w:val="20"/>
                <w:szCs w:val="20"/>
              </w:rPr>
            </w:pPr>
            <w:r>
              <w:rPr>
                <w:b/>
                <w:bCs/>
                <w:sz w:val="20"/>
                <w:szCs w:val="20"/>
              </w:rPr>
              <w:t>0</w:t>
            </w:r>
          </w:p>
        </w:tc>
        <w:tc>
          <w:tcPr>
            <w:tcW w:w="1520" w:type="dxa"/>
            <w:tcBorders>
              <w:top w:val="single" w:sz="12" w:space="0" w:color="auto"/>
              <w:left w:val="single" w:sz="12" w:space="0" w:color="auto"/>
              <w:bottom w:val="single" w:sz="12" w:space="0" w:color="auto"/>
              <w:right w:val="single" w:sz="12" w:space="0" w:color="auto"/>
            </w:tcBorders>
            <w:vAlign w:val="center"/>
          </w:tcPr>
          <w:p w14:paraId="679EDB5C" w14:textId="77777777" w:rsidR="00D0273A" w:rsidRPr="001E34DB" w:rsidRDefault="00D0273A" w:rsidP="001E34DB">
            <w:pPr>
              <w:spacing w:line="276" w:lineRule="auto"/>
              <w:jc w:val="center"/>
              <w:rPr>
                <w:rFonts w:eastAsia="Times New Roman"/>
                <w:b/>
                <w:sz w:val="20"/>
                <w:szCs w:val="20"/>
                <w:lang w:eastAsia="en-US"/>
              </w:rPr>
            </w:pPr>
            <w:r w:rsidRPr="001E34DB">
              <w:rPr>
                <w:rFonts w:eastAsia="Times New Roman"/>
                <w:b/>
                <w:sz w:val="20"/>
                <w:szCs w:val="20"/>
                <w:lang w:eastAsia="en-US"/>
              </w:rPr>
              <w:t>1</w:t>
            </w:r>
          </w:p>
        </w:tc>
        <w:tc>
          <w:tcPr>
            <w:tcW w:w="894" w:type="dxa"/>
            <w:tcBorders>
              <w:top w:val="single" w:sz="12" w:space="0" w:color="auto"/>
              <w:left w:val="single" w:sz="12" w:space="0" w:color="auto"/>
              <w:bottom w:val="single" w:sz="12" w:space="0" w:color="auto"/>
              <w:right w:val="single" w:sz="12" w:space="0" w:color="auto"/>
            </w:tcBorders>
            <w:vAlign w:val="center"/>
          </w:tcPr>
          <w:p w14:paraId="545241C5" w14:textId="77777777" w:rsidR="00D0273A" w:rsidRDefault="00D0273A" w:rsidP="003752B9">
            <w:pPr>
              <w:spacing w:line="276" w:lineRule="auto"/>
              <w:jc w:val="center"/>
              <w:rPr>
                <w:b/>
                <w:bCs/>
                <w:sz w:val="20"/>
                <w:szCs w:val="20"/>
                <w:u w:val="single"/>
              </w:rPr>
            </w:pPr>
            <w:r>
              <w:rPr>
                <w:b/>
                <w:bCs/>
                <w:sz w:val="20"/>
                <w:szCs w:val="20"/>
                <w:u w:val="single"/>
              </w:rPr>
              <w:t>2</w:t>
            </w:r>
          </w:p>
        </w:tc>
        <w:tc>
          <w:tcPr>
            <w:tcW w:w="1383" w:type="dxa"/>
            <w:tcBorders>
              <w:top w:val="single" w:sz="12" w:space="0" w:color="auto"/>
              <w:left w:val="single" w:sz="12" w:space="0" w:color="auto"/>
              <w:bottom w:val="single" w:sz="12" w:space="0" w:color="auto"/>
              <w:right w:val="single" w:sz="12" w:space="0" w:color="auto"/>
            </w:tcBorders>
            <w:vAlign w:val="center"/>
          </w:tcPr>
          <w:p w14:paraId="72B20B3D" w14:textId="085C6201" w:rsidR="00D0273A" w:rsidRPr="001E34DB" w:rsidRDefault="00D0273A" w:rsidP="003752B9">
            <w:pPr>
              <w:spacing w:line="276" w:lineRule="auto"/>
              <w:jc w:val="center"/>
              <w:rPr>
                <w:b/>
                <w:bCs/>
                <w:sz w:val="20"/>
                <w:szCs w:val="20"/>
              </w:rPr>
            </w:pPr>
            <w:r w:rsidRPr="001E34DB">
              <w:rPr>
                <w:b/>
                <w:bCs/>
                <w:sz w:val="20"/>
                <w:szCs w:val="20"/>
              </w:rPr>
              <w:t>3</w:t>
            </w:r>
            <w:r w:rsidR="001E34DB" w:rsidRPr="001E34DB">
              <w:rPr>
                <w:b/>
                <w:bCs/>
                <w:sz w:val="20"/>
                <w:szCs w:val="20"/>
              </w:rPr>
              <w:t>=4+10</w:t>
            </w:r>
          </w:p>
        </w:tc>
        <w:tc>
          <w:tcPr>
            <w:tcW w:w="914" w:type="dxa"/>
            <w:tcBorders>
              <w:top w:val="single" w:sz="12" w:space="0" w:color="auto"/>
              <w:left w:val="single" w:sz="12" w:space="0" w:color="auto"/>
              <w:bottom w:val="single" w:sz="12" w:space="0" w:color="auto"/>
              <w:right w:val="single" w:sz="12" w:space="0" w:color="auto"/>
            </w:tcBorders>
            <w:vAlign w:val="center"/>
          </w:tcPr>
          <w:p w14:paraId="336619D9" w14:textId="77777777" w:rsidR="00D0273A" w:rsidRPr="001E34DB" w:rsidRDefault="00D0273A" w:rsidP="003752B9">
            <w:pPr>
              <w:spacing w:line="276" w:lineRule="auto"/>
              <w:jc w:val="center"/>
              <w:rPr>
                <w:b/>
                <w:bCs/>
                <w:sz w:val="20"/>
                <w:szCs w:val="20"/>
              </w:rPr>
            </w:pPr>
            <w:r w:rsidRPr="001E34DB">
              <w:rPr>
                <w:b/>
                <w:bCs/>
                <w:sz w:val="20"/>
                <w:szCs w:val="20"/>
              </w:rPr>
              <w:t>4=6+9</w:t>
            </w:r>
          </w:p>
        </w:tc>
        <w:tc>
          <w:tcPr>
            <w:tcW w:w="686" w:type="dxa"/>
            <w:tcBorders>
              <w:top w:val="single" w:sz="12" w:space="0" w:color="auto"/>
              <w:left w:val="single" w:sz="12" w:space="0" w:color="auto"/>
              <w:bottom w:val="single" w:sz="12" w:space="0" w:color="auto"/>
              <w:right w:val="single" w:sz="12" w:space="0" w:color="auto"/>
            </w:tcBorders>
            <w:vAlign w:val="center"/>
          </w:tcPr>
          <w:p w14:paraId="6EFA68E1" w14:textId="77777777" w:rsidR="00D0273A" w:rsidRPr="00CD467F" w:rsidRDefault="00D0273A" w:rsidP="003752B9">
            <w:pPr>
              <w:spacing w:line="276" w:lineRule="auto"/>
              <w:jc w:val="center"/>
              <w:rPr>
                <w:b/>
                <w:bCs/>
                <w:sz w:val="20"/>
                <w:szCs w:val="20"/>
              </w:rPr>
            </w:pPr>
            <w:r>
              <w:rPr>
                <w:b/>
                <w:bCs/>
                <w:sz w:val="20"/>
                <w:szCs w:val="20"/>
              </w:rPr>
              <w:t>5=4/3</w:t>
            </w:r>
          </w:p>
        </w:tc>
        <w:tc>
          <w:tcPr>
            <w:tcW w:w="1339" w:type="dxa"/>
            <w:tcBorders>
              <w:top w:val="single" w:sz="12" w:space="0" w:color="auto"/>
              <w:left w:val="single" w:sz="12" w:space="0" w:color="auto"/>
              <w:bottom w:val="single" w:sz="12" w:space="0" w:color="auto"/>
              <w:right w:val="single" w:sz="12" w:space="0" w:color="auto"/>
            </w:tcBorders>
            <w:vAlign w:val="center"/>
          </w:tcPr>
          <w:p w14:paraId="179671C8" w14:textId="77777777" w:rsidR="00D0273A" w:rsidRPr="00CD467F" w:rsidRDefault="00D0273A" w:rsidP="003752B9">
            <w:pPr>
              <w:spacing w:line="276" w:lineRule="auto"/>
              <w:jc w:val="center"/>
              <w:rPr>
                <w:b/>
                <w:bCs/>
                <w:sz w:val="20"/>
                <w:szCs w:val="20"/>
              </w:rPr>
            </w:pPr>
            <w:r>
              <w:rPr>
                <w:b/>
                <w:bCs/>
                <w:sz w:val="20"/>
                <w:szCs w:val="20"/>
              </w:rPr>
              <w:t>6=7+8</w:t>
            </w:r>
          </w:p>
        </w:tc>
        <w:tc>
          <w:tcPr>
            <w:tcW w:w="1061" w:type="dxa"/>
            <w:tcBorders>
              <w:top w:val="single" w:sz="12" w:space="0" w:color="auto"/>
              <w:left w:val="single" w:sz="12" w:space="0" w:color="auto"/>
              <w:bottom w:val="single" w:sz="12" w:space="0" w:color="auto"/>
              <w:right w:val="single" w:sz="12" w:space="0" w:color="auto"/>
            </w:tcBorders>
            <w:vAlign w:val="center"/>
          </w:tcPr>
          <w:p w14:paraId="0197CAD2" w14:textId="77777777" w:rsidR="00D0273A" w:rsidRPr="00CD467F" w:rsidRDefault="00D0273A" w:rsidP="003752B9">
            <w:pPr>
              <w:spacing w:line="276" w:lineRule="auto"/>
              <w:jc w:val="center"/>
              <w:rPr>
                <w:b/>
                <w:bCs/>
                <w:sz w:val="20"/>
                <w:szCs w:val="20"/>
              </w:rPr>
            </w:pPr>
            <w:r>
              <w:rPr>
                <w:b/>
                <w:bCs/>
                <w:sz w:val="20"/>
                <w:szCs w:val="20"/>
              </w:rPr>
              <w:t>7</w:t>
            </w:r>
          </w:p>
        </w:tc>
        <w:tc>
          <w:tcPr>
            <w:tcW w:w="1061" w:type="dxa"/>
            <w:tcBorders>
              <w:top w:val="single" w:sz="12" w:space="0" w:color="auto"/>
              <w:left w:val="single" w:sz="12" w:space="0" w:color="auto"/>
              <w:bottom w:val="single" w:sz="12" w:space="0" w:color="auto"/>
              <w:right w:val="single" w:sz="12" w:space="0" w:color="auto"/>
            </w:tcBorders>
            <w:vAlign w:val="center"/>
          </w:tcPr>
          <w:p w14:paraId="374C8081" w14:textId="77777777" w:rsidR="00D0273A" w:rsidRPr="00CD467F" w:rsidRDefault="00D0273A" w:rsidP="003752B9">
            <w:pPr>
              <w:spacing w:line="276" w:lineRule="auto"/>
              <w:jc w:val="center"/>
              <w:rPr>
                <w:b/>
                <w:bCs/>
                <w:sz w:val="20"/>
                <w:szCs w:val="20"/>
              </w:rPr>
            </w:pPr>
            <w:r>
              <w:rPr>
                <w:b/>
                <w:bCs/>
                <w:sz w:val="20"/>
                <w:szCs w:val="20"/>
              </w:rPr>
              <w:t>8</w:t>
            </w:r>
          </w:p>
        </w:tc>
        <w:tc>
          <w:tcPr>
            <w:tcW w:w="1472" w:type="dxa"/>
            <w:tcBorders>
              <w:top w:val="single" w:sz="12" w:space="0" w:color="auto"/>
              <w:left w:val="single" w:sz="12" w:space="0" w:color="auto"/>
              <w:bottom w:val="single" w:sz="12" w:space="0" w:color="auto"/>
              <w:right w:val="single" w:sz="12" w:space="0" w:color="auto"/>
            </w:tcBorders>
          </w:tcPr>
          <w:p w14:paraId="0CEAA0C5" w14:textId="767D1AD5" w:rsidR="00D0273A" w:rsidRPr="00CD467F" w:rsidRDefault="00D0273A" w:rsidP="00D0273A">
            <w:pPr>
              <w:spacing w:line="276" w:lineRule="auto"/>
              <w:jc w:val="center"/>
              <w:rPr>
                <w:b/>
                <w:bCs/>
                <w:sz w:val="20"/>
                <w:szCs w:val="20"/>
              </w:rPr>
            </w:pPr>
            <w:r>
              <w:rPr>
                <w:b/>
                <w:bCs/>
                <w:sz w:val="20"/>
                <w:szCs w:val="20"/>
              </w:rPr>
              <w:t>9</w:t>
            </w:r>
          </w:p>
        </w:tc>
        <w:tc>
          <w:tcPr>
            <w:tcW w:w="901" w:type="dxa"/>
            <w:tcBorders>
              <w:top w:val="single" w:sz="12" w:space="0" w:color="auto"/>
              <w:left w:val="single" w:sz="12" w:space="0" w:color="auto"/>
              <w:bottom w:val="single" w:sz="12" w:space="0" w:color="auto"/>
              <w:right w:val="single" w:sz="12" w:space="0" w:color="auto"/>
            </w:tcBorders>
            <w:vAlign w:val="center"/>
          </w:tcPr>
          <w:p w14:paraId="603E48AC" w14:textId="5489CC98" w:rsidR="00D0273A" w:rsidRPr="00CD467F" w:rsidRDefault="00D0273A" w:rsidP="00D0273A">
            <w:pPr>
              <w:spacing w:line="276" w:lineRule="auto"/>
              <w:jc w:val="center"/>
              <w:rPr>
                <w:b/>
                <w:bCs/>
                <w:sz w:val="20"/>
                <w:szCs w:val="20"/>
              </w:rPr>
            </w:pPr>
            <w:r>
              <w:rPr>
                <w:b/>
                <w:bCs/>
                <w:sz w:val="20"/>
                <w:szCs w:val="20"/>
              </w:rPr>
              <w:t>10</w:t>
            </w:r>
          </w:p>
        </w:tc>
        <w:tc>
          <w:tcPr>
            <w:tcW w:w="886" w:type="dxa"/>
            <w:tcBorders>
              <w:top w:val="single" w:sz="12" w:space="0" w:color="auto"/>
              <w:left w:val="single" w:sz="12" w:space="0" w:color="auto"/>
              <w:bottom w:val="single" w:sz="12" w:space="0" w:color="auto"/>
              <w:right w:val="single" w:sz="12" w:space="0" w:color="auto"/>
            </w:tcBorders>
            <w:vAlign w:val="center"/>
          </w:tcPr>
          <w:p w14:paraId="5076D01E" w14:textId="251F7FD0" w:rsidR="00D0273A" w:rsidRPr="00CD467F" w:rsidRDefault="00D0273A" w:rsidP="00433AC8">
            <w:pPr>
              <w:spacing w:line="276" w:lineRule="auto"/>
              <w:jc w:val="center"/>
              <w:rPr>
                <w:b/>
                <w:bCs/>
                <w:sz w:val="20"/>
                <w:szCs w:val="20"/>
              </w:rPr>
            </w:pPr>
            <w:r>
              <w:rPr>
                <w:b/>
                <w:bCs/>
                <w:sz w:val="20"/>
                <w:szCs w:val="20"/>
              </w:rPr>
              <w:t>11=1</w:t>
            </w:r>
            <w:r w:rsidR="00433AC8">
              <w:rPr>
                <w:b/>
                <w:bCs/>
                <w:sz w:val="20"/>
                <w:szCs w:val="20"/>
              </w:rPr>
              <w:t>0</w:t>
            </w:r>
            <w:r>
              <w:rPr>
                <w:b/>
                <w:bCs/>
                <w:sz w:val="20"/>
                <w:szCs w:val="20"/>
              </w:rPr>
              <w:t>/3</w:t>
            </w:r>
          </w:p>
        </w:tc>
      </w:tr>
      <w:tr w:rsidR="00D0273A" w:rsidRPr="00CD467F" w14:paraId="75A79E04" w14:textId="77777777" w:rsidTr="00D0273A">
        <w:tc>
          <w:tcPr>
            <w:tcW w:w="511" w:type="dxa"/>
            <w:tcBorders>
              <w:top w:val="single" w:sz="12" w:space="0" w:color="auto"/>
              <w:left w:val="single" w:sz="12" w:space="0" w:color="auto"/>
              <w:bottom w:val="single" w:sz="12" w:space="0" w:color="auto"/>
            </w:tcBorders>
            <w:vAlign w:val="center"/>
          </w:tcPr>
          <w:p w14:paraId="168521AC" w14:textId="77777777" w:rsidR="00D0273A" w:rsidRPr="002740CC" w:rsidRDefault="00D0273A" w:rsidP="003752B9">
            <w:pPr>
              <w:spacing w:line="276" w:lineRule="auto"/>
              <w:jc w:val="center"/>
              <w:rPr>
                <w:b/>
                <w:bCs/>
                <w:sz w:val="20"/>
                <w:szCs w:val="20"/>
              </w:rPr>
            </w:pPr>
          </w:p>
        </w:tc>
        <w:tc>
          <w:tcPr>
            <w:tcW w:w="1520" w:type="dxa"/>
            <w:tcBorders>
              <w:top w:val="single" w:sz="12" w:space="0" w:color="auto"/>
              <w:bottom w:val="single" w:sz="12" w:space="0" w:color="auto"/>
            </w:tcBorders>
            <w:vAlign w:val="center"/>
          </w:tcPr>
          <w:p w14:paraId="0C699263" w14:textId="77777777" w:rsidR="00D0273A" w:rsidRPr="002740CC" w:rsidRDefault="00D0273A" w:rsidP="003752B9">
            <w:pPr>
              <w:spacing w:line="276" w:lineRule="auto"/>
              <w:rPr>
                <w:rFonts w:eastAsia="Times New Roman"/>
                <w:sz w:val="20"/>
                <w:szCs w:val="20"/>
                <w:lang w:eastAsia="en-US"/>
              </w:rPr>
            </w:pPr>
          </w:p>
        </w:tc>
        <w:tc>
          <w:tcPr>
            <w:tcW w:w="894" w:type="dxa"/>
            <w:tcBorders>
              <w:top w:val="single" w:sz="12" w:space="0" w:color="auto"/>
              <w:bottom w:val="single" w:sz="12" w:space="0" w:color="auto"/>
            </w:tcBorders>
            <w:vAlign w:val="center"/>
          </w:tcPr>
          <w:p w14:paraId="49219DB5" w14:textId="77777777" w:rsidR="00D0273A" w:rsidRPr="002740CC" w:rsidRDefault="00D0273A" w:rsidP="003752B9">
            <w:pPr>
              <w:spacing w:line="276" w:lineRule="auto"/>
              <w:jc w:val="center"/>
              <w:rPr>
                <w:b/>
                <w:bCs/>
                <w:sz w:val="20"/>
                <w:szCs w:val="20"/>
                <w:u w:val="single"/>
              </w:rPr>
            </w:pPr>
          </w:p>
        </w:tc>
        <w:tc>
          <w:tcPr>
            <w:tcW w:w="1383" w:type="dxa"/>
            <w:tcBorders>
              <w:top w:val="single" w:sz="12" w:space="0" w:color="auto"/>
              <w:bottom w:val="single" w:sz="12" w:space="0" w:color="auto"/>
            </w:tcBorders>
            <w:vAlign w:val="center"/>
          </w:tcPr>
          <w:p w14:paraId="29ABF602" w14:textId="77777777" w:rsidR="00D0273A" w:rsidRPr="002740CC" w:rsidRDefault="00D0273A" w:rsidP="003752B9">
            <w:pPr>
              <w:spacing w:line="276" w:lineRule="auto"/>
              <w:jc w:val="center"/>
              <w:rPr>
                <w:b/>
                <w:bCs/>
                <w:sz w:val="20"/>
                <w:szCs w:val="20"/>
                <w:u w:val="single"/>
              </w:rPr>
            </w:pPr>
          </w:p>
        </w:tc>
        <w:tc>
          <w:tcPr>
            <w:tcW w:w="914" w:type="dxa"/>
            <w:tcBorders>
              <w:top w:val="single" w:sz="12" w:space="0" w:color="auto"/>
              <w:bottom w:val="single" w:sz="12" w:space="0" w:color="auto"/>
            </w:tcBorders>
            <w:vAlign w:val="center"/>
          </w:tcPr>
          <w:p w14:paraId="4509689E" w14:textId="77777777" w:rsidR="00D0273A" w:rsidRPr="002740CC" w:rsidRDefault="00D0273A" w:rsidP="003752B9">
            <w:pPr>
              <w:spacing w:line="276" w:lineRule="auto"/>
              <w:jc w:val="center"/>
              <w:rPr>
                <w:b/>
                <w:bCs/>
                <w:sz w:val="20"/>
                <w:szCs w:val="20"/>
              </w:rPr>
            </w:pPr>
            <w:r w:rsidRPr="002740CC">
              <w:rPr>
                <w:b/>
                <w:bCs/>
                <w:sz w:val="20"/>
                <w:szCs w:val="20"/>
              </w:rPr>
              <w:t>Valoare</w:t>
            </w:r>
            <w:r>
              <w:rPr>
                <w:b/>
                <w:bCs/>
                <w:sz w:val="20"/>
                <w:szCs w:val="20"/>
              </w:rPr>
              <w:t xml:space="preserve"> (lei)</w:t>
            </w:r>
          </w:p>
        </w:tc>
        <w:tc>
          <w:tcPr>
            <w:tcW w:w="686" w:type="dxa"/>
            <w:tcBorders>
              <w:top w:val="single" w:sz="12" w:space="0" w:color="auto"/>
              <w:bottom w:val="single" w:sz="12" w:space="0" w:color="auto"/>
            </w:tcBorders>
          </w:tcPr>
          <w:p w14:paraId="14FF5097" w14:textId="77777777" w:rsidR="00D0273A" w:rsidRPr="00CD467F" w:rsidRDefault="00D0273A" w:rsidP="003752B9">
            <w:pPr>
              <w:spacing w:line="276" w:lineRule="auto"/>
              <w:jc w:val="center"/>
              <w:rPr>
                <w:b/>
                <w:bCs/>
                <w:sz w:val="20"/>
                <w:szCs w:val="20"/>
              </w:rPr>
            </w:pPr>
            <w:r>
              <w:rPr>
                <w:b/>
                <w:bCs/>
                <w:sz w:val="20"/>
                <w:szCs w:val="20"/>
              </w:rPr>
              <w:t>%</w:t>
            </w:r>
          </w:p>
        </w:tc>
        <w:tc>
          <w:tcPr>
            <w:tcW w:w="1339" w:type="dxa"/>
            <w:tcBorders>
              <w:top w:val="single" w:sz="12" w:space="0" w:color="auto"/>
              <w:bottom w:val="single" w:sz="12" w:space="0" w:color="auto"/>
            </w:tcBorders>
          </w:tcPr>
          <w:p w14:paraId="21C36682" w14:textId="77777777" w:rsidR="00D0273A" w:rsidRPr="00CD467F" w:rsidRDefault="00D0273A" w:rsidP="003752B9">
            <w:pPr>
              <w:spacing w:line="276" w:lineRule="auto"/>
              <w:jc w:val="center"/>
              <w:rPr>
                <w:b/>
                <w:bCs/>
                <w:sz w:val="20"/>
                <w:szCs w:val="20"/>
              </w:rPr>
            </w:pPr>
            <w:r w:rsidRPr="00536601">
              <w:rPr>
                <w:b/>
                <w:bCs/>
                <w:sz w:val="20"/>
                <w:szCs w:val="20"/>
              </w:rPr>
              <w:t>Valoare</w:t>
            </w:r>
            <w:r>
              <w:rPr>
                <w:b/>
                <w:bCs/>
                <w:sz w:val="20"/>
                <w:szCs w:val="20"/>
              </w:rPr>
              <w:t xml:space="preserve">   </w:t>
            </w:r>
            <w:r w:rsidRPr="00536601">
              <w:rPr>
                <w:b/>
                <w:bCs/>
                <w:sz w:val="20"/>
                <w:szCs w:val="20"/>
              </w:rPr>
              <w:t xml:space="preserve"> (lei)</w:t>
            </w:r>
          </w:p>
        </w:tc>
        <w:tc>
          <w:tcPr>
            <w:tcW w:w="1061" w:type="dxa"/>
            <w:tcBorders>
              <w:top w:val="single" w:sz="12" w:space="0" w:color="auto"/>
              <w:bottom w:val="single" w:sz="12" w:space="0" w:color="auto"/>
            </w:tcBorders>
          </w:tcPr>
          <w:p w14:paraId="60403ECC" w14:textId="77777777" w:rsidR="00D0273A" w:rsidRPr="00CD467F" w:rsidRDefault="00D0273A" w:rsidP="003752B9">
            <w:pPr>
              <w:spacing w:line="276" w:lineRule="auto"/>
              <w:jc w:val="center"/>
              <w:rPr>
                <w:b/>
                <w:bCs/>
                <w:sz w:val="20"/>
                <w:szCs w:val="20"/>
              </w:rPr>
            </w:pPr>
            <w:r w:rsidRPr="00CD467F">
              <w:rPr>
                <w:b/>
                <w:bCs/>
                <w:sz w:val="20"/>
                <w:szCs w:val="20"/>
              </w:rPr>
              <w:t>Valoare</w:t>
            </w:r>
            <w:r>
              <w:rPr>
                <w:b/>
                <w:bCs/>
                <w:sz w:val="20"/>
                <w:szCs w:val="20"/>
              </w:rPr>
              <w:t xml:space="preserve"> (lei)</w:t>
            </w:r>
          </w:p>
        </w:tc>
        <w:tc>
          <w:tcPr>
            <w:tcW w:w="1061" w:type="dxa"/>
            <w:tcBorders>
              <w:top w:val="single" w:sz="12" w:space="0" w:color="auto"/>
              <w:bottom w:val="single" w:sz="12" w:space="0" w:color="auto"/>
            </w:tcBorders>
          </w:tcPr>
          <w:p w14:paraId="1BB61372" w14:textId="77777777" w:rsidR="00D0273A" w:rsidRPr="00CD467F" w:rsidRDefault="00D0273A" w:rsidP="003752B9">
            <w:pPr>
              <w:spacing w:line="276" w:lineRule="auto"/>
              <w:jc w:val="center"/>
              <w:rPr>
                <w:b/>
                <w:bCs/>
                <w:sz w:val="20"/>
                <w:szCs w:val="20"/>
              </w:rPr>
            </w:pPr>
            <w:r w:rsidRPr="00CD467F">
              <w:rPr>
                <w:b/>
                <w:bCs/>
                <w:sz w:val="20"/>
                <w:szCs w:val="20"/>
              </w:rPr>
              <w:t>Valoare</w:t>
            </w:r>
            <w:r>
              <w:rPr>
                <w:b/>
                <w:bCs/>
                <w:sz w:val="20"/>
                <w:szCs w:val="20"/>
              </w:rPr>
              <w:t xml:space="preserve"> (lei)</w:t>
            </w:r>
          </w:p>
        </w:tc>
        <w:tc>
          <w:tcPr>
            <w:tcW w:w="1472" w:type="dxa"/>
            <w:tcBorders>
              <w:top w:val="single" w:sz="12" w:space="0" w:color="auto"/>
              <w:bottom w:val="single" w:sz="12" w:space="0" w:color="auto"/>
            </w:tcBorders>
          </w:tcPr>
          <w:p w14:paraId="3314AF24" w14:textId="77777777" w:rsidR="00D0273A" w:rsidRPr="00CD467F" w:rsidRDefault="00D0273A" w:rsidP="003752B9">
            <w:pPr>
              <w:spacing w:line="276" w:lineRule="auto"/>
              <w:jc w:val="center"/>
              <w:rPr>
                <w:b/>
                <w:bCs/>
                <w:sz w:val="20"/>
                <w:szCs w:val="20"/>
              </w:rPr>
            </w:pPr>
            <w:r w:rsidRPr="00536601">
              <w:rPr>
                <w:b/>
                <w:bCs/>
                <w:sz w:val="20"/>
                <w:szCs w:val="20"/>
              </w:rPr>
              <w:t>Valoare</w:t>
            </w:r>
            <w:r>
              <w:rPr>
                <w:b/>
                <w:bCs/>
                <w:sz w:val="20"/>
                <w:szCs w:val="20"/>
              </w:rPr>
              <w:t xml:space="preserve">    </w:t>
            </w:r>
            <w:r w:rsidRPr="00536601">
              <w:rPr>
                <w:b/>
                <w:bCs/>
                <w:sz w:val="20"/>
                <w:szCs w:val="20"/>
              </w:rPr>
              <w:t xml:space="preserve"> (lei)</w:t>
            </w:r>
          </w:p>
        </w:tc>
        <w:tc>
          <w:tcPr>
            <w:tcW w:w="901" w:type="dxa"/>
            <w:tcBorders>
              <w:top w:val="single" w:sz="12" w:space="0" w:color="auto"/>
              <w:bottom w:val="single" w:sz="12" w:space="0" w:color="auto"/>
            </w:tcBorders>
            <w:vAlign w:val="center"/>
          </w:tcPr>
          <w:p w14:paraId="06EFA908" w14:textId="77777777" w:rsidR="00D0273A" w:rsidRPr="00CD467F" w:rsidRDefault="00D0273A" w:rsidP="003752B9">
            <w:pPr>
              <w:spacing w:line="276" w:lineRule="auto"/>
              <w:jc w:val="center"/>
              <w:rPr>
                <w:b/>
                <w:bCs/>
                <w:sz w:val="20"/>
                <w:szCs w:val="20"/>
              </w:rPr>
            </w:pPr>
            <w:r w:rsidRPr="00CD467F">
              <w:rPr>
                <w:b/>
                <w:bCs/>
                <w:sz w:val="20"/>
                <w:szCs w:val="20"/>
              </w:rPr>
              <w:t>Valoare</w:t>
            </w:r>
            <w:r>
              <w:rPr>
                <w:b/>
                <w:bCs/>
                <w:sz w:val="20"/>
                <w:szCs w:val="20"/>
              </w:rPr>
              <w:t xml:space="preserve"> (lei)</w:t>
            </w:r>
          </w:p>
        </w:tc>
        <w:tc>
          <w:tcPr>
            <w:tcW w:w="886" w:type="dxa"/>
            <w:tcBorders>
              <w:top w:val="single" w:sz="12" w:space="0" w:color="auto"/>
              <w:bottom w:val="single" w:sz="12" w:space="0" w:color="auto"/>
              <w:right w:val="single" w:sz="12" w:space="0" w:color="auto"/>
            </w:tcBorders>
            <w:vAlign w:val="center"/>
          </w:tcPr>
          <w:p w14:paraId="33343A26" w14:textId="77777777" w:rsidR="00D0273A" w:rsidRPr="00CD467F" w:rsidRDefault="00D0273A" w:rsidP="003752B9">
            <w:pPr>
              <w:spacing w:line="276" w:lineRule="auto"/>
              <w:jc w:val="center"/>
              <w:rPr>
                <w:b/>
                <w:bCs/>
                <w:sz w:val="20"/>
                <w:szCs w:val="20"/>
              </w:rPr>
            </w:pPr>
            <w:r w:rsidRPr="00CD467F">
              <w:rPr>
                <w:b/>
                <w:bCs/>
                <w:sz w:val="20"/>
                <w:szCs w:val="20"/>
              </w:rPr>
              <w:t>%</w:t>
            </w:r>
          </w:p>
        </w:tc>
      </w:tr>
      <w:tr w:rsidR="00D0273A" w:rsidRPr="00CD467F" w14:paraId="3C3B4A4D" w14:textId="77777777" w:rsidTr="00433AC8">
        <w:tc>
          <w:tcPr>
            <w:tcW w:w="511" w:type="dxa"/>
            <w:tcBorders>
              <w:top w:val="single" w:sz="12" w:space="0" w:color="auto"/>
              <w:left w:val="single" w:sz="12" w:space="0" w:color="auto"/>
              <w:bottom w:val="single" w:sz="4" w:space="0" w:color="auto"/>
            </w:tcBorders>
            <w:vAlign w:val="center"/>
          </w:tcPr>
          <w:p w14:paraId="10B3AC2F" w14:textId="23E05524" w:rsidR="00D0273A" w:rsidRPr="002740CC" w:rsidRDefault="00D0273A" w:rsidP="003752B9">
            <w:pPr>
              <w:spacing w:line="276" w:lineRule="auto"/>
              <w:jc w:val="center"/>
              <w:rPr>
                <w:b/>
                <w:bCs/>
                <w:sz w:val="20"/>
                <w:szCs w:val="20"/>
              </w:rPr>
            </w:pPr>
            <w:r>
              <w:rPr>
                <w:b/>
                <w:bCs/>
                <w:sz w:val="20"/>
                <w:szCs w:val="20"/>
              </w:rPr>
              <w:t>1.</w:t>
            </w:r>
          </w:p>
        </w:tc>
        <w:tc>
          <w:tcPr>
            <w:tcW w:w="1520" w:type="dxa"/>
            <w:tcBorders>
              <w:top w:val="single" w:sz="12" w:space="0" w:color="auto"/>
              <w:bottom w:val="single" w:sz="4" w:space="0" w:color="auto"/>
            </w:tcBorders>
            <w:vAlign w:val="center"/>
          </w:tcPr>
          <w:p w14:paraId="57E1336E" w14:textId="6599DDF1" w:rsidR="00D0273A" w:rsidRPr="002740CC" w:rsidRDefault="00D0273A" w:rsidP="003752B9">
            <w:pPr>
              <w:spacing w:line="276" w:lineRule="auto"/>
              <w:rPr>
                <w:rFonts w:eastAsia="Times New Roman"/>
                <w:sz w:val="20"/>
                <w:szCs w:val="20"/>
                <w:lang w:eastAsia="en-US"/>
              </w:rPr>
            </w:pPr>
            <w:r>
              <w:rPr>
                <w:rFonts w:eastAsia="Times New Roman"/>
                <w:sz w:val="20"/>
                <w:szCs w:val="20"/>
                <w:lang w:eastAsia="en-US"/>
              </w:rPr>
              <w:t xml:space="preserve">Venituri din exploatare </w:t>
            </w:r>
          </w:p>
        </w:tc>
        <w:tc>
          <w:tcPr>
            <w:tcW w:w="894" w:type="dxa"/>
            <w:tcBorders>
              <w:top w:val="single" w:sz="12" w:space="0" w:color="auto"/>
              <w:bottom w:val="single" w:sz="4" w:space="0" w:color="auto"/>
            </w:tcBorders>
            <w:vAlign w:val="center"/>
          </w:tcPr>
          <w:p w14:paraId="757EF12D" w14:textId="77777777" w:rsidR="00D0273A" w:rsidRPr="002740CC" w:rsidRDefault="00D0273A" w:rsidP="003752B9">
            <w:pPr>
              <w:spacing w:line="276" w:lineRule="auto"/>
              <w:jc w:val="center"/>
              <w:rPr>
                <w:b/>
                <w:bCs/>
                <w:sz w:val="20"/>
                <w:szCs w:val="20"/>
                <w:u w:val="single"/>
              </w:rPr>
            </w:pPr>
          </w:p>
        </w:tc>
        <w:tc>
          <w:tcPr>
            <w:tcW w:w="1383" w:type="dxa"/>
            <w:tcBorders>
              <w:top w:val="single" w:sz="12" w:space="0" w:color="auto"/>
              <w:bottom w:val="single" w:sz="4" w:space="0" w:color="auto"/>
            </w:tcBorders>
            <w:vAlign w:val="center"/>
          </w:tcPr>
          <w:p w14:paraId="21F752F8" w14:textId="77777777" w:rsidR="00D0273A" w:rsidRPr="002740CC" w:rsidRDefault="00D0273A" w:rsidP="003752B9">
            <w:pPr>
              <w:spacing w:line="276" w:lineRule="auto"/>
              <w:jc w:val="center"/>
              <w:rPr>
                <w:b/>
                <w:bCs/>
                <w:sz w:val="20"/>
                <w:szCs w:val="20"/>
                <w:u w:val="single"/>
              </w:rPr>
            </w:pPr>
          </w:p>
        </w:tc>
        <w:tc>
          <w:tcPr>
            <w:tcW w:w="914" w:type="dxa"/>
            <w:tcBorders>
              <w:top w:val="single" w:sz="12" w:space="0" w:color="auto"/>
              <w:bottom w:val="single" w:sz="4" w:space="0" w:color="auto"/>
            </w:tcBorders>
            <w:vAlign w:val="center"/>
          </w:tcPr>
          <w:p w14:paraId="2836C53E" w14:textId="77777777" w:rsidR="00D0273A" w:rsidRPr="002740CC" w:rsidRDefault="00D0273A" w:rsidP="003752B9">
            <w:pPr>
              <w:spacing w:line="276" w:lineRule="auto"/>
              <w:jc w:val="center"/>
              <w:rPr>
                <w:b/>
                <w:bCs/>
                <w:sz w:val="20"/>
                <w:szCs w:val="20"/>
              </w:rPr>
            </w:pPr>
          </w:p>
        </w:tc>
        <w:tc>
          <w:tcPr>
            <w:tcW w:w="686" w:type="dxa"/>
            <w:tcBorders>
              <w:top w:val="single" w:sz="12" w:space="0" w:color="auto"/>
              <w:bottom w:val="single" w:sz="4" w:space="0" w:color="auto"/>
            </w:tcBorders>
          </w:tcPr>
          <w:p w14:paraId="5839AA7F" w14:textId="77777777" w:rsidR="00D0273A" w:rsidRDefault="00D0273A" w:rsidP="003752B9">
            <w:pPr>
              <w:spacing w:line="276" w:lineRule="auto"/>
              <w:jc w:val="center"/>
              <w:rPr>
                <w:b/>
                <w:bCs/>
                <w:sz w:val="20"/>
                <w:szCs w:val="20"/>
              </w:rPr>
            </w:pPr>
          </w:p>
        </w:tc>
        <w:tc>
          <w:tcPr>
            <w:tcW w:w="1339" w:type="dxa"/>
            <w:tcBorders>
              <w:top w:val="single" w:sz="12" w:space="0" w:color="auto"/>
              <w:bottom w:val="single" w:sz="4" w:space="0" w:color="auto"/>
            </w:tcBorders>
          </w:tcPr>
          <w:p w14:paraId="374EB536" w14:textId="77777777" w:rsidR="00D0273A" w:rsidRPr="00536601" w:rsidRDefault="00D0273A" w:rsidP="003752B9">
            <w:pPr>
              <w:spacing w:line="276" w:lineRule="auto"/>
              <w:jc w:val="center"/>
              <w:rPr>
                <w:b/>
                <w:bCs/>
                <w:sz w:val="20"/>
                <w:szCs w:val="20"/>
              </w:rPr>
            </w:pPr>
          </w:p>
        </w:tc>
        <w:tc>
          <w:tcPr>
            <w:tcW w:w="1061" w:type="dxa"/>
            <w:tcBorders>
              <w:top w:val="single" w:sz="12" w:space="0" w:color="auto"/>
              <w:bottom w:val="single" w:sz="4" w:space="0" w:color="auto"/>
            </w:tcBorders>
          </w:tcPr>
          <w:p w14:paraId="618AA1BF" w14:textId="77777777" w:rsidR="00D0273A" w:rsidRPr="00CD467F" w:rsidRDefault="00D0273A" w:rsidP="003752B9">
            <w:pPr>
              <w:spacing w:line="276" w:lineRule="auto"/>
              <w:jc w:val="center"/>
              <w:rPr>
                <w:b/>
                <w:bCs/>
                <w:sz w:val="20"/>
                <w:szCs w:val="20"/>
              </w:rPr>
            </w:pPr>
          </w:p>
        </w:tc>
        <w:tc>
          <w:tcPr>
            <w:tcW w:w="1061" w:type="dxa"/>
            <w:tcBorders>
              <w:top w:val="single" w:sz="12" w:space="0" w:color="auto"/>
              <w:bottom w:val="single" w:sz="4" w:space="0" w:color="auto"/>
            </w:tcBorders>
          </w:tcPr>
          <w:p w14:paraId="1E6C0105" w14:textId="77777777" w:rsidR="00D0273A" w:rsidRPr="00CD467F" w:rsidRDefault="00D0273A" w:rsidP="003752B9">
            <w:pPr>
              <w:spacing w:line="276" w:lineRule="auto"/>
              <w:jc w:val="center"/>
              <w:rPr>
                <w:b/>
                <w:bCs/>
                <w:sz w:val="20"/>
                <w:szCs w:val="20"/>
              </w:rPr>
            </w:pPr>
          </w:p>
        </w:tc>
        <w:tc>
          <w:tcPr>
            <w:tcW w:w="1472" w:type="dxa"/>
            <w:tcBorders>
              <w:top w:val="single" w:sz="12" w:space="0" w:color="auto"/>
              <w:bottom w:val="single" w:sz="4" w:space="0" w:color="auto"/>
            </w:tcBorders>
          </w:tcPr>
          <w:p w14:paraId="306FCE1F" w14:textId="77777777" w:rsidR="00D0273A" w:rsidRPr="00536601" w:rsidRDefault="00D0273A" w:rsidP="003752B9">
            <w:pPr>
              <w:spacing w:line="276" w:lineRule="auto"/>
              <w:jc w:val="center"/>
              <w:rPr>
                <w:b/>
                <w:bCs/>
                <w:sz w:val="20"/>
                <w:szCs w:val="20"/>
              </w:rPr>
            </w:pPr>
          </w:p>
        </w:tc>
        <w:tc>
          <w:tcPr>
            <w:tcW w:w="901" w:type="dxa"/>
            <w:tcBorders>
              <w:top w:val="single" w:sz="12" w:space="0" w:color="auto"/>
              <w:bottom w:val="single" w:sz="4" w:space="0" w:color="auto"/>
            </w:tcBorders>
            <w:vAlign w:val="center"/>
          </w:tcPr>
          <w:p w14:paraId="7542CF2F" w14:textId="77777777" w:rsidR="00D0273A" w:rsidRPr="00CD467F" w:rsidRDefault="00D0273A" w:rsidP="003752B9">
            <w:pPr>
              <w:spacing w:line="276" w:lineRule="auto"/>
              <w:jc w:val="center"/>
              <w:rPr>
                <w:b/>
                <w:bCs/>
                <w:sz w:val="20"/>
                <w:szCs w:val="20"/>
              </w:rPr>
            </w:pPr>
          </w:p>
        </w:tc>
        <w:tc>
          <w:tcPr>
            <w:tcW w:w="886" w:type="dxa"/>
            <w:tcBorders>
              <w:top w:val="single" w:sz="12" w:space="0" w:color="auto"/>
              <w:bottom w:val="single" w:sz="4" w:space="0" w:color="auto"/>
              <w:right w:val="single" w:sz="12" w:space="0" w:color="auto"/>
            </w:tcBorders>
            <w:vAlign w:val="center"/>
          </w:tcPr>
          <w:p w14:paraId="1F13233B" w14:textId="77777777" w:rsidR="00D0273A" w:rsidRPr="00CD467F" w:rsidRDefault="00D0273A" w:rsidP="003752B9">
            <w:pPr>
              <w:spacing w:line="276" w:lineRule="auto"/>
              <w:jc w:val="center"/>
              <w:rPr>
                <w:b/>
                <w:bCs/>
                <w:sz w:val="20"/>
                <w:szCs w:val="20"/>
              </w:rPr>
            </w:pPr>
          </w:p>
        </w:tc>
      </w:tr>
      <w:tr w:rsidR="00D0273A" w:rsidRPr="00CD467F" w14:paraId="22DE9F9D" w14:textId="77777777" w:rsidTr="00433AC8">
        <w:tc>
          <w:tcPr>
            <w:tcW w:w="511" w:type="dxa"/>
            <w:tcBorders>
              <w:top w:val="single" w:sz="4" w:space="0" w:color="auto"/>
              <w:left w:val="single" w:sz="12" w:space="0" w:color="auto"/>
              <w:bottom w:val="single" w:sz="4" w:space="0" w:color="auto"/>
            </w:tcBorders>
            <w:vAlign w:val="center"/>
          </w:tcPr>
          <w:p w14:paraId="2DC76F58" w14:textId="53B9E71C" w:rsidR="00D0273A" w:rsidRPr="002740CC" w:rsidRDefault="00D0273A" w:rsidP="003752B9">
            <w:pPr>
              <w:spacing w:line="276" w:lineRule="auto"/>
              <w:jc w:val="center"/>
              <w:rPr>
                <w:b/>
                <w:bCs/>
                <w:sz w:val="20"/>
                <w:szCs w:val="20"/>
              </w:rPr>
            </w:pPr>
            <w:r>
              <w:rPr>
                <w:b/>
                <w:bCs/>
                <w:sz w:val="20"/>
                <w:szCs w:val="20"/>
              </w:rPr>
              <w:t>2.</w:t>
            </w:r>
          </w:p>
        </w:tc>
        <w:tc>
          <w:tcPr>
            <w:tcW w:w="1520" w:type="dxa"/>
            <w:tcBorders>
              <w:top w:val="single" w:sz="4" w:space="0" w:color="auto"/>
              <w:bottom w:val="single" w:sz="4" w:space="0" w:color="auto"/>
            </w:tcBorders>
            <w:vAlign w:val="center"/>
          </w:tcPr>
          <w:p w14:paraId="57075204" w14:textId="2E097DCE" w:rsidR="00D0273A" w:rsidRPr="002740CC" w:rsidRDefault="00D0273A" w:rsidP="003752B9">
            <w:pPr>
              <w:spacing w:line="276" w:lineRule="auto"/>
              <w:rPr>
                <w:rFonts w:eastAsia="Times New Roman"/>
                <w:sz w:val="20"/>
                <w:szCs w:val="20"/>
                <w:lang w:eastAsia="en-US"/>
              </w:rPr>
            </w:pPr>
            <w:r>
              <w:rPr>
                <w:rFonts w:eastAsia="Times New Roman"/>
                <w:sz w:val="20"/>
                <w:szCs w:val="20"/>
                <w:lang w:eastAsia="en-US"/>
              </w:rPr>
              <w:t>Venituri financiare</w:t>
            </w:r>
          </w:p>
        </w:tc>
        <w:tc>
          <w:tcPr>
            <w:tcW w:w="894" w:type="dxa"/>
            <w:tcBorders>
              <w:top w:val="single" w:sz="4" w:space="0" w:color="auto"/>
              <w:bottom w:val="single" w:sz="4" w:space="0" w:color="auto"/>
            </w:tcBorders>
            <w:vAlign w:val="center"/>
          </w:tcPr>
          <w:p w14:paraId="4EE2557E" w14:textId="77777777" w:rsidR="00D0273A" w:rsidRPr="002740CC" w:rsidRDefault="00D0273A" w:rsidP="003752B9">
            <w:pPr>
              <w:spacing w:line="276" w:lineRule="auto"/>
              <w:jc w:val="center"/>
              <w:rPr>
                <w:b/>
                <w:bCs/>
                <w:sz w:val="20"/>
                <w:szCs w:val="20"/>
                <w:u w:val="single"/>
              </w:rPr>
            </w:pPr>
          </w:p>
        </w:tc>
        <w:tc>
          <w:tcPr>
            <w:tcW w:w="1383" w:type="dxa"/>
            <w:tcBorders>
              <w:top w:val="single" w:sz="4" w:space="0" w:color="auto"/>
              <w:bottom w:val="single" w:sz="4" w:space="0" w:color="auto"/>
            </w:tcBorders>
            <w:vAlign w:val="center"/>
          </w:tcPr>
          <w:p w14:paraId="5BF6AE25" w14:textId="77777777" w:rsidR="00D0273A" w:rsidRPr="002740CC" w:rsidRDefault="00D0273A" w:rsidP="003752B9">
            <w:pPr>
              <w:spacing w:line="276" w:lineRule="auto"/>
              <w:jc w:val="center"/>
              <w:rPr>
                <w:b/>
                <w:bCs/>
                <w:sz w:val="20"/>
                <w:szCs w:val="20"/>
                <w:u w:val="single"/>
              </w:rPr>
            </w:pPr>
          </w:p>
        </w:tc>
        <w:tc>
          <w:tcPr>
            <w:tcW w:w="914" w:type="dxa"/>
            <w:tcBorders>
              <w:top w:val="single" w:sz="4" w:space="0" w:color="auto"/>
              <w:bottom w:val="single" w:sz="4" w:space="0" w:color="auto"/>
            </w:tcBorders>
            <w:vAlign w:val="center"/>
          </w:tcPr>
          <w:p w14:paraId="2183A672" w14:textId="77777777" w:rsidR="00D0273A" w:rsidRPr="002740CC" w:rsidRDefault="00D0273A" w:rsidP="003752B9">
            <w:pPr>
              <w:spacing w:line="276" w:lineRule="auto"/>
              <w:jc w:val="center"/>
              <w:rPr>
                <w:b/>
                <w:bCs/>
                <w:sz w:val="20"/>
                <w:szCs w:val="20"/>
              </w:rPr>
            </w:pPr>
          </w:p>
        </w:tc>
        <w:tc>
          <w:tcPr>
            <w:tcW w:w="686" w:type="dxa"/>
            <w:tcBorders>
              <w:top w:val="single" w:sz="4" w:space="0" w:color="auto"/>
              <w:bottom w:val="single" w:sz="4" w:space="0" w:color="auto"/>
            </w:tcBorders>
          </w:tcPr>
          <w:p w14:paraId="5295378F" w14:textId="77777777" w:rsidR="00D0273A" w:rsidRDefault="00D0273A" w:rsidP="003752B9">
            <w:pPr>
              <w:spacing w:line="276" w:lineRule="auto"/>
              <w:jc w:val="center"/>
              <w:rPr>
                <w:b/>
                <w:bCs/>
                <w:sz w:val="20"/>
                <w:szCs w:val="20"/>
              </w:rPr>
            </w:pPr>
          </w:p>
        </w:tc>
        <w:tc>
          <w:tcPr>
            <w:tcW w:w="1339" w:type="dxa"/>
            <w:tcBorders>
              <w:top w:val="single" w:sz="4" w:space="0" w:color="auto"/>
              <w:bottom w:val="single" w:sz="4" w:space="0" w:color="auto"/>
            </w:tcBorders>
          </w:tcPr>
          <w:p w14:paraId="4181421D" w14:textId="77777777" w:rsidR="00D0273A" w:rsidRPr="00536601" w:rsidRDefault="00D0273A" w:rsidP="003752B9">
            <w:pPr>
              <w:spacing w:line="276" w:lineRule="auto"/>
              <w:jc w:val="center"/>
              <w:rPr>
                <w:b/>
                <w:bCs/>
                <w:sz w:val="20"/>
                <w:szCs w:val="20"/>
              </w:rPr>
            </w:pPr>
          </w:p>
        </w:tc>
        <w:tc>
          <w:tcPr>
            <w:tcW w:w="1061" w:type="dxa"/>
            <w:tcBorders>
              <w:top w:val="single" w:sz="4" w:space="0" w:color="auto"/>
              <w:bottom w:val="single" w:sz="4" w:space="0" w:color="auto"/>
            </w:tcBorders>
          </w:tcPr>
          <w:p w14:paraId="16D23239" w14:textId="77777777" w:rsidR="00D0273A" w:rsidRPr="00CD467F" w:rsidRDefault="00D0273A" w:rsidP="003752B9">
            <w:pPr>
              <w:spacing w:line="276" w:lineRule="auto"/>
              <w:jc w:val="center"/>
              <w:rPr>
                <w:b/>
                <w:bCs/>
                <w:sz w:val="20"/>
                <w:szCs w:val="20"/>
              </w:rPr>
            </w:pPr>
          </w:p>
        </w:tc>
        <w:tc>
          <w:tcPr>
            <w:tcW w:w="1061" w:type="dxa"/>
            <w:tcBorders>
              <w:top w:val="single" w:sz="4" w:space="0" w:color="auto"/>
              <w:bottom w:val="single" w:sz="4" w:space="0" w:color="auto"/>
            </w:tcBorders>
          </w:tcPr>
          <w:p w14:paraId="18DD6676" w14:textId="77777777" w:rsidR="00D0273A" w:rsidRPr="00CD467F" w:rsidRDefault="00D0273A" w:rsidP="003752B9">
            <w:pPr>
              <w:spacing w:line="276" w:lineRule="auto"/>
              <w:jc w:val="center"/>
              <w:rPr>
                <w:b/>
                <w:bCs/>
                <w:sz w:val="20"/>
                <w:szCs w:val="20"/>
              </w:rPr>
            </w:pPr>
          </w:p>
        </w:tc>
        <w:tc>
          <w:tcPr>
            <w:tcW w:w="1472" w:type="dxa"/>
            <w:tcBorders>
              <w:top w:val="single" w:sz="4" w:space="0" w:color="auto"/>
              <w:bottom w:val="single" w:sz="4" w:space="0" w:color="auto"/>
            </w:tcBorders>
          </w:tcPr>
          <w:p w14:paraId="00B087BA" w14:textId="77777777" w:rsidR="00D0273A" w:rsidRPr="00536601" w:rsidRDefault="00D0273A" w:rsidP="003752B9">
            <w:pPr>
              <w:spacing w:line="276" w:lineRule="auto"/>
              <w:jc w:val="center"/>
              <w:rPr>
                <w:b/>
                <w:bCs/>
                <w:sz w:val="20"/>
                <w:szCs w:val="20"/>
              </w:rPr>
            </w:pPr>
          </w:p>
        </w:tc>
        <w:tc>
          <w:tcPr>
            <w:tcW w:w="901" w:type="dxa"/>
            <w:tcBorders>
              <w:top w:val="single" w:sz="4" w:space="0" w:color="auto"/>
              <w:bottom w:val="single" w:sz="4" w:space="0" w:color="auto"/>
            </w:tcBorders>
            <w:vAlign w:val="center"/>
          </w:tcPr>
          <w:p w14:paraId="6EEDF815" w14:textId="77777777" w:rsidR="00D0273A" w:rsidRPr="00CD467F" w:rsidRDefault="00D0273A" w:rsidP="003752B9">
            <w:pPr>
              <w:spacing w:line="276" w:lineRule="auto"/>
              <w:jc w:val="center"/>
              <w:rPr>
                <w:b/>
                <w:bCs/>
                <w:sz w:val="20"/>
                <w:szCs w:val="20"/>
              </w:rPr>
            </w:pPr>
          </w:p>
        </w:tc>
        <w:tc>
          <w:tcPr>
            <w:tcW w:w="886" w:type="dxa"/>
            <w:tcBorders>
              <w:top w:val="single" w:sz="4" w:space="0" w:color="auto"/>
              <w:bottom w:val="single" w:sz="4" w:space="0" w:color="auto"/>
              <w:right w:val="single" w:sz="12" w:space="0" w:color="auto"/>
            </w:tcBorders>
            <w:vAlign w:val="center"/>
          </w:tcPr>
          <w:p w14:paraId="3A5325D1" w14:textId="77777777" w:rsidR="00D0273A" w:rsidRPr="00CD467F" w:rsidRDefault="00D0273A" w:rsidP="003752B9">
            <w:pPr>
              <w:spacing w:line="276" w:lineRule="auto"/>
              <w:jc w:val="center"/>
              <w:rPr>
                <w:b/>
                <w:bCs/>
                <w:sz w:val="20"/>
                <w:szCs w:val="20"/>
              </w:rPr>
            </w:pPr>
          </w:p>
        </w:tc>
      </w:tr>
      <w:tr w:rsidR="00D0273A" w:rsidRPr="00CD467F" w14:paraId="1BC866A6" w14:textId="77777777" w:rsidTr="00433AC8">
        <w:tc>
          <w:tcPr>
            <w:tcW w:w="511" w:type="dxa"/>
            <w:tcBorders>
              <w:top w:val="single" w:sz="4" w:space="0" w:color="auto"/>
              <w:left w:val="single" w:sz="12" w:space="0" w:color="auto"/>
              <w:bottom w:val="single" w:sz="4" w:space="0" w:color="auto"/>
            </w:tcBorders>
            <w:vAlign w:val="center"/>
          </w:tcPr>
          <w:p w14:paraId="2F9D4A82" w14:textId="663245FC" w:rsidR="00D0273A" w:rsidRPr="002740CC" w:rsidRDefault="00D0273A" w:rsidP="003752B9">
            <w:pPr>
              <w:spacing w:line="276" w:lineRule="auto"/>
              <w:jc w:val="center"/>
              <w:rPr>
                <w:b/>
                <w:bCs/>
                <w:sz w:val="20"/>
                <w:szCs w:val="20"/>
              </w:rPr>
            </w:pPr>
            <w:r>
              <w:rPr>
                <w:b/>
                <w:bCs/>
                <w:sz w:val="20"/>
                <w:szCs w:val="20"/>
              </w:rPr>
              <w:t>3.</w:t>
            </w:r>
          </w:p>
        </w:tc>
        <w:tc>
          <w:tcPr>
            <w:tcW w:w="1520" w:type="dxa"/>
            <w:tcBorders>
              <w:top w:val="single" w:sz="4" w:space="0" w:color="auto"/>
              <w:bottom w:val="single" w:sz="4" w:space="0" w:color="auto"/>
            </w:tcBorders>
            <w:vAlign w:val="center"/>
          </w:tcPr>
          <w:p w14:paraId="40403472" w14:textId="5632C276" w:rsidR="00D0273A" w:rsidRPr="002740CC" w:rsidRDefault="00D0273A" w:rsidP="003752B9">
            <w:pPr>
              <w:spacing w:line="276" w:lineRule="auto"/>
              <w:rPr>
                <w:rFonts w:eastAsia="Times New Roman"/>
                <w:sz w:val="20"/>
                <w:szCs w:val="20"/>
                <w:lang w:eastAsia="en-US"/>
              </w:rPr>
            </w:pPr>
            <w:r>
              <w:rPr>
                <w:rFonts w:eastAsia="Times New Roman"/>
                <w:sz w:val="20"/>
                <w:szCs w:val="20"/>
                <w:lang w:eastAsia="en-US"/>
              </w:rPr>
              <w:t>Venituri extraordinare</w:t>
            </w:r>
          </w:p>
        </w:tc>
        <w:tc>
          <w:tcPr>
            <w:tcW w:w="894" w:type="dxa"/>
            <w:tcBorders>
              <w:top w:val="single" w:sz="4" w:space="0" w:color="auto"/>
              <w:bottom w:val="single" w:sz="4" w:space="0" w:color="auto"/>
            </w:tcBorders>
            <w:vAlign w:val="center"/>
          </w:tcPr>
          <w:p w14:paraId="7A28C8DF" w14:textId="77777777" w:rsidR="00D0273A" w:rsidRPr="002740CC" w:rsidRDefault="00D0273A" w:rsidP="003752B9">
            <w:pPr>
              <w:spacing w:line="276" w:lineRule="auto"/>
              <w:jc w:val="center"/>
              <w:rPr>
                <w:b/>
                <w:bCs/>
                <w:sz w:val="20"/>
                <w:szCs w:val="20"/>
                <w:u w:val="single"/>
              </w:rPr>
            </w:pPr>
          </w:p>
        </w:tc>
        <w:tc>
          <w:tcPr>
            <w:tcW w:w="1383" w:type="dxa"/>
            <w:tcBorders>
              <w:top w:val="single" w:sz="4" w:space="0" w:color="auto"/>
              <w:bottom w:val="single" w:sz="4" w:space="0" w:color="auto"/>
            </w:tcBorders>
            <w:vAlign w:val="center"/>
          </w:tcPr>
          <w:p w14:paraId="09AF183D" w14:textId="77777777" w:rsidR="00D0273A" w:rsidRPr="002740CC" w:rsidRDefault="00D0273A" w:rsidP="003752B9">
            <w:pPr>
              <w:spacing w:line="276" w:lineRule="auto"/>
              <w:jc w:val="center"/>
              <w:rPr>
                <w:b/>
                <w:bCs/>
                <w:sz w:val="20"/>
                <w:szCs w:val="20"/>
                <w:u w:val="single"/>
              </w:rPr>
            </w:pPr>
          </w:p>
        </w:tc>
        <w:tc>
          <w:tcPr>
            <w:tcW w:w="914" w:type="dxa"/>
            <w:tcBorders>
              <w:top w:val="single" w:sz="4" w:space="0" w:color="auto"/>
              <w:bottom w:val="single" w:sz="4" w:space="0" w:color="auto"/>
            </w:tcBorders>
            <w:vAlign w:val="center"/>
          </w:tcPr>
          <w:p w14:paraId="1D418E24" w14:textId="77777777" w:rsidR="00D0273A" w:rsidRPr="002740CC" w:rsidRDefault="00D0273A" w:rsidP="003752B9">
            <w:pPr>
              <w:spacing w:line="276" w:lineRule="auto"/>
              <w:jc w:val="center"/>
              <w:rPr>
                <w:b/>
                <w:bCs/>
                <w:sz w:val="20"/>
                <w:szCs w:val="20"/>
              </w:rPr>
            </w:pPr>
          </w:p>
        </w:tc>
        <w:tc>
          <w:tcPr>
            <w:tcW w:w="686" w:type="dxa"/>
            <w:tcBorders>
              <w:top w:val="single" w:sz="4" w:space="0" w:color="auto"/>
              <w:bottom w:val="single" w:sz="4" w:space="0" w:color="auto"/>
            </w:tcBorders>
          </w:tcPr>
          <w:p w14:paraId="76F6B478" w14:textId="77777777" w:rsidR="00D0273A" w:rsidRDefault="00D0273A" w:rsidP="003752B9">
            <w:pPr>
              <w:spacing w:line="276" w:lineRule="auto"/>
              <w:jc w:val="center"/>
              <w:rPr>
                <w:b/>
                <w:bCs/>
                <w:sz w:val="20"/>
                <w:szCs w:val="20"/>
              </w:rPr>
            </w:pPr>
          </w:p>
        </w:tc>
        <w:tc>
          <w:tcPr>
            <w:tcW w:w="1339" w:type="dxa"/>
            <w:tcBorders>
              <w:top w:val="single" w:sz="4" w:space="0" w:color="auto"/>
              <w:bottom w:val="single" w:sz="4" w:space="0" w:color="auto"/>
            </w:tcBorders>
          </w:tcPr>
          <w:p w14:paraId="7176650A" w14:textId="77777777" w:rsidR="00D0273A" w:rsidRPr="00536601" w:rsidRDefault="00D0273A" w:rsidP="003752B9">
            <w:pPr>
              <w:spacing w:line="276" w:lineRule="auto"/>
              <w:jc w:val="center"/>
              <w:rPr>
                <w:b/>
                <w:bCs/>
                <w:sz w:val="20"/>
                <w:szCs w:val="20"/>
              </w:rPr>
            </w:pPr>
          </w:p>
        </w:tc>
        <w:tc>
          <w:tcPr>
            <w:tcW w:w="1061" w:type="dxa"/>
            <w:tcBorders>
              <w:top w:val="single" w:sz="4" w:space="0" w:color="auto"/>
              <w:bottom w:val="single" w:sz="4" w:space="0" w:color="auto"/>
            </w:tcBorders>
          </w:tcPr>
          <w:p w14:paraId="660F1DCD" w14:textId="77777777" w:rsidR="00D0273A" w:rsidRPr="00CD467F" w:rsidRDefault="00D0273A" w:rsidP="003752B9">
            <w:pPr>
              <w:spacing w:line="276" w:lineRule="auto"/>
              <w:jc w:val="center"/>
              <w:rPr>
                <w:b/>
                <w:bCs/>
                <w:sz w:val="20"/>
                <w:szCs w:val="20"/>
              </w:rPr>
            </w:pPr>
          </w:p>
        </w:tc>
        <w:tc>
          <w:tcPr>
            <w:tcW w:w="1061" w:type="dxa"/>
            <w:tcBorders>
              <w:top w:val="single" w:sz="4" w:space="0" w:color="auto"/>
              <w:bottom w:val="single" w:sz="4" w:space="0" w:color="auto"/>
            </w:tcBorders>
          </w:tcPr>
          <w:p w14:paraId="6CF73456" w14:textId="77777777" w:rsidR="00D0273A" w:rsidRPr="00CD467F" w:rsidRDefault="00D0273A" w:rsidP="003752B9">
            <w:pPr>
              <w:spacing w:line="276" w:lineRule="auto"/>
              <w:jc w:val="center"/>
              <w:rPr>
                <w:b/>
                <w:bCs/>
                <w:sz w:val="20"/>
                <w:szCs w:val="20"/>
              </w:rPr>
            </w:pPr>
          </w:p>
        </w:tc>
        <w:tc>
          <w:tcPr>
            <w:tcW w:w="1472" w:type="dxa"/>
            <w:tcBorders>
              <w:top w:val="single" w:sz="4" w:space="0" w:color="auto"/>
              <w:bottom w:val="single" w:sz="4" w:space="0" w:color="auto"/>
            </w:tcBorders>
          </w:tcPr>
          <w:p w14:paraId="629FB28A" w14:textId="77777777" w:rsidR="00D0273A" w:rsidRPr="00536601" w:rsidRDefault="00D0273A" w:rsidP="003752B9">
            <w:pPr>
              <w:spacing w:line="276" w:lineRule="auto"/>
              <w:jc w:val="center"/>
              <w:rPr>
                <w:b/>
                <w:bCs/>
                <w:sz w:val="20"/>
                <w:szCs w:val="20"/>
              </w:rPr>
            </w:pPr>
          </w:p>
        </w:tc>
        <w:tc>
          <w:tcPr>
            <w:tcW w:w="901" w:type="dxa"/>
            <w:tcBorders>
              <w:top w:val="single" w:sz="4" w:space="0" w:color="auto"/>
              <w:bottom w:val="single" w:sz="4" w:space="0" w:color="auto"/>
            </w:tcBorders>
            <w:vAlign w:val="center"/>
          </w:tcPr>
          <w:p w14:paraId="39E7C841" w14:textId="77777777" w:rsidR="00D0273A" w:rsidRPr="00CD467F" w:rsidRDefault="00D0273A" w:rsidP="003752B9">
            <w:pPr>
              <w:spacing w:line="276" w:lineRule="auto"/>
              <w:jc w:val="center"/>
              <w:rPr>
                <w:b/>
                <w:bCs/>
                <w:sz w:val="20"/>
                <w:szCs w:val="20"/>
              </w:rPr>
            </w:pPr>
          </w:p>
        </w:tc>
        <w:tc>
          <w:tcPr>
            <w:tcW w:w="886" w:type="dxa"/>
            <w:tcBorders>
              <w:top w:val="single" w:sz="4" w:space="0" w:color="auto"/>
              <w:bottom w:val="single" w:sz="4" w:space="0" w:color="auto"/>
              <w:right w:val="single" w:sz="12" w:space="0" w:color="auto"/>
            </w:tcBorders>
            <w:vAlign w:val="center"/>
          </w:tcPr>
          <w:p w14:paraId="0BFA48D2" w14:textId="77777777" w:rsidR="00D0273A" w:rsidRPr="00CD467F" w:rsidRDefault="00D0273A" w:rsidP="003752B9">
            <w:pPr>
              <w:spacing w:line="276" w:lineRule="auto"/>
              <w:jc w:val="center"/>
              <w:rPr>
                <w:b/>
                <w:bCs/>
                <w:sz w:val="20"/>
                <w:szCs w:val="20"/>
              </w:rPr>
            </w:pPr>
          </w:p>
        </w:tc>
      </w:tr>
      <w:tr w:rsidR="00D0273A" w:rsidRPr="00CD467F" w14:paraId="138BCE89" w14:textId="77777777" w:rsidTr="00433AC8">
        <w:tc>
          <w:tcPr>
            <w:tcW w:w="511" w:type="dxa"/>
            <w:tcBorders>
              <w:top w:val="single" w:sz="4" w:space="0" w:color="auto"/>
              <w:left w:val="single" w:sz="12" w:space="0" w:color="auto"/>
              <w:bottom w:val="single" w:sz="12" w:space="0" w:color="auto"/>
            </w:tcBorders>
            <w:vAlign w:val="center"/>
          </w:tcPr>
          <w:p w14:paraId="15114648" w14:textId="4363AF82" w:rsidR="00D0273A" w:rsidRPr="002740CC" w:rsidRDefault="00D0273A" w:rsidP="003752B9">
            <w:pPr>
              <w:spacing w:line="276" w:lineRule="auto"/>
              <w:jc w:val="center"/>
              <w:rPr>
                <w:b/>
                <w:bCs/>
                <w:sz w:val="20"/>
                <w:szCs w:val="20"/>
              </w:rPr>
            </w:pPr>
            <w:r>
              <w:rPr>
                <w:b/>
                <w:bCs/>
                <w:sz w:val="20"/>
                <w:szCs w:val="20"/>
              </w:rPr>
              <w:t>4.</w:t>
            </w:r>
          </w:p>
        </w:tc>
        <w:tc>
          <w:tcPr>
            <w:tcW w:w="1520" w:type="dxa"/>
            <w:tcBorders>
              <w:top w:val="single" w:sz="4" w:space="0" w:color="auto"/>
              <w:bottom w:val="single" w:sz="12" w:space="0" w:color="auto"/>
            </w:tcBorders>
            <w:vAlign w:val="center"/>
          </w:tcPr>
          <w:p w14:paraId="52C1F5AC" w14:textId="0327B67F" w:rsidR="00D0273A" w:rsidRPr="002740CC" w:rsidRDefault="00D0273A" w:rsidP="003752B9">
            <w:pPr>
              <w:spacing w:line="276" w:lineRule="auto"/>
              <w:rPr>
                <w:rFonts w:eastAsia="Times New Roman"/>
                <w:sz w:val="20"/>
                <w:szCs w:val="20"/>
                <w:lang w:eastAsia="en-US"/>
              </w:rPr>
            </w:pPr>
            <w:r>
              <w:rPr>
                <w:rFonts w:eastAsia="Times New Roman"/>
                <w:sz w:val="20"/>
                <w:szCs w:val="20"/>
                <w:lang w:eastAsia="en-US"/>
              </w:rPr>
              <w:t>Pentru depreciere au pierdere</w:t>
            </w:r>
          </w:p>
        </w:tc>
        <w:tc>
          <w:tcPr>
            <w:tcW w:w="894" w:type="dxa"/>
            <w:tcBorders>
              <w:top w:val="single" w:sz="4" w:space="0" w:color="auto"/>
              <w:bottom w:val="single" w:sz="12" w:space="0" w:color="auto"/>
            </w:tcBorders>
            <w:vAlign w:val="center"/>
          </w:tcPr>
          <w:p w14:paraId="75FAA631" w14:textId="77777777" w:rsidR="00D0273A" w:rsidRPr="002740CC" w:rsidRDefault="00D0273A" w:rsidP="003752B9">
            <w:pPr>
              <w:spacing w:line="276" w:lineRule="auto"/>
              <w:jc w:val="center"/>
              <w:rPr>
                <w:b/>
                <w:bCs/>
                <w:sz w:val="20"/>
                <w:szCs w:val="20"/>
                <w:u w:val="single"/>
              </w:rPr>
            </w:pPr>
          </w:p>
        </w:tc>
        <w:tc>
          <w:tcPr>
            <w:tcW w:w="1383" w:type="dxa"/>
            <w:tcBorders>
              <w:top w:val="single" w:sz="4" w:space="0" w:color="auto"/>
              <w:bottom w:val="single" w:sz="12" w:space="0" w:color="auto"/>
            </w:tcBorders>
            <w:vAlign w:val="center"/>
          </w:tcPr>
          <w:p w14:paraId="2BC6966B" w14:textId="77777777" w:rsidR="00D0273A" w:rsidRPr="002740CC" w:rsidRDefault="00D0273A" w:rsidP="003752B9">
            <w:pPr>
              <w:spacing w:line="276" w:lineRule="auto"/>
              <w:jc w:val="center"/>
              <w:rPr>
                <w:b/>
                <w:bCs/>
                <w:sz w:val="20"/>
                <w:szCs w:val="20"/>
                <w:u w:val="single"/>
              </w:rPr>
            </w:pPr>
          </w:p>
        </w:tc>
        <w:tc>
          <w:tcPr>
            <w:tcW w:w="914" w:type="dxa"/>
            <w:tcBorders>
              <w:top w:val="single" w:sz="4" w:space="0" w:color="auto"/>
              <w:bottom w:val="single" w:sz="12" w:space="0" w:color="auto"/>
            </w:tcBorders>
            <w:vAlign w:val="center"/>
          </w:tcPr>
          <w:p w14:paraId="7C856102" w14:textId="77777777" w:rsidR="00D0273A" w:rsidRPr="002740CC" w:rsidRDefault="00D0273A" w:rsidP="003752B9">
            <w:pPr>
              <w:spacing w:line="276" w:lineRule="auto"/>
              <w:jc w:val="center"/>
              <w:rPr>
                <w:b/>
                <w:bCs/>
                <w:sz w:val="20"/>
                <w:szCs w:val="20"/>
              </w:rPr>
            </w:pPr>
          </w:p>
        </w:tc>
        <w:tc>
          <w:tcPr>
            <w:tcW w:w="686" w:type="dxa"/>
            <w:tcBorders>
              <w:top w:val="single" w:sz="4" w:space="0" w:color="auto"/>
              <w:bottom w:val="single" w:sz="12" w:space="0" w:color="auto"/>
            </w:tcBorders>
          </w:tcPr>
          <w:p w14:paraId="23E77746" w14:textId="77777777" w:rsidR="00D0273A" w:rsidRDefault="00D0273A" w:rsidP="003752B9">
            <w:pPr>
              <w:spacing w:line="276" w:lineRule="auto"/>
              <w:jc w:val="center"/>
              <w:rPr>
                <w:b/>
                <w:bCs/>
                <w:sz w:val="20"/>
                <w:szCs w:val="20"/>
              </w:rPr>
            </w:pPr>
          </w:p>
        </w:tc>
        <w:tc>
          <w:tcPr>
            <w:tcW w:w="1339" w:type="dxa"/>
            <w:tcBorders>
              <w:top w:val="single" w:sz="4" w:space="0" w:color="auto"/>
              <w:bottom w:val="single" w:sz="12" w:space="0" w:color="auto"/>
            </w:tcBorders>
          </w:tcPr>
          <w:p w14:paraId="01D7817D" w14:textId="77777777" w:rsidR="00D0273A" w:rsidRPr="00536601" w:rsidRDefault="00D0273A" w:rsidP="003752B9">
            <w:pPr>
              <w:spacing w:line="276" w:lineRule="auto"/>
              <w:jc w:val="center"/>
              <w:rPr>
                <w:b/>
                <w:bCs/>
                <w:sz w:val="20"/>
                <w:szCs w:val="20"/>
              </w:rPr>
            </w:pPr>
          </w:p>
        </w:tc>
        <w:tc>
          <w:tcPr>
            <w:tcW w:w="1061" w:type="dxa"/>
            <w:tcBorders>
              <w:top w:val="single" w:sz="4" w:space="0" w:color="auto"/>
              <w:bottom w:val="single" w:sz="12" w:space="0" w:color="auto"/>
            </w:tcBorders>
          </w:tcPr>
          <w:p w14:paraId="438F4FB5" w14:textId="77777777" w:rsidR="00D0273A" w:rsidRPr="00CD467F" w:rsidRDefault="00D0273A" w:rsidP="003752B9">
            <w:pPr>
              <w:spacing w:line="276" w:lineRule="auto"/>
              <w:jc w:val="center"/>
              <w:rPr>
                <w:b/>
                <w:bCs/>
                <w:sz w:val="20"/>
                <w:szCs w:val="20"/>
              </w:rPr>
            </w:pPr>
          </w:p>
        </w:tc>
        <w:tc>
          <w:tcPr>
            <w:tcW w:w="1061" w:type="dxa"/>
            <w:tcBorders>
              <w:top w:val="single" w:sz="4" w:space="0" w:color="auto"/>
              <w:bottom w:val="single" w:sz="12" w:space="0" w:color="auto"/>
            </w:tcBorders>
          </w:tcPr>
          <w:p w14:paraId="6BF1AE8B" w14:textId="77777777" w:rsidR="00D0273A" w:rsidRPr="00CD467F" w:rsidRDefault="00D0273A" w:rsidP="003752B9">
            <w:pPr>
              <w:spacing w:line="276" w:lineRule="auto"/>
              <w:jc w:val="center"/>
              <w:rPr>
                <w:b/>
                <w:bCs/>
                <w:sz w:val="20"/>
                <w:szCs w:val="20"/>
              </w:rPr>
            </w:pPr>
          </w:p>
        </w:tc>
        <w:tc>
          <w:tcPr>
            <w:tcW w:w="1472" w:type="dxa"/>
            <w:tcBorders>
              <w:top w:val="single" w:sz="4" w:space="0" w:color="auto"/>
              <w:bottom w:val="single" w:sz="12" w:space="0" w:color="auto"/>
            </w:tcBorders>
          </w:tcPr>
          <w:p w14:paraId="31C1E888" w14:textId="77777777" w:rsidR="00D0273A" w:rsidRPr="00536601" w:rsidRDefault="00D0273A" w:rsidP="003752B9">
            <w:pPr>
              <w:spacing w:line="276" w:lineRule="auto"/>
              <w:jc w:val="center"/>
              <w:rPr>
                <w:b/>
                <w:bCs/>
                <w:sz w:val="20"/>
                <w:szCs w:val="20"/>
              </w:rPr>
            </w:pPr>
          </w:p>
        </w:tc>
        <w:tc>
          <w:tcPr>
            <w:tcW w:w="901" w:type="dxa"/>
            <w:tcBorders>
              <w:top w:val="single" w:sz="4" w:space="0" w:color="auto"/>
              <w:bottom w:val="single" w:sz="12" w:space="0" w:color="auto"/>
            </w:tcBorders>
            <w:vAlign w:val="center"/>
          </w:tcPr>
          <w:p w14:paraId="2B33D6AD" w14:textId="77777777" w:rsidR="00D0273A" w:rsidRPr="00CD467F" w:rsidRDefault="00D0273A" w:rsidP="003752B9">
            <w:pPr>
              <w:spacing w:line="276" w:lineRule="auto"/>
              <w:jc w:val="center"/>
              <w:rPr>
                <w:b/>
                <w:bCs/>
                <w:sz w:val="20"/>
                <w:szCs w:val="20"/>
              </w:rPr>
            </w:pPr>
          </w:p>
        </w:tc>
        <w:tc>
          <w:tcPr>
            <w:tcW w:w="886" w:type="dxa"/>
            <w:tcBorders>
              <w:top w:val="single" w:sz="4" w:space="0" w:color="auto"/>
              <w:bottom w:val="single" w:sz="12" w:space="0" w:color="auto"/>
              <w:right w:val="single" w:sz="12" w:space="0" w:color="auto"/>
            </w:tcBorders>
            <w:vAlign w:val="center"/>
          </w:tcPr>
          <w:p w14:paraId="7EBF7F83" w14:textId="77777777" w:rsidR="00D0273A" w:rsidRPr="00CD467F" w:rsidRDefault="00D0273A" w:rsidP="003752B9">
            <w:pPr>
              <w:spacing w:line="276" w:lineRule="auto"/>
              <w:jc w:val="center"/>
              <w:rPr>
                <w:b/>
                <w:bCs/>
                <w:sz w:val="20"/>
                <w:szCs w:val="20"/>
              </w:rPr>
            </w:pPr>
          </w:p>
        </w:tc>
      </w:tr>
      <w:tr w:rsidR="00D0273A" w:rsidRPr="00CD467F" w14:paraId="075AC137" w14:textId="77777777" w:rsidTr="00D0273A">
        <w:tc>
          <w:tcPr>
            <w:tcW w:w="511" w:type="dxa"/>
            <w:tcBorders>
              <w:top w:val="single" w:sz="12" w:space="0" w:color="auto"/>
              <w:left w:val="single" w:sz="12" w:space="0" w:color="auto"/>
              <w:bottom w:val="single" w:sz="12" w:space="0" w:color="auto"/>
            </w:tcBorders>
            <w:vAlign w:val="center"/>
          </w:tcPr>
          <w:p w14:paraId="0EE5485C" w14:textId="77777777" w:rsidR="00D0273A" w:rsidRDefault="00D0273A" w:rsidP="003752B9">
            <w:pPr>
              <w:spacing w:line="276" w:lineRule="auto"/>
              <w:jc w:val="center"/>
              <w:rPr>
                <w:b/>
                <w:bCs/>
                <w:sz w:val="20"/>
                <w:szCs w:val="20"/>
              </w:rPr>
            </w:pPr>
          </w:p>
        </w:tc>
        <w:tc>
          <w:tcPr>
            <w:tcW w:w="1520" w:type="dxa"/>
            <w:tcBorders>
              <w:top w:val="single" w:sz="12" w:space="0" w:color="auto"/>
              <w:bottom w:val="single" w:sz="12" w:space="0" w:color="auto"/>
            </w:tcBorders>
            <w:vAlign w:val="center"/>
          </w:tcPr>
          <w:p w14:paraId="0D15B709" w14:textId="22E56BB5" w:rsidR="00D0273A" w:rsidRDefault="00D0273A" w:rsidP="003752B9">
            <w:pPr>
              <w:spacing w:line="276" w:lineRule="auto"/>
              <w:rPr>
                <w:rFonts w:eastAsia="Times New Roman"/>
                <w:sz w:val="20"/>
                <w:szCs w:val="20"/>
                <w:lang w:eastAsia="en-US"/>
              </w:rPr>
            </w:pPr>
            <w:r>
              <w:rPr>
                <w:rFonts w:eastAsia="Times New Roman"/>
                <w:sz w:val="20"/>
                <w:szCs w:val="20"/>
                <w:lang w:eastAsia="en-US"/>
              </w:rPr>
              <w:t>TOTAL (1-4)</w:t>
            </w:r>
          </w:p>
        </w:tc>
        <w:tc>
          <w:tcPr>
            <w:tcW w:w="894" w:type="dxa"/>
            <w:tcBorders>
              <w:top w:val="single" w:sz="12" w:space="0" w:color="auto"/>
              <w:bottom w:val="single" w:sz="12" w:space="0" w:color="auto"/>
            </w:tcBorders>
            <w:vAlign w:val="center"/>
          </w:tcPr>
          <w:p w14:paraId="151B7DEF" w14:textId="77777777" w:rsidR="00D0273A" w:rsidRPr="002740CC" w:rsidRDefault="00D0273A" w:rsidP="003752B9">
            <w:pPr>
              <w:spacing w:line="276" w:lineRule="auto"/>
              <w:jc w:val="center"/>
              <w:rPr>
                <w:b/>
                <w:bCs/>
                <w:sz w:val="20"/>
                <w:szCs w:val="20"/>
                <w:u w:val="single"/>
              </w:rPr>
            </w:pPr>
          </w:p>
        </w:tc>
        <w:tc>
          <w:tcPr>
            <w:tcW w:w="1383" w:type="dxa"/>
            <w:tcBorders>
              <w:top w:val="single" w:sz="12" w:space="0" w:color="auto"/>
              <w:bottom w:val="single" w:sz="12" w:space="0" w:color="auto"/>
            </w:tcBorders>
            <w:vAlign w:val="center"/>
          </w:tcPr>
          <w:p w14:paraId="5ABAED00" w14:textId="77777777" w:rsidR="00D0273A" w:rsidRPr="002740CC" w:rsidRDefault="00D0273A" w:rsidP="003752B9">
            <w:pPr>
              <w:spacing w:line="276" w:lineRule="auto"/>
              <w:jc w:val="center"/>
              <w:rPr>
                <w:b/>
                <w:bCs/>
                <w:sz w:val="20"/>
                <w:szCs w:val="20"/>
                <w:u w:val="single"/>
              </w:rPr>
            </w:pPr>
          </w:p>
        </w:tc>
        <w:tc>
          <w:tcPr>
            <w:tcW w:w="914" w:type="dxa"/>
            <w:tcBorders>
              <w:top w:val="single" w:sz="12" w:space="0" w:color="auto"/>
              <w:bottom w:val="single" w:sz="12" w:space="0" w:color="auto"/>
            </w:tcBorders>
            <w:vAlign w:val="center"/>
          </w:tcPr>
          <w:p w14:paraId="5022F529" w14:textId="77777777" w:rsidR="00D0273A" w:rsidRPr="002740CC" w:rsidRDefault="00D0273A" w:rsidP="003752B9">
            <w:pPr>
              <w:spacing w:line="276" w:lineRule="auto"/>
              <w:jc w:val="center"/>
              <w:rPr>
                <w:b/>
                <w:bCs/>
                <w:sz w:val="20"/>
                <w:szCs w:val="20"/>
              </w:rPr>
            </w:pPr>
          </w:p>
        </w:tc>
        <w:tc>
          <w:tcPr>
            <w:tcW w:w="686" w:type="dxa"/>
            <w:tcBorders>
              <w:top w:val="single" w:sz="12" w:space="0" w:color="auto"/>
              <w:bottom w:val="single" w:sz="12" w:space="0" w:color="auto"/>
            </w:tcBorders>
          </w:tcPr>
          <w:p w14:paraId="68240FC4" w14:textId="77777777" w:rsidR="00D0273A" w:rsidRDefault="00D0273A" w:rsidP="003752B9">
            <w:pPr>
              <w:spacing w:line="276" w:lineRule="auto"/>
              <w:jc w:val="center"/>
              <w:rPr>
                <w:b/>
                <w:bCs/>
                <w:sz w:val="20"/>
                <w:szCs w:val="20"/>
              </w:rPr>
            </w:pPr>
          </w:p>
        </w:tc>
        <w:tc>
          <w:tcPr>
            <w:tcW w:w="1339" w:type="dxa"/>
            <w:tcBorders>
              <w:top w:val="single" w:sz="12" w:space="0" w:color="auto"/>
              <w:bottom w:val="single" w:sz="12" w:space="0" w:color="auto"/>
            </w:tcBorders>
          </w:tcPr>
          <w:p w14:paraId="4A7DC54B" w14:textId="77777777" w:rsidR="00D0273A" w:rsidRPr="00536601" w:rsidRDefault="00D0273A" w:rsidP="003752B9">
            <w:pPr>
              <w:spacing w:line="276" w:lineRule="auto"/>
              <w:jc w:val="center"/>
              <w:rPr>
                <w:b/>
                <w:bCs/>
                <w:sz w:val="20"/>
                <w:szCs w:val="20"/>
              </w:rPr>
            </w:pPr>
          </w:p>
        </w:tc>
        <w:tc>
          <w:tcPr>
            <w:tcW w:w="1061" w:type="dxa"/>
            <w:tcBorders>
              <w:top w:val="single" w:sz="12" w:space="0" w:color="auto"/>
              <w:bottom w:val="single" w:sz="12" w:space="0" w:color="auto"/>
            </w:tcBorders>
          </w:tcPr>
          <w:p w14:paraId="5606A816" w14:textId="77777777" w:rsidR="00D0273A" w:rsidRPr="00CD467F" w:rsidRDefault="00D0273A" w:rsidP="003752B9">
            <w:pPr>
              <w:spacing w:line="276" w:lineRule="auto"/>
              <w:jc w:val="center"/>
              <w:rPr>
                <w:b/>
                <w:bCs/>
                <w:sz w:val="20"/>
                <w:szCs w:val="20"/>
              </w:rPr>
            </w:pPr>
          </w:p>
        </w:tc>
        <w:tc>
          <w:tcPr>
            <w:tcW w:w="1061" w:type="dxa"/>
            <w:tcBorders>
              <w:top w:val="single" w:sz="12" w:space="0" w:color="auto"/>
              <w:bottom w:val="single" w:sz="12" w:space="0" w:color="auto"/>
            </w:tcBorders>
          </w:tcPr>
          <w:p w14:paraId="586B25AA" w14:textId="77777777" w:rsidR="00D0273A" w:rsidRPr="00CD467F" w:rsidRDefault="00D0273A" w:rsidP="003752B9">
            <w:pPr>
              <w:spacing w:line="276" w:lineRule="auto"/>
              <w:jc w:val="center"/>
              <w:rPr>
                <w:b/>
                <w:bCs/>
                <w:sz w:val="20"/>
                <w:szCs w:val="20"/>
              </w:rPr>
            </w:pPr>
          </w:p>
        </w:tc>
        <w:tc>
          <w:tcPr>
            <w:tcW w:w="1472" w:type="dxa"/>
            <w:tcBorders>
              <w:top w:val="single" w:sz="12" w:space="0" w:color="auto"/>
              <w:bottom w:val="single" w:sz="12" w:space="0" w:color="auto"/>
            </w:tcBorders>
          </w:tcPr>
          <w:p w14:paraId="2190C426" w14:textId="77777777" w:rsidR="00D0273A" w:rsidRPr="00536601" w:rsidRDefault="00D0273A" w:rsidP="003752B9">
            <w:pPr>
              <w:spacing w:line="276" w:lineRule="auto"/>
              <w:jc w:val="center"/>
              <w:rPr>
                <w:b/>
                <w:bCs/>
                <w:sz w:val="20"/>
                <w:szCs w:val="20"/>
              </w:rPr>
            </w:pPr>
          </w:p>
        </w:tc>
        <w:tc>
          <w:tcPr>
            <w:tcW w:w="901" w:type="dxa"/>
            <w:tcBorders>
              <w:top w:val="single" w:sz="12" w:space="0" w:color="auto"/>
              <w:bottom w:val="single" w:sz="12" w:space="0" w:color="auto"/>
            </w:tcBorders>
            <w:vAlign w:val="center"/>
          </w:tcPr>
          <w:p w14:paraId="39E9B95F" w14:textId="77777777" w:rsidR="00D0273A" w:rsidRPr="00CD467F" w:rsidRDefault="00D0273A" w:rsidP="003752B9">
            <w:pPr>
              <w:spacing w:line="276" w:lineRule="auto"/>
              <w:jc w:val="center"/>
              <w:rPr>
                <w:b/>
                <w:bCs/>
                <w:sz w:val="20"/>
                <w:szCs w:val="20"/>
              </w:rPr>
            </w:pPr>
          </w:p>
        </w:tc>
        <w:tc>
          <w:tcPr>
            <w:tcW w:w="886" w:type="dxa"/>
            <w:tcBorders>
              <w:top w:val="single" w:sz="12" w:space="0" w:color="auto"/>
              <w:bottom w:val="single" w:sz="12" w:space="0" w:color="auto"/>
              <w:right w:val="single" w:sz="12" w:space="0" w:color="auto"/>
            </w:tcBorders>
            <w:vAlign w:val="center"/>
          </w:tcPr>
          <w:p w14:paraId="56795265" w14:textId="77777777" w:rsidR="00D0273A" w:rsidRPr="00CD467F" w:rsidRDefault="00D0273A" w:rsidP="003752B9">
            <w:pPr>
              <w:spacing w:line="276" w:lineRule="auto"/>
              <w:jc w:val="center"/>
              <w:rPr>
                <w:b/>
                <w:bCs/>
                <w:sz w:val="20"/>
                <w:szCs w:val="20"/>
              </w:rPr>
            </w:pPr>
          </w:p>
        </w:tc>
      </w:tr>
    </w:tbl>
    <w:p w14:paraId="2F635929" w14:textId="77777777" w:rsidR="00A24303" w:rsidRDefault="00A24303" w:rsidP="00C845D1">
      <w:pPr>
        <w:spacing w:line="360" w:lineRule="auto"/>
        <w:rPr>
          <w:b/>
          <w:bCs/>
        </w:rPr>
      </w:pPr>
    </w:p>
    <w:p w14:paraId="5C530C8F" w14:textId="28F4687E" w:rsidR="00CA7054" w:rsidRDefault="00CA7054" w:rsidP="00395F5B">
      <w:pPr>
        <w:spacing w:line="360" w:lineRule="auto"/>
        <w:jc w:val="right"/>
        <w:rPr>
          <w:noProof/>
          <w:lang w:eastAsia="en-GB"/>
        </w:rPr>
      </w:pPr>
    </w:p>
    <w:p w14:paraId="43596BA3" w14:textId="74F3A8D3" w:rsidR="00D0273A" w:rsidRDefault="00D0273A" w:rsidP="00395F5B">
      <w:pPr>
        <w:spacing w:line="360" w:lineRule="auto"/>
        <w:jc w:val="right"/>
        <w:rPr>
          <w:noProof/>
          <w:lang w:eastAsia="en-GB"/>
        </w:rPr>
      </w:pPr>
    </w:p>
    <w:p w14:paraId="42A0A2CF" w14:textId="596433E0" w:rsidR="00D0273A" w:rsidRDefault="00D0273A" w:rsidP="00395F5B">
      <w:pPr>
        <w:spacing w:line="360" w:lineRule="auto"/>
        <w:jc w:val="right"/>
        <w:rPr>
          <w:noProof/>
          <w:lang w:eastAsia="en-GB"/>
        </w:rPr>
      </w:pPr>
    </w:p>
    <w:p w14:paraId="7427029F" w14:textId="27979742" w:rsidR="00D0273A" w:rsidRDefault="00D0273A" w:rsidP="00395F5B">
      <w:pPr>
        <w:spacing w:line="360" w:lineRule="auto"/>
        <w:jc w:val="right"/>
        <w:rPr>
          <w:noProof/>
          <w:lang w:eastAsia="en-GB"/>
        </w:rPr>
      </w:pPr>
    </w:p>
    <w:p w14:paraId="7D92919E" w14:textId="71C55CD9" w:rsidR="00D0273A" w:rsidRDefault="00D0273A" w:rsidP="00395F5B">
      <w:pPr>
        <w:spacing w:line="360" w:lineRule="auto"/>
        <w:jc w:val="right"/>
        <w:rPr>
          <w:noProof/>
          <w:lang w:eastAsia="en-GB"/>
        </w:rPr>
      </w:pPr>
    </w:p>
    <w:p w14:paraId="3B87D3F6" w14:textId="4798DE8F" w:rsidR="00D0273A" w:rsidRDefault="00D0273A" w:rsidP="00395F5B">
      <w:pPr>
        <w:spacing w:line="360" w:lineRule="auto"/>
        <w:jc w:val="right"/>
        <w:rPr>
          <w:noProof/>
          <w:lang w:eastAsia="en-GB"/>
        </w:rPr>
      </w:pPr>
    </w:p>
    <w:p w14:paraId="4E9EE2C6" w14:textId="3D0A01FB" w:rsidR="00D0273A" w:rsidRDefault="00D0273A" w:rsidP="00395F5B">
      <w:pPr>
        <w:spacing w:line="360" w:lineRule="auto"/>
        <w:jc w:val="right"/>
        <w:rPr>
          <w:noProof/>
          <w:lang w:eastAsia="en-GB"/>
        </w:rPr>
      </w:pPr>
    </w:p>
    <w:p w14:paraId="43FADA51" w14:textId="7A5DA2C1" w:rsidR="00D0273A" w:rsidRDefault="00D0273A" w:rsidP="00395F5B">
      <w:pPr>
        <w:spacing w:line="360" w:lineRule="auto"/>
        <w:jc w:val="right"/>
        <w:rPr>
          <w:noProof/>
          <w:lang w:eastAsia="en-GB"/>
        </w:rPr>
      </w:pPr>
    </w:p>
    <w:p w14:paraId="7539D2AD" w14:textId="4DBC865D" w:rsidR="00D0273A" w:rsidRDefault="00D0273A" w:rsidP="00395F5B">
      <w:pPr>
        <w:spacing w:line="360" w:lineRule="auto"/>
        <w:jc w:val="right"/>
        <w:rPr>
          <w:noProof/>
          <w:lang w:eastAsia="en-GB"/>
        </w:rPr>
      </w:pPr>
    </w:p>
    <w:p w14:paraId="547B7381" w14:textId="77777777" w:rsidR="00D0273A" w:rsidRPr="002740CC" w:rsidRDefault="00D0273A" w:rsidP="00395F5B">
      <w:pPr>
        <w:spacing w:line="360" w:lineRule="auto"/>
        <w:jc w:val="right"/>
        <w:rPr>
          <w:noProof/>
          <w:lang w:eastAsia="en-GB"/>
        </w:rPr>
      </w:pPr>
    </w:p>
    <w:p w14:paraId="65EE089A" w14:textId="77777777" w:rsidR="00EF47E4" w:rsidRDefault="00EF47E4" w:rsidP="001051C4">
      <w:pPr>
        <w:spacing w:line="360" w:lineRule="auto"/>
        <w:jc w:val="right"/>
        <w:rPr>
          <w:noProof/>
          <w:lang w:eastAsia="en-GB"/>
        </w:rPr>
      </w:pPr>
    </w:p>
    <w:p w14:paraId="77CCF567" w14:textId="77777777" w:rsidR="00EF47E4" w:rsidRDefault="00EF47E4" w:rsidP="00EF47E4">
      <w:pPr>
        <w:rPr>
          <w:lang w:eastAsia="en-GB"/>
        </w:rPr>
      </w:pPr>
    </w:p>
    <w:p w14:paraId="0CEF5B1F" w14:textId="77777777" w:rsidR="00DF4A53" w:rsidRPr="00C845D1" w:rsidRDefault="00825F10" w:rsidP="00C845D1">
      <w:pPr>
        <w:rPr>
          <w:lang w:eastAsia="en-GB"/>
        </w:rPr>
      </w:pPr>
      <w:r>
        <w:rPr>
          <w:lang w:eastAsia="en-GB"/>
        </w:rPr>
        <w:t xml:space="preserve"> </w:t>
      </w:r>
    </w:p>
    <w:p w14:paraId="55875A8D" w14:textId="77777777" w:rsidR="00CA7054" w:rsidRPr="00C845D1" w:rsidRDefault="00DF4A53" w:rsidP="00C845D1">
      <w:pPr>
        <w:tabs>
          <w:tab w:val="left" w:pos="1905"/>
        </w:tabs>
        <w:rPr>
          <w:lang w:val="en-US" w:eastAsia="en-GB"/>
        </w:rPr>
      </w:pPr>
      <w:r>
        <w:rPr>
          <w:lang w:val="en-US" w:eastAsia="en-GB"/>
        </w:rPr>
        <w:tab/>
      </w:r>
    </w:p>
    <w:sectPr w:rsidR="00CA7054" w:rsidRPr="00C845D1" w:rsidSect="00C845D1">
      <w:pgSz w:w="16840" w:h="11907" w:orient="landscape" w:code="9"/>
      <w:pgMar w:top="851" w:right="1134" w:bottom="1134" w:left="1134"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AF3519" w14:textId="77777777" w:rsidR="003752B9" w:rsidRDefault="003752B9">
      <w:r>
        <w:separator/>
      </w:r>
    </w:p>
  </w:endnote>
  <w:endnote w:type="continuationSeparator" w:id="0">
    <w:p w14:paraId="17F52161" w14:textId="77777777" w:rsidR="003752B9" w:rsidRDefault="00375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R">
    <w:altName w:val="Times New Roman"/>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UpR">
    <w:altName w:val="Times New Roman"/>
    <w:panose1 w:val="00000000000000000000"/>
    <w:charset w:val="00"/>
    <w:family w:val="auto"/>
    <w:notTrueType/>
    <w:pitch w:val="variable"/>
    <w:sig w:usb0="00000003" w:usb1="00000000" w:usb2="00000000" w:usb3="00000000" w:csb0="00000001" w:csb1="00000000"/>
  </w:font>
  <w:font w:name="EUAlbertina">
    <w:altName w:val="Times New Roman"/>
    <w:charset w:val="00"/>
    <w:family w:val="auto"/>
    <w:pitch w:val="default"/>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ystem">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1BE9C" w14:textId="77777777" w:rsidR="003752B9" w:rsidRDefault="003752B9" w:rsidP="0048706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1A3EF0" w14:textId="77777777" w:rsidR="003752B9" w:rsidRDefault="003752B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083B06" w14:textId="080639A9" w:rsidR="003752B9" w:rsidRPr="00804674" w:rsidRDefault="003752B9" w:rsidP="00487065">
    <w:pPr>
      <w:pStyle w:val="Footer"/>
      <w:framePr w:wrap="around" w:vAnchor="text" w:hAnchor="margin" w:xAlign="center" w:y="1"/>
      <w:rPr>
        <w:rStyle w:val="PageNumber"/>
        <w:rFonts w:ascii="Times New Roman" w:hAnsi="Times New Roman"/>
        <w:sz w:val="20"/>
      </w:rPr>
    </w:pPr>
    <w:r w:rsidRPr="00804674">
      <w:rPr>
        <w:rStyle w:val="PageNumber"/>
        <w:rFonts w:ascii="Times New Roman" w:hAnsi="Times New Roman"/>
        <w:sz w:val="20"/>
      </w:rPr>
      <w:fldChar w:fldCharType="begin"/>
    </w:r>
    <w:r w:rsidRPr="00804674">
      <w:rPr>
        <w:rStyle w:val="PageNumber"/>
        <w:rFonts w:ascii="Times New Roman" w:hAnsi="Times New Roman"/>
        <w:sz w:val="20"/>
      </w:rPr>
      <w:instrText xml:space="preserve">PAGE  </w:instrText>
    </w:r>
    <w:r w:rsidRPr="00804674">
      <w:rPr>
        <w:rStyle w:val="PageNumber"/>
        <w:rFonts w:ascii="Times New Roman" w:hAnsi="Times New Roman"/>
        <w:sz w:val="20"/>
      </w:rPr>
      <w:fldChar w:fldCharType="separate"/>
    </w:r>
    <w:r w:rsidR="0004237A">
      <w:rPr>
        <w:rStyle w:val="PageNumber"/>
        <w:rFonts w:ascii="Times New Roman" w:hAnsi="Times New Roman"/>
        <w:noProof/>
        <w:sz w:val="20"/>
      </w:rPr>
      <w:t>21</w:t>
    </w:r>
    <w:r w:rsidRPr="00804674">
      <w:rPr>
        <w:rStyle w:val="PageNumber"/>
        <w:rFonts w:ascii="Times New Roman" w:hAnsi="Times New Roman"/>
        <w:sz w:val="20"/>
      </w:rPr>
      <w:fldChar w:fldCharType="end"/>
    </w:r>
  </w:p>
  <w:p w14:paraId="7BCD41E6" w14:textId="77777777" w:rsidR="003752B9" w:rsidRDefault="003752B9">
    <w:pPr>
      <w:pStyle w:val="Footer"/>
      <w:tabs>
        <w:tab w:val="right" w:pos="9972"/>
      </w:tabs>
      <w:rPr>
        <w:lang w:val="it-I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EA9ED6" w14:textId="77777777" w:rsidR="003752B9" w:rsidRDefault="003752B9">
      <w:r>
        <w:separator/>
      </w:r>
    </w:p>
  </w:footnote>
  <w:footnote w:type="continuationSeparator" w:id="0">
    <w:p w14:paraId="5B62EE12" w14:textId="77777777" w:rsidR="003752B9" w:rsidRDefault="003752B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B06566" w14:textId="77777777" w:rsidR="003752B9" w:rsidRDefault="003752B9" w:rsidP="00487065">
    <w:pPr>
      <w:rPr>
        <w:noProof/>
      </w:rPr>
    </w:pPr>
    <w:r>
      <w:rPr>
        <w:noProof/>
        <w:lang w:val="en-GB" w:eastAsia="en-GB"/>
      </w:rPr>
      <mc:AlternateContent>
        <mc:Choice Requires="wps">
          <w:drawing>
            <wp:anchor distT="0" distB="0" distL="114300" distR="114300" simplePos="0" relativeHeight="251658240" behindDoc="0" locked="0" layoutInCell="1" allowOverlap="1" wp14:anchorId="2CAABC08" wp14:editId="2CFC52FA">
              <wp:simplePos x="0" y="0"/>
              <wp:positionH relativeFrom="column">
                <wp:posOffset>979805</wp:posOffset>
              </wp:positionH>
              <wp:positionV relativeFrom="paragraph">
                <wp:posOffset>46990</wp:posOffset>
              </wp:positionV>
              <wp:extent cx="5084445" cy="901700"/>
              <wp:effectExtent l="0" t="0" r="3175"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4445" cy="901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E90FB7" w14:textId="77777777" w:rsidR="003752B9" w:rsidRDefault="003752B9" w:rsidP="00487065">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14:paraId="430CD438" w14:textId="77777777" w:rsidR="003752B9" w:rsidRDefault="003752B9" w:rsidP="00487065">
                          <w:pPr>
                            <w:rPr>
                              <w:b/>
                              <w:bCs/>
                              <w:spacing w:val="20"/>
                              <w:sz w:val="20"/>
                              <w:lang w:val="fr-FR"/>
                            </w:rPr>
                          </w:pPr>
                          <w:r>
                            <w:rPr>
                              <w:b/>
                              <w:bCs/>
                              <w:spacing w:val="20"/>
                              <w:sz w:val="20"/>
                              <w:lang w:val="fr-FR"/>
                            </w:rPr>
                            <w:t>Autoritatea Na</w:t>
                          </w:r>
                          <w:r>
                            <w:rPr>
                              <w:b/>
                              <w:bCs/>
                              <w:spacing w:val="20"/>
                              <w:sz w:val="20"/>
                            </w:rPr>
                            <w:t>ţională de Reglementare în domeniul Energiei</w:t>
                          </w:r>
                        </w:p>
                        <w:p w14:paraId="5E36422E" w14:textId="77777777" w:rsidR="003752B9" w:rsidRDefault="003752B9" w:rsidP="00487065">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14:paraId="6295D6BF" w14:textId="77777777" w:rsidR="003752B9" w:rsidRDefault="003752B9" w:rsidP="00487065">
                          <w:pPr>
                            <w:rPr>
                              <w:sz w:val="18"/>
                            </w:rPr>
                          </w:pPr>
                          <w:r>
                            <w:rPr>
                              <w:sz w:val="18"/>
                            </w:rPr>
                            <w:t>Tel: +(4021) 311 22 44, Fax: +(4021) 312 43 65, http:// www.anre.ro,  e-mail: anre@anre.ro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AABC08" id="_x0000_t202" coordsize="21600,21600" o:spt="202" path="m,l,21600r21600,l21600,xe">
              <v:stroke joinstyle="miter"/>
              <v:path gradientshapeok="t" o:connecttype="rect"/>
            </v:shapetype>
            <v:shape id="Text Box 2" o:spid="_x0000_s1026" type="#_x0000_t202" style="position:absolute;margin-left:77.15pt;margin-top:3.7pt;width:400.35pt;height:7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" stroked="f">
              <v:textbox>
                <w:txbxContent>
                  <w:p w14:paraId="77E90FB7" w14:textId="77777777" w:rsidR="003752B9" w:rsidRDefault="003752B9" w:rsidP="00487065">
                    <w:pPr>
                      <w:pStyle w:val="Heading6"/>
                      <w:numPr>
                        <w:ilvl w:val="0"/>
                        <w:numId w:val="0"/>
                      </w:numPr>
                      <w:spacing w:after="20"/>
                      <w:rPr>
                        <w:rFonts w:ascii="Arial" w:hAnsi="Arial"/>
                        <w:b/>
                        <w:spacing w:val="60"/>
                        <w:sz w:val="28"/>
                        <w:lang w:val="fr-FR"/>
                      </w:rPr>
                    </w:pPr>
                    <w:r>
                      <w:rPr>
                        <w:rFonts w:ascii="Arial" w:hAnsi="Arial"/>
                        <w:b/>
                        <w:spacing w:val="60"/>
                        <w:sz w:val="28"/>
                        <w:lang w:val="fr-FR"/>
                      </w:rPr>
                      <w:t>ANRE</w:t>
                    </w:r>
                  </w:p>
                  <w:p w14:paraId="430CD438" w14:textId="77777777" w:rsidR="003752B9" w:rsidRDefault="003752B9" w:rsidP="00487065">
                    <w:pPr>
                      <w:rPr>
                        <w:b/>
                        <w:bCs/>
                        <w:spacing w:val="20"/>
                        <w:sz w:val="20"/>
                        <w:lang w:val="fr-FR"/>
                      </w:rPr>
                    </w:pPr>
                    <w:r>
                      <w:rPr>
                        <w:b/>
                        <w:bCs/>
                        <w:spacing w:val="20"/>
                        <w:sz w:val="20"/>
                        <w:lang w:val="fr-FR"/>
                      </w:rPr>
                      <w:t>Autoritatea Na</w:t>
                    </w:r>
                    <w:r>
                      <w:rPr>
                        <w:b/>
                        <w:bCs/>
                        <w:spacing w:val="20"/>
                        <w:sz w:val="20"/>
                      </w:rPr>
                      <w:t>ţională de Reglementare în domeniul Energiei</w:t>
                    </w:r>
                  </w:p>
                  <w:p w14:paraId="5E36422E" w14:textId="77777777" w:rsidR="003752B9" w:rsidRDefault="003752B9" w:rsidP="00487065">
                    <w:pPr>
                      <w:rPr>
                        <w:spacing w:val="56"/>
                        <w:sz w:val="18"/>
                        <w:lang w:val="fr-FR"/>
                      </w:rPr>
                    </w:pPr>
                    <w:r>
                      <w:rPr>
                        <w:spacing w:val="56"/>
                        <w:sz w:val="18"/>
                        <w:lang w:val="fr-FR"/>
                      </w:rPr>
                      <w:t xml:space="preserve">str. </w:t>
                    </w:r>
                    <w:r>
                      <w:rPr>
                        <w:spacing w:val="40"/>
                        <w:sz w:val="18"/>
                        <w:lang w:val="fr-FR"/>
                      </w:rPr>
                      <w:t>Constantin Nacu</w:t>
                    </w:r>
                    <w:r>
                      <w:rPr>
                        <w:spacing w:val="56"/>
                        <w:sz w:val="18"/>
                        <w:lang w:val="fr-FR"/>
                      </w:rPr>
                      <w:t xml:space="preserve"> nr.3, </w:t>
                    </w:r>
                    <w:r>
                      <w:rPr>
                        <w:spacing w:val="40"/>
                        <w:sz w:val="18"/>
                        <w:lang w:val="fr-FR"/>
                      </w:rPr>
                      <w:t>RO</w:t>
                    </w:r>
                    <w:r>
                      <w:rPr>
                        <w:rFonts w:cs="Arial"/>
                        <w:b/>
                        <w:spacing w:val="40"/>
                      </w:rPr>
                      <w:sym w:font="Symbol" w:char="F02D"/>
                    </w:r>
                    <w:r>
                      <w:rPr>
                        <w:spacing w:val="40"/>
                        <w:sz w:val="18"/>
                        <w:lang w:val="fr-FR"/>
                      </w:rPr>
                      <w:t>020995</w:t>
                    </w:r>
                    <w:r>
                      <w:rPr>
                        <w:spacing w:val="56"/>
                        <w:sz w:val="18"/>
                        <w:lang w:val="fr-FR"/>
                      </w:rPr>
                      <w:t xml:space="preserve"> </w:t>
                    </w:r>
                    <w:r>
                      <w:rPr>
                        <w:spacing w:val="40"/>
                        <w:sz w:val="18"/>
                        <w:lang w:val="fr-FR"/>
                      </w:rPr>
                      <w:t>Bucureşti</w:t>
                    </w:r>
                    <w:r>
                      <w:rPr>
                        <w:spacing w:val="56"/>
                        <w:sz w:val="18"/>
                        <w:lang w:val="fr-FR"/>
                      </w:rPr>
                      <w:t xml:space="preserve"> </w:t>
                    </w:r>
                    <w:r>
                      <w:rPr>
                        <w:spacing w:val="40"/>
                        <w:sz w:val="18"/>
                        <w:lang w:val="fr-FR"/>
                      </w:rPr>
                      <w:t>37,</w:t>
                    </w:r>
                    <w:r>
                      <w:rPr>
                        <w:spacing w:val="56"/>
                        <w:sz w:val="18"/>
                        <w:lang w:val="fr-FR"/>
                      </w:rPr>
                      <w:t xml:space="preserve"> </w:t>
                    </w:r>
                    <w:r>
                      <w:rPr>
                        <w:spacing w:val="40"/>
                        <w:sz w:val="18"/>
                        <w:lang w:val="fr-FR"/>
                      </w:rPr>
                      <w:t>România</w:t>
                    </w:r>
                  </w:p>
                  <w:p w14:paraId="6295D6BF" w14:textId="77777777" w:rsidR="003752B9" w:rsidRDefault="003752B9" w:rsidP="00487065">
                    <w:pPr>
                      <w:rPr>
                        <w:sz w:val="18"/>
                      </w:rPr>
                    </w:pPr>
                    <w:r>
                      <w:rPr>
                        <w:sz w:val="18"/>
                      </w:rPr>
                      <w:t>Tel: +(4021) 311 22 44, Fax: +(4021) 312 43 65, http:// www.anre.ro,  e-mail: anre@anre.ro</w:t>
                    </w:r>
                  </w:p>
                </w:txbxContent>
              </v:textbox>
            </v:shape>
          </w:pict>
        </mc:Fallback>
      </mc:AlternateContent>
    </w:r>
  </w:p>
  <w:p w14:paraId="4A2EC189" w14:textId="77777777" w:rsidR="003752B9" w:rsidRDefault="003752B9" w:rsidP="00487065">
    <w:pPr>
      <w:rPr>
        <w:noProof/>
      </w:rPr>
    </w:pPr>
    <w:r>
      <w:rPr>
        <w:noProof/>
        <w:lang w:val="en-GB" w:eastAsia="en-GB"/>
      </w:rPr>
      <w:drawing>
        <wp:anchor distT="0" distB="0" distL="114300" distR="114300" simplePos="0" relativeHeight="251657216" behindDoc="0" locked="0" layoutInCell="1" allowOverlap="1" wp14:anchorId="67081304" wp14:editId="3BCE6442">
          <wp:simplePos x="0" y="0"/>
          <wp:positionH relativeFrom="column">
            <wp:posOffset>114300</wp:posOffset>
          </wp:positionH>
          <wp:positionV relativeFrom="paragraph">
            <wp:posOffset>87630</wp:posOffset>
          </wp:positionV>
          <wp:extent cx="731520" cy="640080"/>
          <wp:effectExtent l="0" t="0" r="0" b="0"/>
          <wp:wrapNone/>
          <wp:docPr id="32" name="Picture 32" desc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640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C3898B" w14:textId="77777777" w:rsidR="003752B9" w:rsidRDefault="003752B9" w:rsidP="00487065"/>
  <w:p w14:paraId="2E80A577" w14:textId="77777777" w:rsidR="003752B9" w:rsidRPr="005A5419" w:rsidRDefault="003752B9" w:rsidP="00487065">
    <w:pPr>
      <w:pStyle w:val="Heading6"/>
      <w:spacing w:after="80"/>
      <w:rPr>
        <w:rFonts w:ascii="Arial" w:hAnsi="Arial"/>
        <w:lang w:val="fr-FR"/>
      </w:rPr>
    </w:pPr>
  </w:p>
  <w:p w14:paraId="18588566" w14:textId="77777777" w:rsidR="003752B9" w:rsidRPr="005A5419" w:rsidRDefault="003752B9" w:rsidP="00487065">
    <w:pPr>
      <w:pStyle w:val="FootnoteText"/>
      <w:rPr>
        <w:rFonts w:ascii="Arial" w:hAnsi="Arial"/>
        <w:lang w:val="fr-FR"/>
      </w:rPr>
    </w:pPr>
  </w:p>
  <w:p w14:paraId="17025241" w14:textId="77777777" w:rsidR="003752B9" w:rsidRDefault="003752B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E150A"/>
    <w:multiLevelType w:val="multilevel"/>
    <w:tmpl w:val="AEDEF93A"/>
    <w:lvl w:ilvl="0">
      <w:start w:val="1"/>
      <w:numFmt w:val="decimal"/>
      <w:pStyle w:val="NewHeading1"/>
      <w:lvlText w:val="CAP.%1."/>
      <w:lvlJc w:val="left"/>
      <w:pPr>
        <w:tabs>
          <w:tab w:val="num" w:pos="1134"/>
        </w:tabs>
        <w:ind w:left="1134" w:hanging="1134"/>
      </w:pPr>
      <w:rPr>
        <w:rFonts w:ascii="Arial" w:hAnsi="Arial" w:hint="default"/>
        <w:b/>
        <w:i w:val="0"/>
        <w:sz w:val="28"/>
        <w:szCs w:val="28"/>
      </w:rPr>
    </w:lvl>
    <w:lvl w:ilvl="1">
      <w:start w:val="1"/>
      <w:numFmt w:val="decimal"/>
      <w:pStyle w:val="NewHeading2"/>
      <w:lvlText w:val="%1.%2."/>
      <w:lvlJc w:val="left"/>
      <w:pPr>
        <w:tabs>
          <w:tab w:val="num" w:pos="851"/>
        </w:tabs>
        <w:ind w:left="851" w:hanging="851"/>
      </w:pPr>
      <w:rPr>
        <w:rFonts w:hint="default"/>
        <w:b/>
        <w:i w:val="0"/>
        <w:sz w:val="28"/>
        <w:szCs w:val="28"/>
      </w:rPr>
    </w:lvl>
    <w:lvl w:ilvl="2">
      <w:start w:val="1"/>
      <w:numFmt w:val="decimal"/>
      <w:pStyle w:val="NewHeading3"/>
      <w:lvlText w:val="%1.%2.%3."/>
      <w:lvlJc w:val="left"/>
      <w:pPr>
        <w:tabs>
          <w:tab w:val="num" w:pos="851"/>
        </w:tabs>
        <w:ind w:left="851" w:hanging="851"/>
      </w:pPr>
      <w:rPr>
        <w:rFonts w:hint="default"/>
      </w:rPr>
    </w:lvl>
    <w:lvl w:ilvl="3">
      <w:start w:val="1"/>
      <w:numFmt w:val="decimal"/>
      <w:pStyle w:val="NewHeading4"/>
      <w:lvlText w:val="%1.%2.%3.%4."/>
      <w:lvlJc w:val="left"/>
      <w:pPr>
        <w:tabs>
          <w:tab w:val="num" w:pos="1080"/>
        </w:tabs>
        <w:ind w:left="851" w:hanging="851"/>
      </w:pPr>
      <w:rPr>
        <w:rFonts w:hint="default"/>
        <w:strike w:val="0"/>
        <w:dstrike w:val="0"/>
        <w:color w:val="auto"/>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15:restartNumberingAfterBreak="0">
    <w:nsid w:val="07BD186D"/>
    <w:multiLevelType w:val="hybridMultilevel"/>
    <w:tmpl w:val="6F28F4D4"/>
    <w:lvl w:ilvl="0" w:tplc="F184ECA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1258D2"/>
    <w:multiLevelType w:val="multilevel"/>
    <w:tmpl w:val="A490B3DA"/>
    <w:styleLink w:val="Style1"/>
    <w:lvl w:ilvl="0">
      <w:start w:val="1"/>
      <w:numFmt w:val="upperRoman"/>
      <w:lvlText w:val="%1."/>
      <w:lvlJc w:val="left"/>
      <w:pPr>
        <w:tabs>
          <w:tab w:val="num" w:pos="576"/>
        </w:tabs>
        <w:ind w:left="576" w:hanging="432"/>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15:restartNumberingAfterBreak="0">
    <w:nsid w:val="116A423E"/>
    <w:multiLevelType w:val="multilevel"/>
    <w:tmpl w:val="E2D6B27A"/>
    <w:styleLink w:val="CurrentList1"/>
    <w:lvl w:ilvl="0">
      <w:start w:val="20"/>
      <w:numFmt w:val="decimal"/>
      <w:lvlText w:val="%1."/>
      <w:lvlJc w:val="left"/>
      <w:pPr>
        <w:tabs>
          <w:tab w:val="num" w:pos="810"/>
        </w:tabs>
        <w:ind w:left="810" w:hanging="360"/>
      </w:pPr>
      <w:rPr>
        <w:rFonts w:hint="default"/>
      </w:rPr>
    </w:lvl>
    <w:lvl w:ilvl="1">
      <w:start w:val="1"/>
      <w:numFmt w:val="lowerLetter"/>
      <w:lvlText w:val="%2."/>
      <w:lvlJc w:val="left"/>
      <w:pPr>
        <w:tabs>
          <w:tab w:val="num" w:pos="1530"/>
        </w:tabs>
        <w:ind w:left="1530" w:hanging="360"/>
      </w:p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4" w15:restartNumberingAfterBreak="0">
    <w:nsid w:val="163A57CE"/>
    <w:multiLevelType w:val="hybridMultilevel"/>
    <w:tmpl w:val="6C3A84C8"/>
    <w:lvl w:ilvl="0" w:tplc="93768E7A">
      <w:start w:val="1"/>
      <w:numFmt w:val="lowerLetter"/>
      <w:lvlText w:val="%1)"/>
      <w:lvlJc w:val="left"/>
      <w:pPr>
        <w:ind w:left="1146" w:hanging="720"/>
      </w:pPr>
      <w:rPr>
        <w:rFonts w:ascii="Times New Roman" w:eastAsia="Times New Roman" w:hAnsi="Times New Roman" w:cs="Times New Roman"/>
      </w:rPr>
    </w:lvl>
    <w:lvl w:ilvl="1" w:tplc="08090019" w:tentative="1">
      <w:start w:val="1"/>
      <w:numFmt w:val="lowerLetter"/>
      <w:lvlText w:val="%2."/>
      <w:lvlJc w:val="left"/>
      <w:pPr>
        <w:ind w:left="1506" w:hanging="360"/>
      </w:pPr>
    </w:lvl>
    <w:lvl w:ilvl="2" w:tplc="0809001B">
      <w:start w:val="1"/>
      <w:numFmt w:val="lowerRoman"/>
      <w:lvlText w:val="%3."/>
      <w:lvlJc w:val="right"/>
      <w:pPr>
        <w:ind w:left="2226" w:hanging="180"/>
      </w:pPr>
    </w:lvl>
    <w:lvl w:ilvl="3" w:tplc="0809000F">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7B9516B"/>
    <w:multiLevelType w:val="hybridMultilevel"/>
    <w:tmpl w:val="B11E4B2E"/>
    <w:lvl w:ilvl="0" w:tplc="7278D7EA">
      <w:start w:val="2"/>
      <w:numFmt w:val="decimal"/>
      <w:lvlText w:val="(%1)"/>
      <w:lvlJc w:val="left"/>
      <w:pPr>
        <w:ind w:left="2073"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7F307CB"/>
    <w:multiLevelType w:val="hybridMultilevel"/>
    <w:tmpl w:val="8A1AACB6"/>
    <w:lvl w:ilvl="0" w:tplc="FA227BDE">
      <w:start w:val="8"/>
      <w:numFmt w:val="decimal"/>
      <w:pStyle w:val="Stilactenormative"/>
      <w:lvlText w:val="Art. %1."/>
      <w:lvlJc w:val="left"/>
      <w:pPr>
        <w:ind w:left="1637" w:hanging="360"/>
      </w:pPr>
      <w:rPr>
        <w:rFonts w:ascii="Times New Roman" w:hAnsi="Times New Roman" w:cs="Times New Roman" w:hint="default"/>
        <w:b/>
        <w:i w:val="0"/>
        <w:sz w:val="24"/>
        <w:szCs w:val="24"/>
      </w:rPr>
    </w:lvl>
    <w:lvl w:ilvl="1" w:tplc="1D023718">
      <w:start w:val="1"/>
      <w:numFmt w:val="lowerLetter"/>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8F90462"/>
    <w:multiLevelType w:val="hybridMultilevel"/>
    <w:tmpl w:val="63482726"/>
    <w:lvl w:ilvl="0" w:tplc="58EE3392">
      <w:start w:val="4"/>
      <w:numFmt w:val="bullet"/>
      <w:lvlText w:val="-"/>
      <w:lvlJc w:val="left"/>
      <w:pPr>
        <w:ind w:left="780" w:hanging="360"/>
      </w:pPr>
      <w:rPr>
        <w:rFonts w:ascii="Times New Roman" w:eastAsia="Times New Roman" w:hAnsi="Times New Roman" w:cs="Times New Roman" w:hint="default"/>
        <w:vertAlign w:val="baseline"/>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A64501B"/>
    <w:multiLevelType w:val="hybridMultilevel"/>
    <w:tmpl w:val="3E5E1056"/>
    <w:lvl w:ilvl="0" w:tplc="F4109720">
      <w:start w:val="1"/>
      <w:numFmt w:val="lowerLetter"/>
      <w:lvlText w:val="%1)"/>
      <w:lvlJc w:val="left"/>
      <w:pPr>
        <w:ind w:left="1080" w:hanging="360"/>
      </w:pPr>
      <w:rPr>
        <w:rFonts w:ascii="Times New Roman" w:eastAsia="Calibri" w:hAnsi="Times New Roman"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CA077B7"/>
    <w:multiLevelType w:val="multilevel"/>
    <w:tmpl w:val="522CBC50"/>
    <w:styleLink w:val="Style4"/>
    <w:lvl w:ilvl="0">
      <w:start w:val="2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0151844"/>
    <w:multiLevelType w:val="hybridMultilevel"/>
    <w:tmpl w:val="2F486C86"/>
    <w:lvl w:ilvl="0" w:tplc="448E637E">
      <w:numFmt w:val="bullet"/>
      <w:lvlText w:val="-"/>
      <w:lvlJc w:val="left"/>
      <w:pPr>
        <w:ind w:left="720" w:hanging="360"/>
      </w:pPr>
      <w:rPr>
        <w:rFonts w:ascii="TimesRomanR" w:eastAsia="Times New Roman" w:hAnsi="TimesRomanR"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0CB6959"/>
    <w:multiLevelType w:val="hybridMultilevel"/>
    <w:tmpl w:val="104EF4D8"/>
    <w:lvl w:ilvl="0" w:tplc="11BE29D2">
      <w:start w:val="1"/>
      <w:numFmt w:val="lowerLetter"/>
      <w:lvlText w:val="%1)"/>
      <w:lvlJc w:val="left"/>
      <w:pPr>
        <w:ind w:left="1144" w:hanging="435"/>
      </w:pPr>
      <w:rPr>
        <w:rFonts w:hint="default"/>
      </w:rPr>
    </w:lvl>
    <w:lvl w:ilvl="1" w:tplc="04180019" w:tentative="1">
      <w:start w:val="1"/>
      <w:numFmt w:val="lowerLetter"/>
      <w:lvlText w:val="%2."/>
      <w:lvlJc w:val="left"/>
      <w:pPr>
        <w:ind w:left="1789" w:hanging="360"/>
      </w:pPr>
    </w:lvl>
    <w:lvl w:ilvl="2" w:tplc="0418001B" w:tentative="1">
      <w:start w:val="1"/>
      <w:numFmt w:val="lowerRoman"/>
      <w:lvlText w:val="%3."/>
      <w:lvlJc w:val="right"/>
      <w:pPr>
        <w:ind w:left="2509" w:hanging="180"/>
      </w:pPr>
    </w:lvl>
    <w:lvl w:ilvl="3" w:tplc="0418000F" w:tentative="1">
      <w:start w:val="1"/>
      <w:numFmt w:val="decimal"/>
      <w:lvlText w:val="%4."/>
      <w:lvlJc w:val="left"/>
      <w:pPr>
        <w:ind w:left="3229" w:hanging="360"/>
      </w:pPr>
    </w:lvl>
    <w:lvl w:ilvl="4" w:tplc="04180019" w:tentative="1">
      <w:start w:val="1"/>
      <w:numFmt w:val="lowerLetter"/>
      <w:lvlText w:val="%5."/>
      <w:lvlJc w:val="left"/>
      <w:pPr>
        <w:ind w:left="3949" w:hanging="360"/>
      </w:pPr>
    </w:lvl>
    <w:lvl w:ilvl="5" w:tplc="0418001B" w:tentative="1">
      <w:start w:val="1"/>
      <w:numFmt w:val="lowerRoman"/>
      <w:lvlText w:val="%6."/>
      <w:lvlJc w:val="right"/>
      <w:pPr>
        <w:ind w:left="4669" w:hanging="180"/>
      </w:pPr>
    </w:lvl>
    <w:lvl w:ilvl="6" w:tplc="0418000F" w:tentative="1">
      <w:start w:val="1"/>
      <w:numFmt w:val="decimal"/>
      <w:lvlText w:val="%7."/>
      <w:lvlJc w:val="left"/>
      <w:pPr>
        <w:ind w:left="5389" w:hanging="360"/>
      </w:pPr>
    </w:lvl>
    <w:lvl w:ilvl="7" w:tplc="04180019" w:tentative="1">
      <w:start w:val="1"/>
      <w:numFmt w:val="lowerLetter"/>
      <w:lvlText w:val="%8."/>
      <w:lvlJc w:val="left"/>
      <w:pPr>
        <w:ind w:left="6109" w:hanging="360"/>
      </w:pPr>
    </w:lvl>
    <w:lvl w:ilvl="8" w:tplc="0418001B" w:tentative="1">
      <w:start w:val="1"/>
      <w:numFmt w:val="lowerRoman"/>
      <w:lvlText w:val="%9."/>
      <w:lvlJc w:val="right"/>
      <w:pPr>
        <w:ind w:left="6829" w:hanging="180"/>
      </w:pPr>
    </w:lvl>
  </w:abstractNum>
  <w:abstractNum w:abstractNumId="12" w15:restartNumberingAfterBreak="0">
    <w:nsid w:val="47832362"/>
    <w:multiLevelType w:val="hybridMultilevel"/>
    <w:tmpl w:val="9F6C8BB6"/>
    <w:lvl w:ilvl="0" w:tplc="6D3617AC">
      <w:start w:val="1"/>
      <w:numFmt w:val="lowerLetter"/>
      <w:lvlText w:val="%1)"/>
      <w:lvlJc w:val="left"/>
      <w:pPr>
        <w:ind w:left="720" w:hanging="360"/>
      </w:pPr>
      <w:rPr>
        <w:rFonts w:ascii="Times New Roman" w:hAnsi="Times New Roman" w:cs="Times New Roman"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BD43F2"/>
    <w:multiLevelType w:val="hybridMultilevel"/>
    <w:tmpl w:val="D536362C"/>
    <w:lvl w:ilvl="0" w:tplc="87901D5E">
      <w:start w:val="1"/>
      <w:numFmt w:val="lowerRoman"/>
      <w:lvlText w:val="(%1)"/>
      <w:lvlJc w:val="left"/>
      <w:pPr>
        <w:ind w:left="1068" w:hanging="360"/>
      </w:pPr>
      <w:rPr>
        <w:rFonts w:ascii="Times New Roman" w:eastAsia="Times New Roman" w:hAnsi="Times New Roman" w:cs="Times New Roman"/>
        <w:color w:val="auto"/>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4DE519BC"/>
    <w:multiLevelType w:val="hybridMultilevel"/>
    <w:tmpl w:val="BCB4D5A8"/>
    <w:lvl w:ilvl="0" w:tplc="8DD24170">
      <w:start w:val="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46D24"/>
    <w:multiLevelType w:val="hybridMultilevel"/>
    <w:tmpl w:val="BE44CBB2"/>
    <w:lvl w:ilvl="0" w:tplc="F9AE093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BB0AC3"/>
    <w:multiLevelType w:val="hybridMultilevel"/>
    <w:tmpl w:val="DEB6A3E2"/>
    <w:lvl w:ilvl="0" w:tplc="222EA3AC">
      <w:start w:val="1"/>
      <w:numFmt w:val="lowerLetter"/>
      <w:lvlText w:val="%1)"/>
      <w:lvlJc w:val="left"/>
      <w:pPr>
        <w:tabs>
          <w:tab w:val="num" w:pos="1070"/>
        </w:tabs>
        <w:ind w:left="1070" w:hanging="360"/>
      </w:pPr>
      <w:rPr>
        <w:rFonts w:hint="default"/>
      </w:rPr>
    </w:lvl>
    <w:lvl w:ilvl="1" w:tplc="04090019" w:tentative="1">
      <w:start w:val="1"/>
      <w:numFmt w:val="lowerLetter"/>
      <w:lvlText w:val="%2."/>
      <w:lvlJc w:val="left"/>
      <w:pPr>
        <w:tabs>
          <w:tab w:val="num" w:pos="1790"/>
        </w:tabs>
        <w:ind w:left="1790" w:hanging="360"/>
      </w:pPr>
    </w:lvl>
    <w:lvl w:ilvl="2" w:tplc="0409001B" w:tentative="1">
      <w:start w:val="1"/>
      <w:numFmt w:val="lowerRoman"/>
      <w:lvlText w:val="%3."/>
      <w:lvlJc w:val="right"/>
      <w:pPr>
        <w:tabs>
          <w:tab w:val="num" w:pos="2510"/>
        </w:tabs>
        <w:ind w:left="2510" w:hanging="180"/>
      </w:pPr>
    </w:lvl>
    <w:lvl w:ilvl="3" w:tplc="0409000F" w:tentative="1">
      <w:start w:val="1"/>
      <w:numFmt w:val="decimal"/>
      <w:lvlText w:val="%4."/>
      <w:lvlJc w:val="left"/>
      <w:pPr>
        <w:tabs>
          <w:tab w:val="num" w:pos="3230"/>
        </w:tabs>
        <w:ind w:left="3230" w:hanging="360"/>
      </w:pPr>
    </w:lvl>
    <w:lvl w:ilvl="4" w:tplc="04090019" w:tentative="1">
      <w:start w:val="1"/>
      <w:numFmt w:val="lowerLetter"/>
      <w:lvlText w:val="%5."/>
      <w:lvlJc w:val="left"/>
      <w:pPr>
        <w:tabs>
          <w:tab w:val="num" w:pos="3950"/>
        </w:tabs>
        <w:ind w:left="3950" w:hanging="360"/>
      </w:pPr>
    </w:lvl>
    <w:lvl w:ilvl="5" w:tplc="0409001B" w:tentative="1">
      <w:start w:val="1"/>
      <w:numFmt w:val="lowerRoman"/>
      <w:lvlText w:val="%6."/>
      <w:lvlJc w:val="right"/>
      <w:pPr>
        <w:tabs>
          <w:tab w:val="num" w:pos="4670"/>
        </w:tabs>
        <w:ind w:left="4670" w:hanging="180"/>
      </w:pPr>
    </w:lvl>
    <w:lvl w:ilvl="6" w:tplc="0409000F" w:tentative="1">
      <w:start w:val="1"/>
      <w:numFmt w:val="decimal"/>
      <w:lvlText w:val="%7."/>
      <w:lvlJc w:val="left"/>
      <w:pPr>
        <w:tabs>
          <w:tab w:val="num" w:pos="5390"/>
        </w:tabs>
        <w:ind w:left="5390" w:hanging="360"/>
      </w:pPr>
    </w:lvl>
    <w:lvl w:ilvl="7" w:tplc="04090019" w:tentative="1">
      <w:start w:val="1"/>
      <w:numFmt w:val="lowerLetter"/>
      <w:lvlText w:val="%8."/>
      <w:lvlJc w:val="left"/>
      <w:pPr>
        <w:tabs>
          <w:tab w:val="num" w:pos="6110"/>
        </w:tabs>
        <w:ind w:left="6110" w:hanging="360"/>
      </w:pPr>
    </w:lvl>
    <w:lvl w:ilvl="8" w:tplc="0409001B" w:tentative="1">
      <w:start w:val="1"/>
      <w:numFmt w:val="lowerRoman"/>
      <w:lvlText w:val="%9."/>
      <w:lvlJc w:val="right"/>
      <w:pPr>
        <w:tabs>
          <w:tab w:val="num" w:pos="6830"/>
        </w:tabs>
        <w:ind w:left="6830" w:hanging="180"/>
      </w:pPr>
    </w:lvl>
  </w:abstractNum>
  <w:abstractNum w:abstractNumId="17" w15:restartNumberingAfterBreak="0">
    <w:nsid w:val="5DD800C7"/>
    <w:multiLevelType w:val="hybridMultilevel"/>
    <w:tmpl w:val="001A5D5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5F51019C"/>
    <w:multiLevelType w:val="hybridMultilevel"/>
    <w:tmpl w:val="6F28F4D4"/>
    <w:lvl w:ilvl="0" w:tplc="F184ECA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7F3F48"/>
    <w:multiLevelType w:val="multilevel"/>
    <w:tmpl w:val="0409001D"/>
    <w:styleLink w:val="Style3"/>
    <w:lvl w:ilvl="0">
      <w:start w:val="24"/>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6BF60A60"/>
    <w:multiLevelType w:val="multilevel"/>
    <w:tmpl w:val="522CBC50"/>
    <w:styleLink w:val="CurrentList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37A6B8A"/>
    <w:multiLevelType w:val="hybridMultilevel"/>
    <w:tmpl w:val="BB368DA8"/>
    <w:lvl w:ilvl="0" w:tplc="1F124CBA">
      <w:start w:val="3"/>
      <w:numFmt w:val="lowerRoman"/>
      <w:lvlText w:val="(%1)"/>
      <w:lvlJc w:val="left"/>
      <w:pPr>
        <w:ind w:left="1068" w:hanging="360"/>
      </w:pPr>
      <w:rPr>
        <w:rFonts w:ascii="Times New Roman" w:eastAsia="Times New Roman" w:hAnsi="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B64CEE"/>
    <w:multiLevelType w:val="singleLevel"/>
    <w:tmpl w:val="2BFA80BA"/>
    <w:lvl w:ilvl="0">
      <w:numFmt w:val="bullet"/>
      <w:pStyle w:val="Bodytext-Bullet"/>
      <w:lvlText w:val=""/>
      <w:lvlJc w:val="left"/>
      <w:pPr>
        <w:tabs>
          <w:tab w:val="num" w:pos="360"/>
        </w:tabs>
        <w:ind w:left="360" w:hanging="360"/>
      </w:pPr>
      <w:rPr>
        <w:rFonts w:ascii="Symbol" w:hAnsi="Symbol" w:hint="default"/>
      </w:rPr>
    </w:lvl>
  </w:abstractNum>
  <w:abstractNum w:abstractNumId="23" w15:restartNumberingAfterBreak="0">
    <w:nsid w:val="76A15649"/>
    <w:multiLevelType w:val="hybridMultilevel"/>
    <w:tmpl w:val="6F28F4D4"/>
    <w:lvl w:ilvl="0" w:tplc="F184ECA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6F73EFA"/>
    <w:multiLevelType w:val="multilevel"/>
    <w:tmpl w:val="E2D6B27A"/>
    <w:styleLink w:val="Style2"/>
    <w:lvl w:ilvl="0">
      <w:start w:val="19"/>
      <w:numFmt w:val="decimal"/>
      <w:lvlText w:val="%1."/>
      <w:lvlJc w:val="left"/>
      <w:pPr>
        <w:tabs>
          <w:tab w:val="num" w:pos="810"/>
        </w:tabs>
        <w:ind w:left="810" w:hanging="360"/>
      </w:pPr>
      <w:rPr>
        <w:rFonts w:hint="default"/>
      </w:rPr>
    </w:lvl>
    <w:lvl w:ilvl="1">
      <w:start w:val="1"/>
      <w:numFmt w:val="lowerLetter"/>
      <w:lvlText w:val="%2."/>
      <w:lvlJc w:val="left"/>
      <w:pPr>
        <w:tabs>
          <w:tab w:val="num" w:pos="1530"/>
        </w:tabs>
        <w:ind w:left="1530" w:hanging="360"/>
      </w:pPr>
    </w:lvl>
    <w:lvl w:ilvl="2">
      <w:start w:val="1"/>
      <w:numFmt w:val="lowerRoman"/>
      <w:lvlText w:val="%3."/>
      <w:lvlJc w:val="right"/>
      <w:pPr>
        <w:tabs>
          <w:tab w:val="num" w:pos="2250"/>
        </w:tabs>
        <w:ind w:left="2250" w:hanging="180"/>
      </w:pPr>
    </w:lvl>
    <w:lvl w:ilvl="3">
      <w:start w:val="1"/>
      <w:numFmt w:val="decimal"/>
      <w:lvlText w:val="%4."/>
      <w:lvlJc w:val="left"/>
      <w:pPr>
        <w:tabs>
          <w:tab w:val="num" w:pos="2970"/>
        </w:tabs>
        <w:ind w:left="2970" w:hanging="360"/>
      </w:pPr>
    </w:lvl>
    <w:lvl w:ilvl="4">
      <w:start w:val="1"/>
      <w:numFmt w:val="lowerLetter"/>
      <w:lvlText w:val="%5."/>
      <w:lvlJc w:val="left"/>
      <w:pPr>
        <w:tabs>
          <w:tab w:val="num" w:pos="3690"/>
        </w:tabs>
        <w:ind w:left="3690" w:hanging="360"/>
      </w:pPr>
    </w:lvl>
    <w:lvl w:ilvl="5">
      <w:start w:val="1"/>
      <w:numFmt w:val="lowerRoman"/>
      <w:lvlText w:val="%6."/>
      <w:lvlJc w:val="right"/>
      <w:pPr>
        <w:tabs>
          <w:tab w:val="num" w:pos="4410"/>
        </w:tabs>
        <w:ind w:left="4410" w:hanging="180"/>
      </w:pPr>
    </w:lvl>
    <w:lvl w:ilvl="6">
      <w:start w:val="1"/>
      <w:numFmt w:val="decimal"/>
      <w:lvlText w:val="%7."/>
      <w:lvlJc w:val="left"/>
      <w:pPr>
        <w:tabs>
          <w:tab w:val="num" w:pos="5130"/>
        </w:tabs>
        <w:ind w:left="5130" w:hanging="360"/>
      </w:pPr>
    </w:lvl>
    <w:lvl w:ilvl="7">
      <w:start w:val="1"/>
      <w:numFmt w:val="lowerLetter"/>
      <w:lvlText w:val="%8."/>
      <w:lvlJc w:val="left"/>
      <w:pPr>
        <w:tabs>
          <w:tab w:val="num" w:pos="5850"/>
        </w:tabs>
        <w:ind w:left="5850" w:hanging="360"/>
      </w:pPr>
    </w:lvl>
    <w:lvl w:ilvl="8">
      <w:start w:val="1"/>
      <w:numFmt w:val="lowerRoman"/>
      <w:lvlText w:val="%9."/>
      <w:lvlJc w:val="right"/>
      <w:pPr>
        <w:tabs>
          <w:tab w:val="num" w:pos="6570"/>
        </w:tabs>
        <w:ind w:left="6570" w:hanging="180"/>
      </w:pPr>
    </w:lvl>
  </w:abstractNum>
  <w:abstractNum w:abstractNumId="25" w15:restartNumberingAfterBreak="0">
    <w:nsid w:val="77500423"/>
    <w:multiLevelType w:val="hybridMultilevel"/>
    <w:tmpl w:val="B19659C6"/>
    <w:lvl w:ilvl="0" w:tplc="952C1C88">
      <w:start w:val="2"/>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CBC0752"/>
    <w:multiLevelType w:val="multilevel"/>
    <w:tmpl w:val="2CE47902"/>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80"/>
        </w:tabs>
        <w:ind w:left="1008" w:hanging="1008"/>
      </w:pPr>
      <w:rPr>
        <w:rFonts w:hint="default"/>
      </w:rPr>
    </w:lvl>
    <w:lvl w:ilvl="5">
      <w:start w:val="1"/>
      <w:numFmt w:val="decimal"/>
      <w:pStyle w:val="Heading6"/>
      <w:lvlText w:val="(%6)"/>
      <w:lvlJc w:val="left"/>
      <w:pPr>
        <w:tabs>
          <w:tab w:val="num" w:pos="1277"/>
        </w:tabs>
        <w:ind w:left="1277" w:hanging="567"/>
      </w:pPr>
      <w:rPr>
        <w:rFonts w:hint="default"/>
      </w:rPr>
    </w:lvl>
    <w:lvl w:ilvl="6">
      <w:start w:val="1"/>
      <w:numFmt w:val="lowerRoman"/>
      <w:pStyle w:val="Heading7"/>
      <w:lvlText w:val="(%7)"/>
      <w:lvlJc w:val="left"/>
      <w:pPr>
        <w:tabs>
          <w:tab w:val="num" w:pos="1288"/>
        </w:tabs>
        <w:ind w:left="1135" w:hanging="567"/>
      </w:pPr>
      <w:rPr>
        <w:rFonts w:hint="default"/>
      </w:rPr>
    </w:lvl>
    <w:lvl w:ilvl="7">
      <w:start w:val="1"/>
      <w:numFmt w:val="decimalZero"/>
      <w:pStyle w:val="Heading8"/>
      <w:lvlText w:val="(%8)"/>
      <w:lvlJc w:val="left"/>
      <w:pPr>
        <w:tabs>
          <w:tab w:val="num" w:pos="1701"/>
        </w:tabs>
        <w:ind w:left="1701" w:hanging="567"/>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abstractNumId w:val="26"/>
  </w:num>
  <w:num w:numId="2">
    <w:abstractNumId w:val="22"/>
  </w:num>
  <w:num w:numId="3">
    <w:abstractNumId w:val="0"/>
  </w:num>
  <w:num w:numId="4">
    <w:abstractNumId w:val="2"/>
  </w:num>
  <w:num w:numId="5">
    <w:abstractNumId w:val="16"/>
  </w:num>
  <w:num w:numId="6">
    <w:abstractNumId w:val="3"/>
  </w:num>
  <w:num w:numId="7">
    <w:abstractNumId w:val="24"/>
  </w:num>
  <w:num w:numId="8">
    <w:abstractNumId w:val="19"/>
  </w:num>
  <w:num w:numId="9">
    <w:abstractNumId w:val="20"/>
  </w:num>
  <w:num w:numId="10">
    <w:abstractNumId w:val="9"/>
  </w:num>
  <w:num w:numId="11">
    <w:abstractNumId w:val="1"/>
  </w:num>
  <w:num w:numId="12">
    <w:abstractNumId w:val="15"/>
  </w:num>
  <w:num w:numId="13">
    <w:abstractNumId w:val="14"/>
  </w:num>
  <w:num w:numId="14">
    <w:abstractNumId w:val="8"/>
  </w:num>
  <w:num w:numId="15">
    <w:abstractNumId w:val="5"/>
  </w:num>
  <w:num w:numId="16">
    <w:abstractNumId w:val="13"/>
  </w:num>
  <w:num w:numId="17">
    <w:abstractNumId w:val="6"/>
  </w:num>
  <w:num w:numId="18">
    <w:abstractNumId w:val="23"/>
  </w:num>
  <w:num w:numId="19">
    <w:abstractNumId w:val="18"/>
  </w:num>
  <w:num w:numId="20">
    <w:abstractNumId w:val="12"/>
  </w:num>
  <w:num w:numId="21">
    <w:abstractNumId w:val="11"/>
  </w:num>
  <w:num w:numId="22">
    <w:abstractNumId w:val="25"/>
  </w:num>
  <w:num w:numId="23">
    <w:abstractNumId w:val="4"/>
  </w:num>
  <w:num w:numId="24">
    <w:abstractNumId w:val="7"/>
  </w:num>
  <w:num w:numId="25">
    <w:abstractNumId w:val="6"/>
  </w:num>
  <w:num w:numId="26">
    <w:abstractNumId w:val="6"/>
  </w:num>
  <w:num w:numId="27">
    <w:abstractNumId w:val="6"/>
  </w:num>
  <w:num w:numId="28">
    <w:abstractNumId w:val="21"/>
  </w:num>
  <w:num w:numId="29">
    <w:abstractNumId w:val="6"/>
  </w:num>
  <w:num w:numId="30">
    <w:abstractNumId w:val="6"/>
    <w:lvlOverride w:ilvl="0">
      <w:startOverride w:val="31"/>
    </w:lvlOverride>
  </w:num>
  <w:num w:numId="31">
    <w:abstractNumId w:val="6"/>
  </w:num>
  <w:num w:numId="32">
    <w:abstractNumId w:val="6"/>
    <w:lvlOverride w:ilvl="0">
      <w:startOverride w:val="7"/>
    </w:lvlOverride>
  </w:num>
  <w:num w:numId="33">
    <w:abstractNumId w:val="6"/>
  </w:num>
  <w:num w:numId="34">
    <w:abstractNumId w:val="6"/>
    <w:lvlOverride w:ilvl="0">
      <w:startOverride w:val="26"/>
    </w:lvlOverride>
  </w:num>
  <w:num w:numId="35">
    <w:abstractNumId w:val="10"/>
  </w:num>
  <w:num w:numId="36">
    <w:abstractNumId w:val="17"/>
  </w:num>
  <w:num w:numId="37">
    <w:abstractNumId w:val="6"/>
  </w:num>
  <w:num w:numId="38">
    <w:abstractNumId w:val="6"/>
    <w:lvlOverride w:ilvl="0">
      <w:startOverride w:val="9"/>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84C"/>
    <w:rsid w:val="000004DC"/>
    <w:rsid w:val="00002A23"/>
    <w:rsid w:val="00002B73"/>
    <w:rsid w:val="00003CBD"/>
    <w:rsid w:val="00003FFA"/>
    <w:rsid w:val="0000451A"/>
    <w:rsid w:val="000049B8"/>
    <w:rsid w:val="00004A8A"/>
    <w:rsid w:val="0000566C"/>
    <w:rsid w:val="00005AF4"/>
    <w:rsid w:val="00006626"/>
    <w:rsid w:val="000074C3"/>
    <w:rsid w:val="000103AB"/>
    <w:rsid w:val="0001098B"/>
    <w:rsid w:val="00011563"/>
    <w:rsid w:val="00014C40"/>
    <w:rsid w:val="00015602"/>
    <w:rsid w:val="00016049"/>
    <w:rsid w:val="00016271"/>
    <w:rsid w:val="00016BB8"/>
    <w:rsid w:val="00016F90"/>
    <w:rsid w:val="0002075F"/>
    <w:rsid w:val="000209C6"/>
    <w:rsid w:val="0002251A"/>
    <w:rsid w:val="00022A88"/>
    <w:rsid w:val="00023F2F"/>
    <w:rsid w:val="00025094"/>
    <w:rsid w:val="00026142"/>
    <w:rsid w:val="000263FE"/>
    <w:rsid w:val="00026467"/>
    <w:rsid w:val="00027234"/>
    <w:rsid w:val="0003154A"/>
    <w:rsid w:val="0003160F"/>
    <w:rsid w:val="0003165C"/>
    <w:rsid w:val="00032E3C"/>
    <w:rsid w:val="00032F2E"/>
    <w:rsid w:val="000337B8"/>
    <w:rsid w:val="00036D2F"/>
    <w:rsid w:val="00040422"/>
    <w:rsid w:val="000407A9"/>
    <w:rsid w:val="00040937"/>
    <w:rsid w:val="0004131D"/>
    <w:rsid w:val="000420F1"/>
    <w:rsid w:val="000421B2"/>
    <w:rsid w:val="0004237A"/>
    <w:rsid w:val="000438DC"/>
    <w:rsid w:val="00043D40"/>
    <w:rsid w:val="00043F68"/>
    <w:rsid w:val="00044187"/>
    <w:rsid w:val="000442D6"/>
    <w:rsid w:val="0004453C"/>
    <w:rsid w:val="00045E07"/>
    <w:rsid w:val="000505F8"/>
    <w:rsid w:val="000506E4"/>
    <w:rsid w:val="0005242B"/>
    <w:rsid w:val="000541DA"/>
    <w:rsid w:val="00054554"/>
    <w:rsid w:val="00054CC5"/>
    <w:rsid w:val="000551E9"/>
    <w:rsid w:val="00055C03"/>
    <w:rsid w:val="00055DCE"/>
    <w:rsid w:val="000565A5"/>
    <w:rsid w:val="00057D00"/>
    <w:rsid w:val="000637B1"/>
    <w:rsid w:val="00065D50"/>
    <w:rsid w:val="000664D5"/>
    <w:rsid w:val="000674D0"/>
    <w:rsid w:val="00067A92"/>
    <w:rsid w:val="00067F6F"/>
    <w:rsid w:val="00070DD1"/>
    <w:rsid w:val="00071507"/>
    <w:rsid w:val="000740F5"/>
    <w:rsid w:val="00074793"/>
    <w:rsid w:val="000826B2"/>
    <w:rsid w:val="00082E0C"/>
    <w:rsid w:val="00083F27"/>
    <w:rsid w:val="0008561D"/>
    <w:rsid w:val="0008599A"/>
    <w:rsid w:val="00085F88"/>
    <w:rsid w:val="00087F7B"/>
    <w:rsid w:val="000901AF"/>
    <w:rsid w:val="00093397"/>
    <w:rsid w:val="000934B1"/>
    <w:rsid w:val="00095A95"/>
    <w:rsid w:val="00096A84"/>
    <w:rsid w:val="00097A3A"/>
    <w:rsid w:val="000A01FF"/>
    <w:rsid w:val="000A0736"/>
    <w:rsid w:val="000A34DB"/>
    <w:rsid w:val="000A3DAE"/>
    <w:rsid w:val="000A5C5E"/>
    <w:rsid w:val="000A6185"/>
    <w:rsid w:val="000B0355"/>
    <w:rsid w:val="000B0B83"/>
    <w:rsid w:val="000B1231"/>
    <w:rsid w:val="000B1316"/>
    <w:rsid w:val="000B1618"/>
    <w:rsid w:val="000B28FC"/>
    <w:rsid w:val="000B4DBB"/>
    <w:rsid w:val="000B4F7C"/>
    <w:rsid w:val="000B5B96"/>
    <w:rsid w:val="000B5CA8"/>
    <w:rsid w:val="000B6B74"/>
    <w:rsid w:val="000B72F1"/>
    <w:rsid w:val="000B7486"/>
    <w:rsid w:val="000B7527"/>
    <w:rsid w:val="000C1674"/>
    <w:rsid w:val="000C1FA1"/>
    <w:rsid w:val="000C2BC1"/>
    <w:rsid w:val="000C3CC6"/>
    <w:rsid w:val="000C42CE"/>
    <w:rsid w:val="000C482F"/>
    <w:rsid w:val="000C78BB"/>
    <w:rsid w:val="000D061F"/>
    <w:rsid w:val="000D1D15"/>
    <w:rsid w:val="000D2431"/>
    <w:rsid w:val="000D4BF8"/>
    <w:rsid w:val="000D52BD"/>
    <w:rsid w:val="000D6869"/>
    <w:rsid w:val="000D6F1A"/>
    <w:rsid w:val="000E01E1"/>
    <w:rsid w:val="000E11A4"/>
    <w:rsid w:val="000E202A"/>
    <w:rsid w:val="000E236B"/>
    <w:rsid w:val="000E2C00"/>
    <w:rsid w:val="000E31D3"/>
    <w:rsid w:val="000E53DE"/>
    <w:rsid w:val="000E68E8"/>
    <w:rsid w:val="000F12D5"/>
    <w:rsid w:val="000F1FD0"/>
    <w:rsid w:val="000F249E"/>
    <w:rsid w:val="000F2D71"/>
    <w:rsid w:val="000F34C3"/>
    <w:rsid w:val="000F3D8D"/>
    <w:rsid w:val="000F5D74"/>
    <w:rsid w:val="000F6868"/>
    <w:rsid w:val="000F7C2E"/>
    <w:rsid w:val="000F7FB7"/>
    <w:rsid w:val="001008EA"/>
    <w:rsid w:val="00100FAC"/>
    <w:rsid w:val="0010134A"/>
    <w:rsid w:val="00102F2E"/>
    <w:rsid w:val="001051C4"/>
    <w:rsid w:val="001063A8"/>
    <w:rsid w:val="00106ECF"/>
    <w:rsid w:val="00106F56"/>
    <w:rsid w:val="001122C7"/>
    <w:rsid w:val="00114B29"/>
    <w:rsid w:val="00115EC0"/>
    <w:rsid w:val="00117EBE"/>
    <w:rsid w:val="00120CC1"/>
    <w:rsid w:val="00121763"/>
    <w:rsid w:val="00122BCD"/>
    <w:rsid w:val="001262B2"/>
    <w:rsid w:val="00126917"/>
    <w:rsid w:val="00126995"/>
    <w:rsid w:val="00126AEA"/>
    <w:rsid w:val="00127197"/>
    <w:rsid w:val="0012790A"/>
    <w:rsid w:val="00132FF2"/>
    <w:rsid w:val="001330D1"/>
    <w:rsid w:val="001345A8"/>
    <w:rsid w:val="001358B1"/>
    <w:rsid w:val="00137015"/>
    <w:rsid w:val="00142E52"/>
    <w:rsid w:val="001447FF"/>
    <w:rsid w:val="00146AB3"/>
    <w:rsid w:val="0015331D"/>
    <w:rsid w:val="001536C8"/>
    <w:rsid w:val="001539B7"/>
    <w:rsid w:val="001545A4"/>
    <w:rsid w:val="00154A98"/>
    <w:rsid w:val="00155F84"/>
    <w:rsid w:val="001578D9"/>
    <w:rsid w:val="0016009C"/>
    <w:rsid w:val="001602F2"/>
    <w:rsid w:val="001606BC"/>
    <w:rsid w:val="00160C60"/>
    <w:rsid w:val="00160F68"/>
    <w:rsid w:val="00161C96"/>
    <w:rsid w:val="0016215A"/>
    <w:rsid w:val="00162304"/>
    <w:rsid w:val="00162F5B"/>
    <w:rsid w:val="00163B4B"/>
    <w:rsid w:val="0017039B"/>
    <w:rsid w:val="001707F6"/>
    <w:rsid w:val="001708FC"/>
    <w:rsid w:val="00170C4D"/>
    <w:rsid w:val="00171909"/>
    <w:rsid w:val="00173055"/>
    <w:rsid w:val="00173AE6"/>
    <w:rsid w:val="00173D2F"/>
    <w:rsid w:val="00174889"/>
    <w:rsid w:val="001752B9"/>
    <w:rsid w:val="001753EF"/>
    <w:rsid w:val="001761DE"/>
    <w:rsid w:val="00176AB2"/>
    <w:rsid w:val="00177F9D"/>
    <w:rsid w:val="00180E16"/>
    <w:rsid w:val="00181701"/>
    <w:rsid w:val="0018238B"/>
    <w:rsid w:val="00182659"/>
    <w:rsid w:val="00185D65"/>
    <w:rsid w:val="0018710E"/>
    <w:rsid w:val="0019290D"/>
    <w:rsid w:val="00194295"/>
    <w:rsid w:val="00195AA3"/>
    <w:rsid w:val="00196501"/>
    <w:rsid w:val="001A08E4"/>
    <w:rsid w:val="001A0AB3"/>
    <w:rsid w:val="001A0B07"/>
    <w:rsid w:val="001A0BD4"/>
    <w:rsid w:val="001A0D21"/>
    <w:rsid w:val="001A149D"/>
    <w:rsid w:val="001A2851"/>
    <w:rsid w:val="001A3331"/>
    <w:rsid w:val="001A4943"/>
    <w:rsid w:val="001A5685"/>
    <w:rsid w:val="001A5726"/>
    <w:rsid w:val="001A5CCF"/>
    <w:rsid w:val="001A5F2F"/>
    <w:rsid w:val="001A6783"/>
    <w:rsid w:val="001A737A"/>
    <w:rsid w:val="001B0E07"/>
    <w:rsid w:val="001B1A18"/>
    <w:rsid w:val="001B1FBB"/>
    <w:rsid w:val="001B21A1"/>
    <w:rsid w:val="001B5B9D"/>
    <w:rsid w:val="001B5E3A"/>
    <w:rsid w:val="001B7AFC"/>
    <w:rsid w:val="001C0161"/>
    <w:rsid w:val="001C176D"/>
    <w:rsid w:val="001C3011"/>
    <w:rsid w:val="001C47F5"/>
    <w:rsid w:val="001C6877"/>
    <w:rsid w:val="001C696E"/>
    <w:rsid w:val="001C6A83"/>
    <w:rsid w:val="001C7206"/>
    <w:rsid w:val="001C7C8F"/>
    <w:rsid w:val="001D2B9C"/>
    <w:rsid w:val="001D2C12"/>
    <w:rsid w:val="001D2F49"/>
    <w:rsid w:val="001D334A"/>
    <w:rsid w:val="001D44C9"/>
    <w:rsid w:val="001D469B"/>
    <w:rsid w:val="001D504C"/>
    <w:rsid w:val="001D5BEF"/>
    <w:rsid w:val="001D66DD"/>
    <w:rsid w:val="001D672E"/>
    <w:rsid w:val="001E18B1"/>
    <w:rsid w:val="001E1D58"/>
    <w:rsid w:val="001E2864"/>
    <w:rsid w:val="001E326D"/>
    <w:rsid w:val="001E34DB"/>
    <w:rsid w:val="001E4387"/>
    <w:rsid w:val="001E4BA7"/>
    <w:rsid w:val="001E63FD"/>
    <w:rsid w:val="001E65F2"/>
    <w:rsid w:val="001E66BE"/>
    <w:rsid w:val="001F04FA"/>
    <w:rsid w:val="001F0777"/>
    <w:rsid w:val="001F431B"/>
    <w:rsid w:val="001F4338"/>
    <w:rsid w:val="001F4879"/>
    <w:rsid w:val="001F67E7"/>
    <w:rsid w:val="001F7D22"/>
    <w:rsid w:val="001F7D9A"/>
    <w:rsid w:val="00201993"/>
    <w:rsid w:val="0020363A"/>
    <w:rsid w:val="00203A60"/>
    <w:rsid w:val="00203A96"/>
    <w:rsid w:val="00203F6B"/>
    <w:rsid w:val="00204B82"/>
    <w:rsid w:val="00207675"/>
    <w:rsid w:val="00207720"/>
    <w:rsid w:val="002100EC"/>
    <w:rsid w:val="002100F9"/>
    <w:rsid w:val="0021022F"/>
    <w:rsid w:val="0021031F"/>
    <w:rsid w:val="0021054C"/>
    <w:rsid w:val="002106BB"/>
    <w:rsid w:val="00211E06"/>
    <w:rsid w:val="002129E0"/>
    <w:rsid w:val="00213068"/>
    <w:rsid w:val="00216101"/>
    <w:rsid w:val="00216D99"/>
    <w:rsid w:val="00220B63"/>
    <w:rsid w:val="002216B1"/>
    <w:rsid w:val="00221CED"/>
    <w:rsid w:val="00222096"/>
    <w:rsid w:val="00222CD1"/>
    <w:rsid w:val="00224148"/>
    <w:rsid w:val="0022474C"/>
    <w:rsid w:val="0023018B"/>
    <w:rsid w:val="00231226"/>
    <w:rsid w:val="00231336"/>
    <w:rsid w:val="0023163F"/>
    <w:rsid w:val="00232A61"/>
    <w:rsid w:val="00233B31"/>
    <w:rsid w:val="002345A9"/>
    <w:rsid w:val="0023518D"/>
    <w:rsid w:val="00235F22"/>
    <w:rsid w:val="00235FAE"/>
    <w:rsid w:val="00240DA9"/>
    <w:rsid w:val="00240FEB"/>
    <w:rsid w:val="002410F3"/>
    <w:rsid w:val="00241198"/>
    <w:rsid w:val="00242028"/>
    <w:rsid w:val="00242776"/>
    <w:rsid w:val="002454A0"/>
    <w:rsid w:val="00250192"/>
    <w:rsid w:val="00251425"/>
    <w:rsid w:val="002539D8"/>
    <w:rsid w:val="00254CE7"/>
    <w:rsid w:val="00255681"/>
    <w:rsid w:val="0025723C"/>
    <w:rsid w:val="00257F8F"/>
    <w:rsid w:val="00261737"/>
    <w:rsid w:val="002628A6"/>
    <w:rsid w:val="00263D18"/>
    <w:rsid w:val="00263F18"/>
    <w:rsid w:val="002651F2"/>
    <w:rsid w:val="002656EC"/>
    <w:rsid w:val="00265B22"/>
    <w:rsid w:val="0026638C"/>
    <w:rsid w:val="0026644E"/>
    <w:rsid w:val="00267207"/>
    <w:rsid w:val="00270542"/>
    <w:rsid w:val="00270A53"/>
    <w:rsid w:val="00270FCE"/>
    <w:rsid w:val="00271377"/>
    <w:rsid w:val="00272916"/>
    <w:rsid w:val="00272C05"/>
    <w:rsid w:val="002740CC"/>
    <w:rsid w:val="00274C50"/>
    <w:rsid w:val="0027504B"/>
    <w:rsid w:val="002760A3"/>
    <w:rsid w:val="00276141"/>
    <w:rsid w:val="0027646A"/>
    <w:rsid w:val="002812E7"/>
    <w:rsid w:val="002816B9"/>
    <w:rsid w:val="00281A09"/>
    <w:rsid w:val="002844AF"/>
    <w:rsid w:val="00284BA6"/>
    <w:rsid w:val="002866AD"/>
    <w:rsid w:val="00286B2B"/>
    <w:rsid w:val="002876B2"/>
    <w:rsid w:val="00290C7E"/>
    <w:rsid w:val="00291937"/>
    <w:rsid w:val="00291CF2"/>
    <w:rsid w:val="002926E9"/>
    <w:rsid w:val="002969E7"/>
    <w:rsid w:val="002A0F57"/>
    <w:rsid w:val="002A1097"/>
    <w:rsid w:val="002A14ED"/>
    <w:rsid w:val="002A18DF"/>
    <w:rsid w:val="002A219D"/>
    <w:rsid w:val="002A22E6"/>
    <w:rsid w:val="002A2DD6"/>
    <w:rsid w:val="002A66AA"/>
    <w:rsid w:val="002A6AC3"/>
    <w:rsid w:val="002A7CF2"/>
    <w:rsid w:val="002B1793"/>
    <w:rsid w:val="002B1D12"/>
    <w:rsid w:val="002B2520"/>
    <w:rsid w:val="002B2A2D"/>
    <w:rsid w:val="002B2AC7"/>
    <w:rsid w:val="002B68DD"/>
    <w:rsid w:val="002C1109"/>
    <w:rsid w:val="002C3551"/>
    <w:rsid w:val="002C62A9"/>
    <w:rsid w:val="002C68A5"/>
    <w:rsid w:val="002D21EF"/>
    <w:rsid w:val="002D4D6C"/>
    <w:rsid w:val="002D4E1B"/>
    <w:rsid w:val="002D5B22"/>
    <w:rsid w:val="002D631E"/>
    <w:rsid w:val="002D6562"/>
    <w:rsid w:val="002D7885"/>
    <w:rsid w:val="002E2418"/>
    <w:rsid w:val="002E2BBA"/>
    <w:rsid w:val="002E2BCF"/>
    <w:rsid w:val="002E3071"/>
    <w:rsid w:val="002E37E7"/>
    <w:rsid w:val="002E4355"/>
    <w:rsid w:val="002E6A75"/>
    <w:rsid w:val="002E6F3E"/>
    <w:rsid w:val="002E7D59"/>
    <w:rsid w:val="002F0989"/>
    <w:rsid w:val="002F2920"/>
    <w:rsid w:val="002F2C5A"/>
    <w:rsid w:val="002F346D"/>
    <w:rsid w:val="002F3A9E"/>
    <w:rsid w:val="002F50F2"/>
    <w:rsid w:val="002F5517"/>
    <w:rsid w:val="002F74B3"/>
    <w:rsid w:val="00301FC4"/>
    <w:rsid w:val="003020B7"/>
    <w:rsid w:val="0030285D"/>
    <w:rsid w:val="00302F66"/>
    <w:rsid w:val="0030386D"/>
    <w:rsid w:val="003044B1"/>
    <w:rsid w:val="00306033"/>
    <w:rsid w:val="00306F6E"/>
    <w:rsid w:val="00307EE8"/>
    <w:rsid w:val="00310285"/>
    <w:rsid w:val="003122A1"/>
    <w:rsid w:val="003125BA"/>
    <w:rsid w:val="00313110"/>
    <w:rsid w:val="00313E5E"/>
    <w:rsid w:val="003159D6"/>
    <w:rsid w:val="00321AAD"/>
    <w:rsid w:val="00322AF0"/>
    <w:rsid w:val="003239CB"/>
    <w:rsid w:val="00325955"/>
    <w:rsid w:val="00330EB1"/>
    <w:rsid w:val="0033115A"/>
    <w:rsid w:val="003329D8"/>
    <w:rsid w:val="00333340"/>
    <w:rsid w:val="00334878"/>
    <w:rsid w:val="00335251"/>
    <w:rsid w:val="00335BE2"/>
    <w:rsid w:val="00335CAD"/>
    <w:rsid w:val="003362E3"/>
    <w:rsid w:val="00336736"/>
    <w:rsid w:val="003369F4"/>
    <w:rsid w:val="003373A0"/>
    <w:rsid w:val="0033790D"/>
    <w:rsid w:val="0034017D"/>
    <w:rsid w:val="0034093B"/>
    <w:rsid w:val="00342506"/>
    <w:rsid w:val="0034397F"/>
    <w:rsid w:val="0034435E"/>
    <w:rsid w:val="003448D6"/>
    <w:rsid w:val="00344C86"/>
    <w:rsid w:val="003452DA"/>
    <w:rsid w:val="003459DF"/>
    <w:rsid w:val="00346BE8"/>
    <w:rsid w:val="0035004F"/>
    <w:rsid w:val="00350358"/>
    <w:rsid w:val="00351F49"/>
    <w:rsid w:val="003524FA"/>
    <w:rsid w:val="003540F9"/>
    <w:rsid w:val="00354F7D"/>
    <w:rsid w:val="003569C1"/>
    <w:rsid w:val="00356F07"/>
    <w:rsid w:val="0035777F"/>
    <w:rsid w:val="00360E74"/>
    <w:rsid w:val="00364B32"/>
    <w:rsid w:val="00365B8A"/>
    <w:rsid w:val="0036643E"/>
    <w:rsid w:val="00367277"/>
    <w:rsid w:val="0036789D"/>
    <w:rsid w:val="00367CE8"/>
    <w:rsid w:val="0037000D"/>
    <w:rsid w:val="00370425"/>
    <w:rsid w:val="0037051A"/>
    <w:rsid w:val="0037160F"/>
    <w:rsid w:val="00372E37"/>
    <w:rsid w:val="003752B9"/>
    <w:rsid w:val="0037722F"/>
    <w:rsid w:val="00377B27"/>
    <w:rsid w:val="00377E34"/>
    <w:rsid w:val="003805DB"/>
    <w:rsid w:val="003816E6"/>
    <w:rsid w:val="00382D5C"/>
    <w:rsid w:val="00383B06"/>
    <w:rsid w:val="00384A6B"/>
    <w:rsid w:val="00384DCD"/>
    <w:rsid w:val="003865B8"/>
    <w:rsid w:val="003911C6"/>
    <w:rsid w:val="003919C3"/>
    <w:rsid w:val="003927D7"/>
    <w:rsid w:val="00394EBA"/>
    <w:rsid w:val="00395A3A"/>
    <w:rsid w:val="00395F5B"/>
    <w:rsid w:val="00396539"/>
    <w:rsid w:val="0039672E"/>
    <w:rsid w:val="003A1951"/>
    <w:rsid w:val="003A20B8"/>
    <w:rsid w:val="003A21B9"/>
    <w:rsid w:val="003A2690"/>
    <w:rsid w:val="003A40BB"/>
    <w:rsid w:val="003A4396"/>
    <w:rsid w:val="003A72B1"/>
    <w:rsid w:val="003A7715"/>
    <w:rsid w:val="003B0593"/>
    <w:rsid w:val="003B16C5"/>
    <w:rsid w:val="003B21D7"/>
    <w:rsid w:val="003B2345"/>
    <w:rsid w:val="003B2AB6"/>
    <w:rsid w:val="003B2CB4"/>
    <w:rsid w:val="003B2F88"/>
    <w:rsid w:val="003B4C78"/>
    <w:rsid w:val="003B626E"/>
    <w:rsid w:val="003B646E"/>
    <w:rsid w:val="003B6E18"/>
    <w:rsid w:val="003B7B22"/>
    <w:rsid w:val="003C026F"/>
    <w:rsid w:val="003C28FF"/>
    <w:rsid w:val="003C399D"/>
    <w:rsid w:val="003C4FD8"/>
    <w:rsid w:val="003C561A"/>
    <w:rsid w:val="003C5B4F"/>
    <w:rsid w:val="003C68F1"/>
    <w:rsid w:val="003C7207"/>
    <w:rsid w:val="003D0111"/>
    <w:rsid w:val="003D04BE"/>
    <w:rsid w:val="003D0BDA"/>
    <w:rsid w:val="003D1296"/>
    <w:rsid w:val="003D52FA"/>
    <w:rsid w:val="003D5432"/>
    <w:rsid w:val="003D5BE3"/>
    <w:rsid w:val="003D65E5"/>
    <w:rsid w:val="003E05F8"/>
    <w:rsid w:val="003E09D2"/>
    <w:rsid w:val="003E3531"/>
    <w:rsid w:val="003E4626"/>
    <w:rsid w:val="003E613C"/>
    <w:rsid w:val="003E6950"/>
    <w:rsid w:val="003E6B1A"/>
    <w:rsid w:val="003E7606"/>
    <w:rsid w:val="003F1CD9"/>
    <w:rsid w:val="003F2925"/>
    <w:rsid w:val="003F2E58"/>
    <w:rsid w:val="003F41CC"/>
    <w:rsid w:val="003F4CAC"/>
    <w:rsid w:val="003F5E2A"/>
    <w:rsid w:val="003F62E9"/>
    <w:rsid w:val="003F65D7"/>
    <w:rsid w:val="003F7AEA"/>
    <w:rsid w:val="00400834"/>
    <w:rsid w:val="00401E90"/>
    <w:rsid w:val="00401E95"/>
    <w:rsid w:val="00402793"/>
    <w:rsid w:val="00402F10"/>
    <w:rsid w:val="00405381"/>
    <w:rsid w:val="004058BF"/>
    <w:rsid w:val="00405A29"/>
    <w:rsid w:val="00411B01"/>
    <w:rsid w:val="00412101"/>
    <w:rsid w:val="00414A81"/>
    <w:rsid w:val="0041570C"/>
    <w:rsid w:val="0042014B"/>
    <w:rsid w:val="00420151"/>
    <w:rsid w:val="0042150F"/>
    <w:rsid w:val="00423370"/>
    <w:rsid w:val="004242B6"/>
    <w:rsid w:val="00425599"/>
    <w:rsid w:val="004303E7"/>
    <w:rsid w:val="0043064E"/>
    <w:rsid w:val="0043138D"/>
    <w:rsid w:val="0043178C"/>
    <w:rsid w:val="00431AE8"/>
    <w:rsid w:val="0043284A"/>
    <w:rsid w:val="00433AC8"/>
    <w:rsid w:val="00433FE9"/>
    <w:rsid w:val="00435290"/>
    <w:rsid w:val="00435AD1"/>
    <w:rsid w:val="004366FB"/>
    <w:rsid w:val="00437A75"/>
    <w:rsid w:val="00440E0B"/>
    <w:rsid w:val="00442547"/>
    <w:rsid w:val="00443187"/>
    <w:rsid w:val="00445265"/>
    <w:rsid w:val="004457FA"/>
    <w:rsid w:val="00453138"/>
    <w:rsid w:val="004532FA"/>
    <w:rsid w:val="004533A5"/>
    <w:rsid w:val="00454E96"/>
    <w:rsid w:val="0045524E"/>
    <w:rsid w:val="00455B26"/>
    <w:rsid w:val="004576DD"/>
    <w:rsid w:val="00457E17"/>
    <w:rsid w:val="00461FD3"/>
    <w:rsid w:val="00462C51"/>
    <w:rsid w:val="004639B3"/>
    <w:rsid w:val="00464185"/>
    <w:rsid w:val="0046541E"/>
    <w:rsid w:val="00466BD3"/>
    <w:rsid w:val="00466FA0"/>
    <w:rsid w:val="004736AB"/>
    <w:rsid w:val="00473755"/>
    <w:rsid w:val="00477A02"/>
    <w:rsid w:val="004820BF"/>
    <w:rsid w:val="00482754"/>
    <w:rsid w:val="00482F06"/>
    <w:rsid w:val="00482F70"/>
    <w:rsid w:val="004833C7"/>
    <w:rsid w:val="004835A1"/>
    <w:rsid w:val="00484694"/>
    <w:rsid w:val="004861F3"/>
    <w:rsid w:val="00486FED"/>
    <w:rsid w:val="00487065"/>
    <w:rsid w:val="004871DF"/>
    <w:rsid w:val="004871F6"/>
    <w:rsid w:val="004905DD"/>
    <w:rsid w:val="00490E18"/>
    <w:rsid w:val="0049118B"/>
    <w:rsid w:val="00491999"/>
    <w:rsid w:val="00492EB3"/>
    <w:rsid w:val="00493210"/>
    <w:rsid w:val="004939CE"/>
    <w:rsid w:val="004941D6"/>
    <w:rsid w:val="00494F4A"/>
    <w:rsid w:val="0049594E"/>
    <w:rsid w:val="00496119"/>
    <w:rsid w:val="00496963"/>
    <w:rsid w:val="00496FCF"/>
    <w:rsid w:val="004A0278"/>
    <w:rsid w:val="004A118A"/>
    <w:rsid w:val="004A1C4E"/>
    <w:rsid w:val="004A2B29"/>
    <w:rsid w:val="004A32F7"/>
    <w:rsid w:val="004A354B"/>
    <w:rsid w:val="004A4D06"/>
    <w:rsid w:val="004A5248"/>
    <w:rsid w:val="004A7B91"/>
    <w:rsid w:val="004B0098"/>
    <w:rsid w:val="004B1E41"/>
    <w:rsid w:val="004B1FCD"/>
    <w:rsid w:val="004B2427"/>
    <w:rsid w:val="004B2B97"/>
    <w:rsid w:val="004B3256"/>
    <w:rsid w:val="004B35FB"/>
    <w:rsid w:val="004B4CA1"/>
    <w:rsid w:val="004B6DE3"/>
    <w:rsid w:val="004C0825"/>
    <w:rsid w:val="004C20EB"/>
    <w:rsid w:val="004C2E55"/>
    <w:rsid w:val="004C3686"/>
    <w:rsid w:val="004C42A3"/>
    <w:rsid w:val="004C5D5C"/>
    <w:rsid w:val="004C6208"/>
    <w:rsid w:val="004C716E"/>
    <w:rsid w:val="004C76EF"/>
    <w:rsid w:val="004D13C2"/>
    <w:rsid w:val="004D1F7A"/>
    <w:rsid w:val="004D2DED"/>
    <w:rsid w:val="004D2EFF"/>
    <w:rsid w:val="004D403F"/>
    <w:rsid w:val="004D41EF"/>
    <w:rsid w:val="004D7C71"/>
    <w:rsid w:val="004E06EC"/>
    <w:rsid w:val="004E237C"/>
    <w:rsid w:val="004E24AF"/>
    <w:rsid w:val="004E3381"/>
    <w:rsid w:val="004E3FB2"/>
    <w:rsid w:val="004E4134"/>
    <w:rsid w:val="004E4EA0"/>
    <w:rsid w:val="004E5764"/>
    <w:rsid w:val="004E7BEA"/>
    <w:rsid w:val="004F1485"/>
    <w:rsid w:val="004F2F58"/>
    <w:rsid w:val="004F3622"/>
    <w:rsid w:val="004F4E7D"/>
    <w:rsid w:val="004F61A4"/>
    <w:rsid w:val="00500277"/>
    <w:rsid w:val="005003A8"/>
    <w:rsid w:val="00505663"/>
    <w:rsid w:val="00505860"/>
    <w:rsid w:val="00506028"/>
    <w:rsid w:val="0051079F"/>
    <w:rsid w:val="00510E36"/>
    <w:rsid w:val="0051222E"/>
    <w:rsid w:val="0051260C"/>
    <w:rsid w:val="0051332C"/>
    <w:rsid w:val="00514217"/>
    <w:rsid w:val="005152DE"/>
    <w:rsid w:val="00516763"/>
    <w:rsid w:val="00516FC5"/>
    <w:rsid w:val="00521614"/>
    <w:rsid w:val="005219B9"/>
    <w:rsid w:val="005236BF"/>
    <w:rsid w:val="00523D3D"/>
    <w:rsid w:val="005243A7"/>
    <w:rsid w:val="005243C3"/>
    <w:rsid w:val="00526634"/>
    <w:rsid w:val="0052704A"/>
    <w:rsid w:val="00527424"/>
    <w:rsid w:val="00530802"/>
    <w:rsid w:val="0053149A"/>
    <w:rsid w:val="00531C4C"/>
    <w:rsid w:val="00532589"/>
    <w:rsid w:val="00533767"/>
    <w:rsid w:val="00534301"/>
    <w:rsid w:val="0053435F"/>
    <w:rsid w:val="00536112"/>
    <w:rsid w:val="0053703A"/>
    <w:rsid w:val="0053717B"/>
    <w:rsid w:val="0053726C"/>
    <w:rsid w:val="00540EE7"/>
    <w:rsid w:val="00541121"/>
    <w:rsid w:val="00542C4A"/>
    <w:rsid w:val="00543B2D"/>
    <w:rsid w:val="00544A0F"/>
    <w:rsid w:val="00544B72"/>
    <w:rsid w:val="00545583"/>
    <w:rsid w:val="0054712E"/>
    <w:rsid w:val="005505B8"/>
    <w:rsid w:val="0055185F"/>
    <w:rsid w:val="00553150"/>
    <w:rsid w:val="005546BD"/>
    <w:rsid w:val="00554842"/>
    <w:rsid w:val="00554A76"/>
    <w:rsid w:val="005552D6"/>
    <w:rsid w:val="0055576A"/>
    <w:rsid w:val="00555E02"/>
    <w:rsid w:val="00556286"/>
    <w:rsid w:val="0055645F"/>
    <w:rsid w:val="005572C3"/>
    <w:rsid w:val="005615A7"/>
    <w:rsid w:val="0056293D"/>
    <w:rsid w:val="0056328E"/>
    <w:rsid w:val="00564B57"/>
    <w:rsid w:val="00565FAB"/>
    <w:rsid w:val="00566DC6"/>
    <w:rsid w:val="00567E42"/>
    <w:rsid w:val="0057027D"/>
    <w:rsid w:val="00570F23"/>
    <w:rsid w:val="00571077"/>
    <w:rsid w:val="00572515"/>
    <w:rsid w:val="00572860"/>
    <w:rsid w:val="005750AB"/>
    <w:rsid w:val="00575DBF"/>
    <w:rsid w:val="00577A9C"/>
    <w:rsid w:val="005800D3"/>
    <w:rsid w:val="00581953"/>
    <w:rsid w:val="00582169"/>
    <w:rsid w:val="005826F6"/>
    <w:rsid w:val="005830E8"/>
    <w:rsid w:val="00583DEE"/>
    <w:rsid w:val="005854D6"/>
    <w:rsid w:val="00585659"/>
    <w:rsid w:val="005859DE"/>
    <w:rsid w:val="00585FBD"/>
    <w:rsid w:val="00586599"/>
    <w:rsid w:val="00587FD6"/>
    <w:rsid w:val="005918DB"/>
    <w:rsid w:val="00591AA1"/>
    <w:rsid w:val="00591D31"/>
    <w:rsid w:val="00593943"/>
    <w:rsid w:val="00594711"/>
    <w:rsid w:val="00594714"/>
    <w:rsid w:val="005947C9"/>
    <w:rsid w:val="005976A7"/>
    <w:rsid w:val="00597A07"/>
    <w:rsid w:val="005A246D"/>
    <w:rsid w:val="005B007D"/>
    <w:rsid w:val="005B104B"/>
    <w:rsid w:val="005B11D1"/>
    <w:rsid w:val="005B1FB3"/>
    <w:rsid w:val="005B20CE"/>
    <w:rsid w:val="005B4854"/>
    <w:rsid w:val="005B5182"/>
    <w:rsid w:val="005B580A"/>
    <w:rsid w:val="005B736F"/>
    <w:rsid w:val="005B7483"/>
    <w:rsid w:val="005C0034"/>
    <w:rsid w:val="005C16E2"/>
    <w:rsid w:val="005C2671"/>
    <w:rsid w:val="005C2B16"/>
    <w:rsid w:val="005C2E16"/>
    <w:rsid w:val="005C4E52"/>
    <w:rsid w:val="005D043E"/>
    <w:rsid w:val="005D128B"/>
    <w:rsid w:val="005D1322"/>
    <w:rsid w:val="005D3AF1"/>
    <w:rsid w:val="005D427F"/>
    <w:rsid w:val="005D55A0"/>
    <w:rsid w:val="005E02FA"/>
    <w:rsid w:val="005E19C5"/>
    <w:rsid w:val="005E1D1D"/>
    <w:rsid w:val="005E21AD"/>
    <w:rsid w:val="005E2656"/>
    <w:rsid w:val="005E29F3"/>
    <w:rsid w:val="005E5082"/>
    <w:rsid w:val="005E57BE"/>
    <w:rsid w:val="005E611E"/>
    <w:rsid w:val="005E6D29"/>
    <w:rsid w:val="005E746B"/>
    <w:rsid w:val="005E7B57"/>
    <w:rsid w:val="005E7D46"/>
    <w:rsid w:val="005F1DC2"/>
    <w:rsid w:val="005F6436"/>
    <w:rsid w:val="005F6790"/>
    <w:rsid w:val="005F684A"/>
    <w:rsid w:val="005F68FA"/>
    <w:rsid w:val="005F6A18"/>
    <w:rsid w:val="005F6B5D"/>
    <w:rsid w:val="005F70EC"/>
    <w:rsid w:val="005F7203"/>
    <w:rsid w:val="005F78F5"/>
    <w:rsid w:val="006003BD"/>
    <w:rsid w:val="006009C8"/>
    <w:rsid w:val="00601391"/>
    <w:rsid w:val="00601C8B"/>
    <w:rsid w:val="00601E0F"/>
    <w:rsid w:val="00602629"/>
    <w:rsid w:val="0060350E"/>
    <w:rsid w:val="006062AB"/>
    <w:rsid w:val="006106A1"/>
    <w:rsid w:val="006107EC"/>
    <w:rsid w:val="00610AE3"/>
    <w:rsid w:val="00612EAF"/>
    <w:rsid w:val="00613583"/>
    <w:rsid w:val="00614A29"/>
    <w:rsid w:val="00615C87"/>
    <w:rsid w:val="00616402"/>
    <w:rsid w:val="00616596"/>
    <w:rsid w:val="00616815"/>
    <w:rsid w:val="00616BA8"/>
    <w:rsid w:val="00617372"/>
    <w:rsid w:val="006173E7"/>
    <w:rsid w:val="00617E35"/>
    <w:rsid w:val="00620A3B"/>
    <w:rsid w:val="00620D6E"/>
    <w:rsid w:val="00621422"/>
    <w:rsid w:val="0062201E"/>
    <w:rsid w:val="00622517"/>
    <w:rsid w:val="00625356"/>
    <w:rsid w:val="00630197"/>
    <w:rsid w:val="00630D06"/>
    <w:rsid w:val="00630D16"/>
    <w:rsid w:val="00632889"/>
    <w:rsid w:val="0063430F"/>
    <w:rsid w:val="00634787"/>
    <w:rsid w:val="00635F00"/>
    <w:rsid w:val="006408E6"/>
    <w:rsid w:val="00640ED6"/>
    <w:rsid w:val="00641942"/>
    <w:rsid w:val="006436C4"/>
    <w:rsid w:val="00643F8C"/>
    <w:rsid w:val="00644206"/>
    <w:rsid w:val="0064476E"/>
    <w:rsid w:val="006454CC"/>
    <w:rsid w:val="00645588"/>
    <w:rsid w:val="00645F89"/>
    <w:rsid w:val="006474DA"/>
    <w:rsid w:val="0065022F"/>
    <w:rsid w:val="006508BF"/>
    <w:rsid w:val="00650D3B"/>
    <w:rsid w:val="006519D8"/>
    <w:rsid w:val="0065247B"/>
    <w:rsid w:val="00653404"/>
    <w:rsid w:val="00654937"/>
    <w:rsid w:val="00654979"/>
    <w:rsid w:val="00655709"/>
    <w:rsid w:val="0065598E"/>
    <w:rsid w:val="00656A07"/>
    <w:rsid w:val="006570DD"/>
    <w:rsid w:val="0065760F"/>
    <w:rsid w:val="006608AF"/>
    <w:rsid w:val="006619BE"/>
    <w:rsid w:val="00662394"/>
    <w:rsid w:val="00662F12"/>
    <w:rsid w:val="00664FB6"/>
    <w:rsid w:val="00665834"/>
    <w:rsid w:val="00665ACC"/>
    <w:rsid w:val="00666056"/>
    <w:rsid w:val="00667438"/>
    <w:rsid w:val="0067042F"/>
    <w:rsid w:val="00670794"/>
    <w:rsid w:val="00675DE4"/>
    <w:rsid w:val="00682274"/>
    <w:rsid w:val="00682693"/>
    <w:rsid w:val="00683972"/>
    <w:rsid w:val="00683D43"/>
    <w:rsid w:val="00683F81"/>
    <w:rsid w:val="006843A5"/>
    <w:rsid w:val="00684BF4"/>
    <w:rsid w:val="00685DF2"/>
    <w:rsid w:val="00686381"/>
    <w:rsid w:val="0068680E"/>
    <w:rsid w:val="0068697A"/>
    <w:rsid w:val="0068723B"/>
    <w:rsid w:val="00687331"/>
    <w:rsid w:val="006902B0"/>
    <w:rsid w:val="006914D1"/>
    <w:rsid w:val="00693CE8"/>
    <w:rsid w:val="00694DB0"/>
    <w:rsid w:val="00695032"/>
    <w:rsid w:val="00695192"/>
    <w:rsid w:val="00695459"/>
    <w:rsid w:val="006971D1"/>
    <w:rsid w:val="00697D8F"/>
    <w:rsid w:val="00697F42"/>
    <w:rsid w:val="006A196C"/>
    <w:rsid w:val="006A19EC"/>
    <w:rsid w:val="006A1F6F"/>
    <w:rsid w:val="006A4CDA"/>
    <w:rsid w:val="006A5DC6"/>
    <w:rsid w:val="006A7B58"/>
    <w:rsid w:val="006B19EC"/>
    <w:rsid w:val="006B218D"/>
    <w:rsid w:val="006B3D38"/>
    <w:rsid w:val="006B3DAB"/>
    <w:rsid w:val="006B3DD0"/>
    <w:rsid w:val="006B41E4"/>
    <w:rsid w:val="006B69A0"/>
    <w:rsid w:val="006B6CE1"/>
    <w:rsid w:val="006B6EC6"/>
    <w:rsid w:val="006B779C"/>
    <w:rsid w:val="006B7D3C"/>
    <w:rsid w:val="006C018E"/>
    <w:rsid w:val="006C02AB"/>
    <w:rsid w:val="006C25CB"/>
    <w:rsid w:val="006C3532"/>
    <w:rsid w:val="006C54E5"/>
    <w:rsid w:val="006C6ED4"/>
    <w:rsid w:val="006D24EB"/>
    <w:rsid w:val="006D2BAB"/>
    <w:rsid w:val="006D511F"/>
    <w:rsid w:val="006D5F0F"/>
    <w:rsid w:val="006D7B92"/>
    <w:rsid w:val="006E04F9"/>
    <w:rsid w:val="006E072C"/>
    <w:rsid w:val="006E0FCE"/>
    <w:rsid w:val="006E2442"/>
    <w:rsid w:val="006E292B"/>
    <w:rsid w:val="006E34E9"/>
    <w:rsid w:val="006E37D2"/>
    <w:rsid w:val="006E38DA"/>
    <w:rsid w:val="006E4536"/>
    <w:rsid w:val="006E5AA7"/>
    <w:rsid w:val="006E5F6F"/>
    <w:rsid w:val="006E77C2"/>
    <w:rsid w:val="006E7B5C"/>
    <w:rsid w:val="006F01DC"/>
    <w:rsid w:val="006F0366"/>
    <w:rsid w:val="006F1C5A"/>
    <w:rsid w:val="006F292A"/>
    <w:rsid w:val="006F622C"/>
    <w:rsid w:val="00700A2C"/>
    <w:rsid w:val="00701E59"/>
    <w:rsid w:val="00702952"/>
    <w:rsid w:val="00702CFA"/>
    <w:rsid w:val="00703C2F"/>
    <w:rsid w:val="007043E7"/>
    <w:rsid w:val="00704422"/>
    <w:rsid w:val="00704A76"/>
    <w:rsid w:val="00707237"/>
    <w:rsid w:val="00710AE7"/>
    <w:rsid w:val="00711F06"/>
    <w:rsid w:val="007124DC"/>
    <w:rsid w:val="00712B5C"/>
    <w:rsid w:val="0071644B"/>
    <w:rsid w:val="00716B4D"/>
    <w:rsid w:val="0071727F"/>
    <w:rsid w:val="0071743E"/>
    <w:rsid w:val="00720E23"/>
    <w:rsid w:val="00724995"/>
    <w:rsid w:val="00724A60"/>
    <w:rsid w:val="00724FBB"/>
    <w:rsid w:val="007251E9"/>
    <w:rsid w:val="00725C3F"/>
    <w:rsid w:val="007269DE"/>
    <w:rsid w:val="00727426"/>
    <w:rsid w:val="00730CAE"/>
    <w:rsid w:val="00731333"/>
    <w:rsid w:val="00731720"/>
    <w:rsid w:val="00731908"/>
    <w:rsid w:val="00731E36"/>
    <w:rsid w:val="00733568"/>
    <w:rsid w:val="00734DBF"/>
    <w:rsid w:val="007356E5"/>
    <w:rsid w:val="00736C4B"/>
    <w:rsid w:val="00736DF8"/>
    <w:rsid w:val="00737F7F"/>
    <w:rsid w:val="0074514E"/>
    <w:rsid w:val="0074541C"/>
    <w:rsid w:val="007457B5"/>
    <w:rsid w:val="00745CDD"/>
    <w:rsid w:val="00745D69"/>
    <w:rsid w:val="00747409"/>
    <w:rsid w:val="0075143C"/>
    <w:rsid w:val="007542D5"/>
    <w:rsid w:val="00754AFE"/>
    <w:rsid w:val="00754C9C"/>
    <w:rsid w:val="0075521D"/>
    <w:rsid w:val="00756028"/>
    <w:rsid w:val="00756C43"/>
    <w:rsid w:val="00756D37"/>
    <w:rsid w:val="00756D9B"/>
    <w:rsid w:val="00760042"/>
    <w:rsid w:val="007619C0"/>
    <w:rsid w:val="007625EF"/>
    <w:rsid w:val="007634A0"/>
    <w:rsid w:val="00763CAF"/>
    <w:rsid w:val="007642B8"/>
    <w:rsid w:val="00765D04"/>
    <w:rsid w:val="00767D1F"/>
    <w:rsid w:val="00771E9D"/>
    <w:rsid w:val="00772BA5"/>
    <w:rsid w:val="007736DA"/>
    <w:rsid w:val="00775ED2"/>
    <w:rsid w:val="00777EE8"/>
    <w:rsid w:val="00780F5B"/>
    <w:rsid w:val="00782922"/>
    <w:rsid w:val="00782F35"/>
    <w:rsid w:val="007840A6"/>
    <w:rsid w:val="007840FB"/>
    <w:rsid w:val="007846E7"/>
    <w:rsid w:val="00784C6F"/>
    <w:rsid w:val="00785D4D"/>
    <w:rsid w:val="007865A2"/>
    <w:rsid w:val="007879D3"/>
    <w:rsid w:val="00791CF2"/>
    <w:rsid w:val="00794CFA"/>
    <w:rsid w:val="007959F8"/>
    <w:rsid w:val="00795A50"/>
    <w:rsid w:val="00795F8A"/>
    <w:rsid w:val="007A4D44"/>
    <w:rsid w:val="007A7750"/>
    <w:rsid w:val="007B06FD"/>
    <w:rsid w:val="007B229C"/>
    <w:rsid w:val="007B2428"/>
    <w:rsid w:val="007B28B6"/>
    <w:rsid w:val="007B39FC"/>
    <w:rsid w:val="007B3B49"/>
    <w:rsid w:val="007B468A"/>
    <w:rsid w:val="007B481A"/>
    <w:rsid w:val="007B5465"/>
    <w:rsid w:val="007B608B"/>
    <w:rsid w:val="007B61A9"/>
    <w:rsid w:val="007B642D"/>
    <w:rsid w:val="007B7342"/>
    <w:rsid w:val="007B7C01"/>
    <w:rsid w:val="007C0E93"/>
    <w:rsid w:val="007C4DEB"/>
    <w:rsid w:val="007C5129"/>
    <w:rsid w:val="007D1415"/>
    <w:rsid w:val="007D1B1F"/>
    <w:rsid w:val="007D1B27"/>
    <w:rsid w:val="007D25D2"/>
    <w:rsid w:val="007D37CC"/>
    <w:rsid w:val="007D4CD5"/>
    <w:rsid w:val="007D54F2"/>
    <w:rsid w:val="007D6841"/>
    <w:rsid w:val="007D73FD"/>
    <w:rsid w:val="007E0D82"/>
    <w:rsid w:val="007E19BB"/>
    <w:rsid w:val="007E1B1D"/>
    <w:rsid w:val="007E3C46"/>
    <w:rsid w:val="007E518A"/>
    <w:rsid w:val="007E74CC"/>
    <w:rsid w:val="007F3445"/>
    <w:rsid w:val="007F4543"/>
    <w:rsid w:val="007F5012"/>
    <w:rsid w:val="007F60A3"/>
    <w:rsid w:val="007F7A5E"/>
    <w:rsid w:val="00801F65"/>
    <w:rsid w:val="00802970"/>
    <w:rsid w:val="00802C07"/>
    <w:rsid w:val="008042C4"/>
    <w:rsid w:val="00804E6F"/>
    <w:rsid w:val="00806744"/>
    <w:rsid w:val="00806830"/>
    <w:rsid w:val="008068BA"/>
    <w:rsid w:val="00806DCE"/>
    <w:rsid w:val="008122FA"/>
    <w:rsid w:val="00814517"/>
    <w:rsid w:val="0082040D"/>
    <w:rsid w:val="00820CA2"/>
    <w:rsid w:val="00820E1A"/>
    <w:rsid w:val="00820EB5"/>
    <w:rsid w:val="008217C3"/>
    <w:rsid w:val="00825BE9"/>
    <w:rsid w:val="00825CE8"/>
    <w:rsid w:val="00825F10"/>
    <w:rsid w:val="00826E0C"/>
    <w:rsid w:val="00827F6C"/>
    <w:rsid w:val="00830122"/>
    <w:rsid w:val="0083091B"/>
    <w:rsid w:val="00830CD0"/>
    <w:rsid w:val="00831142"/>
    <w:rsid w:val="00832125"/>
    <w:rsid w:val="008321DF"/>
    <w:rsid w:val="0083374A"/>
    <w:rsid w:val="00833B4B"/>
    <w:rsid w:val="00835EA3"/>
    <w:rsid w:val="00836538"/>
    <w:rsid w:val="00836CD5"/>
    <w:rsid w:val="00836F8E"/>
    <w:rsid w:val="00840571"/>
    <w:rsid w:val="00842794"/>
    <w:rsid w:val="00842E18"/>
    <w:rsid w:val="008438CC"/>
    <w:rsid w:val="00844293"/>
    <w:rsid w:val="00844C75"/>
    <w:rsid w:val="00846026"/>
    <w:rsid w:val="00852D0E"/>
    <w:rsid w:val="00852D79"/>
    <w:rsid w:val="00854E64"/>
    <w:rsid w:val="00856ECA"/>
    <w:rsid w:val="00857164"/>
    <w:rsid w:val="008576DA"/>
    <w:rsid w:val="00860805"/>
    <w:rsid w:val="00860DAC"/>
    <w:rsid w:val="00861FD6"/>
    <w:rsid w:val="00862E9D"/>
    <w:rsid w:val="00863747"/>
    <w:rsid w:val="008644E8"/>
    <w:rsid w:val="008657F1"/>
    <w:rsid w:val="0086607C"/>
    <w:rsid w:val="008706D4"/>
    <w:rsid w:val="00871CBC"/>
    <w:rsid w:val="00873633"/>
    <w:rsid w:val="008743C7"/>
    <w:rsid w:val="008758FE"/>
    <w:rsid w:val="00876437"/>
    <w:rsid w:val="00880375"/>
    <w:rsid w:val="00882BC3"/>
    <w:rsid w:val="0088484C"/>
    <w:rsid w:val="00885211"/>
    <w:rsid w:val="008865DE"/>
    <w:rsid w:val="00892413"/>
    <w:rsid w:val="00892435"/>
    <w:rsid w:val="00893712"/>
    <w:rsid w:val="0089385E"/>
    <w:rsid w:val="00894E82"/>
    <w:rsid w:val="00895430"/>
    <w:rsid w:val="008960A3"/>
    <w:rsid w:val="00896AAC"/>
    <w:rsid w:val="00896BEF"/>
    <w:rsid w:val="00896D1A"/>
    <w:rsid w:val="00896EC5"/>
    <w:rsid w:val="008A0226"/>
    <w:rsid w:val="008A071D"/>
    <w:rsid w:val="008A085D"/>
    <w:rsid w:val="008A0B58"/>
    <w:rsid w:val="008A3B05"/>
    <w:rsid w:val="008A5BC7"/>
    <w:rsid w:val="008A615C"/>
    <w:rsid w:val="008A643E"/>
    <w:rsid w:val="008A6877"/>
    <w:rsid w:val="008A7DE2"/>
    <w:rsid w:val="008B090F"/>
    <w:rsid w:val="008B32CD"/>
    <w:rsid w:val="008B6C4E"/>
    <w:rsid w:val="008B7659"/>
    <w:rsid w:val="008B7D3A"/>
    <w:rsid w:val="008B7DE3"/>
    <w:rsid w:val="008C020D"/>
    <w:rsid w:val="008C05E3"/>
    <w:rsid w:val="008C0A09"/>
    <w:rsid w:val="008C132D"/>
    <w:rsid w:val="008C30D1"/>
    <w:rsid w:val="008C3A87"/>
    <w:rsid w:val="008C47D1"/>
    <w:rsid w:val="008C4A91"/>
    <w:rsid w:val="008C4D32"/>
    <w:rsid w:val="008C52C7"/>
    <w:rsid w:val="008C6737"/>
    <w:rsid w:val="008C7319"/>
    <w:rsid w:val="008C765E"/>
    <w:rsid w:val="008C798B"/>
    <w:rsid w:val="008C7C87"/>
    <w:rsid w:val="008C7EAE"/>
    <w:rsid w:val="008D11F8"/>
    <w:rsid w:val="008D1D9C"/>
    <w:rsid w:val="008D1F99"/>
    <w:rsid w:val="008D2E39"/>
    <w:rsid w:val="008D3A88"/>
    <w:rsid w:val="008D457C"/>
    <w:rsid w:val="008D6CAE"/>
    <w:rsid w:val="008D796D"/>
    <w:rsid w:val="008E147A"/>
    <w:rsid w:val="008E221B"/>
    <w:rsid w:val="008E26B6"/>
    <w:rsid w:val="008E2DE2"/>
    <w:rsid w:val="008E37A5"/>
    <w:rsid w:val="008E3AC5"/>
    <w:rsid w:val="008E3B19"/>
    <w:rsid w:val="008E3BF7"/>
    <w:rsid w:val="008E4F42"/>
    <w:rsid w:val="008E52BC"/>
    <w:rsid w:val="008E7069"/>
    <w:rsid w:val="008E72DD"/>
    <w:rsid w:val="008E752C"/>
    <w:rsid w:val="008E7587"/>
    <w:rsid w:val="008E7787"/>
    <w:rsid w:val="008F0DEA"/>
    <w:rsid w:val="008F2CF5"/>
    <w:rsid w:val="008F47BE"/>
    <w:rsid w:val="008F47ED"/>
    <w:rsid w:val="008F5134"/>
    <w:rsid w:val="008F6286"/>
    <w:rsid w:val="008F75B0"/>
    <w:rsid w:val="008F7B3E"/>
    <w:rsid w:val="008F7E21"/>
    <w:rsid w:val="008F7E72"/>
    <w:rsid w:val="0090027F"/>
    <w:rsid w:val="00901298"/>
    <w:rsid w:val="00902AE0"/>
    <w:rsid w:val="00902D7B"/>
    <w:rsid w:val="00903B99"/>
    <w:rsid w:val="00904F25"/>
    <w:rsid w:val="00907641"/>
    <w:rsid w:val="00907F16"/>
    <w:rsid w:val="009100C5"/>
    <w:rsid w:val="009119E2"/>
    <w:rsid w:val="0091310E"/>
    <w:rsid w:val="00914F75"/>
    <w:rsid w:val="00916633"/>
    <w:rsid w:val="009178BA"/>
    <w:rsid w:val="009207CF"/>
    <w:rsid w:val="009223E0"/>
    <w:rsid w:val="00922612"/>
    <w:rsid w:val="00922760"/>
    <w:rsid w:val="00922D5C"/>
    <w:rsid w:val="00924515"/>
    <w:rsid w:val="009319F7"/>
    <w:rsid w:val="009327C3"/>
    <w:rsid w:val="00933B69"/>
    <w:rsid w:val="00934658"/>
    <w:rsid w:val="00935B83"/>
    <w:rsid w:val="00935FF2"/>
    <w:rsid w:val="0093638B"/>
    <w:rsid w:val="00936ED8"/>
    <w:rsid w:val="00936FC7"/>
    <w:rsid w:val="00940E66"/>
    <w:rsid w:val="00941AAB"/>
    <w:rsid w:val="00941F07"/>
    <w:rsid w:val="009438B1"/>
    <w:rsid w:val="00943A89"/>
    <w:rsid w:val="00945C5C"/>
    <w:rsid w:val="0094769C"/>
    <w:rsid w:val="00950F79"/>
    <w:rsid w:val="00951201"/>
    <w:rsid w:val="009516FF"/>
    <w:rsid w:val="00951952"/>
    <w:rsid w:val="009519CF"/>
    <w:rsid w:val="00952A23"/>
    <w:rsid w:val="009532C2"/>
    <w:rsid w:val="00954BF9"/>
    <w:rsid w:val="009573C8"/>
    <w:rsid w:val="00957826"/>
    <w:rsid w:val="0095798D"/>
    <w:rsid w:val="009606BC"/>
    <w:rsid w:val="009610FD"/>
    <w:rsid w:val="009627F6"/>
    <w:rsid w:val="009631B0"/>
    <w:rsid w:val="0096424E"/>
    <w:rsid w:val="00966071"/>
    <w:rsid w:val="00966AFF"/>
    <w:rsid w:val="00966D03"/>
    <w:rsid w:val="009704B0"/>
    <w:rsid w:val="00970B98"/>
    <w:rsid w:val="0097138D"/>
    <w:rsid w:val="00973368"/>
    <w:rsid w:val="00974BE0"/>
    <w:rsid w:val="009776DE"/>
    <w:rsid w:val="00982481"/>
    <w:rsid w:val="00983218"/>
    <w:rsid w:val="00986A3A"/>
    <w:rsid w:val="009901EB"/>
    <w:rsid w:val="00991E90"/>
    <w:rsid w:val="00992145"/>
    <w:rsid w:val="00992685"/>
    <w:rsid w:val="00992CD4"/>
    <w:rsid w:val="00992E3A"/>
    <w:rsid w:val="00993BFF"/>
    <w:rsid w:val="00994471"/>
    <w:rsid w:val="00994DF3"/>
    <w:rsid w:val="00994FFA"/>
    <w:rsid w:val="00995045"/>
    <w:rsid w:val="009952C2"/>
    <w:rsid w:val="0099588F"/>
    <w:rsid w:val="00995E78"/>
    <w:rsid w:val="00997C56"/>
    <w:rsid w:val="009A3D54"/>
    <w:rsid w:val="009A427E"/>
    <w:rsid w:val="009A4F57"/>
    <w:rsid w:val="009A6A31"/>
    <w:rsid w:val="009A70C9"/>
    <w:rsid w:val="009A7361"/>
    <w:rsid w:val="009B0A6E"/>
    <w:rsid w:val="009B15B1"/>
    <w:rsid w:val="009B17C0"/>
    <w:rsid w:val="009B1873"/>
    <w:rsid w:val="009B4262"/>
    <w:rsid w:val="009B4BEC"/>
    <w:rsid w:val="009B4CAE"/>
    <w:rsid w:val="009B5138"/>
    <w:rsid w:val="009B5D5D"/>
    <w:rsid w:val="009C1365"/>
    <w:rsid w:val="009C1AB9"/>
    <w:rsid w:val="009C1E76"/>
    <w:rsid w:val="009C3354"/>
    <w:rsid w:val="009C33E3"/>
    <w:rsid w:val="009C4604"/>
    <w:rsid w:val="009C4D43"/>
    <w:rsid w:val="009C4D8C"/>
    <w:rsid w:val="009C5AA8"/>
    <w:rsid w:val="009C761F"/>
    <w:rsid w:val="009D0759"/>
    <w:rsid w:val="009D09AF"/>
    <w:rsid w:val="009D18DF"/>
    <w:rsid w:val="009D2387"/>
    <w:rsid w:val="009D27DA"/>
    <w:rsid w:val="009D2F18"/>
    <w:rsid w:val="009D37A9"/>
    <w:rsid w:val="009D4B98"/>
    <w:rsid w:val="009D68FC"/>
    <w:rsid w:val="009E14BF"/>
    <w:rsid w:val="009E25F2"/>
    <w:rsid w:val="009E26F5"/>
    <w:rsid w:val="009E273B"/>
    <w:rsid w:val="009E36E1"/>
    <w:rsid w:val="009E3EB7"/>
    <w:rsid w:val="009E542D"/>
    <w:rsid w:val="009E6486"/>
    <w:rsid w:val="009E69AF"/>
    <w:rsid w:val="009E6EE1"/>
    <w:rsid w:val="009E7F08"/>
    <w:rsid w:val="009F0177"/>
    <w:rsid w:val="009F13BB"/>
    <w:rsid w:val="009F1D64"/>
    <w:rsid w:val="009F2520"/>
    <w:rsid w:val="009F26F1"/>
    <w:rsid w:val="009F2C38"/>
    <w:rsid w:val="009F2FBB"/>
    <w:rsid w:val="009F526B"/>
    <w:rsid w:val="009F5980"/>
    <w:rsid w:val="009F5CC8"/>
    <w:rsid w:val="009F6682"/>
    <w:rsid w:val="009F7A66"/>
    <w:rsid w:val="00A0108A"/>
    <w:rsid w:val="00A02A06"/>
    <w:rsid w:val="00A02F8B"/>
    <w:rsid w:val="00A042C8"/>
    <w:rsid w:val="00A06AB7"/>
    <w:rsid w:val="00A06D4A"/>
    <w:rsid w:val="00A07ECB"/>
    <w:rsid w:val="00A10418"/>
    <w:rsid w:val="00A10ACB"/>
    <w:rsid w:val="00A114D0"/>
    <w:rsid w:val="00A11BB6"/>
    <w:rsid w:val="00A13183"/>
    <w:rsid w:val="00A14CC0"/>
    <w:rsid w:val="00A14E3C"/>
    <w:rsid w:val="00A15342"/>
    <w:rsid w:val="00A16EF7"/>
    <w:rsid w:val="00A200B1"/>
    <w:rsid w:val="00A20227"/>
    <w:rsid w:val="00A2302E"/>
    <w:rsid w:val="00A24279"/>
    <w:rsid w:val="00A24303"/>
    <w:rsid w:val="00A248F8"/>
    <w:rsid w:val="00A25A47"/>
    <w:rsid w:val="00A25B22"/>
    <w:rsid w:val="00A26113"/>
    <w:rsid w:val="00A27447"/>
    <w:rsid w:val="00A30583"/>
    <w:rsid w:val="00A32C76"/>
    <w:rsid w:val="00A348BD"/>
    <w:rsid w:val="00A34B8E"/>
    <w:rsid w:val="00A357EC"/>
    <w:rsid w:val="00A40042"/>
    <w:rsid w:val="00A43B03"/>
    <w:rsid w:val="00A43F02"/>
    <w:rsid w:val="00A43FA2"/>
    <w:rsid w:val="00A44309"/>
    <w:rsid w:val="00A44964"/>
    <w:rsid w:val="00A44DD5"/>
    <w:rsid w:val="00A456E8"/>
    <w:rsid w:val="00A45AC7"/>
    <w:rsid w:val="00A46D21"/>
    <w:rsid w:val="00A50432"/>
    <w:rsid w:val="00A50A0C"/>
    <w:rsid w:val="00A50E97"/>
    <w:rsid w:val="00A516D8"/>
    <w:rsid w:val="00A55366"/>
    <w:rsid w:val="00A5556A"/>
    <w:rsid w:val="00A60439"/>
    <w:rsid w:val="00A611DE"/>
    <w:rsid w:val="00A62E9C"/>
    <w:rsid w:val="00A643BD"/>
    <w:rsid w:val="00A64999"/>
    <w:rsid w:val="00A649A2"/>
    <w:rsid w:val="00A65232"/>
    <w:rsid w:val="00A7051E"/>
    <w:rsid w:val="00A71B57"/>
    <w:rsid w:val="00A72654"/>
    <w:rsid w:val="00A72786"/>
    <w:rsid w:val="00A72BA4"/>
    <w:rsid w:val="00A73767"/>
    <w:rsid w:val="00A7427F"/>
    <w:rsid w:val="00A75247"/>
    <w:rsid w:val="00A77AAE"/>
    <w:rsid w:val="00A81E62"/>
    <w:rsid w:val="00A842CF"/>
    <w:rsid w:val="00A84823"/>
    <w:rsid w:val="00A850E7"/>
    <w:rsid w:val="00A851FC"/>
    <w:rsid w:val="00A87271"/>
    <w:rsid w:val="00A87718"/>
    <w:rsid w:val="00A901D0"/>
    <w:rsid w:val="00A910EB"/>
    <w:rsid w:val="00A940A2"/>
    <w:rsid w:val="00A9465E"/>
    <w:rsid w:val="00A951C6"/>
    <w:rsid w:val="00A968E1"/>
    <w:rsid w:val="00A96AAD"/>
    <w:rsid w:val="00A97129"/>
    <w:rsid w:val="00A97AE5"/>
    <w:rsid w:val="00AA00DC"/>
    <w:rsid w:val="00AA0AC2"/>
    <w:rsid w:val="00AA1FC4"/>
    <w:rsid w:val="00AA225D"/>
    <w:rsid w:val="00AA268B"/>
    <w:rsid w:val="00AA317C"/>
    <w:rsid w:val="00AA3303"/>
    <w:rsid w:val="00AA3ED1"/>
    <w:rsid w:val="00AA4642"/>
    <w:rsid w:val="00AA5D7D"/>
    <w:rsid w:val="00AA63C6"/>
    <w:rsid w:val="00AA6ACC"/>
    <w:rsid w:val="00AA6AE7"/>
    <w:rsid w:val="00AB12C7"/>
    <w:rsid w:val="00AB14AF"/>
    <w:rsid w:val="00AB20C4"/>
    <w:rsid w:val="00AB2AF4"/>
    <w:rsid w:val="00AB530E"/>
    <w:rsid w:val="00AC0920"/>
    <w:rsid w:val="00AC0F07"/>
    <w:rsid w:val="00AC0F1F"/>
    <w:rsid w:val="00AC1252"/>
    <w:rsid w:val="00AC151C"/>
    <w:rsid w:val="00AC30BE"/>
    <w:rsid w:val="00AC4F34"/>
    <w:rsid w:val="00AC5AD8"/>
    <w:rsid w:val="00AC6127"/>
    <w:rsid w:val="00AC630F"/>
    <w:rsid w:val="00AC63BB"/>
    <w:rsid w:val="00AC7F4C"/>
    <w:rsid w:val="00AD0EA8"/>
    <w:rsid w:val="00AD4615"/>
    <w:rsid w:val="00AD4EDD"/>
    <w:rsid w:val="00AD503F"/>
    <w:rsid w:val="00AD566A"/>
    <w:rsid w:val="00AE0AE1"/>
    <w:rsid w:val="00AE0DDB"/>
    <w:rsid w:val="00AE1258"/>
    <w:rsid w:val="00AE1BB5"/>
    <w:rsid w:val="00AE1D2F"/>
    <w:rsid w:val="00AE2FCF"/>
    <w:rsid w:val="00AE34EE"/>
    <w:rsid w:val="00AE3C93"/>
    <w:rsid w:val="00AE44C4"/>
    <w:rsid w:val="00AE71F4"/>
    <w:rsid w:val="00AE790D"/>
    <w:rsid w:val="00AE796A"/>
    <w:rsid w:val="00AE7A60"/>
    <w:rsid w:val="00AF0F25"/>
    <w:rsid w:val="00AF10DC"/>
    <w:rsid w:val="00AF155D"/>
    <w:rsid w:val="00AF1576"/>
    <w:rsid w:val="00AF17F5"/>
    <w:rsid w:val="00AF1A07"/>
    <w:rsid w:val="00AF21DA"/>
    <w:rsid w:val="00AF26E4"/>
    <w:rsid w:val="00AF3151"/>
    <w:rsid w:val="00AF34B8"/>
    <w:rsid w:val="00AF354C"/>
    <w:rsid w:val="00AF36F2"/>
    <w:rsid w:val="00AF404A"/>
    <w:rsid w:val="00AF4530"/>
    <w:rsid w:val="00AF453F"/>
    <w:rsid w:val="00AF6EDE"/>
    <w:rsid w:val="00AF7CC8"/>
    <w:rsid w:val="00B00498"/>
    <w:rsid w:val="00B005C4"/>
    <w:rsid w:val="00B00A98"/>
    <w:rsid w:val="00B00E94"/>
    <w:rsid w:val="00B02277"/>
    <w:rsid w:val="00B02816"/>
    <w:rsid w:val="00B036CF"/>
    <w:rsid w:val="00B04AC2"/>
    <w:rsid w:val="00B04BB7"/>
    <w:rsid w:val="00B04D63"/>
    <w:rsid w:val="00B077CF"/>
    <w:rsid w:val="00B10165"/>
    <w:rsid w:val="00B1021A"/>
    <w:rsid w:val="00B10863"/>
    <w:rsid w:val="00B109FE"/>
    <w:rsid w:val="00B12374"/>
    <w:rsid w:val="00B12C4F"/>
    <w:rsid w:val="00B12DF7"/>
    <w:rsid w:val="00B1336F"/>
    <w:rsid w:val="00B14F62"/>
    <w:rsid w:val="00B1696D"/>
    <w:rsid w:val="00B20575"/>
    <w:rsid w:val="00B20707"/>
    <w:rsid w:val="00B211EF"/>
    <w:rsid w:val="00B221A0"/>
    <w:rsid w:val="00B22792"/>
    <w:rsid w:val="00B23274"/>
    <w:rsid w:val="00B24BBF"/>
    <w:rsid w:val="00B257E5"/>
    <w:rsid w:val="00B25CAD"/>
    <w:rsid w:val="00B268BB"/>
    <w:rsid w:val="00B26CF7"/>
    <w:rsid w:val="00B312FB"/>
    <w:rsid w:val="00B31307"/>
    <w:rsid w:val="00B32E93"/>
    <w:rsid w:val="00B33674"/>
    <w:rsid w:val="00B35695"/>
    <w:rsid w:val="00B37ACE"/>
    <w:rsid w:val="00B37E2B"/>
    <w:rsid w:val="00B4015B"/>
    <w:rsid w:val="00B401CD"/>
    <w:rsid w:val="00B404AC"/>
    <w:rsid w:val="00B40AC2"/>
    <w:rsid w:val="00B40AF5"/>
    <w:rsid w:val="00B43C25"/>
    <w:rsid w:val="00B43F7B"/>
    <w:rsid w:val="00B44969"/>
    <w:rsid w:val="00B463A9"/>
    <w:rsid w:val="00B465EC"/>
    <w:rsid w:val="00B47EDF"/>
    <w:rsid w:val="00B52573"/>
    <w:rsid w:val="00B52682"/>
    <w:rsid w:val="00B531EF"/>
    <w:rsid w:val="00B542FA"/>
    <w:rsid w:val="00B543F1"/>
    <w:rsid w:val="00B5593D"/>
    <w:rsid w:val="00B55C34"/>
    <w:rsid w:val="00B56280"/>
    <w:rsid w:val="00B56FF6"/>
    <w:rsid w:val="00B57253"/>
    <w:rsid w:val="00B57351"/>
    <w:rsid w:val="00B5783E"/>
    <w:rsid w:val="00B603B6"/>
    <w:rsid w:val="00B60B0C"/>
    <w:rsid w:val="00B613F7"/>
    <w:rsid w:val="00B61C1A"/>
    <w:rsid w:val="00B643BB"/>
    <w:rsid w:val="00B65C5E"/>
    <w:rsid w:val="00B660CC"/>
    <w:rsid w:val="00B674EE"/>
    <w:rsid w:val="00B6775B"/>
    <w:rsid w:val="00B70075"/>
    <w:rsid w:val="00B70223"/>
    <w:rsid w:val="00B707D5"/>
    <w:rsid w:val="00B71AC9"/>
    <w:rsid w:val="00B738BF"/>
    <w:rsid w:val="00B73EC7"/>
    <w:rsid w:val="00B75239"/>
    <w:rsid w:val="00B759FC"/>
    <w:rsid w:val="00B75B10"/>
    <w:rsid w:val="00B80ECC"/>
    <w:rsid w:val="00B81FA6"/>
    <w:rsid w:val="00B82725"/>
    <w:rsid w:val="00B827EE"/>
    <w:rsid w:val="00B82997"/>
    <w:rsid w:val="00B82A9C"/>
    <w:rsid w:val="00B82E6E"/>
    <w:rsid w:val="00B8374F"/>
    <w:rsid w:val="00B8396B"/>
    <w:rsid w:val="00B84B0A"/>
    <w:rsid w:val="00B85AE3"/>
    <w:rsid w:val="00B8615B"/>
    <w:rsid w:val="00B86648"/>
    <w:rsid w:val="00B86839"/>
    <w:rsid w:val="00B87970"/>
    <w:rsid w:val="00B92B3C"/>
    <w:rsid w:val="00B92D5B"/>
    <w:rsid w:val="00B935A2"/>
    <w:rsid w:val="00B9602F"/>
    <w:rsid w:val="00B971D9"/>
    <w:rsid w:val="00BA03B4"/>
    <w:rsid w:val="00BA0E78"/>
    <w:rsid w:val="00BA0FC1"/>
    <w:rsid w:val="00BA1F59"/>
    <w:rsid w:val="00BA418D"/>
    <w:rsid w:val="00BA4A72"/>
    <w:rsid w:val="00BA6C6D"/>
    <w:rsid w:val="00BA7527"/>
    <w:rsid w:val="00BA7A94"/>
    <w:rsid w:val="00BA7BF8"/>
    <w:rsid w:val="00BB01A5"/>
    <w:rsid w:val="00BB0C24"/>
    <w:rsid w:val="00BB143E"/>
    <w:rsid w:val="00BB17FB"/>
    <w:rsid w:val="00BB3696"/>
    <w:rsid w:val="00BB37F2"/>
    <w:rsid w:val="00BB706A"/>
    <w:rsid w:val="00BC05C2"/>
    <w:rsid w:val="00BC267B"/>
    <w:rsid w:val="00BC285F"/>
    <w:rsid w:val="00BC2875"/>
    <w:rsid w:val="00BC2AAA"/>
    <w:rsid w:val="00BC347B"/>
    <w:rsid w:val="00BC59B0"/>
    <w:rsid w:val="00BC71C4"/>
    <w:rsid w:val="00BC740A"/>
    <w:rsid w:val="00BD17FC"/>
    <w:rsid w:val="00BD261F"/>
    <w:rsid w:val="00BD2E7F"/>
    <w:rsid w:val="00BD2FE1"/>
    <w:rsid w:val="00BD3D7E"/>
    <w:rsid w:val="00BD3E73"/>
    <w:rsid w:val="00BD5823"/>
    <w:rsid w:val="00BE160B"/>
    <w:rsid w:val="00BE3563"/>
    <w:rsid w:val="00BE48C4"/>
    <w:rsid w:val="00BE5455"/>
    <w:rsid w:val="00BE772B"/>
    <w:rsid w:val="00BF2CBC"/>
    <w:rsid w:val="00BF406E"/>
    <w:rsid w:val="00BF4EAA"/>
    <w:rsid w:val="00BF6079"/>
    <w:rsid w:val="00BF6657"/>
    <w:rsid w:val="00BF694C"/>
    <w:rsid w:val="00C01FC6"/>
    <w:rsid w:val="00C0227C"/>
    <w:rsid w:val="00C02DCE"/>
    <w:rsid w:val="00C03417"/>
    <w:rsid w:val="00C03B3E"/>
    <w:rsid w:val="00C04B78"/>
    <w:rsid w:val="00C04E59"/>
    <w:rsid w:val="00C05746"/>
    <w:rsid w:val="00C057E1"/>
    <w:rsid w:val="00C063B3"/>
    <w:rsid w:val="00C06DD1"/>
    <w:rsid w:val="00C06FFE"/>
    <w:rsid w:val="00C07E99"/>
    <w:rsid w:val="00C1240A"/>
    <w:rsid w:val="00C1321F"/>
    <w:rsid w:val="00C138D9"/>
    <w:rsid w:val="00C138EC"/>
    <w:rsid w:val="00C15497"/>
    <w:rsid w:val="00C15549"/>
    <w:rsid w:val="00C1735F"/>
    <w:rsid w:val="00C1756F"/>
    <w:rsid w:val="00C17A4E"/>
    <w:rsid w:val="00C20806"/>
    <w:rsid w:val="00C21405"/>
    <w:rsid w:val="00C218CD"/>
    <w:rsid w:val="00C2477B"/>
    <w:rsid w:val="00C267E6"/>
    <w:rsid w:val="00C26C6B"/>
    <w:rsid w:val="00C30631"/>
    <w:rsid w:val="00C30800"/>
    <w:rsid w:val="00C31886"/>
    <w:rsid w:val="00C32A2F"/>
    <w:rsid w:val="00C332A7"/>
    <w:rsid w:val="00C357A3"/>
    <w:rsid w:val="00C360AD"/>
    <w:rsid w:val="00C369F2"/>
    <w:rsid w:val="00C36D44"/>
    <w:rsid w:val="00C376F2"/>
    <w:rsid w:val="00C41DE9"/>
    <w:rsid w:val="00C42277"/>
    <w:rsid w:val="00C42AC6"/>
    <w:rsid w:val="00C42F20"/>
    <w:rsid w:val="00C42FD1"/>
    <w:rsid w:val="00C43791"/>
    <w:rsid w:val="00C44925"/>
    <w:rsid w:val="00C46447"/>
    <w:rsid w:val="00C46EE9"/>
    <w:rsid w:val="00C477D1"/>
    <w:rsid w:val="00C5053F"/>
    <w:rsid w:val="00C50CB3"/>
    <w:rsid w:val="00C51B44"/>
    <w:rsid w:val="00C53239"/>
    <w:rsid w:val="00C532CC"/>
    <w:rsid w:val="00C5432C"/>
    <w:rsid w:val="00C5453E"/>
    <w:rsid w:val="00C55221"/>
    <w:rsid w:val="00C55C25"/>
    <w:rsid w:val="00C55E53"/>
    <w:rsid w:val="00C56D4E"/>
    <w:rsid w:val="00C57998"/>
    <w:rsid w:val="00C57CF2"/>
    <w:rsid w:val="00C57FA3"/>
    <w:rsid w:val="00C61927"/>
    <w:rsid w:val="00C623FF"/>
    <w:rsid w:val="00C62423"/>
    <w:rsid w:val="00C64251"/>
    <w:rsid w:val="00C648A9"/>
    <w:rsid w:val="00C6533F"/>
    <w:rsid w:val="00C65BD1"/>
    <w:rsid w:val="00C666EA"/>
    <w:rsid w:val="00C67C84"/>
    <w:rsid w:val="00C67F6D"/>
    <w:rsid w:val="00C702F8"/>
    <w:rsid w:val="00C70A9F"/>
    <w:rsid w:val="00C70BEE"/>
    <w:rsid w:val="00C733BF"/>
    <w:rsid w:val="00C7490B"/>
    <w:rsid w:val="00C7555B"/>
    <w:rsid w:val="00C75D7F"/>
    <w:rsid w:val="00C76722"/>
    <w:rsid w:val="00C7743E"/>
    <w:rsid w:val="00C80458"/>
    <w:rsid w:val="00C80AE0"/>
    <w:rsid w:val="00C8292A"/>
    <w:rsid w:val="00C845D1"/>
    <w:rsid w:val="00C860FD"/>
    <w:rsid w:val="00C867EE"/>
    <w:rsid w:val="00C86985"/>
    <w:rsid w:val="00C87322"/>
    <w:rsid w:val="00C90328"/>
    <w:rsid w:val="00C91CBD"/>
    <w:rsid w:val="00C93ABE"/>
    <w:rsid w:val="00CA0B0B"/>
    <w:rsid w:val="00CA105A"/>
    <w:rsid w:val="00CA27B9"/>
    <w:rsid w:val="00CA349B"/>
    <w:rsid w:val="00CA7054"/>
    <w:rsid w:val="00CB0CD6"/>
    <w:rsid w:val="00CB1119"/>
    <w:rsid w:val="00CB2879"/>
    <w:rsid w:val="00CB2CFC"/>
    <w:rsid w:val="00CB479B"/>
    <w:rsid w:val="00CB4BC3"/>
    <w:rsid w:val="00CB571A"/>
    <w:rsid w:val="00CB592F"/>
    <w:rsid w:val="00CB5B6A"/>
    <w:rsid w:val="00CB6422"/>
    <w:rsid w:val="00CB7C6F"/>
    <w:rsid w:val="00CC35A5"/>
    <w:rsid w:val="00CC5781"/>
    <w:rsid w:val="00CC585F"/>
    <w:rsid w:val="00CC6C0A"/>
    <w:rsid w:val="00CD02E1"/>
    <w:rsid w:val="00CD04AC"/>
    <w:rsid w:val="00CD15BF"/>
    <w:rsid w:val="00CD299A"/>
    <w:rsid w:val="00CD30F1"/>
    <w:rsid w:val="00CD3205"/>
    <w:rsid w:val="00CD467F"/>
    <w:rsid w:val="00CD5266"/>
    <w:rsid w:val="00CD573B"/>
    <w:rsid w:val="00CD5DFC"/>
    <w:rsid w:val="00CD66D3"/>
    <w:rsid w:val="00CD6AED"/>
    <w:rsid w:val="00CD7C66"/>
    <w:rsid w:val="00CE0EBC"/>
    <w:rsid w:val="00CE101C"/>
    <w:rsid w:val="00CE1174"/>
    <w:rsid w:val="00CE375D"/>
    <w:rsid w:val="00CE4863"/>
    <w:rsid w:val="00CE4FA4"/>
    <w:rsid w:val="00CE5890"/>
    <w:rsid w:val="00CF0612"/>
    <w:rsid w:val="00CF2084"/>
    <w:rsid w:val="00CF50F3"/>
    <w:rsid w:val="00CF56B8"/>
    <w:rsid w:val="00CF5AE9"/>
    <w:rsid w:val="00CF6400"/>
    <w:rsid w:val="00CF6F5C"/>
    <w:rsid w:val="00D0096B"/>
    <w:rsid w:val="00D0129F"/>
    <w:rsid w:val="00D0273A"/>
    <w:rsid w:val="00D02CA3"/>
    <w:rsid w:val="00D05168"/>
    <w:rsid w:val="00D05954"/>
    <w:rsid w:val="00D05A64"/>
    <w:rsid w:val="00D05D6A"/>
    <w:rsid w:val="00D0754E"/>
    <w:rsid w:val="00D11B24"/>
    <w:rsid w:val="00D11CBC"/>
    <w:rsid w:val="00D14798"/>
    <w:rsid w:val="00D14FFB"/>
    <w:rsid w:val="00D1677F"/>
    <w:rsid w:val="00D17004"/>
    <w:rsid w:val="00D209E8"/>
    <w:rsid w:val="00D21A9F"/>
    <w:rsid w:val="00D23526"/>
    <w:rsid w:val="00D23CA8"/>
    <w:rsid w:val="00D249F4"/>
    <w:rsid w:val="00D30009"/>
    <w:rsid w:val="00D30026"/>
    <w:rsid w:val="00D30164"/>
    <w:rsid w:val="00D30487"/>
    <w:rsid w:val="00D30E12"/>
    <w:rsid w:val="00D310CC"/>
    <w:rsid w:val="00D3245B"/>
    <w:rsid w:val="00D33104"/>
    <w:rsid w:val="00D332F6"/>
    <w:rsid w:val="00D33A55"/>
    <w:rsid w:val="00D345B0"/>
    <w:rsid w:val="00D35C93"/>
    <w:rsid w:val="00D407CF"/>
    <w:rsid w:val="00D40D4A"/>
    <w:rsid w:val="00D40F27"/>
    <w:rsid w:val="00D41369"/>
    <w:rsid w:val="00D43208"/>
    <w:rsid w:val="00D44646"/>
    <w:rsid w:val="00D4606A"/>
    <w:rsid w:val="00D46A73"/>
    <w:rsid w:val="00D46C17"/>
    <w:rsid w:val="00D53955"/>
    <w:rsid w:val="00D55427"/>
    <w:rsid w:val="00D55AF7"/>
    <w:rsid w:val="00D561C9"/>
    <w:rsid w:val="00D60261"/>
    <w:rsid w:val="00D60420"/>
    <w:rsid w:val="00D61C39"/>
    <w:rsid w:val="00D630E1"/>
    <w:rsid w:val="00D63DD8"/>
    <w:rsid w:val="00D64241"/>
    <w:rsid w:val="00D64A0A"/>
    <w:rsid w:val="00D66136"/>
    <w:rsid w:val="00D670B2"/>
    <w:rsid w:val="00D70F0E"/>
    <w:rsid w:val="00D72181"/>
    <w:rsid w:val="00D732AC"/>
    <w:rsid w:val="00D73AB5"/>
    <w:rsid w:val="00D741DB"/>
    <w:rsid w:val="00D751E8"/>
    <w:rsid w:val="00D75C24"/>
    <w:rsid w:val="00D809CC"/>
    <w:rsid w:val="00D80ECC"/>
    <w:rsid w:val="00D811FD"/>
    <w:rsid w:val="00D82B38"/>
    <w:rsid w:val="00D85751"/>
    <w:rsid w:val="00D859BB"/>
    <w:rsid w:val="00D85A3B"/>
    <w:rsid w:val="00D8697E"/>
    <w:rsid w:val="00D9010A"/>
    <w:rsid w:val="00D902D2"/>
    <w:rsid w:val="00D92468"/>
    <w:rsid w:val="00D949E5"/>
    <w:rsid w:val="00D951FA"/>
    <w:rsid w:val="00D95BDC"/>
    <w:rsid w:val="00DA1F6D"/>
    <w:rsid w:val="00DA2364"/>
    <w:rsid w:val="00DA2A79"/>
    <w:rsid w:val="00DA2B57"/>
    <w:rsid w:val="00DA45BC"/>
    <w:rsid w:val="00DA4833"/>
    <w:rsid w:val="00DA551B"/>
    <w:rsid w:val="00DA6BCA"/>
    <w:rsid w:val="00DA745B"/>
    <w:rsid w:val="00DA767C"/>
    <w:rsid w:val="00DB04FC"/>
    <w:rsid w:val="00DB0843"/>
    <w:rsid w:val="00DB1524"/>
    <w:rsid w:val="00DB198F"/>
    <w:rsid w:val="00DB4F12"/>
    <w:rsid w:val="00DB59BF"/>
    <w:rsid w:val="00DB5E5F"/>
    <w:rsid w:val="00DB6593"/>
    <w:rsid w:val="00DB7FF7"/>
    <w:rsid w:val="00DC162D"/>
    <w:rsid w:val="00DC1FB5"/>
    <w:rsid w:val="00DC50C2"/>
    <w:rsid w:val="00DC721C"/>
    <w:rsid w:val="00DC77D0"/>
    <w:rsid w:val="00DC7808"/>
    <w:rsid w:val="00DC7E03"/>
    <w:rsid w:val="00DD165E"/>
    <w:rsid w:val="00DD193A"/>
    <w:rsid w:val="00DD23C5"/>
    <w:rsid w:val="00DD26BA"/>
    <w:rsid w:val="00DD36F0"/>
    <w:rsid w:val="00DD48A9"/>
    <w:rsid w:val="00DD6BF3"/>
    <w:rsid w:val="00DD6F31"/>
    <w:rsid w:val="00DD7787"/>
    <w:rsid w:val="00DE1132"/>
    <w:rsid w:val="00DE121F"/>
    <w:rsid w:val="00DE1447"/>
    <w:rsid w:val="00DE1562"/>
    <w:rsid w:val="00DE20FD"/>
    <w:rsid w:val="00DE2131"/>
    <w:rsid w:val="00DE3498"/>
    <w:rsid w:val="00DE42D7"/>
    <w:rsid w:val="00DE4A2A"/>
    <w:rsid w:val="00DE4FF2"/>
    <w:rsid w:val="00DE55F8"/>
    <w:rsid w:val="00DE6058"/>
    <w:rsid w:val="00DE76C9"/>
    <w:rsid w:val="00DF0706"/>
    <w:rsid w:val="00DF3A21"/>
    <w:rsid w:val="00DF4A53"/>
    <w:rsid w:val="00DF4A87"/>
    <w:rsid w:val="00DF4F70"/>
    <w:rsid w:val="00E0051E"/>
    <w:rsid w:val="00E0062F"/>
    <w:rsid w:val="00E006D2"/>
    <w:rsid w:val="00E01DA0"/>
    <w:rsid w:val="00E02838"/>
    <w:rsid w:val="00E0445A"/>
    <w:rsid w:val="00E04E34"/>
    <w:rsid w:val="00E04F65"/>
    <w:rsid w:val="00E06051"/>
    <w:rsid w:val="00E1134D"/>
    <w:rsid w:val="00E1194A"/>
    <w:rsid w:val="00E11D8B"/>
    <w:rsid w:val="00E122DB"/>
    <w:rsid w:val="00E1312C"/>
    <w:rsid w:val="00E13F90"/>
    <w:rsid w:val="00E150C2"/>
    <w:rsid w:val="00E151E0"/>
    <w:rsid w:val="00E1529E"/>
    <w:rsid w:val="00E16276"/>
    <w:rsid w:val="00E16ECE"/>
    <w:rsid w:val="00E17405"/>
    <w:rsid w:val="00E175ED"/>
    <w:rsid w:val="00E210B2"/>
    <w:rsid w:val="00E22AA3"/>
    <w:rsid w:val="00E22BC3"/>
    <w:rsid w:val="00E23166"/>
    <w:rsid w:val="00E23501"/>
    <w:rsid w:val="00E240A8"/>
    <w:rsid w:val="00E2501B"/>
    <w:rsid w:val="00E259F6"/>
    <w:rsid w:val="00E26BE0"/>
    <w:rsid w:val="00E26C4C"/>
    <w:rsid w:val="00E30419"/>
    <w:rsid w:val="00E3075F"/>
    <w:rsid w:val="00E309B4"/>
    <w:rsid w:val="00E312C9"/>
    <w:rsid w:val="00E33350"/>
    <w:rsid w:val="00E3359C"/>
    <w:rsid w:val="00E343B4"/>
    <w:rsid w:val="00E34FD2"/>
    <w:rsid w:val="00E36B53"/>
    <w:rsid w:val="00E37A0B"/>
    <w:rsid w:val="00E40502"/>
    <w:rsid w:val="00E41FAE"/>
    <w:rsid w:val="00E421D6"/>
    <w:rsid w:val="00E4282F"/>
    <w:rsid w:val="00E42D50"/>
    <w:rsid w:val="00E44BAB"/>
    <w:rsid w:val="00E45686"/>
    <w:rsid w:val="00E45A07"/>
    <w:rsid w:val="00E46ADF"/>
    <w:rsid w:val="00E47BA7"/>
    <w:rsid w:val="00E47FB8"/>
    <w:rsid w:val="00E50782"/>
    <w:rsid w:val="00E507E7"/>
    <w:rsid w:val="00E521DB"/>
    <w:rsid w:val="00E52B32"/>
    <w:rsid w:val="00E530F2"/>
    <w:rsid w:val="00E5330C"/>
    <w:rsid w:val="00E53DCB"/>
    <w:rsid w:val="00E5511E"/>
    <w:rsid w:val="00E56025"/>
    <w:rsid w:val="00E5621E"/>
    <w:rsid w:val="00E570A2"/>
    <w:rsid w:val="00E574EA"/>
    <w:rsid w:val="00E60809"/>
    <w:rsid w:val="00E61941"/>
    <w:rsid w:val="00E61BCC"/>
    <w:rsid w:val="00E62359"/>
    <w:rsid w:val="00E62472"/>
    <w:rsid w:val="00E6255D"/>
    <w:rsid w:val="00E62614"/>
    <w:rsid w:val="00E62D25"/>
    <w:rsid w:val="00E63A74"/>
    <w:rsid w:val="00E63F0E"/>
    <w:rsid w:val="00E6476D"/>
    <w:rsid w:val="00E648C5"/>
    <w:rsid w:val="00E6599B"/>
    <w:rsid w:val="00E66EDB"/>
    <w:rsid w:val="00E6707E"/>
    <w:rsid w:val="00E67A9C"/>
    <w:rsid w:val="00E67F43"/>
    <w:rsid w:val="00E7033D"/>
    <w:rsid w:val="00E71298"/>
    <w:rsid w:val="00E7158E"/>
    <w:rsid w:val="00E73930"/>
    <w:rsid w:val="00E73999"/>
    <w:rsid w:val="00E73FC1"/>
    <w:rsid w:val="00E7475C"/>
    <w:rsid w:val="00E75FA8"/>
    <w:rsid w:val="00E761F0"/>
    <w:rsid w:val="00E77207"/>
    <w:rsid w:val="00E77D89"/>
    <w:rsid w:val="00E802C1"/>
    <w:rsid w:val="00E808B7"/>
    <w:rsid w:val="00E80AC2"/>
    <w:rsid w:val="00E819A3"/>
    <w:rsid w:val="00E85722"/>
    <w:rsid w:val="00E859AB"/>
    <w:rsid w:val="00E86B4F"/>
    <w:rsid w:val="00E91304"/>
    <w:rsid w:val="00E94FB4"/>
    <w:rsid w:val="00E9509E"/>
    <w:rsid w:val="00E95B03"/>
    <w:rsid w:val="00E95B8F"/>
    <w:rsid w:val="00E95EBF"/>
    <w:rsid w:val="00E960AB"/>
    <w:rsid w:val="00EA1071"/>
    <w:rsid w:val="00EA122B"/>
    <w:rsid w:val="00EA27B5"/>
    <w:rsid w:val="00EA301A"/>
    <w:rsid w:val="00EA33B9"/>
    <w:rsid w:val="00EA4643"/>
    <w:rsid w:val="00EA4D64"/>
    <w:rsid w:val="00EA4D9F"/>
    <w:rsid w:val="00EA514B"/>
    <w:rsid w:val="00EA532B"/>
    <w:rsid w:val="00EA5F39"/>
    <w:rsid w:val="00EA64BC"/>
    <w:rsid w:val="00EA67BF"/>
    <w:rsid w:val="00EA6A0F"/>
    <w:rsid w:val="00EA76CB"/>
    <w:rsid w:val="00EA79E1"/>
    <w:rsid w:val="00EB0AA6"/>
    <w:rsid w:val="00EB1021"/>
    <w:rsid w:val="00EB2317"/>
    <w:rsid w:val="00EB3554"/>
    <w:rsid w:val="00EB49AB"/>
    <w:rsid w:val="00EB6292"/>
    <w:rsid w:val="00EB6E78"/>
    <w:rsid w:val="00EC0F70"/>
    <w:rsid w:val="00EC7340"/>
    <w:rsid w:val="00EC796E"/>
    <w:rsid w:val="00EC7B11"/>
    <w:rsid w:val="00ED0581"/>
    <w:rsid w:val="00ED0716"/>
    <w:rsid w:val="00ED223F"/>
    <w:rsid w:val="00ED2C1C"/>
    <w:rsid w:val="00ED3862"/>
    <w:rsid w:val="00ED3C54"/>
    <w:rsid w:val="00ED3C7E"/>
    <w:rsid w:val="00ED5511"/>
    <w:rsid w:val="00ED65A4"/>
    <w:rsid w:val="00ED6707"/>
    <w:rsid w:val="00ED6FC4"/>
    <w:rsid w:val="00ED758A"/>
    <w:rsid w:val="00ED7671"/>
    <w:rsid w:val="00EE01B7"/>
    <w:rsid w:val="00EE1580"/>
    <w:rsid w:val="00EE424C"/>
    <w:rsid w:val="00EE4C58"/>
    <w:rsid w:val="00EE4E97"/>
    <w:rsid w:val="00EE596D"/>
    <w:rsid w:val="00EE5BF2"/>
    <w:rsid w:val="00EE5F03"/>
    <w:rsid w:val="00EF0A6F"/>
    <w:rsid w:val="00EF0C09"/>
    <w:rsid w:val="00EF144F"/>
    <w:rsid w:val="00EF29C7"/>
    <w:rsid w:val="00EF3F0F"/>
    <w:rsid w:val="00EF46AF"/>
    <w:rsid w:val="00EF47E4"/>
    <w:rsid w:val="00EF4DEA"/>
    <w:rsid w:val="00EF5836"/>
    <w:rsid w:val="00EF5B39"/>
    <w:rsid w:val="00EF5E1D"/>
    <w:rsid w:val="00EF5E69"/>
    <w:rsid w:val="00EF647B"/>
    <w:rsid w:val="00EF765F"/>
    <w:rsid w:val="00F00F95"/>
    <w:rsid w:val="00F01EDF"/>
    <w:rsid w:val="00F02A6B"/>
    <w:rsid w:val="00F02D6B"/>
    <w:rsid w:val="00F0664B"/>
    <w:rsid w:val="00F06995"/>
    <w:rsid w:val="00F10087"/>
    <w:rsid w:val="00F10D40"/>
    <w:rsid w:val="00F12194"/>
    <w:rsid w:val="00F12458"/>
    <w:rsid w:val="00F13467"/>
    <w:rsid w:val="00F13697"/>
    <w:rsid w:val="00F13720"/>
    <w:rsid w:val="00F13E58"/>
    <w:rsid w:val="00F14E0D"/>
    <w:rsid w:val="00F15524"/>
    <w:rsid w:val="00F15817"/>
    <w:rsid w:val="00F16393"/>
    <w:rsid w:val="00F23450"/>
    <w:rsid w:val="00F23DD2"/>
    <w:rsid w:val="00F2560A"/>
    <w:rsid w:val="00F25912"/>
    <w:rsid w:val="00F268FA"/>
    <w:rsid w:val="00F269EE"/>
    <w:rsid w:val="00F3090F"/>
    <w:rsid w:val="00F3333E"/>
    <w:rsid w:val="00F33F6A"/>
    <w:rsid w:val="00F35172"/>
    <w:rsid w:val="00F35EC7"/>
    <w:rsid w:val="00F36D54"/>
    <w:rsid w:val="00F3792F"/>
    <w:rsid w:val="00F42488"/>
    <w:rsid w:val="00F42631"/>
    <w:rsid w:val="00F42BC9"/>
    <w:rsid w:val="00F434CE"/>
    <w:rsid w:val="00F43C0E"/>
    <w:rsid w:val="00F44CC5"/>
    <w:rsid w:val="00F45868"/>
    <w:rsid w:val="00F461E3"/>
    <w:rsid w:val="00F464C2"/>
    <w:rsid w:val="00F477F0"/>
    <w:rsid w:val="00F50645"/>
    <w:rsid w:val="00F50DD5"/>
    <w:rsid w:val="00F52B55"/>
    <w:rsid w:val="00F53936"/>
    <w:rsid w:val="00F54DE3"/>
    <w:rsid w:val="00F55647"/>
    <w:rsid w:val="00F5621E"/>
    <w:rsid w:val="00F575DB"/>
    <w:rsid w:val="00F579A7"/>
    <w:rsid w:val="00F605C9"/>
    <w:rsid w:val="00F61191"/>
    <w:rsid w:val="00F61FA9"/>
    <w:rsid w:val="00F6453C"/>
    <w:rsid w:val="00F64D3D"/>
    <w:rsid w:val="00F64F39"/>
    <w:rsid w:val="00F6504D"/>
    <w:rsid w:val="00F66CB6"/>
    <w:rsid w:val="00F66E55"/>
    <w:rsid w:val="00F67E67"/>
    <w:rsid w:val="00F70132"/>
    <w:rsid w:val="00F706F2"/>
    <w:rsid w:val="00F7442B"/>
    <w:rsid w:val="00F75185"/>
    <w:rsid w:val="00F75B48"/>
    <w:rsid w:val="00F75F39"/>
    <w:rsid w:val="00F77D42"/>
    <w:rsid w:val="00F808BF"/>
    <w:rsid w:val="00F814EB"/>
    <w:rsid w:val="00F82D59"/>
    <w:rsid w:val="00F833AC"/>
    <w:rsid w:val="00F840BE"/>
    <w:rsid w:val="00F841E6"/>
    <w:rsid w:val="00F84310"/>
    <w:rsid w:val="00F84974"/>
    <w:rsid w:val="00F84A9B"/>
    <w:rsid w:val="00F85FBE"/>
    <w:rsid w:val="00F862F8"/>
    <w:rsid w:val="00F877C5"/>
    <w:rsid w:val="00F8786C"/>
    <w:rsid w:val="00F909A0"/>
    <w:rsid w:val="00F90C8E"/>
    <w:rsid w:val="00F926F0"/>
    <w:rsid w:val="00F92C05"/>
    <w:rsid w:val="00F935A1"/>
    <w:rsid w:val="00F9406D"/>
    <w:rsid w:val="00F945D7"/>
    <w:rsid w:val="00F953F4"/>
    <w:rsid w:val="00F95735"/>
    <w:rsid w:val="00F967CE"/>
    <w:rsid w:val="00FA07F2"/>
    <w:rsid w:val="00FA07FA"/>
    <w:rsid w:val="00FA0900"/>
    <w:rsid w:val="00FA0D3F"/>
    <w:rsid w:val="00FA0DA9"/>
    <w:rsid w:val="00FA132E"/>
    <w:rsid w:val="00FA332B"/>
    <w:rsid w:val="00FA4242"/>
    <w:rsid w:val="00FA45B6"/>
    <w:rsid w:val="00FA473F"/>
    <w:rsid w:val="00FB1554"/>
    <w:rsid w:val="00FB2739"/>
    <w:rsid w:val="00FB344F"/>
    <w:rsid w:val="00FB405D"/>
    <w:rsid w:val="00FB4662"/>
    <w:rsid w:val="00FB4AA4"/>
    <w:rsid w:val="00FB52C2"/>
    <w:rsid w:val="00FB6087"/>
    <w:rsid w:val="00FB7068"/>
    <w:rsid w:val="00FC28BA"/>
    <w:rsid w:val="00FC5124"/>
    <w:rsid w:val="00FC53D4"/>
    <w:rsid w:val="00FC7443"/>
    <w:rsid w:val="00FC76BC"/>
    <w:rsid w:val="00FC78CE"/>
    <w:rsid w:val="00FD1366"/>
    <w:rsid w:val="00FD160C"/>
    <w:rsid w:val="00FD1996"/>
    <w:rsid w:val="00FD24E2"/>
    <w:rsid w:val="00FD5549"/>
    <w:rsid w:val="00FD5FFF"/>
    <w:rsid w:val="00FE0350"/>
    <w:rsid w:val="00FE1D55"/>
    <w:rsid w:val="00FE391B"/>
    <w:rsid w:val="00FE40B0"/>
    <w:rsid w:val="00FE45A8"/>
    <w:rsid w:val="00FE65EE"/>
    <w:rsid w:val="00FE7F29"/>
    <w:rsid w:val="00FF081E"/>
    <w:rsid w:val="00FF0971"/>
    <w:rsid w:val="00FF0C18"/>
    <w:rsid w:val="00FF162D"/>
    <w:rsid w:val="00FF165C"/>
    <w:rsid w:val="00FF170C"/>
    <w:rsid w:val="00FF2A47"/>
    <w:rsid w:val="00FF3399"/>
    <w:rsid w:val="00FF355F"/>
    <w:rsid w:val="00FF42A8"/>
    <w:rsid w:val="00FF4326"/>
    <w:rsid w:val="00FF445C"/>
    <w:rsid w:val="00FF633B"/>
    <w:rsid w:val="00FF6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923BE84"/>
  <w15:chartTrackingRefBased/>
  <w15:docId w15:val="{CE2E7599-5F36-4E6F-B4A8-059673D8D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uiPriority="20"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84C"/>
    <w:rPr>
      <w:rFonts w:eastAsia="Batang"/>
      <w:sz w:val="24"/>
      <w:szCs w:val="24"/>
      <w:lang w:val="ro-RO" w:eastAsia="ko-KR"/>
    </w:rPr>
  </w:style>
  <w:style w:type="paragraph" w:styleId="Heading1">
    <w:name w:val="heading 1"/>
    <w:basedOn w:val="Normal"/>
    <w:next w:val="Normal"/>
    <w:qFormat/>
    <w:rsid w:val="0088484C"/>
    <w:pPr>
      <w:keepNext/>
      <w:numPr>
        <w:numId w:val="1"/>
      </w:numPr>
      <w:spacing w:before="120" w:after="60"/>
      <w:outlineLvl w:val="0"/>
    </w:pPr>
    <w:rPr>
      <w:rFonts w:eastAsia="Times New Roman"/>
      <w:b/>
      <w:caps/>
      <w:sz w:val="28"/>
      <w:szCs w:val="20"/>
      <w:lang w:val="en-GB" w:eastAsia="en-US"/>
    </w:rPr>
  </w:style>
  <w:style w:type="paragraph" w:styleId="Heading2">
    <w:name w:val="heading 2"/>
    <w:aliases w:val="Major,2,(cntl 2),Ü2-DVG,h2,level 2,Subhead A,H2,Titre m"/>
    <w:basedOn w:val="Normal"/>
    <w:next w:val="Normal"/>
    <w:qFormat/>
    <w:rsid w:val="0088484C"/>
    <w:pPr>
      <w:keepNext/>
      <w:numPr>
        <w:ilvl w:val="1"/>
        <w:numId w:val="1"/>
      </w:numPr>
      <w:spacing w:before="360" w:after="240"/>
      <w:outlineLvl w:val="1"/>
    </w:pPr>
    <w:rPr>
      <w:rFonts w:eastAsia="Times New Roman"/>
      <w:b/>
      <w:smallCaps/>
      <w:szCs w:val="20"/>
      <w:lang w:val="en-GB" w:eastAsia="en-US"/>
    </w:rPr>
  </w:style>
  <w:style w:type="paragraph" w:styleId="Heading3">
    <w:name w:val="heading 3"/>
    <w:aliases w:val="No Indent"/>
    <w:basedOn w:val="Normal"/>
    <w:next w:val="Normal"/>
    <w:qFormat/>
    <w:rsid w:val="0088484C"/>
    <w:pPr>
      <w:keepNext/>
      <w:numPr>
        <w:ilvl w:val="2"/>
        <w:numId w:val="1"/>
      </w:numPr>
      <w:spacing w:before="240" w:after="120"/>
      <w:outlineLvl w:val="2"/>
    </w:pPr>
    <w:rPr>
      <w:rFonts w:eastAsia="Times New Roman"/>
      <w:b/>
      <w:szCs w:val="20"/>
      <w:lang w:val="it-IT" w:eastAsia="en-US"/>
    </w:rPr>
  </w:style>
  <w:style w:type="paragraph" w:styleId="Heading4">
    <w:name w:val="heading 4"/>
    <w:basedOn w:val="Normal"/>
    <w:next w:val="Normal"/>
    <w:qFormat/>
    <w:rsid w:val="0088484C"/>
    <w:pPr>
      <w:keepNext/>
      <w:numPr>
        <w:ilvl w:val="3"/>
        <w:numId w:val="1"/>
      </w:numPr>
      <w:spacing w:before="360" w:after="120"/>
      <w:outlineLvl w:val="3"/>
    </w:pPr>
    <w:rPr>
      <w:rFonts w:eastAsia="Times New Roman"/>
      <w:sz w:val="26"/>
      <w:szCs w:val="20"/>
      <w:lang w:val="it-IT" w:eastAsia="en-US"/>
    </w:rPr>
  </w:style>
  <w:style w:type="paragraph" w:styleId="Heading5">
    <w:name w:val="heading 5"/>
    <w:basedOn w:val="Normal"/>
    <w:next w:val="Normal"/>
    <w:qFormat/>
    <w:rsid w:val="0088484C"/>
    <w:pPr>
      <w:keepNext/>
      <w:numPr>
        <w:ilvl w:val="4"/>
        <w:numId w:val="1"/>
      </w:numPr>
      <w:spacing w:before="240" w:after="60"/>
      <w:outlineLvl w:val="4"/>
    </w:pPr>
    <w:rPr>
      <w:rFonts w:eastAsia="Times New Roman"/>
      <w:szCs w:val="20"/>
      <w:lang w:val="en-GB" w:eastAsia="en-US"/>
    </w:rPr>
  </w:style>
  <w:style w:type="paragraph" w:styleId="Heading6">
    <w:name w:val="heading 6"/>
    <w:basedOn w:val="Normal"/>
    <w:next w:val="Normal"/>
    <w:qFormat/>
    <w:rsid w:val="0088484C"/>
    <w:pPr>
      <w:numPr>
        <w:ilvl w:val="5"/>
        <w:numId w:val="1"/>
      </w:numPr>
      <w:tabs>
        <w:tab w:val="left" w:pos="567"/>
      </w:tabs>
      <w:spacing w:before="120" w:after="120" w:line="300" w:lineRule="atLeast"/>
      <w:jc w:val="both"/>
      <w:outlineLvl w:val="5"/>
    </w:pPr>
    <w:rPr>
      <w:rFonts w:eastAsia="Times New Roman"/>
      <w:szCs w:val="20"/>
      <w:lang w:val="en-GB" w:eastAsia="en-US"/>
    </w:rPr>
  </w:style>
  <w:style w:type="paragraph" w:styleId="Heading7">
    <w:name w:val="heading 7"/>
    <w:basedOn w:val="Normal"/>
    <w:next w:val="Normal"/>
    <w:qFormat/>
    <w:rsid w:val="0088484C"/>
    <w:pPr>
      <w:numPr>
        <w:ilvl w:val="6"/>
        <w:numId w:val="1"/>
      </w:numPr>
      <w:tabs>
        <w:tab w:val="left" w:pos="567"/>
      </w:tabs>
      <w:spacing w:before="80" w:after="80" w:line="300" w:lineRule="atLeast"/>
      <w:jc w:val="both"/>
      <w:outlineLvl w:val="6"/>
    </w:pPr>
    <w:rPr>
      <w:rFonts w:eastAsia="Times New Roman"/>
      <w:szCs w:val="20"/>
      <w:lang w:val="en-US" w:eastAsia="en-US"/>
    </w:rPr>
  </w:style>
  <w:style w:type="paragraph" w:styleId="Heading8">
    <w:name w:val="heading 8"/>
    <w:aliases w:val="Heading 4 Text"/>
    <w:basedOn w:val="Normal"/>
    <w:next w:val="Normal"/>
    <w:qFormat/>
    <w:rsid w:val="0088484C"/>
    <w:pPr>
      <w:numPr>
        <w:ilvl w:val="7"/>
        <w:numId w:val="1"/>
      </w:numPr>
      <w:spacing w:before="60" w:after="60" w:line="300" w:lineRule="atLeast"/>
      <w:jc w:val="both"/>
      <w:outlineLvl w:val="7"/>
    </w:pPr>
    <w:rPr>
      <w:rFonts w:eastAsia="Times New Roman"/>
      <w:szCs w:val="20"/>
      <w:lang w:val="it-IT" w:eastAsia="en-US"/>
    </w:rPr>
  </w:style>
  <w:style w:type="paragraph" w:styleId="Heading9">
    <w:name w:val="heading 9"/>
    <w:basedOn w:val="Normal"/>
    <w:next w:val="Normal"/>
    <w:qFormat/>
    <w:rsid w:val="0088484C"/>
    <w:pPr>
      <w:numPr>
        <w:ilvl w:val="8"/>
        <w:numId w:val="1"/>
      </w:numPr>
      <w:spacing w:before="240" w:after="60"/>
      <w:outlineLvl w:val="8"/>
    </w:pPr>
    <w:rPr>
      <w:rFonts w:ascii="Arial" w:eastAsia="Times New Roman" w:hAnsi="Arial"/>
      <w:b/>
      <w:i/>
      <w:sz w:val="18"/>
      <w:szCs w:val="20"/>
      <w:lang w:val="it-I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8484C"/>
    <w:pPr>
      <w:tabs>
        <w:tab w:val="center" w:pos="4153"/>
        <w:tab w:val="right" w:pos="8306"/>
      </w:tabs>
    </w:pPr>
    <w:rPr>
      <w:rFonts w:ascii="TimesRomanR" w:eastAsia="Times New Roman" w:hAnsi="TimesRomanR"/>
      <w:szCs w:val="20"/>
      <w:lang w:val="en-AU" w:eastAsia="ro-RO"/>
    </w:rPr>
  </w:style>
  <w:style w:type="paragraph" w:styleId="Header">
    <w:name w:val="header"/>
    <w:basedOn w:val="Normal"/>
    <w:link w:val="HeaderChar"/>
    <w:rsid w:val="0088484C"/>
    <w:pPr>
      <w:tabs>
        <w:tab w:val="center" w:pos="4320"/>
        <w:tab w:val="right" w:pos="8640"/>
      </w:tabs>
    </w:pPr>
  </w:style>
  <w:style w:type="character" w:styleId="PageNumber">
    <w:name w:val="page number"/>
    <w:basedOn w:val="DefaultParagraphFont"/>
    <w:rsid w:val="0088484C"/>
  </w:style>
  <w:style w:type="paragraph" w:styleId="FootnoteText">
    <w:name w:val="footnote text"/>
    <w:basedOn w:val="Normal"/>
    <w:semiHidden/>
    <w:rsid w:val="0088484C"/>
    <w:rPr>
      <w:rFonts w:ascii="ArialUpR" w:eastAsia="Times New Roman" w:hAnsi="ArialUpR"/>
      <w:szCs w:val="20"/>
      <w:lang w:val="en-US" w:eastAsia="en-US"/>
    </w:rPr>
  </w:style>
  <w:style w:type="paragraph" w:customStyle="1" w:styleId="Char">
    <w:name w:val="Char"/>
    <w:basedOn w:val="Normal"/>
    <w:rsid w:val="0088484C"/>
    <w:rPr>
      <w:rFonts w:eastAsia="Times New Roman"/>
      <w:lang w:val="pl-PL" w:eastAsia="pl-PL"/>
    </w:rPr>
  </w:style>
  <w:style w:type="paragraph" w:styleId="BodyText">
    <w:name w:val="Body Text"/>
    <w:basedOn w:val="Normal"/>
    <w:rsid w:val="00CB1119"/>
    <w:pPr>
      <w:jc w:val="both"/>
    </w:pPr>
    <w:rPr>
      <w:rFonts w:ascii="ArialUpR" w:eastAsia="Times New Roman" w:hAnsi="ArialUpR"/>
      <w:szCs w:val="20"/>
      <w:lang w:val="en-US" w:eastAsia="en-US"/>
    </w:rPr>
  </w:style>
  <w:style w:type="character" w:styleId="Hyperlink">
    <w:name w:val="Hyperlink"/>
    <w:rsid w:val="00B9602F"/>
    <w:rPr>
      <w:color w:val="0000FF"/>
      <w:u w:val="single"/>
    </w:rPr>
  </w:style>
  <w:style w:type="paragraph" w:customStyle="1" w:styleId="CharCharCharCaracter">
    <w:name w:val="Char Char Char Caracter"/>
    <w:basedOn w:val="Normal"/>
    <w:rsid w:val="00914F75"/>
    <w:rPr>
      <w:rFonts w:eastAsia="Times New Roman"/>
      <w:lang w:val="pl-PL" w:eastAsia="pl-PL"/>
    </w:rPr>
  </w:style>
  <w:style w:type="paragraph" w:customStyle="1" w:styleId="Default">
    <w:name w:val="Default"/>
    <w:rsid w:val="00914F75"/>
    <w:pPr>
      <w:autoSpaceDE w:val="0"/>
      <w:autoSpaceDN w:val="0"/>
      <w:adjustRightInd w:val="0"/>
    </w:pPr>
    <w:rPr>
      <w:rFonts w:ascii="EUAlbertina" w:hAnsi="EUAlbertina" w:cs="EUAlbertina"/>
      <w:color w:val="000000"/>
      <w:sz w:val="24"/>
      <w:szCs w:val="24"/>
      <w:lang w:val="ro-RO" w:eastAsia="ro-RO"/>
    </w:rPr>
  </w:style>
  <w:style w:type="paragraph" w:styleId="BalloonText">
    <w:name w:val="Balloon Text"/>
    <w:basedOn w:val="Normal"/>
    <w:semiHidden/>
    <w:rsid w:val="0008561D"/>
    <w:rPr>
      <w:rFonts w:ascii="Tahoma" w:hAnsi="Tahoma" w:cs="Tahoma"/>
      <w:sz w:val="16"/>
      <w:szCs w:val="16"/>
    </w:rPr>
  </w:style>
  <w:style w:type="character" w:customStyle="1" w:styleId="HeaderChar">
    <w:name w:val="Header Char"/>
    <w:link w:val="Header"/>
    <w:locked/>
    <w:rsid w:val="00EA4D64"/>
    <w:rPr>
      <w:rFonts w:eastAsia="Batang"/>
      <w:sz w:val="24"/>
      <w:szCs w:val="24"/>
      <w:lang w:eastAsia="ko-KR"/>
    </w:rPr>
  </w:style>
  <w:style w:type="character" w:styleId="FootnoteReference">
    <w:name w:val="footnote reference"/>
    <w:semiHidden/>
    <w:rsid w:val="00664FB6"/>
    <w:rPr>
      <w:vertAlign w:val="superscript"/>
    </w:rPr>
  </w:style>
  <w:style w:type="paragraph" w:styleId="BodyText2">
    <w:name w:val="Body Text 2"/>
    <w:basedOn w:val="Normal"/>
    <w:rsid w:val="00664FB6"/>
    <w:pPr>
      <w:jc w:val="both"/>
    </w:pPr>
    <w:rPr>
      <w:rFonts w:ascii="ArialUpR" w:eastAsia="Times New Roman" w:hAnsi="ArialUpR"/>
      <w:b/>
      <w:szCs w:val="20"/>
      <w:lang w:val="en-US" w:eastAsia="en-US"/>
    </w:rPr>
  </w:style>
  <w:style w:type="paragraph" w:styleId="Title">
    <w:name w:val="Title"/>
    <w:basedOn w:val="Normal"/>
    <w:qFormat/>
    <w:rsid w:val="00664FB6"/>
    <w:pPr>
      <w:jc w:val="center"/>
    </w:pPr>
    <w:rPr>
      <w:rFonts w:ascii="TimesRomanR" w:eastAsia="Times New Roman" w:hAnsi="TimesRomanR"/>
      <w:b/>
      <w:szCs w:val="20"/>
      <w:lang w:val="en-AU" w:eastAsia="ro-RO"/>
    </w:rPr>
  </w:style>
  <w:style w:type="paragraph" w:styleId="Subtitle">
    <w:name w:val="Subtitle"/>
    <w:basedOn w:val="Normal"/>
    <w:qFormat/>
    <w:rsid w:val="00664FB6"/>
    <w:pPr>
      <w:spacing w:before="120" w:after="120" w:line="300" w:lineRule="exact"/>
      <w:jc w:val="center"/>
    </w:pPr>
    <w:rPr>
      <w:rFonts w:ascii="TimesRomanR" w:eastAsia="Times New Roman" w:hAnsi="TimesRomanR"/>
      <w:b/>
      <w:szCs w:val="20"/>
      <w:lang w:val="en-AU" w:eastAsia="ro-RO"/>
    </w:rPr>
  </w:style>
  <w:style w:type="paragraph" w:styleId="BodyTextIndent2">
    <w:name w:val="Body Text Indent 2"/>
    <w:basedOn w:val="Normal"/>
    <w:rsid w:val="00664FB6"/>
    <w:pPr>
      <w:spacing w:after="120" w:line="480" w:lineRule="auto"/>
      <w:ind w:left="360"/>
    </w:pPr>
    <w:rPr>
      <w:rFonts w:ascii="ArialUpR" w:eastAsia="Times New Roman" w:hAnsi="ArialUpR"/>
      <w:szCs w:val="20"/>
      <w:lang w:val="en-US" w:eastAsia="en-US"/>
    </w:rPr>
  </w:style>
  <w:style w:type="paragraph" w:styleId="BodyTextIndent3">
    <w:name w:val="Body Text Indent 3"/>
    <w:basedOn w:val="Normal"/>
    <w:link w:val="BodyTextIndent3Char"/>
    <w:rsid w:val="00664FB6"/>
    <w:pPr>
      <w:spacing w:after="120"/>
      <w:ind w:left="360"/>
    </w:pPr>
    <w:rPr>
      <w:rFonts w:ascii="ArialUpR" w:eastAsia="Times New Roman" w:hAnsi="ArialUpR"/>
      <w:sz w:val="16"/>
      <w:szCs w:val="16"/>
      <w:lang w:val="en-US" w:eastAsia="en-US"/>
    </w:rPr>
  </w:style>
  <w:style w:type="paragraph" w:customStyle="1" w:styleId="norm1">
    <w:name w:val="norm1"/>
    <w:basedOn w:val="Normal"/>
    <w:rsid w:val="00664FB6"/>
    <w:pPr>
      <w:spacing w:before="120" w:line="340" w:lineRule="exact"/>
    </w:pPr>
    <w:rPr>
      <w:rFonts w:ascii="TimesRomanR" w:eastAsia="Times New Roman" w:hAnsi="TimesRomanR"/>
      <w:noProof/>
      <w:szCs w:val="20"/>
      <w:lang w:eastAsia="ro-RO"/>
    </w:rPr>
  </w:style>
  <w:style w:type="paragraph" w:styleId="BodyTextIndent">
    <w:name w:val="Body Text Indent"/>
    <w:basedOn w:val="Normal"/>
    <w:rsid w:val="00664FB6"/>
    <w:pPr>
      <w:tabs>
        <w:tab w:val="left" w:pos="540"/>
        <w:tab w:val="left" w:pos="567"/>
        <w:tab w:val="left" w:pos="810"/>
      </w:tabs>
      <w:spacing w:before="120"/>
      <w:ind w:left="567" w:hanging="567"/>
      <w:jc w:val="both"/>
    </w:pPr>
    <w:rPr>
      <w:rFonts w:eastAsia="Times New Roman"/>
      <w:szCs w:val="20"/>
      <w:lang w:eastAsia="ro-RO"/>
    </w:rPr>
  </w:style>
  <w:style w:type="paragraph" w:styleId="TOC1">
    <w:name w:val="toc 1"/>
    <w:basedOn w:val="Normal"/>
    <w:next w:val="Normal"/>
    <w:autoRedefine/>
    <w:semiHidden/>
    <w:rsid w:val="00664FB6"/>
    <w:pPr>
      <w:tabs>
        <w:tab w:val="left" w:pos="0"/>
        <w:tab w:val="left" w:pos="400"/>
        <w:tab w:val="right" w:leader="dot" w:pos="8460"/>
      </w:tabs>
      <w:ind w:right="749" w:hanging="630"/>
    </w:pPr>
    <w:rPr>
      <w:rFonts w:eastAsia="Times New Roman"/>
      <w:noProof/>
      <w:szCs w:val="20"/>
      <w:lang w:eastAsia="ro-RO"/>
    </w:rPr>
  </w:style>
  <w:style w:type="paragraph" w:customStyle="1" w:styleId="TextnBalon1">
    <w:name w:val="Text în Balon1"/>
    <w:basedOn w:val="Normal"/>
    <w:semiHidden/>
    <w:rsid w:val="00664FB6"/>
    <w:rPr>
      <w:rFonts w:ascii="Tahoma" w:eastAsia="Times New Roman" w:hAnsi="Tahoma" w:cs="Tahoma"/>
      <w:sz w:val="16"/>
      <w:szCs w:val="16"/>
      <w:lang w:eastAsia="ro-RO"/>
    </w:rPr>
  </w:style>
  <w:style w:type="character" w:styleId="CommentReference">
    <w:name w:val="annotation reference"/>
    <w:semiHidden/>
    <w:rsid w:val="00664FB6"/>
    <w:rPr>
      <w:sz w:val="16"/>
      <w:szCs w:val="16"/>
    </w:rPr>
  </w:style>
  <w:style w:type="paragraph" w:styleId="CommentText">
    <w:name w:val="annotation text"/>
    <w:basedOn w:val="Normal"/>
    <w:semiHidden/>
    <w:rsid w:val="00664FB6"/>
    <w:rPr>
      <w:rFonts w:ascii="TimesRomanR" w:eastAsia="Times New Roman" w:hAnsi="TimesRomanR"/>
      <w:sz w:val="20"/>
      <w:szCs w:val="20"/>
      <w:lang w:eastAsia="ro-RO"/>
    </w:rPr>
  </w:style>
  <w:style w:type="paragraph" w:customStyle="1" w:styleId="SubiectComentariu1">
    <w:name w:val="Subiect Comentariu1"/>
    <w:basedOn w:val="CommentText"/>
    <w:next w:val="CommentText"/>
    <w:semiHidden/>
    <w:rsid w:val="00664FB6"/>
    <w:rPr>
      <w:b/>
      <w:bCs/>
    </w:rPr>
  </w:style>
  <w:style w:type="paragraph" w:styleId="DocumentMap">
    <w:name w:val="Document Map"/>
    <w:basedOn w:val="Normal"/>
    <w:semiHidden/>
    <w:rsid w:val="00664FB6"/>
    <w:pPr>
      <w:shd w:val="clear" w:color="auto" w:fill="000080"/>
    </w:pPr>
    <w:rPr>
      <w:rFonts w:ascii="Tahoma" w:eastAsia="Times New Roman" w:hAnsi="Tahoma"/>
      <w:szCs w:val="20"/>
      <w:lang w:eastAsia="ro-RO"/>
    </w:rPr>
  </w:style>
  <w:style w:type="paragraph" w:styleId="NormalWeb">
    <w:name w:val="Normal (Web)"/>
    <w:basedOn w:val="Normal"/>
    <w:rsid w:val="00664FB6"/>
    <w:pPr>
      <w:spacing w:before="100" w:beforeAutospacing="1" w:after="100" w:afterAutospacing="1"/>
    </w:pPr>
    <w:rPr>
      <w:rFonts w:eastAsia="Times New Roman"/>
      <w:lang w:val="en-US" w:eastAsia="en-US"/>
    </w:rPr>
  </w:style>
  <w:style w:type="character" w:styleId="Strong">
    <w:name w:val="Strong"/>
    <w:qFormat/>
    <w:rsid w:val="00664FB6"/>
    <w:rPr>
      <w:b/>
      <w:bCs/>
    </w:rPr>
  </w:style>
  <w:style w:type="character" w:styleId="FollowedHyperlink">
    <w:name w:val="FollowedHyperlink"/>
    <w:rsid w:val="00664FB6"/>
    <w:rPr>
      <w:color w:val="800080"/>
      <w:u w:val="single"/>
    </w:rPr>
  </w:style>
  <w:style w:type="paragraph" w:styleId="Caption">
    <w:name w:val="caption"/>
    <w:basedOn w:val="Normal"/>
    <w:next w:val="Normal"/>
    <w:qFormat/>
    <w:rsid w:val="00664FB6"/>
    <w:rPr>
      <w:rFonts w:ascii="TimesRomanR" w:eastAsia="Times New Roman" w:hAnsi="TimesRomanR"/>
      <w:b/>
      <w:szCs w:val="20"/>
      <w:lang w:eastAsia="ro-RO"/>
    </w:rPr>
  </w:style>
  <w:style w:type="character" w:customStyle="1" w:styleId="email1">
    <w:name w:val="email1"/>
    <w:rsid w:val="00664FB6"/>
    <w:rPr>
      <w:rFonts w:ascii="System" w:hAnsi="System" w:hint="default"/>
      <w:strike w:val="0"/>
      <w:dstrike w:val="0"/>
      <w:color w:val="333333"/>
      <w:u w:val="none"/>
      <w:effect w:val="none"/>
    </w:rPr>
  </w:style>
  <w:style w:type="paragraph" w:styleId="BodyText3">
    <w:name w:val="Body Text 3"/>
    <w:basedOn w:val="Normal"/>
    <w:rsid w:val="00664FB6"/>
    <w:pPr>
      <w:jc w:val="both"/>
    </w:pPr>
    <w:rPr>
      <w:rFonts w:ascii="TimesRomanR" w:eastAsia="Times New Roman" w:hAnsi="TimesRomanR"/>
      <w:sz w:val="28"/>
      <w:szCs w:val="20"/>
      <w:lang w:eastAsia="ro-RO"/>
    </w:rPr>
  </w:style>
  <w:style w:type="paragraph" w:styleId="TOC2">
    <w:name w:val="toc 2"/>
    <w:basedOn w:val="Normal"/>
    <w:next w:val="Normal"/>
    <w:autoRedefine/>
    <w:semiHidden/>
    <w:rsid w:val="00664FB6"/>
    <w:pPr>
      <w:ind w:left="240"/>
    </w:pPr>
    <w:rPr>
      <w:rFonts w:ascii="TimesRomanR" w:eastAsia="Times New Roman" w:hAnsi="TimesRomanR"/>
      <w:szCs w:val="20"/>
      <w:lang w:eastAsia="ro-RO"/>
    </w:rPr>
  </w:style>
  <w:style w:type="paragraph" w:styleId="TOC3">
    <w:name w:val="toc 3"/>
    <w:basedOn w:val="Normal"/>
    <w:next w:val="Normal"/>
    <w:autoRedefine/>
    <w:semiHidden/>
    <w:rsid w:val="00664FB6"/>
    <w:pPr>
      <w:ind w:left="480"/>
    </w:pPr>
    <w:rPr>
      <w:rFonts w:ascii="TimesRomanR" w:eastAsia="Times New Roman" w:hAnsi="TimesRomanR"/>
      <w:szCs w:val="20"/>
      <w:lang w:eastAsia="ro-RO"/>
    </w:rPr>
  </w:style>
  <w:style w:type="paragraph" w:styleId="TOC4">
    <w:name w:val="toc 4"/>
    <w:basedOn w:val="Normal"/>
    <w:next w:val="Normal"/>
    <w:autoRedefine/>
    <w:semiHidden/>
    <w:rsid w:val="00664FB6"/>
    <w:pPr>
      <w:ind w:left="720"/>
    </w:pPr>
    <w:rPr>
      <w:rFonts w:ascii="TimesRomanR" w:eastAsia="Times New Roman" w:hAnsi="TimesRomanR"/>
      <w:szCs w:val="20"/>
      <w:lang w:eastAsia="ro-RO"/>
    </w:rPr>
  </w:style>
  <w:style w:type="paragraph" w:styleId="TOC5">
    <w:name w:val="toc 5"/>
    <w:basedOn w:val="Normal"/>
    <w:next w:val="Normal"/>
    <w:autoRedefine/>
    <w:semiHidden/>
    <w:rsid w:val="00664FB6"/>
    <w:pPr>
      <w:ind w:left="960"/>
    </w:pPr>
    <w:rPr>
      <w:rFonts w:ascii="TimesRomanR" w:eastAsia="Times New Roman" w:hAnsi="TimesRomanR"/>
      <w:szCs w:val="20"/>
      <w:lang w:eastAsia="ro-RO"/>
    </w:rPr>
  </w:style>
  <w:style w:type="paragraph" w:styleId="TOC6">
    <w:name w:val="toc 6"/>
    <w:basedOn w:val="Normal"/>
    <w:next w:val="Normal"/>
    <w:autoRedefine/>
    <w:semiHidden/>
    <w:rsid w:val="00664FB6"/>
    <w:pPr>
      <w:ind w:left="1200"/>
    </w:pPr>
    <w:rPr>
      <w:rFonts w:ascii="TimesRomanR" w:eastAsia="Times New Roman" w:hAnsi="TimesRomanR"/>
      <w:szCs w:val="20"/>
      <w:lang w:eastAsia="ro-RO"/>
    </w:rPr>
  </w:style>
  <w:style w:type="paragraph" w:styleId="TOC7">
    <w:name w:val="toc 7"/>
    <w:basedOn w:val="Normal"/>
    <w:next w:val="Normal"/>
    <w:autoRedefine/>
    <w:semiHidden/>
    <w:rsid w:val="00664FB6"/>
    <w:pPr>
      <w:ind w:left="1440"/>
    </w:pPr>
    <w:rPr>
      <w:rFonts w:ascii="TimesRomanR" w:eastAsia="Times New Roman" w:hAnsi="TimesRomanR"/>
      <w:szCs w:val="20"/>
      <w:lang w:eastAsia="ro-RO"/>
    </w:rPr>
  </w:style>
  <w:style w:type="paragraph" w:styleId="TOC8">
    <w:name w:val="toc 8"/>
    <w:basedOn w:val="Normal"/>
    <w:next w:val="Normal"/>
    <w:autoRedefine/>
    <w:semiHidden/>
    <w:rsid w:val="00664FB6"/>
    <w:pPr>
      <w:ind w:left="1680"/>
    </w:pPr>
    <w:rPr>
      <w:rFonts w:ascii="TimesRomanR" w:eastAsia="Times New Roman" w:hAnsi="TimesRomanR"/>
      <w:szCs w:val="20"/>
      <w:lang w:eastAsia="ro-RO"/>
    </w:rPr>
  </w:style>
  <w:style w:type="paragraph" w:styleId="TOC9">
    <w:name w:val="toc 9"/>
    <w:basedOn w:val="Normal"/>
    <w:next w:val="Normal"/>
    <w:autoRedefine/>
    <w:semiHidden/>
    <w:rsid w:val="00664FB6"/>
    <w:pPr>
      <w:ind w:left="1920"/>
    </w:pPr>
    <w:rPr>
      <w:rFonts w:ascii="TimesRomanR" w:eastAsia="Times New Roman" w:hAnsi="TimesRomanR"/>
      <w:szCs w:val="20"/>
      <w:lang w:eastAsia="ro-RO"/>
    </w:rPr>
  </w:style>
  <w:style w:type="paragraph" w:customStyle="1" w:styleId="ccNormal">
    <w:name w:val="ccNormal"/>
    <w:basedOn w:val="Normal"/>
    <w:rsid w:val="00664FB6"/>
    <w:pPr>
      <w:jc w:val="both"/>
    </w:pPr>
    <w:rPr>
      <w:rFonts w:eastAsia="Times New Roman"/>
      <w:szCs w:val="20"/>
      <w:lang w:val="en-GB" w:eastAsia="ro-RO"/>
    </w:rPr>
  </w:style>
  <w:style w:type="paragraph" w:styleId="BlockText">
    <w:name w:val="Block Text"/>
    <w:basedOn w:val="Normal"/>
    <w:rsid w:val="00664FB6"/>
    <w:pPr>
      <w:tabs>
        <w:tab w:val="left" w:pos="0"/>
      </w:tabs>
      <w:spacing w:before="120" w:after="120"/>
      <w:ind w:left="578" w:right="335"/>
      <w:jc w:val="center"/>
    </w:pPr>
    <w:rPr>
      <w:rFonts w:eastAsia="Times New Roman"/>
      <w:sz w:val="28"/>
      <w:szCs w:val="20"/>
      <w:lang w:val="en-GB" w:eastAsia="ro-RO"/>
    </w:rPr>
  </w:style>
  <w:style w:type="paragraph" w:customStyle="1" w:styleId="Bodytext-Bullet">
    <w:name w:val="Body text - Bullet"/>
    <w:basedOn w:val="BodyTextIndent"/>
    <w:rsid w:val="00664FB6"/>
    <w:pPr>
      <w:numPr>
        <w:numId w:val="2"/>
      </w:numPr>
      <w:tabs>
        <w:tab w:val="clear" w:pos="360"/>
        <w:tab w:val="clear" w:pos="540"/>
        <w:tab w:val="clear" w:pos="567"/>
        <w:tab w:val="clear" w:pos="810"/>
      </w:tabs>
      <w:spacing w:before="0" w:after="120" w:line="300" w:lineRule="atLeast"/>
      <w:ind w:left="1440"/>
    </w:pPr>
    <w:rPr>
      <w:sz w:val="22"/>
      <w:lang w:val="en-US" w:eastAsia="ko-KR"/>
    </w:rPr>
  </w:style>
  <w:style w:type="paragraph" w:styleId="PlainText">
    <w:name w:val="Plain Text"/>
    <w:basedOn w:val="Normal"/>
    <w:rsid w:val="00664FB6"/>
    <w:rPr>
      <w:rFonts w:ascii="Courier New" w:eastAsia="Times New Roman" w:hAnsi="Courier New"/>
      <w:sz w:val="20"/>
      <w:szCs w:val="20"/>
      <w:lang w:eastAsia="en-US"/>
    </w:rPr>
  </w:style>
  <w:style w:type="paragraph" w:customStyle="1" w:styleId="LNT">
    <w:name w:val="LNT"/>
    <w:basedOn w:val="Normal"/>
    <w:rsid w:val="00664FB6"/>
    <w:pPr>
      <w:spacing w:before="120" w:line="360" w:lineRule="auto"/>
      <w:jc w:val="both"/>
    </w:pPr>
    <w:rPr>
      <w:rFonts w:ascii="Arial" w:eastAsia="Times New Roman" w:hAnsi="Arial"/>
      <w:szCs w:val="20"/>
      <w:lang w:eastAsia="en-US"/>
    </w:rPr>
  </w:style>
  <w:style w:type="paragraph" w:customStyle="1" w:styleId="NewHeading1">
    <w:name w:val="NewHeading 1"/>
    <w:basedOn w:val="Normal"/>
    <w:rsid w:val="00664FB6"/>
    <w:pPr>
      <w:numPr>
        <w:numId w:val="3"/>
      </w:numPr>
      <w:spacing w:before="120"/>
      <w:jc w:val="both"/>
    </w:pPr>
    <w:rPr>
      <w:rFonts w:ascii="Arial" w:eastAsia="Times New Roman" w:hAnsi="Arial"/>
      <w:szCs w:val="20"/>
      <w:lang w:eastAsia="en-US"/>
    </w:rPr>
  </w:style>
  <w:style w:type="paragraph" w:customStyle="1" w:styleId="NewHeading2">
    <w:name w:val="NewHeading 2"/>
    <w:basedOn w:val="Normal"/>
    <w:rsid w:val="00664FB6"/>
    <w:pPr>
      <w:numPr>
        <w:ilvl w:val="1"/>
        <w:numId w:val="3"/>
      </w:numPr>
      <w:spacing w:before="120"/>
      <w:jc w:val="both"/>
    </w:pPr>
    <w:rPr>
      <w:rFonts w:ascii="Arial" w:eastAsia="Times New Roman" w:hAnsi="Arial"/>
      <w:szCs w:val="20"/>
      <w:lang w:eastAsia="en-US"/>
    </w:rPr>
  </w:style>
  <w:style w:type="paragraph" w:customStyle="1" w:styleId="NewHeading3">
    <w:name w:val="New Heading 3"/>
    <w:basedOn w:val="Normal"/>
    <w:rsid w:val="00664FB6"/>
    <w:pPr>
      <w:numPr>
        <w:ilvl w:val="2"/>
        <w:numId w:val="3"/>
      </w:numPr>
      <w:spacing w:before="120"/>
      <w:jc w:val="both"/>
    </w:pPr>
    <w:rPr>
      <w:rFonts w:ascii="Arial" w:eastAsia="Times New Roman" w:hAnsi="Arial"/>
      <w:szCs w:val="20"/>
      <w:lang w:eastAsia="en-US"/>
    </w:rPr>
  </w:style>
  <w:style w:type="paragraph" w:customStyle="1" w:styleId="NewHeading4">
    <w:name w:val="New Heading 4"/>
    <w:basedOn w:val="Normal"/>
    <w:rsid w:val="00664FB6"/>
    <w:pPr>
      <w:numPr>
        <w:ilvl w:val="3"/>
        <w:numId w:val="3"/>
      </w:numPr>
      <w:spacing w:before="120"/>
      <w:jc w:val="both"/>
    </w:pPr>
    <w:rPr>
      <w:rFonts w:ascii="Arial" w:eastAsia="Times New Roman" w:hAnsi="Arial"/>
      <w:szCs w:val="20"/>
      <w:lang w:eastAsia="en-US"/>
    </w:rPr>
  </w:style>
  <w:style w:type="table" w:styleId="TableGrid">
    <w:name w:val="Table Grid"/>
    <w:basedOn w:val="TableNormal"/>
    <w:rsid w:val="00664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rsid w:val="00664FB6"/>
    <w:pPr>
      <w:numPr>
        <w:numId w:val="4"/>
      </w:numPr>
    </w:pPr>
  </w:style>
  <w:style w:type="paragraph" w:styleId="CommentSubject">
    <w:name w:val="annotation subject"/>
    <w:basedOn w:val="CommentText"/>
    <w:next w:val="CommentText"/>
    <w:semiHidden/>
    <w:rsid w:val="00664FB6"/>
    <w:rPr>
      <w:rFonts w:ascii="ArialUpR" w:hAnsi="ArialUpR"/>
      <w:b/>
      <w:bCs/>
      <w:lang w:val="en-US" w:eastAsia="en-US"/>
    </w:rPr>
  </w:style>
  <w:style w:type="paragraph" w:styleId="ListParagraph">
    <w:name w:val="List Paragraph"/>
    <w:basedOn w:val="Normal"/>
    <w:qFormat/>
    <w:rsid w:val="00664FB6"/>
    <w:pPr>
      <w:ind w:left="720"/>
    </w:pPr>
    <w:rPr>
      <w:rFonts w:eastAsia="Times New Roman"/>
      <w:lang w:val="en-US" w:eastAsia="en-US"/>
    </w:rPr>
  </w:style>
  <w:style w:type="character" w:styleId="Emphasis">
    <w:name w:val="Emphasis"/>
    <w:uiPriority w:val="20"/>
    <w:qFormat/>
    <w:rsid w:val="00664FB6"/>
    <w:rPr>
      <w:i/>
      <w:iCs/>
    </w:rPr>
  </w:style>
  <w:style w:type="numbering" w:customStyle="1" w:styleId="CurrentList1">
    <w:name w:val="Current List1"/>
    <w:rsid w:val="00630D06"/>
    <w:pPr>
      <w:numPr>
        <w:numId w:val="6"/>
      </w:numPr>
    </w:pPr>
  </w:style>
  <w:style w:type="numbering" w:customStyle="1" w:styleId="Style2">
    <w:name w:val="Style2"/>
    <w:rsid w:val="00630D06"/>
    <w:pPr>
      <w:numPr>
        <w:numId w:val="7"/>
      </w:numPr>
    </w:pPr>
  </w:style>
  <w:style w:type="numbering" w:customStyle="1" w:styleId="Style3">
    <w:name w:val="Style3"/>
    <w:rsid w:val="00630D06"/>
    <w:pPr>
      <w:numPr>
        <w:numId w:val="8"/>
      </w:numPr>
    </w:pPr>
  </w:style>
  <w:style w:type="numbering" w:customStyle="1" w:styleId="CurrentList2">
    <w:name w:val="Current List2"/>
    <w:rsid w:val="00630D06"/>
    <w:pPr>
      <w:numPr>
        <w:numId w:val="9"/>
      </w:numPr>
    </w:pPr>
  </w:style>
  <w:style w:type="numbering" w:customStyle="1" w:styleId="Style4">
    <w:name w:val="Style4"/>
    <w:rsid w:val="00630D06"/>
    <w:pPr>
      <w:numPr>
        <w:numId w:val="10"/>
      </w:numPr>
    </w:pPr>
  </w:style>
  <w:style w:type="paragraph" w:customStyle="1" w:styleId="CharCharCharChar">
    <w:name w:val="Char Char Char Char"/>
    <w:basedOn w:val="Normal"/>
    <w:rsid w:val="004736AB"/>
    <w:rPr>
      <w:rFonts w:eastAsia="Times New Roman"/>
      <w:lang w:val="pl-PL" w:eastAsia="pl-PL"/>
    </w:rPr>
  </w:style>
  <w:style w:type="paragraph" w:customStyle="1" w:styleId="CharCharCaracter">
    <w:name w:val="Char Char Caracter"/>
    <w:basedOn w:val="Normal"/>
    <w:rsid w:val="00B707D5"/>
    <w:rPr>
      <w:rFonts w:eastAsia="Times New Roman"/>
      <w:noProof/>
      <w:lang w:val="pl-PL" w:eastAsia="pl-PL"/>
    </w:rPr>
  </w:style>
  <w:style w:type="character" w:customStyle="1" w:styleId="yiv351784985preambul1">
    <w:name w:val="yiv351784985preambul1"/>
    <w:rsid w:val="00AB530E"/>
    <w:rPr>
      <w:rFonts w:cs="Times New Roman"/>
    </w:rPr>
  </w:style>
  <w:style w:type="character" w:styleId="PlaceholderText">
    <w:name w:val="Placeholder Text"/>
    <w:basedOn w:val="DefaultParagraphFont"/>
    <w:uiPriority w:val="99"/>
    <w:semiHidden/>
    <w:rsid w:val="00F95735"/>
    <w:rPr>
      <w:color w:val="808080"/>
    </w:rPr>
  </w:style>
  <w:style w:type="paragraph" w:customStyle="1" w:styleId="Stilactenormative">
    <w:name w:val="Stil acte normative"/>
    <w:basedOn w:val="BodyTextIndent3"/>
    <w:link w:val="StilactenormativeChar"/>
    <w:qFormat/>
    <w:rsid w:val="009F6682"/>
    <w:pPr>
      <w:numPr>
        <w:numId w:val="37"/>
      </w:numPr>
      <w:tabs>
        <w:tab w:val="left" w:pos="142"/>
        <w:tab w:val="left" w:pos="851"/>
      </w:tabs>
      <w:spacing w:after="0" w:line="360" w:lineRule="auto"/>
      <w:jc w:val="both"/>
    </w:pPr>
    <w:rPr>
      <w:rFonts w:ascii="Times New Roman" w:hAnsi="Times New Roman"/>
      <w:sz w:val="24"/>
      <w:szCs w:val="24"/>
      <w:lang w:val="ro-RO"/>
    </w:rPr>
  </w:style>
  <w:style w:type="character" w:customStyle="1" w:styleId="BodyTextIndent3Char">
    <w:name w:val="Body Text Indent 3 Char"/>
    <w:basedOn w:val="DefaultParagraphFont"/>
    <w:link w:val="BodyTextIndent3"/>
    <w:rsid w:val="009F6682"/>
    <w:rPr>
      <w:rFonts w:ascii="ArialUpR" w:hAnsi="ArialUpR"/>
      <w:sz w:val="16"/>
      <w:szCs w:val="16"/>
      <w:lang w:val="en-US" w:eastAsia="en-US"/>
    </w:rPr>
  </w:style>
  <w:style w:type="character" w:customStyle="1" w:styleId="StilactenormativeChar">
    <w:name w:val="Stil acte normative Char"/>
    <w:basedOn w:val="BodyTextIndent3Char"/>
    <w:link w:val="Stilactenormative"/>
    <w:rsid w:val="009F6682"/>
    <w:rPr>
      <w:rFonts w:ascii="ArialUpR" w:hAnsi="ArialUpR"/>
      <w:sz w:val="24"/>
      <w:szCs w:val="24"/>
      <w:lang w:val="ro-RO" w:eastAsia="en-US"/>
    </w:rPr>
  </w:style>
  <w:style w:type="character" w:customStyle="1" w:styleId="salnbdy">
    <w:name w:val="s_aln_bdy"/>
    <w:basedOn w:val="DefaultParagraphFont"/>
    <w:rsid w:val="00C30800"/>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17597">
      <w:bodyDiv w:val="1"/>
      <w:marLeft w:val="0"/>
      <w:marRight w:val="0"/>
      <w:marTop w:val="0"/>
      <w:marBottom w:val="0"/>
      <w:divBdr>
        <w:top w:val="none" w:sz="0" w:space="0" w:color="auto"/>
        <w:left w:val="none" w:sz="0" w:space="0" w:color="auto"/>
        <w:bottom w:val="none" w:sz="0" w:space="0" w:color="auto"/>
        <w:right w:val="none" w:sz="0" w:space="0" w:color="auto"/>
      </w:divBdr>
    </w:div>
    <w:div w:id="352462288">
      <w:bodyDiv w:val="1"/>
      <w:marLeft w:val="0"/>
      <w:marRight w:val="0"/>
      <w:marTop w:val="0"/>
      <w:marBottom w:val="0"/>
      <w:divBdr>
        <w:top w:val="none" w:sz="0" w:space="0" w:color="auto"/>
        <w:left w:val="none" w:sz="0" w:space="0" w:color="auto"/>
        <w:bottom w:val="none" w:sz="0" w:space="0" w:color="auto"/>
        <w:right w:val="none" w:sz="0" w:space="0" w:color="auto"/>
      </w:divBdr>
    </w:div>
    <w:div w:id="556286056">
      <w:bodyDiv w:val="1"/>
      <w:marLeft w:val="0"/>
      <w:marRight w:val="0"/>
      <w:marTop w:val="0"/>
      <w:marBottom w:val="0"/>
      <w:divBdr>
        <w:top w:val="none" w:sz="0" w:space="0" w:color="auto"/>
        <w:left w:val="none" w:sz="0" w:space="0" w:color="auto"/>
        <w:bottom w:val="none" w:sz="0" w:space="0" w:color="auto"/>
        <w:right w:val="none" w:sz="0" w:space="0" w:color="auto"/>
      </w:divBdr>
    </w:div>
    <w:div w:id="901869086">
      <w:bodyDiv w:val="1"/>
      <w:marLeft w:val="0"/>
      <w:marRight w:val="0"/>
      <w:marTop w:val="0"/>
      <w:marBottom w:val="0"/>
      <w:divBdr>
        <w:top w:val="none" w:sz="0" w:space="0" w:color="auto"/>
        <w:left w:val="none" w:sz="0" w:space="0" w:color="auto"/>
        <w:bottom w:val="none" w:sz="0" w:space="0" w:color="auto"/>
        <w:right w:val="none" w:sz="0" w:space="0" w:color="auto"/>
      </w:divBdr>
    </w:div>
    <w:div w:id="120798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65C27-6EF6-4350-AF81-E49F3A5F86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23</Pages>
  <Words>5780</Words>
  <Characters>36196</Characters>
  <Application>Microsoft Office Word</Application>
  <DocSecurity>0</DocSecurity>
  <Lines>301</Lines>
  <Paragraphs>83</Paragraphs>
  <ScaleCrop>false</ScaleCrop>
  <HeadingPairs>
    <vt:vector size="2" baseType="variant">
      <vt:variant>
        <vt:lpstr>Title</vt:lpstr>
      </vt:variant>
      <vt:variant>
        <vt:i4>1</vt:i4>
      </vt:variant>
    </vt:vector>
  </HeadingPairs>
  <TitlesOfParts>
    <vt:vector size="1" baseType="lpstr">
      <vt:lpstr>Ordin nr</vt:lpstr>
    </vt:vector>
  </TitlesOfParts>
  <Company>Hewlett-Packard Company</Company>
  <LinksUpToDate>false</LinksUpToDate>
  <CharactersWithSpaces>41893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Ordin nr</dc:title>
  <dc:subject/>
  <cp:keywords/>
  <dc:description/>
  <cp:revision>19</cp:revision>
  <cp:lastPrinted>2022-05-17T10:39:00Z</cp:lastPrinted>
  <dcterms:created xsi:type="dcterms:W3CDTF">2022-05-15T07:18:00Z</dcterms:created>
  <dcterms:modified xsi:type="dcterms:W3CDTF">2022-05-17T11:18:00Z</dcterms:modified>
</cp:coreProperties>
</file>