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CB2AF" w14:textId="77777777" w:rsidR="00BA1155" w:rsidRPr="004008C2" w:rsidRDefault="00BA1155" w:rsidP="00E57D97">
      <w:pPr>
        <w:spacing w:before="240" w:after="60"/>
        <w:ind w:left="0"/>
        <w:jc w:val="center"/>
        <w:outlineLvl w:val="4"/>
        <w:rPr>
          <w:rFonts w:eastAsia="Times New Roman"/>
          <w:b/>
          <w:bCs/>
          <w:iCs/>
        </w:rPr>
      </w:pPr>
      <w:bookmarkStart w:id="0" w:name="_Hlk20404024"/>
    </w:p>
    <w:p w14:paraId="646FC31B" w14:textId="77739A04" w:rsidR="00BA1155" w:rsidRPr="004008C2" w:rsidRDefault="00E57D97" w:rsidP="00E56747">
      <w:pPr>
        <w:spacing w:line="360" w:lineRule="auto"/>
        <w:ind w:left="0"/>
        <w:jc w:val="center"/>
        <w:outlineLvl w:val="4"/>
        <w:rPr>
          <w:rFonts w:eastAsia="Times New Roman"/>
          <w:b/>
          <w:bCs/>
          <w:iCs/>
        </w:rPr>
      </w:pPr>
      <w:r w:rsidRPr="004008C2">
        <w:rPr>
          <w:rFonts w:eastAsia="Times New Roman"/>
          <w:b/>
          <w:bCs/>
          <w:iCs/>
        </w:rPr>
        <w:t>ORDIN nr.</w:t>
      </w:r>
      <w:r w:rsidR="00055F66" w:rsidRPr="004008C2">
        <w:rPr>
          <w:rFonts w:eastAsia="Times New Roman"/>
          <w:b/>
          <w:bCs/>
          <w:iCs/>
        </w:rPr>
        <w:t xml:space="preserve"> </w:t>
      </w:r>
      <w:r w:rsidR="006E1CAB" w:rsidRPr="004008C2">
        <w:rPr>
          <w:rFonts w:eastAsia="Times New Roman"/>
          <w:b/>
          <w:bCs/>
          <w:iCs/>
        </w:rPr>
        <w:t xml:space="preserve">    </w:t>
      </w:r>
      <w:r w:rsidRPr="004008C2">
        <w:rPr>
          <w:rFonts w:eastAsia="Times New Roman"/>
          <w:b/>
          <w:bCs/>
          <w:iCs/>
        </w:rPr>
        <w:t>din</w:t>
      </w:r>
      <w:r w:rsidR="006F0D3D" w:rsidRPr="004008C2">
        <w:rPr>
          <w:rFonts w:eastAsia="Times New Roman"/>
          <w:b/>
          <w:bCs/>
          <w:iCs/>
        </w:rPr>
        <w:t xml:space="preserve"> </w:t>
      </w:r>
      <w:r w:rsidR="006E1CAB" w:rsidRPr="004008C2">
        <w:rPr>
          <w:rFonts w:eastAsia="Times New Roman"/>
          <w:b/>
          <w:bCs/>
          <w:iCs/>
        </w:rPr>
        <w:t xml:space="preserve">   </w:t>
      </w:r>
    </w:p>
    <w:p w14:paraId="2E9CD35A" w14:textId="77777777" w:rsidR="00E57D97" w:rsidRPr="004008C2" w:rsidRDefault="00E57D97" w:rsidP="006B2D0C">
      <w:pPr>
        <w:spacing w:line="360" w:lineRule="auto"/>
        <w:ind w:left="0"/>
        <w:jc w:val="center"/>
        <w:rPr>
          <w:rFonts w:eastAsia="Times New Roman"/>
          <w:b/>
        </w:rPr>
      </w:pPr>
      <w:r w:rsidRPr="004008C2">
        <w:rPr>
          <w:rFonts w:eastAsia="Times New Roman"/>
          <w:b/>
          <w:bCs/>
          <w:iCs/>
        </w:rPr>
        <w:t xml:space="preserve">pentru </w:t>
      </w:r>
      <w:r w:rsidR="0091680A" w:rsidRPr="004008C2">
        <w:rPr>
          <w:b/>
        </w:rPr>
        <w:t xml:space="preserve">modificarea și completarea Ordinului ANRE nr. 52/2021 pentru </w:t>
      </w:r>
      <w:r w:rsidRPr="004008C2">
        <w:rPr>
          <w:rFonts w:eastAsia="Times New Roman"/>
          <w:b/>
          <w:bCs/>
          <w:iCs/>
        </w:rPr>
        <w:t>aprobarea Metodologiei de monitorizare a sistemului de promovare a</w:t>
      </w:r>
      <w:r w:rsidR="00CB017E" w:rsidRPr="004008C2">
        <w:rPr>
          <w:rFonts w:eastAsia="Times New Roman"/>
          <w:b/>
          <w:bCs/>
          <w:iCs/>
        </w:rPr>
        <w:t xml:space="preserve"> producerii</w:t>
      </w:r>
      <w:r w:rsidRPr="004008C2">
        <w:rPr>
          <w:rFonts w:eastAsia="Times New Roman"/>
          <w:b/>
          <w:bCs/>
          <w:iCs/>
        </w:rPr>
        <w:t xml:space="preserve"> energiei electrice</w:t>
      </w:r>
      <w:r w:rsidRPr="004008C2">
        <w:rPr>
          <w:rFonts w:eastAsia="Times New Roman"/>
          <w:b/>
        </w:rPr>
        <w:t xml:space="preserve"> din surse regenerabile de energie </w:t>
      </w:r>
    </w:p>
    <w:p w14:paraId="5164F6CA" w14:textId="77777777" w:rsidR="00E57D97" w:rsidRPr="004008C2" w:rsidRDefault="00E57D97" w:rsidP="006B2D0C">
      <w:pPr>
        <w:spacing w:line="360" w:lineRule="auto"/>
        <w:ind w:left="0"/>
        <w:jc w:val="both"/>
        <w:rPr>
          <w:rFonts w:eastAsia="Times New Roman"/>
        </w:rPr>
      </w:pPr>
    </w:p>
    <w:p w14:paraId="295C8E15" w14:textId="77777777" w:rsidR="00E57D97" w:rsidRPr="004008C2" w:rsidRDefault="00E57D97" w:rsidP="00DA2521">
      <w:pPr>
        <w:spacing w:line="360" w:lineRule="auto"/>
        <w:ind w:left="0" w:firstLine="720"/>
        <w:jc w:val="both"/>
        <w:rPr>
          <w:rFonts w:eastAsia="Times New Roman"/>
        </w:rPr>
      </w:pPr>
      <w:r w:rsidRPr="004008C2">
        <w:rPr>
          <w:rFonts w:eastAsia="Times New Roman"/>
        </w:rPr>
        <w:t>Av</w:t>
      </w:r>
      <w:r w:rsidR="00C5065C" w:rsidRPr="004008C2">
        <w:rPr>
          <w:rFonts w:eastAsia="Times New Roman"/>
        </w:rPr>
        <w:t>â</w:t>
      </w:r>
      <w:r w:rsidRPr="004008C2">
        <w:rPr>
          <w:rFonts w:eastAsia="Times New Roman"/>
        </w:rPr>
        <w:t xml:space="preserve">nd </w:t>
      </w:r>
      <w:r w:rsidR="00C5065C" w:rsidRPr="004008C2">
        <w:rPr>
          <w:rFonts w:eastAsia="Times New Roman"/>
        </w:rPr>
        <w:t>î</w:t>
      </w:r>
      <w:r w:rsidRPr="004008C2">
        <w:rPr>
          <w:rFonts w:eastAsia="Times New Roman"/>
        </w:rPr>
        <w:t>n vedere prevederile art. 20 alin. (1)</w:t>
      </w:r>
      <w:r w:rsidR="00DF192E" w:rsidRPr="004008C2">
        <w:rPr>
          <w:rFonts w:eastAsia="Times New Roman"/>
        </w:rPr>
        <w:t xml:space="preserve"> </w:t>
      </w:r>
      <w:r w:rsidR="00C5065C" w:rsidRPr="004008C2">
        <w:rPr>
          <w:rFonts w:eastAsia="Times New Roman"/>
        </w:rPr>
        <w:t>ș</w:t>
      </w:r>
      <w:r w:rsidR="00DF192E" w:rsidRPr="004008C2">
        <w:rPr>
          <w:rFonts w:eastAsia="Times New Roman"/>
        </w:rPr>
        <w:t xml:space="preserve">i </w:t>
      </w:r>
      <w:r w:rsidR="00DF0400" w:rsidRPr="004008C2">
        <w:rPr>
          <w:rFonts w:eastAsia="Times New Roman"/>
        </w:rPr>
        <w:t xml:space="preserve">alin. (2) </w:t>
      </w:r>
      <w:r w:rsidR="00C5065C" w:rsidRPr="004008C2">
        <w:rPr>
          <w:rFonts w:eastAsia="Times New Roman"/>
        </w:rPr>
        <w:t>ș</w:t>
      </w:r>
      <w:r w:rsidR="00DF0400" w:rsidRPr="004008C2">
        <w:rPr>
          <w:rFonts w:eastAsia="Times New Roman"/>
        </w:rPr>
        <w:t xml:space="preserve">i ale </w:t>
      </w:r>
      <w:r w:rsidR="00DF192E" w:rsidRPr="004008C2">
        <w:rPr>
          <w:rFonts w:eastAsia="Times New Roman"/>
        </w:rPr>
        <w:t>art. 29 alin. (1)</w:t>
      </w:r>
      <w:r w:rsidRPr="004008C2">
        <w:rPr>
          <w:rFonts w:eastAsia="Times New Roman"/>
        </w:rPr>
        <w:t xml:space="preserve"> din Legea nr. 220/2008 pentru stabilirea sistemului de promovare a producerii energiei din surse regenerabile de energie, republicat</w:t>
      </w:r>
      <w:r w:rsidR="00C5065C" w:rsidRPr="004008C2">
        <w:rPr>
          <w:rFonts w:eastAsia="Times New Roman"/>
        </w:rPr>
        <w:t>ă</w:t>
      </w:r>
      <w:r w:rsidRPr="004008C2">
        <w:rPr>
          <w:rFonts w:eastAsia="Times New Roman"/>
        </w:rPr>
        <w:t>, cu modific</w:t>
      </w:r>
      <w:r w:rsidR="00C5065C" w:rsidRPr="004008C2">
        <w:rPr>
          <w:rFonts w:eastAsia="Times New Roman"/>
        </w:rPr>
        <w:t>ă</w:t>
      </w:r>
      <w:r w:rsidRPr="004008C2">
        <w:rPr>
          <w:rFonts w:eastAsia="Times New Roman"/>
        </w:rPr>
        <w:t xml:space="preserve">rile </w:t>
      </w:r>
      <w:r w:rsidR="00C5065C" w:rsidRPr="004008C2">
        <w:rPr>
          <w:rFonts w:eastAsia="Times New Roman"/>
        </w:rPr>
        <w:t>ș</w:t>
      </w:r>
      <w:r w:rsidRPr="004008C2">
        <w:rPr>
          <w:rFonts w:eastAsia="Times New Roman"/>
        </w:rPr>
        <w:t>i complet</w:t>
      </w:r>
      <w:r w:rsidR="00C5065C" w:rsidRPr="004008C2">
        <w:rPr>
          <w:rFonts w:eastAsia="Times New Roman"/>
        </w:rPr>
        <w:t>ă</w:t>
      </w:r>
      <w:r w:rsidRPr="004008C2">
        <w:rPr>
          <w:rFonts w:eastAsia="Times New Roman"/>
        </w:rPr>
        <w:t>rile ulterioare,</w:t>
      </w:r>
    </w:p>
    <w:p w14:paraId="0E500508" w14:textId="7FFD37B7" w:rsidR="00B72210" w:rsidRPr="004008C2" w:rsidRDefault="001D141F">
      <w:pPr>
        <w:spacing w:line="360" w:lineRule="auto"/>
        <w:ind w:left="0" w:firstLine="720"/>
        <w:jc w:val="both"/>
      </w:pPr>
      <w:r w:rsidRPr="004008C2">
        <w:t>Având în vedere prevederile art. 73</w:t>
      </w:r>
      <w:r w:rsidRPr="004008C2">
        <w:rPr>
          <w:vertAlign w:val="superscript"/>
        </w:rPr>
        <w:t>1</w:t>
      </w:r>
      <w:r w:rsidRPr="004008C2">
        <w:t xml:space="preserve"> alin. (1), (3), (4) </w:t>
      </w:r>
      <w:proofErr w:type="spellStart"/>
      <w:r w:rsidRPr="004008C2">
        <w:t>şi</w:t>
      </w:r>
      <w:proofErr w:type="spellEnd"/>
      <w:r w:rsidRPr="004008C2">
        <w:t xml:space="preserve"> (10) din Legea energiei electrice </w:t>
      </w:r>
      <w:proofErr w:type="spellStart"/>
      <w:r w:rsidRPr="004008C2">
        <w:t>şi</w:t>
      </w:r>
      <w:proofErr w:type="spellEnd"/>
      <w:r w:rsidRPr="004008C2">
        <w:t xml:space="preserve"> a gazelor naturale nr. 123/2012, cu modificările și completările ulterioare din Ordonanța de urgență a Guvernului  nr. 143/2021 pentru modificarea și completarea Legii energiei electrice și a gazelor naturale nr. 123/2012, precum și pentru modificarea unor acte normative </w:t>
      </w:r>
      <w:proofErr w:type="spellStart"/>
      <w:r w:rsidRPr="004008C2">
        <w:t>şi</w:t>
      </w:r>
      <w:proofErr w:type="spellEnd"/>
      <w:r w:rsidRPr="004008C2">
        <w:t xml:space="preserve"> articolul V din OUG nr. 143/2021 pentru modificarea și completarea Legii energiei electrice și a gazelor naturale nr. 123/2012, precum și pentru modificarea unor acte normative, </w:t>
      </w:r>
    </w:p>
    <w:p w14:paraId="0A35C343" w14:textId="2482142E" w:rsidR="00E57D97" w:rsidRPr="004008C2" w:rsidRDefault="00C5065C" w:rsidP="00566D30">
      <w:pPr>
        <w:spacing w:line="360" w:lineRule="auto"/>
        <w:ind w:left="0" w:firstLine="720"/>
        <w:jc w:val="both"/>
        <w:rPr>
          <w:rFonts w:eastAsia="Times New Roman"/>
        </w:rPr>
      </w:pPr>
      <w:r w:rsidRPr="004008C2">
        <w:rPr>
          <w:rFonts w:eastAsia="Times New Roman"/>
        </w:rPr>
        <w:t>î</w:t>
      </w:r>
      <w:r w:rsidR="00E57D97" w:rsidRPr="004008C2">
        <w:rPr>
          <w:rFonts w:eastAsia="Times New Roman"/>
        </w:rPr>
        <w:t xml:space="preserve">n temeiul prevederilor art. 5 alin (1) lit. c) </w:t>
      </w:r>
      <w:r w:rsidRPr="004008C2">
        <w:rPr>
          <w:rFonts w:eastAsia="Calibri"/>
          <w:lang w:eastAsia="ar-SA"/>
        </w:rPr>
        <w:t>ș</w:t>
      </w:r>
      <w:r w:rsidR="00AE0445" w:rsidRPr="004008C2">
        <w:rPr>
          <w:rFonts w:eastAsia="Calibri"/>
          <w:lang w:eastAsia="ar-SA"/>
        </w:rPr>
        <w:t xml:space="preserve">i alin. (5) </w:t>
      </w:r>
      <w:r w:rsidRPr="004008C2">
        <w:rPr>
          <w:rFonts w:eastAsia="Times New Roman"/>
        </w:rPr>
        <w:t>ș</w:t>
      </w:r>
      <w:r w:rsidR="00E57D97" w:rsidRPr="004008C2">
        <w:rPr>
          <w:rFonts w:eastAsia="Times New Roman"/>
        </w:rPr>
        <w:t>i ale art. 9 alin. (1) lit. x) din Ordonan</w:t>
      </w:r>
      <w:r w:rsidRPr="004008C2">
        <w:rPr>
          <w:rFonts w:eastAsia="Times New Roman"/>
        </w:rPr>
        <w:t>ț</w:t>
      </w:r>
      <w:r w:rsidR="00E57D97" w:rsidRPr="004008C2">
        <w:rPr>
          <w:rFonts w:eastAsia="Times New Roman"/>
        </w:rPr>
        <w:t>a de urgen</w:t>
      </w:r>
      <w:r w:rsidRPr="004008C2">
        <w:rPr>
          <w:rFonts w:eastAsia="Times New Roman"/>
        </w:rPr>
        <w:t>ță</w:t>
      </w:r>
      <w:r w:rsidR="00E57D97" w:rsidRPr="004008C2">
        <w:rPr>
          <w:rFonts w:eastAsia="Times New Roman"/>
        </w:rPr>
        <w:t xml:space="preserve"> a Guvernului nr. 33/2007 </w:t>
      </w:r>
      <w:r w:rsidR="00E57D97" w:rsidRPr="004008C2">
        <w:rPr>
          <w:rFonts w:eastAsia="Batang"/>
          <w:lang w:eastAsia="ko-KR"/>
        </w:rPr>
        <w:t xml:space="preserve">privind organizarea </w:t>
      </w:r>
      <w:r w:rsidRPr="004008C2">
        <w:rPr>
          <w:rFonts w:eastAsia="Batang"/>
          <w:lang w:eastAsia="ko-KR"/>
        </w:rPr>
        <w:t>ș</w:t>
      </w:r>
      <w:r w:rsidR="00E57D97" w:rsidRPr="004008C2">
        <w:rPr>
          <w:rFonts w:eastAsia="Batang"/>
          <w:lang w:eastAsia="ko-KR"/>
        </w:rPr>
        <w:t>i func</w:t>
      </w:r>
      <w:r w:rsidRPr="004008C2">
        <w:rPr>
          <w:rFonts w:eastAsia="Batang"/>
          <w:lang w:eastAsia="ko-KR"/>
        </w:rPr>
        <w:t>ț</w:t>
      </w:r>
      <w:r w:rsidR="00E57D97" w:rsidRPr="004008C2">
        <w:rPr>
          <w:rFonts w:eastAsia="Batang"/>
          <w:lang w:eastAsia="ko-KR"/>
        </w:rPr>
        <w:t>ionarea Autorit</w:t>
      </w:r>
      <w:r w:rsidRPr="004008C2">
        <w:rPr>
          <w:rFonts w:eastAsia="Batang"/>
          <w:lang w:eastAsia="ko-KR"/>
        </w:rPr>
        <w:t>ăț</w:t>
      </w:r>
      <w:r w:rsidR="00E57D97" w:rsidRPr="004008C2">
        <w:rPr>
          <w:rFonts w:eastAsia="Batang"/>
          <w:lang w:eastAsia="ko-KR"/>
        </w:rPr>
        <w:t>ii Na</w:t>
      </w:r>
      <w:r w:rsidRPr="004008C2">
        <w:rPr>
          <w:rFonts w:eastAsia="Batang"/>
          <w:lang w:eastAsia="ko-KR"/>
        </w:rPr>
        <w:t>ț</w:t>
      </w:r>
      <w:r w:rsidR="00E57D97" w:rsidRPr="004008C2">
        <w:rPr>
          <w:rFonts w:eastAsia="Batang"/>
          <w:lang w:eastAsia="ko-KR"/>
        </w:rPr>
        <w:t xml:space="preserve">ionale de Reglementare </w:t>
      </w:r>
      <w:r w:rsidRPr="004008C2">
        <w:rPr>
          <w:rFonts w:eastAsia="Batang"/>
          <w:lang w:eastAsia="ko-KR"/>
        </w:rPr>
        <w:t>î</w:t>
      </w:r>
      <w:r w:rsidR="00E57D97" w:rsidRPr="004008C2">
        <w:rPr>
          <w:rFonts w:eastAsia="Batang"/>
          <w:lang w:eastAsia="ko-KR"/>
        </w:rPr>
        <w:t>n Domeniul Energiei</w:t>
      </w:r>
      <w:r w:rsidR="00E57D97" w:rsidRPr="004008C2">
        <w:rPr>
          <w:rFonts w:eastAsia="Times New Roman"/>
        </w:rPr>
        <w:t>, aprobat</w:t>
      </w:r>
      <w:r w:rsidRPr="004008C2">
        <w:rPr>
          <w:rFonts w:eastAsia="Times New Roman"/>
        </w:rPr>
        <w:t>ă</w:t>
      </w:r>
      <w:r w:rsidR="00E57D97" w:rsidRPr="004008C2">
        <w:rPr>
          <w:rFonts w:eastAsia="Times New Roman"/>
        </w:rPr>
        <w:t xml:space="preserve"> cu modific</w:t>
      </w:r>
      <w:r w:rsidRPr="004008C2">
        <w:rPr>
          <w:rFonts w:eastAsia="Times New Roman"/>
        </w:rPr>
        <w:t>ă</w:t>
      </w:r>
      <w:r w:rsidR="00E57D97" w:rsidRPr="004008C2">
        <w:rPr>
          <w:rFonts w:eastAsia="Times New Roman"/>
        </w:rPr>
        <w:t xml:space="preserve">ri </w:t>
      </w:r>
      <w:r w:rsidRPr="004008C2">
        <w:rPr>
          <w:rFonts w:eastAsia="Times New Roman"/>
        </w:rPr>
        <w:t>ș</w:t>
      </w:r>
      <w:r w:rsidR="00E57D97" w:rsidRPr="004008C2">
        <w:rPr>
          <w:rFonts w:eastAsia="Times New Roman"/>
        </w:rPr>
        <w:t>i complet</w:t>
      </w:r>
      <w:r w:rsidRPr="004008C2">
        <w:rPr>
          <w:rFonts w:eastAsia="Times New Roman"/>
        </w:rPr>
        <w:t>ă</w:t>
      </w:r>
      <w:r w:rsidR="00E57D97" w:rsidRPr="004008C2">
        <w:rPr>
          <w:rFonts w:eastAsia="Times New Roman"/>
        </w:rPr>
        <w:t xml:space="preserve">ri prin Legea nr. 160/2012, </w:t>
      </w:r>
      <w:r w:rsidR="007E7D72" w:rsidRPr="004008C2">
        <w:rPr>
          <w:rFonts w:eastAsia="Times New Roman"/>
        </w:rPr>
        <w:t>cu modific</w:t>
      </w:r>
      <w:r w:rsidRPr="004008C2">
        <w:rPr>
          <w:rFonts w:eastAsia="Times New Roman"/>
        </w:rPr>
        <w:t>ă</w:t>
      </w:r>
      <w:r w:rsidR="007E7D72" w:rsidRPr="004008C2">
        <w:rPr>
          <w:rFonts w:eastAsia="Times New Roman"/>
        </w:rPr>
        <w:t xml:space="preserve">rile </w:t>
      </w:r>
      <w:r w:rsidRPr="004008C2">
        <w:rPr>
          <w:rFonts w:eastAsia="Times New Roman"/>
        </w:rPr>
        <w:t>ș</w:t>
      </w:r>
      <w:r w:rsidR="007E7D72" w:rsidRPr="004008C2">
        <w:rPr>
          <w:rFonts w:eastAsia="Times New Roman"/>
        </w:rPr>
        <w:t>i complet</w:t>
      </w:r>
      <w:r w:rsidRPr="004008C2">
        <w:rPr>
          <w:rFonts w:eastAsia="Times New Roman"/>
        </w:rPr>
        <w:t>ă</w:t>
      </w:r>
      <w:r w:rsidR="007E7D72" w:rsidRPr="004008C2">
        <w:rPr>
          <w:rFonts w:eastAsia="Times New Roman"/>
        </w:rPr>
        <w:t>rile ulterioare,</w:t>
      </w:r>
    </w:p>
    <w:p w14:paraId="4B908CB9" w14:textId="77777777" w:rsidR="00E57D97" w:rsidRPr="004008C2" w:rsidRDefault="00E57D97" w:rsidP="006B2D0C">
      <w:pPr>
        <w:spacing w:line="360" w:lineRule="auto"/>
        <w:ind w:left="0"/>
        <w:jc w:val="both"/>
        <w:rPr>
          <w:rFonts w:eastAsia="Times New Roman"/>
          <w:b/>
          <w:bCs/>
        </w:rPr>
      </w:pPr>
      <w:r w:rsidRPr="004008C2">
        <w:rPr>
          <w:rFonts w:eastAsia="Times New Roman"/>
          <w:b/>
          <w:bCs/>
        </w:rPr>
        <w:t>Pre</w:t>
      </w:r>
      <w:r w:rsidR="00C5065C" w:rsidRPr="004008C2">
        <w:rPr>
          <w:rFonts w:eastAsia="Times New Roman"/>
          <w:b/>
          <w:bCs/>
        </w:rPr>
        <w:t>ș</w:t>
      </w:r>
      <w:r w:rsidRPr="004008C2">
        <w:rPr>
          <w:rFonts w:eastAsia="Times New Roman"/>
          <w:b/>
          <w:bCs/>
        </w:rPr>
        <w:t>edintele Autorit</w:t>
      </w:r>
      <w:r w:rsidR="00C5065C" w:rsidRPr="004008C2">
        <w:rPr>
          <w:rFonts w:eastAsia="Times New Roman"/>
          <w:b/>
          <w:bCs/>
        </w:rPr>
        <w:t>ăț</w:t>
      </w:r>
      <w:r w:rsidRPr="004008C2">
        <w:rPr>
          <w:rFonts w:eastAsia="Times New Roman"/>
          <w:b/>
          <w:bCs/>
        </w:rPr>
        <w:t>ii Na</w:t>
      </w:r>
      <w:r w:rsidR="00C5065C" w:rsidRPr="004008C2">
        <w:rPr>
          <w:rFonts w:eastAsia="Times New Roman"/>
          <w:b/>
          <w:bCs/>
        </w:rPr>
        <w:t>ț</w:t>
      </w:r>
      <w:r w:rsidRPr="004008C2">
        <w:rPr>
          <w:rFonts w:eastAsia="Times New Roman"/>
          <w:b/>
          <w:bCs/>
        </w:rPr>
        <w:t xml:space="preserve">ionale de Reglementare </w:t>
      </w:r>
      <w:r w:rsidR="00C5065C" w:rsidRPr="004008C2">
        <w:rPr>
          <w:rFonts w:eastAsia="Times New Roman"/>
          <w:b/>
          <w:bCs/>
        </w:rPr>
        <w:t>î</w:t>
      </w:r>
      <w:r w:rsidRPr="004008C2">
        <w:rPr>
          <w:rFonts w:eastAsia="Times New Roman"/>
          <w:b/>
          <w:bCs/>
        </w:rPr>
        <w:t>n Domeniul Energiei emite urm</w:t>
      </w:r>
      <w:r w:rsidR="00C5065C" w:rsidRPr="004008C2">
        <w:rPr>
          <w:rFonts w:eastAsia="Times New Roman"/>
          <w:b/>
          <w:bCs/>
        </w:rPr>
        <w:t>ă</w:t>
      </w:r>
      <w:r w:rsidRPr="004008C2">
        <w:rPr>
          <w:rFonts w:eastAsia="Times New Roman"/>
          <w:b/>
          <w:bCs/>
        </w:rPr>
        <w:t>torul ordin:</w:t>
      </w:r>
    </w:p>
    <w:p w14:paraId="15965B4E" w14:textId="07C04711" w:rsidR="00AD7D7C" w:rsidRPr="004008C2" w:rsidRDefault="00AD7D7C" w:rsidP="00A21E75">
      <w:pPr>
        <w:pStyle w:val="ListParagraph"/>
        <w:numPr>
          <w:ilvl w:val="0"/>
          <w:numId w:val="43"/>
        </w:numPr>
        <w:spacing w:before="0" w:after="0" w:line="360" w:lineRule="auto"/>
        <w:ind w:left="0" w:firstLine="0"/>
        <w:contextualSpacing/>
        <w:jc w:val="both"/>
        <w:rPr>
          <w:sz w:val="24"/>
          <w:szCs w:val="24"/>
        </w:rPr>
      </w:pPr>
      <w:r w:rsidRPr="004008C2">
        <w:rPr>
          <w:rFonts w:eastAsia="Calibri"/>
          <w:sz w:val="24"/>
          <w:szCs w:val="24"/>
        </w:rPr>
        <w:t xml:space="preserve">Ordinul </w:t>
      </w:r>
      <w:r w:rsidRPr="004008C2">
        <w:rPr>
          <w:sz w:val="24"/>
          <w:szCs w:val="24"/>
        </w:rPr>
        <w:t>președintelui Autorității Naționale de Reglementare în Domeniul Energiei nr. 52/2021 pentru aprobarea Metodologiei de monitorizare a sistemului de promovare a producerii energiei electrice din surse regenerabile de energie</w:t>
      </w:r>
      <w:r w:rsidRPr="004008C2">
        <w:rPr>
          <w:rFonts w:eastAsia="Calibri"/>
          <w:sz w:val="24"/>
          <w:szCs w:val="24"/>
        </w:rPr>
        <w:t>,</w:t>
      </w:r>
      <w:r w:rsidRPr="004008C2">
        <w:rPr>
          <w:sz w:val="24"/>
          <w:szCs w:val="24"/>
        </w:rPr>
        <w:t xml:space="preserve"> publicat în Monitorul Oficial al României, Partea I, nr. </w:t>
      </w:r>
      <w:r w:rsidR="00A15442" w:rsidRPr="004008C2">
        <w:rPr>
          <w:sz w:val="24"/>
          <w:szCs w:val="24"/>
        </w:rPr>
        <w:t>63</w:t>
      </w:r>
      <w:r w:rsidRPr="004008C2">
        <w:rPr>
          <w:sz w:val="24"/>
          <w:szCs w:val="24"/>
        </w:rPr>
        <w:t>5</w:t>
      </w:r>
      <w:r w:rsidR="00A15442" w:rsidRPr="004008C2">
        <w:rPr>
          <w:sz w:val="24"/>
          <w:szCs w:val="24"/>
        </w:rPr>
        <w:t>bis</w:t>
      </w:r>
      <w:r w:rsidRPr="004008C2">
        <w:rPr>
          <w:sz w:val="24"/>
          <w:szCs w:val="24"/>
        </w:rPr>
        <w:t xml:space="preserve"> din </w:t>
      </w:r>
      <w:r w:rsidR="00A15442" w:rsidRPr="004008C2">
        <w:rPr>
          <w:sz w:val="24"/>
          <w:szCs w:val="24"/>
        </w:rPr>
        <w:t>26</w:t>
      </w:r>
      <w:r w:rsidRPr="004008C2">
        <w:rPr>
          <w:sz w:val="24"/>
          <w:szCs w:val="24"/>
        </w:rPr>
        <w:t xml:space="preserve"> </w:t>
      </w:r>
      <w:r w:rsidR="00A15442" w:rsidRPr="004008C2">
        <w:rPr>
          <w:sz w:val="24"/>
          <w:szCs w:val="24"/>
        </w:rPr>
        <w:t>iunie</w:t>
      </w:r>
      <w:r w:rsidRPr="004008C2">
        <w:rPr>
          <w:sz w:val="24"/>
          <w:szCs w:val="24"/>
        </w:rPr>
        <w:t xml:space="preserve"> 202</w:t>
      </w:r>
      <w:r w:rsidR="00A15442" w:rsidRPr="004008C2">
        <w:rPr>
          <w:sz w:val="24"/>
          <w:szCs w:val="24"/>
        </w:rPr>
        <w:t>1</w:t>
      </w:r>
      <w:r w:rsidRPr="004008C2">
        <w:rPr>
          <w:sz w:val="24"/>
          <w:szCs w:val="24"/>
        </w:rPr>
        <w:t>, se modifică, după cum urmează:</w:t>
      </w:r>
    </w:p>
    <w:p w14:paraId="35D37C30" w14:textId="6FC33FB6" w:rsidR="00054E91" w:rsidRPr="004008C2" w:rsidRDefault="00054E91" w:rsidP="00054E91">
      <w:pPr>
        <w:spacing w:before="0" w:after="0" w:line="360" w:lineRule="auto"/>
        <w:ind w:left="0"/>
        <w:jc w:val="both"/>
        <w:rPr>
          <w:rFonts w:eastAsia="Times New Roman"/>
          <w:b/>
          <w:bCs/>
        </w:rPr>
      </w:pPr>
      <w:r w:rsidRPr="004008C2">
        <w:rPr>
          <w:rFonts w:eastAsia="Times New Roman"/>
        </w:rPr>
        <w:t>1</w:t>
      </w:r>
      <w:r w:rsidRPr="004008C2">
        <w:rPr>
          <w:rFonts w:eastAsia="Times New Roman"/>
          <w:b/>
          <w:bCs/>
        </w:rPr>
        <w:t>.</w:t>
      </w:r>
      <w:r w:rsidR="002A208A" w:rsidRPr="004008C2">
        <w:rPr>
          <w:rFonts w:eastAsia="Times New Roman"/>
          <w:b/>
          <w:bCs/>
        </w:rPr>
        <w:t xml:space="preserve"> </w:t>
      </w:r>
      <w:r w:rsidRPr="004008C2">
        <w:rPr>
          <w:rFonts w:eastAsia="Times New Roman"/>
          <w:b/>
          <w:bCs/>
        </w:rPr>
        <w:t xml:space="preserve">Articolul 2 </w:t>
      </w:r>
      <w:r w:rsidRPr="004008C2">
        <w:rPr>
          <w:b/>
          <w:bCs/>
        </w:rPr>
        <w:t>se modifică și va avea următorul cuprins:</w:t>
      </w:r>
    </w:p>
    <w:p w14:paraId="0BFEE655" w14:textId="4EDCA2F1" w:rsidR="00054E91" w:rsidRPr="004008C2" w:rsidRDefault="00054E91" w:rsidP="00EF0BF4">
      <w:pPr>
        <w:spacing w:before="0" w:after="0" w:line="360" w:lineRule="auto"/>
        <w:ind w:left="0"/>
        <w:jc w:val="both"/>
        <w:rPr>
          <w:rFonts w:eastAsia="Times New Roman"/>
        </w:rPr>
      </w:pPr>
      <w:r w:rsidRPr="004008C2">
        <w:t>„</w:t>
      </w:r>
      <w:r w:rsidRPr="004008C2">
        <w:rPr>
          <w:rFonts w:eastAsia="Times New Roman"/>
        </w:rPr>
        <w:t xml:space="preserve">Operatorii economici producători de energie electrică din surse regenerabile de energie, </w:t>
      </w:r>
      <w:r w:rsidRPr="004008C2">
        <w:t>CNTEE</w:t>
      </w:r>
      <w:r w:rsidRPr="004008C2">
        <w:rPr>
          <w:rFonts w:eastAsia="Times New Roman"/>
        </w:rPr>
        <w:t xml:space="preserve"> TRANSELECTRICA - S.A, Societatea Comercială “Operatorul Pieței de Energie Electrică și Gaze Naturale”- OPCOM – S.A., operatorii de distribuție, operatorii economici cu obligație de achiziție de certificate verzi </w:t>
      </w:r>
      <w:proofErr w:type="spellStart"/>
      <w:r w:rsidRPr="004008C2">
        <w:rPr>
          <w:rFonts w:eastAsia="Times New Roman"/>
        </w:rPr>
        <w:t>şi</w:t>
      </w:r>
      <w:proofErr w:type="spellEnd"/>
      <w:r w:rsidRPr="004008C2">
        <w:rPr>
          <w:rFonts w:eastAsia="Times New Roman"/>
        </w:rPr>
        <w:t xml:space="preserve"> </w:t>
      </w:r>
      <w:r w:rsidRPr="004008C2">
        <w:t xml:space="preserve">furnizorii de energie electrică </w:t>
      </w:r>
      <w:r w:rsidRPr="004008C2">
        <w:rPr>
          <w:rFonts w:eastAsia="Times New Roman"/>
        </w:rPr>
        <w:t>duc la îndeplinire prevederile prezentului ordin.</w:t>
      </w:r>
      <w:r w:rsidRPr="004008C2">
        <w:t>”</w:t>
      </w:r>
      <w:r w:rsidRPr="004008C2">
        <w:rPr>
          <w:rFonts w:eastAsia="Times New Roman"/>
        </w:rPr>
        <w:t xml:space="preserve"> </w:t>
      </w:r>
    </w:p>
    <w:p w14:paraId="619BEDDA" w14:textId="4E03F3FC" w:rsidR="0037489B" w:rsidRPr="004008C2" w:rsidRDefault="00054E91" w:rsidP="00AD7D7C">
      <w:pPr>
        <w:spacing w:before="0" w:after="0" w:line="360" w:lineRule="auto"/>
        <w:ind w:left="0"/>
        <w:jc w:val="both"/>
        <w:rPr>
          <w:rFonts w:eastAsia="Times New Roman"/>
          <w:b/>
          <w:bCs/>
        </w:rPr>
      </w:pPr>
      <w:proofErr w:type="spellStart"/>
      <w:r w:rsidRPr="004008C2">
        <w:rPr>
          <w:rFonts w:eastAsia="Times New Roman"/>
          <w:b/>
          <w:bCs/>
        </w:rPr>
        <w:t>Art.II</w:t>
      </w:r>
      <w:proofErr w:type="spellEnd"/>
      <w:r w:rsidRPr="004008C2">
        <w:rPr>
          <w:rFonts w:eastAsia="Times New Roman"/>
          <w:b/>
          <w:bCs/>
        </w:rPr>
        <w:t xml:space="preserve">. </w:t>
      </w:r>
      <w:r w:rsidRPr="004008C2">
        <w:t xml:space="preserve">Metodologia de monitorizare a sistemului de promovare a producerii energiei electrice din surse regenerabile de energie prevăzută în anexa la Ordinul președintelui Autorității Naționale de Reglementare în Domeniul Energiei nr. 52/2022, publicat în Monitorul Oficial al României, Partea I, nr. 635bis din 26 iunie 2021, se modifică, după cum urmează: </w:t>
      </w:r>
    </w:p>
    <w:p w14:paraId="7957EE55" w14:textId="22093A08" w:rsidR="00AD7D7C" w:rsidRPr="004008C2" w:rsidRDefault="00AD7D7C" w:rsidP="00A21E75">
      <w:pPr>
        <w:spacing w:before="0" w:after="0" w:line="360" w:lineRule="auto"/>
        <w:ind w:left="0"/>
      </w:pPr>
      <w:r w:rsidRPr="004008C2">
        <w:rPr>
          <w:rFonts w:eastAsia="Times New Roman"/>
        </w:rPr>
        <w:t xml:space="preserve">1. </w:t>
      </w:r>
      <w:r w:rsidRPr="004008C2">
        <w:rPr>
          <w:rStyle w:val="slinttl"/>
          <w:b/>
          <w:bCs/>
          <w:color w:val="8B0000"/>
        </w:rPr>
        <w:t> </w:t>
      </w:r>
      <w:r w:rsidRPr="004008C2">
        <w:rPr>
          <w:rStyle w:val="slinbdy"/>
        </w:rPr>
        <w:t>În tot cuprinsul ordinului, sintagma „100 kW“</w:t>
      </w:r>
      <w:r w:rsidR="00566D30" w:rsidRPr="004008C2">
        <w:rPr>
          <w:rStyle w:val="slinbdy"/>
        </w:rPr>
        <w:t xml:space="preserve"> </w:t>
      </w:r>
      <w:r w:rsidRPr="004008C2">
        <w:rPr>
          <w:rStyle w:val="slinbdy"/>
        </w:rPr>
        <w:t xml:space="preserve">se </w:t>
      </w:r>
      <w:proofErr w:type="spellStart"/>
      <w:r w:rsidRPr="004008C2">
        <w:rPr>
          <w:rStyle w:val="slinbdy"/>
        </w:rPr>
        <w:t>înlocuieşte</w:t>
      </w:r>
      <w:proofErr w:type="spellEnd"/>
      <w:r w:rsidRPr="004008C2">
        <w:rPr>
          <w:rStyle w:val="slinbdy"/>
        </w:rPr>
        <w:t xml:space="preserve"> cu sintagma „</w:t>
      </w:r>
      <w:r w:rsidRPr="004008C2">
        <w:t>400 kW pe loc de consum</w:t>
      </w:r>
      <w:r w:rsidRPr="004008C2">
        <w:rPr>
          <w:rStyle w:val="slinbdy"/>
        </w:rPr>
        <w:t xml:space="preserve"> “</w:t>
      </w:r>
      <w:r w:rsidRPr="004008C2">
        <w:t xml:space="preserve"> </w:t>
      </w:r>
    </w:p>
    <w:p w14:paraId="682FFDA3" w14:textId="33379C0D" w:rsidR="00EE14A5" w:rsidRPr="004008C2" w:rsidRDefault="00EE14A5" w:rsidP="00A21E75">
      <w:pPr>
        <w:spacing w:before="0" w:after="0" w:line="360" w:lineRule="auto"/>
        <w:ind w:left="0"/>
        <w:contextualSpacing/>
        <w:jc w:val="both"/>
        <w:rPr>
          <w:b/>
        </w:rPr>
      </w:pPr>
      <w:r w:rsidRPr="004008C2">
        <w:rPr>
          <w:rFonts w:eastAsia="Times New Roman"/>
        </w:rPr>
        <w:lastRenderedPageBreak/>
        <w:t xml:space="preserve">2. </w:t>
      </w:r>
      <w:r w:rsidR="004B5F67" w:rsidRPr="004008C2">
        <w:rPr>
          <w:b/>
        </w:rPr>
        <w:t>A</w:t>
      </w:r>
      <w:r w:rsidRPr="004008C2">
        <w:rPr>
          <w:b/>
        </w:rPr>
        <w:t xml:space="preserve">rticolul 4 </w:t>
      </w:r>
      <w:r w:rsidR="002A208A" w:rsidRPr="004008C2">
        <w:rPr>
          <w:b/>
        </w:rPr>
        <w:t xml:space="preserve">se modifică </w:t>
      </w:r>
      <w:proofErr w:type="spellStart"/>
      <w:r w:rsidR="004B5F67" w:rsidRPr="004008C2">
        <w:rPr>
          <w:b/>
        </w:rPr>
        <w:t>şi</w:t>
      </w:r>
      <w:proofErr w:type="spellEnd"/>
      <w:r w:rsidR="004B5F67" w:rsidRPr="004008C2">
        <w:rPr>
          <w:b/>
        </w:rPr>
        <w:t xml:space="preserve"> va avea</w:t>
      </w:r>
      <w:r w:rsidRPr="004008C2">
        <w:rPr>
          <w:b/>
        </w:rPr>
        <w:t xml:space="preserve"> următorul cuprins:</w:t>
      </w:r>
    </w:p>
    <w:p w14:paraId="007AEAC8" w14:textId="77777777" w:rsidR="004B5F67" w:rsidRPr="004008C2" w:rsidRDefault="00EE14A5" w:rsidP="004B5F67">
      <w:pPr>
        <w:pStyle w:val="StyleBodyTextBefore6pt"/>
        <w:numPr>
          <w:ilvl w:val="0"/>
          <w:numId w:val="1"/>
        </w:numPr>
        <w:tabs>
          <w:tab w:val="num" w:pos="0"/>
        </w:tabs>
        <w:spacing w:line="360" w:lineRule="auto"/>
        <w:ind w:left="0" w:firstLine="0"/>
      </w:pPr>
      <w:r w:rsidRPr="004008C2">
        <w:t>„</w:t>
      </w:r>
      <w:r w:rsidRPr="004008C2">
        <w:rPr>
          <w:rFonts w:eastAsia="Times New Roman"/>
        </w:rPr>
        <w:t xml:space="preserve"> </w:t>
      </w:r>
      <w:bookmarkStart w:id="1" w:name="_Hlk104557672"/>
      <w:r w:rsidR="004B5F67" w:rsidRPr="004008C2">
        <w:t xml:space="preserve">Prezenta </w:t>
      </w:r>
      <w:r w:rsidR="004B5F67" w:rsidRPr="004008C2">
        <w:rPr>
          <w:i/>
        </w:rPr>
        <w:t>metodologie</w:t>
      </w:r>
      <w:r w:rsidR="004B5F67" w:rsidRPr="004008C2">
        <w:t xml:space="preserve">  se aplică:</w:t>
      </w:r>
    </w:p>
    <w:p w14:paraId="068DB002" w14:textId="77777777" w:rsidR="004B5F67" w:rsidRPr="004008C2" w:rsidRDefault="004B5F67" w:rsidP="004B5F67">
      <w:pPr>
        <w:pStyle w:val="StyleBodyTextBefore6pt"/>
        <w:numPr>
          <w:ilvl w:val="0"/>
          <w:numId w:val="15"/>
        </w:numPr>
        <w:spacing w:line="360" w:lineRule="auto"/>
      </w:pPr>
      <w:r w:rsidRPr="004008C2">
        <w:t>producătorilor de energie electrică, deținători de unități de producere a energiei electrice din surse regenerabile de energie;</w:t>
      </w:r>
    </w:p>
    <w:p w14:paraId="04A5FCCC" w14:textId="77777777" w:rsidR="004B5F67" w:rsidRPr="004008C2" w:rsidRDefault="004B5F67" w:rsidP="004B5F67">
      <w:pPr>
        <w:pStyle w:val="StyleBodyTextBefore6pt"/>
        <w:numPr>
          <w:ilvl w:val="0"/>
          <w:numId w:val="15"/>
        </w:numPr>
        <w:spacing w:line="360" w:lineRule="auto"/>
      </w:pPr>
      <w:r w:rsidRPr="004008C2">
        <w:t xml:space="preserve">operatorilor economici cu obligație de achiziție certificate verzi prevăzuți la art. 8 alin. (1) din Legea nr. 220/2008 pentru stabilirea sistemului de promovare a producerii energiei din surse regenerabile de energie, republicată, cu modificările și completările ulterioare, cu </w:t>
      </w:r>
      <w:proofErr w:type="spellStart"/>
      <w:r w:rsidRPr="004008C2">
        <w:t>excepţia</w:t>
      </w:r>
      <w:proofErr w:type="spellEnd"/>
      <w:r w:rsidRPr="004008C2">
        <w:t xml:space="preserve"> privind </w:t>
      </w:r>
      <w:proofErr w:type="spellStart"/>
      <w:r w:rsidRPr="004008C2">
        <w:t>obligaţia</w:t>
      </w:r>
      <w:proofErr w:type="spellEnd"/>
      <w:r w:rsidRPr="004008C2">
        <w:t xml:space="preserve"> de </w:t>
      </w:r>
      <w:proofErr w:type="spellStart"/>
      <w:r w:rsidRPr="004008C2">
        <w:t>achiziţie</w:t>
      </w:r>
      <w:proofErr w:type="spellEnd"/>
      <w:r w:rsidRPr="004008C2">
        <w:t xml:space="preserve"> CV prevăzută la </w:t>
      </w:r>
      <w:proofErr w:type="spellStart"/>
      <w:r w:rsidRPr="004008C2">
        <w:t>art</w:t>
      </w:r>
      <w:proofErr w:type="spellEnd"/>
      <w:r w:rsidRPr="004008C2">
        <w:t xml:space="preserve"> 73</w:t>
      </w:r>
      <w:r w:rsidRPr="004008C2">
        <w:rPr>
          <w:vertAlign w:val="superscript"/>
        </w:rPr>
        <w:t>1</w:t>
      </w:r>
      <w:r w:rsidRPr="004008C2">
        <w:t xml:space="preserve"> din Legea nr 123/2012 modificata prin OUG nr 143/2021  ; </w:t>
      </w:r>
    </w:p>
    <w:p w14:paraId="6EDFC254" w14:textId="77777777" w:rsidR="004B5F67" w:rsidRPr="004008C2" w:rsidRDefault="004B5F67" w:rsidP="004B5F67">
      <w:pPr>
        <w:pStyle w:val="StyleBodyTextBefore6pt"/>
        <w:numPr>
          <w:ilvl w:val="0"/>
          <w:numId w:val="15"/>
        </w:numPr>
        <w:spacing w:line="360" w:lineRule="auto"/>
      </w:pPr>
      <w:r w:rsidRPr="004008C2">
        <w:t xml:space="preserve">operatorilor de distribuție; </w:t>
      </w:r>
    </w:p>
    <w:p w14:paraId="192F157E" w14:textId="77777777" w:rsidR="004B5F67" w:rsidRPr="004008C2" w:rsidRDefault="004B5F67" w:rsidP="004B5F67">
      <w:pPr>
        <w:pStyle w:val="StyleBodyTextBefore6pt"/>
        <w:numPr>
          <w:ilvl w:val="0"/>
          <w:numId w:val="15"/>
        </w:numPr>
        <w:spacing w:line="360" w:lineRule="auto"/>
      </w:pPr>
      <w:r w:rsidRPr="004008C2">
        <w:t>operatorului de transport și sistem;</w:t>
      </w:r>
    </w:p>
    <w:p w14:paraId="3E584649" w14:textId="77777777" w:rsidR="004B5F67" w:rsidRPr="004008C2" w:rsidRDefault="004B5F67" w:rsidP="004B5F67">
      <w:pPr>
        <w:pStyle w:val="StyleBodyTextBefore6pt"/>
        <w:numPr>
          <w:ilvl w:val="0"/>
          <w:numId w:val="15"/>
        </w:numPr>
        <w:spacing w:line="360" w:lineRule="auto"/>
      </w:pPr>
      <w:r w:rsidRPr="004008C2">
        <w:t>operatorului pieței de certificate verzi</w:t>
      </w:r>
      <w:bookmarkEnd w:id="1"/>
      <w:r w:rsidRPr="004008C2">
        <w:t>.</w:t>
      </w:r>
    </w:p>
    <w:p w14:paraId="4E20EC27" w14:textId="67C50E1B" w:rsidR="00EE14A5" w:rsidRPr="004008C2" w:rsidRDefault="004B5F67" w:rsidP="004B5F67">
      <w:pPr>
        <w:pStyle w:val="StyleBodyTextBefore6pt"/>
        <w:numPr>
          <w:ilvl w:val="0"/>
          <w:numId w:val="15"/>
        </w:numPr>
        <w:spacing w:line="360" w:lineRule="auto"/>
      </w:pPr>
      <w:r w:rsidRPr="004008C2">
        <w:t xml:space="preserve">furnizorilor de energie electrică </w:t>
      </w:r>
      <w:r w:rsidRPr="004008C2">
        <w:rPr>
          <w:rFonts w:eastAsia="Times New Roman"/>
        </w:rPr>
        <w:t xml:space="preserve">care au încheiate/încheie contracte de </w:t>
      </w:r>
      <w:proofErr w:type="spellStart"/>
      <w:r w:rsidRPr="004008C2">
        <w:rPr>
          <w:rFonts w:eastAsia="Times New Roman"/>
        </w:rPr>
        <w:t>vanzare-cumparare</w:t>
      </w:r>
      <w:proofErr w:type="spellEnd"/>
      <w:r w:rsidRPr="004008C2">
        <w:rPr>
          <w:rFonts w:eastAsia="Times New Roman"/>
        </w:rPr>
        <w:t xml:space="preserve"> a energiei electrice produse de către </w:t>
      </w:r>
      <w:proofErr w:type="spellStart"/>
      <w:r w:rsidRPr="004008C2">
        <w:rPr>
          <w:rFonts w:eastAsia="Times New Roman"/>
        </w:rPr>
        <w:t>prosumatorii</w:t>
      </w:r>
      <w:proofErr w:type="spellEnd"/>
      <w:r w:rsidRPr="004008C2">
        <w:rPr>
          <w:rFonts w:eastAsia="Times New Roman"/>
        </w:rPr>
        <w:t xml:space="preserve">, cu care au </w:t>
      </w:r>
      <w:proofErr w:type="spellStart"/>
      <w:r w:rsidRPr="004008C2">
        <w:rPr>
          <w:rFonts w:eastAsia="Times New Roman"/>
        </w:rPr>
        <w:t>ȋncheiate</w:t>
      </w:r>
      <w:proofErr w:type="spellEnd"/>
      <w:r w:rsidRPr="004008C2">
        <w:rPr>
          <w:rFonts w:eastAsia="Times New Roman"/>
        </w:rPr>
        <w:t xml:space="preserve"> contracte de furnizare a energiei electrice în calitate de consumatori finali.</w:t>
      </w:r>
      <w:r w:rsidR="00EE14A5" w:rsidRPr="004008C2">
        <w:t>”</w:t>
      </w:r>
    </w:p>
    <w:p w14:paraId="34664508" w14:textId="30C49411" w:rsidR="00704707" w:rsidRPr="004008C2" w:rsidRDefault="00F136FD" w:rsidP="00704707">
      <w:pPr>
        <w:pStyle w:val="StyleBodyTextBefore6pt"/>
        <w:numPr>
          <w:ilvl w:val="0"/>
          <w:numId w:val="0"/>
        </w:numPr>
        <w:spacing w:line="360" w:lineRule="auto"/>
      </w:pPr>
      <w:r w:rsidRPr="004008C2">
        <w:t>3</w:t>
      </w:r>
      <w:r w:rsidR="00704707" w:rsidRPr="004008C2">
        <w:t xml:space="preserve">. </w:t>
      </w:r>
      <w:r w:rsidR="00704707" w:rsidRPr="004008C2">
        <w:rPr>
          <w:b/>
          <w:bCs/>
        </w:rPr>
        <w:t xml:space="preserve">La articolul 6, litera </w:t>
      </w:r>
      <w:r w:rsidRPr="004008C2">
        <w:rPr>
          <w:b/>
          <w:bCs/>
        </w:rPr>
        <w:t>h</w:t>
      </w:r>
      <w:r w:rsidR="00704707" w:rsidRPr="004008C2">
        <w:rPr>
          <w:b/>
          <w:bCs/>
        </w:rPr>
        <w:t>) se modifică și va avea următorul cuprins</w:t>
      </w:r>
      <w:r w:rsidR="00704707" w:rsidRPr="004008C2">
        <w:t>:</w:t>
      </w:r>
    </w:p>
    <w:p w14:paraId="14F25710" w14:textId="44977C06" w:rsidR="00CF0638" w:rsidRPr="004008C2" w:rsidRDefault="00CF0638" w:rsidP="00CF0638">
      <w:pPr>
        <w:spacing w:line="360" w:lineRule="auto"/>
        <w:ind w:left="0"/>
        <w:jc w:val="both"/>
      </w:pPr>
      <w:r w:rsidRPr="004008C2">
        <w:t>„</w:t>
      </w:r>
      <w:r w:rsidRPr="004008C2">
        <w:rPr>
          <w:lang w:eastAsia="ro-RO"/>
        </w:rPr>
        <w:t>h)</w:t>
      </w:r>
      <w:r w:rsidR="004B5F67" w:rsidRPr="004008C2">
        <w:rPr>
          <w:lang w:eastAsia="ro-RO"/>
        </w:rPr>
        <w:t xml:space="preserve"> </w:t>
      </w:r>
      <w:r w:rsidRPr="004008C2">
        <w:rPr>
          <w:lang w:eastAsia="ro-RO"/>
        </w:rPr>
        <w:t xml:space="preserve">Metodologia de stabilire a regulilor de comercializare a energiei electrice produse în centrale electrice din surse regenerabile cu putere electrică instalată de cel mult 400 kW pe loc de consum aparținând </w:t>
      </w:r>
      <w:proofErr w:type="spellStart"/>
      <w:r w:rsidRPr="004008C2">
        <w:rPr>
          <w:lang w:eastAsia="ro-RO"/>
        </w:rPr>
        <w:t>prosumatorilor</w:t>
      </w:r>
      <w:proofErr w:type="spellEnd"/>
      <w:r w:rsidRPr="004008C2">
        <w:rPr>
          <w:lang w:eastAsia="ro-RO"/>
        </w:rPr>
        <w:t>, aprobată prin Ordinul președintelui ANRE nr. 15/2022</w:t>
      </w:r>
      <w:r w:rsidRPr="004008C2">
        <w:t>”</w:t>
      </w:r>
    </w:p>
    <w:p w14:paraId="5F27F83B" w14:textId="6E63D7AF" w:rsidR="00704707" w:rsidRPr="004008C2" w:rsidRDefault="00F136FD" w:rsidP="00704707">
      <w:pPr>
        <w:pStyle w:val="StyleBodyTextBefore6pt"/>
        <w:numPr>
          <w:ilvl w:val="0"/>
          <w:numId w:val="0"/>
        </w:numPr>
        <w:spacing w:line="360" w:lineRule="auto"/>
        <w:rPr>
          <w:b/>
          <w:bCs/>
        </w:rPr>
      </w:pPr>
      <w:r w:rsidRPr="004008C2">
        <w:t>4</w:t>
      </w:r>
      <w:r w:rsidR="00704707" w:rsidRPr="004008C2">
        <w:t xml:space="preserve">. </w:t>
      </w:r>
      <w:r w:rsidR="00704707" w:rsidRPr="004008C2">
        <w:rPr>
          <w:b/>
          <w:bCs/>
        </w:rPr>
        <w:t xml:space="preserve">La articolul 6, după litera </w:t>
      </w:r>
      <w:r w:rsidR="0001289C" w:rsidRPr="004008C2">
        <w:rPr>
          <w:b/>
          <w:bCs/>
        </w:rPr>
        <w:t>j</w:t>
      </w:r>
      <w:r w:rsidR="00704707" w:rsidRPr="004008C2">
        <w:rPr>
          <w:b/>
          <w:bCs/>
        </w:rPr>
        <w:t xml:space="preserve">) se introduce litera </w:t>
      </w:r>
      <w:r w:rsidR="0001289C" w:rsidRPr="004008C2">
        <w:rPr>
          <w:b/>
          <w:bCs/>
        </w:rPr>
        <w:t>k</w:t>
      </w:r>
      <w:r w:rsidR="00704707" w:rsidRPr="004008C2">
        <w:rPr>
          <w:b/>
          <w:bCs/>
        </w:rPr>
        <w:t>) și va avea următorul cuprins</w:t>
      </w:r>
    </w:p>
    <w:p w14:paraId="6D898E5C" w14:textId="31BDCB04" w:rsidR="00704707" w:rsidRDefault="00CF0638" w:rsidP="00CF0638">
      <w:pPr>
        <w:spacing w:line="360" w:lineRule="auto"/>
        <w:ind w:left="0"/>
        <w:jc w:val="both"/>
      </w:pPr>
      <w:r w:rsidRPr="004008C2">
        <w:t>„</w:t>
      </w:r>
      <w:r w:rsidR="0001289C" w:rsidRPr="004008C2">
        <w:t>k</w:t>
      </w:r>
      <w:r w:rsidR="00704707" w:rsidRPr="004008C2">
        <w:t>)</w:t>
      </w:r>
      <w:r w:rsidR="004B5F67" w:rsidRPr="004008C2">
        <w:t xml:space="preserve"> </w:t>
      </w:r>
      <w:r w:rsidR="00704707" w:rsidRPr="004008C2">
        <w:t xml:space="preserve">Procedura privind racordarea la </w:t>
      </w:r>
      <w:proofErr w:type="spellStart"/>
      <w:r w:rsidR="00704707" w:rsidRPr="004008C2">
        <w:t>reţelele</w:t>
      </w:r>
      <w:proofErr w:type="spellEnd"/>
      <w:r w:rsidR="00704707" w:rsidRPr="004008C2">
        <w:t xml:space="preserve"> electrice de interes public a locurilor de consum </w:t>
      </w:r>
      <w:proofErr w:type="spellStart"/>
      <w:r w:rsidR="00704707" w:rsidRPr="004008C2">
        <w:t>şi</w:t>
      </w:r>
      <w:proofErr w:type="spellEnd"/>
      <w:r w:rsidR="00704707" w:rsidRPr="004008C2">
        <w:t xml:space="preserve"> de producere </w:t>
      </w:r>
      <w:proofErr w:type="spellStart"/>
      <w:r w:rsidR="00704707" w:rsidRPr="004008C2">
        <w:t>aparţinând</w:t>
      </w:r>
      <w:proofErr w:type="spellEnd"/>
      <w:r w:rsidR="00704707" w:rsidRPr="004008C2">
        <w:t xml:space="preserve"> </w:t>
      </w:r>
      <w:proofErr w:type="spellStart"/>
      <w:r w:rsidR="00704707" w:rsidRPr="004008C2">
        <w:t>prosumatorilor</w:t>
      </w:r>
      <w:proofErr w:type="spellEnd"/>
      <w:r w:rsidR="00704707" w:rsidRPr="004008C2">
        <w:t xml:space="preserve"> aprobată prin Ordinul președintelui ANRE nr. 19/2022.</w:t>
      </w:r>
      <w:r w:rsidRPr="004008C2">
        <w:t xml:space="preserve"> ”</w:t>
      </w:r>
    </w:p>
    <w:p w14:paraId="49DEA68A" w14:textId="27CF8AEE" w:rsidR="00A13E47" w:rsidRDefault="00A13E47" w:rsidP="00A13E47">
      <w:pPr>
        <w:spacing w:line="360" w:lineRule="auto"/>
        <w:ind w:left="0"/>
        <w:jc w:val="both"/>
      </w:pPr>
      <w:r>
        <w:t xml:space="preserve">5. </w:t>
      </w:r>
      <w:r w:rsidRPr="004008C2">
        <w:rPr>
          <w:b/>
          <w:bCs/>
        </w:rPr>
        <w:t xml:space="preserve">La articolul 10, litera </w:t>
      </w:r>
      <w:r>
        <w:rPr>
          <w:b/>
          <w:bCs/>
        </w:rPr>
        <w:t>a</w:t>
      </w:r>
      <w:r w:rsidRPr="004008C2">
        <w:rPr>
          <w:b/>
          <w:bCs/>
        </w:rPr>
        <w:t>) se modifică și va avea următorul cuprins</w:t>
      </w:r>
      <w:r w:rsidRPr="004008C2">
        <w:t>:</w:t>
      </w:r>
    </w:p>
    <w:p w14:paraId="391EC73A" w14:textId="19A81A8A" w:rsidR="00A13E47" w:rsidRPr="00064078" w:rsidRDefault="008543ED" w:rsidP="0038240A">
      <w:pPr>
        <w:pStyle w:val="StyleBodyTextBefore6pt"/>
        <w:numPr>
          <w:ilvl w:val="0"/>
          <w:numId w:val="0"/>
        </w:numPr>
        <w:spacing w:line="360" w:lineRule="auto"/>
      </w:pPr>
      <w:r w:rsidRPr="004008C2">
        <w:t>„</w:t>
      </w:r>
      <w:r w:rsidR="00A13E47">
        <w:t>a)</w:t>
      </w:r>
      <w:r w:rsidR="00A13E47" w:rsidRPr="00064078">
        <w:t>Venitul unitar al produc</w:t>
      </w:r>
      <w:r w:rsidR="00A13E47">
        <w:t>ă</w:t>
      </w:r>
      <w:r w:rsidR="00A13E47" w:rsidRPr="00064078">
        <w:t>torilor de E-SRE beneficiari ai schemei de sprijin pentru fiecare categorie de tehnologie de E-SRE</w:t>
      </w:r>
      <w:r w:rsidR="00A13E47">
        <w:t>, care se determină conform formulei:</w:t>
      </w:r>
    </w:p>
    <w:p w14:paraId="6CCDD0E3" w14:textId="1499BF0C" w:rsidR="00A13E47" w:rsidRPr="00C222E4" w:rsidRDefault="00A13E47" w:rsidP="00A13E47">
      <w:pPr>
        <w:pStyle w:val="StyleBodyTextBefore6pt"/>
        <w:numPr>
          <w:ilvl w:val="0"/>
          <w:numId w:val="0"/>
        </w:numPr>
        <w:tabs>
          <w:tab w:val="left" w:pos="6804"/>
          <w:tab w:val="left" w:pos="7938"/>
        </w:tabs>
        <w:spacing w:line="360" w:lineRule="auto"/>
        <w:ind w:left="630" w:hanging="450"/>
        <w:rPr>
          <w:vertAlign w:val="subscript"/>
        </w:rPr>
      </w:pPr>
      <w:r>
        <w:tab/>
      </w:r>
      <m:oMath>
        <m:sSub>
          <m:sSubPr>
            <m:ctrlPr>
              <w:rPr>
                <w:rFonts w:ascii="Cambria Math" w:hAnsi="Cambria Math"/>
                <w:i/>
              </w:rPr>
            </m:ctrlPr>
          </m:sSubPr>
          <m:e>
            <m:sSup>
              <m:sSupPr>
                <m:ctrlPr>
                  <w:rPr>
                    <w:rFonts w:ascii="Cambria Math" w:hAnsi="Cambria Math"/>
                    <w:i/>
                  </w:rPr>
                </m:ctrlPr>
              </m:sSupPr>
              <m:e>
                <m:r>
                  <w:rPr>
                    <w:rFonts w:ascii="Cambria Math"/>
                  </w:rPr>
                  <m:t>V</m:t>
                </m:r>
              </m:e>
              <m:sup>
                <m:r>
                  <w:rPr>
                    <w:rFonts w:ascii="Cambria Math"/>
                  </w:rPr>
                  <m:t>i</m:t>
                </m:r>
              </m:sup>
            </m:sSup>
          </m:e>
          <m:sub>
            <m:r>
              <w:rPr>
                <w:rFonts w:ascii="Cambria Math"/>
              </w:rPr>
              <m:t>E</m:t>
            </m:r>
            <m:r>
              <w:rPr>
                <w:rFonts w:ascii="Cambria Math"/>
              </w:rPr>
              <m:t>-</m:t>
            </m:r>
            <m:r>
              <w:rPr>
                <w:rFonts w:ascii="Cambria Math"/>
              </w:rPr>
              <m:t>SRE</m:t>
            </m:r>
          </m:sub>
        </m:sSub>
        <m:r>
          <w:rPr>
            <w:rFonts w:ascii="Cambria Math"/>
          </w:rPr>
          <m:t>=</m:t>
        </m:r>
        <m:f>
          <m:fPr>
            <m:ctrlPr>
              <w:rPr>
                <w:rFonts w:ascii="Cambria Math" w:hAnsi="Cambria Math"/>
                <w:i/>
              </w:rPr>
            </m:ctrlPr>
          </m:fPr>
          <m:num>
            <m:sSub>
              <m:sSubPr>
                <m:ctrlPr>
                  <w:rPr>
                    <w:rFonts w:ascii="Cambria Math" w:hAnsi="Cambria Math"/>
                    <w:i/>
                  </w:rPr>
                </m:ctrlPr>
              </m:sSubPr>
              <m:e>
                <m:nary>
                  <m:naryPr>
                    <m:chr m:val="∑"/>
                    <m:supHide m:val="1"/>
                    <m:ctrlPr>
                      <w:rPr>
                        <w:rFonts w:ascii="Cambria Math" w:hAnsi="Cambria Math"/>
                        <w:i/>
                      </w:rPr>
                    </m:ctrlPr>
                  </m:naryPr>
                  <m:sub>
                    <m:r>
                      <w:rPr>
                        <w:rFonts w:ascii="Cambria Math"/>
                      </w:rPr>
                      <m:t>j</m:t>
                    </m:r>
                  </m:sub>
                  <m:sup/>
                  <m:e>
                    <m:sSubSup>
                      <m:sSubSupPr>
                        <m:ctrlPr>
                          <w:rPr>
                            <w:rFonts w:ascii="Cambria Math" w:hAnsi="Cambria Math"/>
                            <w:i/>
                          </w:rPr>
                        </m:ctrlPr>
                      </m:sSubSupPr>
                      <m:e>
                        <m:r>
                          <w:rPr>
                            <w:rFonts w:ascii="Cambria Math"/>
                          </w:rPr>
                          <m:t>V</m:t>
                        </m:r>
                      </m:e>
                      <m:sub>
                        <m:r>
                          <w:rPr>
                            <w:rFonts w:ascii="Cambria Math"/>
                          </w:rPr>
                          <m:t>j</m:t>
                        </m:r>
                      </m:sub>
                      <m:sup>
                        <m:r>
                          <w:rPr>
                            <w:rFonts w:ascii="Cambria Math"/>
                          </w:rPr>
                          <m:t>i</m:t>
                        </m:r>
                      </m:sup>
                    </m:sSubSup>
                  </m:e>
                </m:nary>
              </m:e>
              <m:sub>
                <m:r>
                  <w:rPr>
                    <w:rFonts w:ascii="Cambria Math"/>
                  </w:rPr>
                  <m:t>E</m:t>
                </m:r>
                <m:r>
                  <w:rPr>
                    <w:rFonts w:ascii="Cambria Math"/>
                  </w:rPr>
                  <m:t>-</m:t>
                </m:r>
                <m:r>
                  <w:rPr>
                    <w:rFonts w:ascii="Cambria Math"/>
                  </w:rPr>
                  <m:t>SRE</m:t>
                </m:r>
              </m:sub>
            </m:sSub>
            <m:r>
              <w:rPr>
                <w:rFonts w:ascii="Cambria Math"/>
              </w:rPr>
              <m:t>+</m:t>
            </m:r>
            <m:sSub>
              <m:sSubPr>
                <m:ctrlPr>
                  <w:rPr>
                    <w:rFonts w:ascii="Cambria Math" w:hAnsi="Cambria Math"/>
                    <w:i/>
                  </w:rPr>
                </m:ctrlPr>
              </m:sSubPr>
              <m:e>
                <m:nary>
                  <m:naryPr>
                    <m:chr m:val="∑"/>
                    <m:supHide m:val="1"/>
                    <m:ctrlPr>
                      <w:rPr>
                        <w:rFonts w:ascii="Cambria Math" w:hAnsi="Cambria Math"/>
                        <w:i/>
                      </w:rPr>
                    </m:ctrlPr>
                  </m:naryPr>
                  <m:sub>
                    <m:r>
                      <w:rPr>
                        <w:rFonts w:ascii="Cambria Math"/>
                      </w:rPr>
                      <m:t>j</m:t>
                    </m:r>
                  </m:sub>
                  <m:sup/>
                  <m:e>
                    <m:sSubSup>
                      <m:sSubSupPr>
                        <m:ctrlPr>
                          <w:rPr>
                            <w:rFonts w:ascii="Cambria Math" w:hAnsi="Cambria Math"/>
                            <w:i/>
                          </w:rPr>
                        </m:ctrlPr>
                      </m:sSubSupPr>
                      <m:e>
                        <m:r>
                          <w:rPr>
                            <w:rFonts w:ascii="Cambria Math"/>
                          </w:rPr>
                          <m:t>V</m:t>
                        </m:r>
                      </m:e>
                      <m:sub>
                        <m:r>
                          <w:rPr>
                            <w:rFonts w:ascii="Cambria Math"/>
                          </w:rPr>
                          <m:t>j</m:t>
                        </m:r>
                      </m:sub>
                      <m:sup>
                        <m:r>
                          <w:rPr>
                            <w:rFonts w:ascii="Cambria Math"/>
                          </w:rPr>
                          <m:t>i</m:t>
                        </m:r>
                      </m:sup>
                    </m:sSubSup>
                  </m:e>
                </m:nary>
              </m:e>
              <m:sub>
                <m:r>
                  <w:rPr>
                    <w:rFonts w:ascii="Cambria Math"/>
                  </w:rPr>
                  <m:t>ET</m:t>
                </m:r>
              </m:sub>
            </m:sSub>
            <m:r>
              <w:rPr>
                <w:rFonts w:ascii="Cambria Math"/>
              </w:rPr>
              <m:t>+</m:t>
            </m:r>
            <m:sSub>
              <m:sSubPr>
                <m:ctrlPr>
                  <w:rPr>
                    <w:rFonts w:ascii="Cambria Math" w:hAnsi="Cambria Math"/>
                    <w:i/>
                  </w:rPr>
                </m:ctrlPr>
              </m:sSubPr>
              <m:e>
                <m:nary>
                  <m:naryPr>
                    <m:chr m:val="∑"/>
                    <m:supHide m:val="1"/>
                    <m:ctrlPr>
                      <w:rPr>
                        <w:rFonts w:ascii="Cambria Math" w:hAnsi="Cambria Math"/>
                        <w:i/>
                      </w:rPr>
                    </m:ctrlPr>
                  </m:naryPr>
                  <m:sub>
                    <m:r>
                      <w:rPr>
                        <w:rFonts w:ascii="Cambria Math"/>
                      </w:rPr>
                      <m:t>j</m:t>
                    </m:r>
                  </m:sub>
                  <m:sup/>
                  <m:e>
                    <m:sSubSup>
                      <m:sSubSupPr>
                        <m:ctrlPr>
                          <w:rPr>
                            <w:rFonts w:ascii="Cambria Math" w:hAnsi="Cambria Math"/>
                            <w:i/>
                          </w:rPr>
                        </m:ctrlPr>
                      </m:sSubSupPr>
                      <m:e>
                        <m:r>
                          <w:rPr>
                            <w:rFonts w:ascii="Cambria Math"/>
                          </w:rPr>
                          <m:t>V</m:t>
                        </m:r>
                      </m:e>
                      <m:sub>
                        <m:r>
                          <w:rPr>
                            <w:rFonts w:ascii="Cambria Math"/>
                          </w:rPr>
                          <m:t>j</m:t>
                        </m:r>
                      </m:sub>
                      <m:sup>
                        <m:r>
                          <w:rPr>
                            <w:rFonts w:ascii="Cambria Math"/>
                          </w:rPr>
                          <m:t>i</m:t>
                        </m:r>
                      </m:sup>
                    </m:sSubSup>
                  </m:e>
                </m:nary>
              </m:e>
              <m:sub>
                <m:r>
                  <w:rPr>
                    <w:rFonts w:ascii="Cambria Math"/>
                  </w:rPr>
                  <m:t>CV</m:t>
                </m:r>
              </m:sub>
            </m:sSub>
          </m:num>
          <m:den>
            <m:nary>
              <m:naryPr>
                <m:chr m:val="∑"/>
                <m:supHide m:val="1"/>
                <m:ctrlPr>
                  <w:rPr>
                    <w:rFonts w:ascii="Cambria Math" w:hAnsi="Cambria Math"/>
                    <w:i/>
                  </w:rPr>
                </m:ctrlPr>
              </m:naryPr>
              <m:sub>
                <m:r>
                  <w:rPr>
                    <w:rFonts w:ascii="Cambria Math"/>
                  </w:rPr>
                  <m:t>j</m:t>
                </m:r>
              </m:sub>
              <m:sup/>
              <m:e>
                <m:sSubSup>
                  <m:sSubSupPr>
                    <m:ctrlPr>
                      <w:rPr>
                        <w:rFonts w:ascii="Cambria Math" w:hAnsi="Cambria Math"/>
                        <w:i/>
                      </w:rPr>
                    </m:ctrlPr>
                  </m:sSubSupPr>
                  <m:e>
                    <m:r>
                      <w:rPr>
                        <w:rFonts w:ascii="Cambria Math" w:hAnsi="Cambria Math"/>
                      </w:rPr>
                      <m:t>E</m:t>
                    </m:r>
                  </m:e>
                  <m:sub>
                    <m:r>
                      <w:rPr>
                        <w:rFonts w:ascii="Cambria Math" w:hAnsi="Cambria Math"/>
                      </w:rPr>
                      <m:t>j</m:t>
                    </m:r>
                  </m:sub>
                  <m:sup>
                    <m:r>
                      <w:rPr>
                        <w:rFonts w:ascii="Cambria Math" w:hAnsi="Cambria Math"/>
                      </w:rPr>
                      <m:t>i</m:t>
                    </m:r>
                  </m:sup>
                </m:sSubSup>
                <m:r>
                  <w:rPr>
                    <w:rFonts w:ascii="Cambria Math" w:hAnsi="Cambria Math"/>
                  </w:rPr>
                  <m:t>+</m:t>
                </m:r>
                <m:nary>
                  <m:naryPr>
                    <m:chr m:val="∑"/>
                    <m:supHide m:val="1"/>
                    <m:ctrlPr>
                      <w:rPr>
                        <w:rFonts w:ascii="Cambria Math" w:hAnsi="Cambria Math"/>
                        <w:i/>
                      </w:rPr>
                    </m:ctrlPr>
                  </m:naryPr>
                  <m:sub>
                    <m:r>
                      <w:rPr>
                        <w:rFonts w:ascii="Cambria Math"/>
                      </w:rPr>
                      <m:t>j</m:t>
                    </m:r>
                  </m:sub>
                  <m:sup/>
                  <m:e>
                    <m:sSubSup>
                      <m:sSubSupPr>
                        <m:ctrlPr>
                          <w:rPr>
                            <w:rFonts w:ascii="Cambria Math" w:hAnsi="Cambria Math"/>
                            <w:i/>
                          </w:rPr>
                        </m:ctrlPr>
                      </m:sSubSupPr>
                      <m:e>
                        <m:r>
                          <w:rPr>
                            <w:rFonts w:ascii="Cambria Math"/>
                          </w:rPr>
                          <m:t>ET</m:t>
                        </m:r>
                      </m:e>
                      <m:sub>
                        <m:r>
                          <w:rPr>
                            <w:rFonts w:ascii="Cambria Math"/>
                          </w:rPr>
                          <m:t>j</m:t>
                        </m:r>
                      </m:sub>
                      <m:sup>
                        <m:r>
                          <w:rPr>
                            <w:rFonts w:ascii="Cambria Math"/>
                          </w:rPr>
                          <m:t>i</m:t>
                        </m:r>
                      </m:sup>
                    </m:sSubSup>
                  </m:e>
                </m:nary>
              </m:e>
            </m:nary>
          </m:den>
        </m:f>
        <m:r>
          <w:rPr>
            <w:rFonts w:ascii="Cambria Math" w:hAnsi="Cambria Math"/>
          </w:rPr>
          <m:t xml:space="preserve"> </m:t>
        </m:r>
      </m:oMath>
      <w:r>
        <w:t xml:space="preserve">                        </w:t>
      </w:r>
      <w:r w:rsidRPr="00064078">
        <w:t>[Lei/MWh],</w:t>
      </w:r>
    </w:p>
    <w:p w14:paraId="2ED385FC" w14:textId="77777777" w:rsidR="00A13E47" w:rsidRPr="007F358F" w:rsidRDefault="00A13E47" w:rsidP="00A13E47">
      <w:pPr>
        <w:pStyle w:val="StyleBodyTextBefore6pt"/>
        <w:numPr>
          <w:ilvl w:val="0"/>
          <w:numId w:val="0"/>
        </w:numPr>
        <w:spacing w:line="360" w:lineRule="auto"/>
        <w:ind w:left="630" w:hanging="450"/>
      </w:pPr>
      <w:r>
        <w:t>î</w:t>
      </w:r>
      <w:r w:rsidRPr="007F358F">
        <w:t xml:space="preserve">n care: </w:t>
      </w:r>
    </w:p>
    <w:p w14:paraId="03C7CF38" w14:textId="77777777" w:rsidR="00A13E47" w:rsidRPr="00064078" w:rsidRDefault="00A13E47" w:rsidP="00A13E47">
      <w:pPr>
        <w:pStyle w:val="StyleBodyTextBefore6pt"/>
        <w:numPr>
          <w:ilvl w:val="0"/>
          <w:numId w:val="0"/>
        </w:numPr>
        <w:spacing w:line="360" w:lineRule="auto"/>
        <w:ind w:left="709"/>
      </w:pPr>
      <w:proofErr w:type="spellStart"/>
      <w:r w:rsidRPr="00064078">
        <w:t>V</w:t>
      </w:r>
      <w:r w:rsidRPr="00064078">
        <w:rPr>
          <w:vertAlign w:val="superscript"/>
        </w:rPr>
        <w:t>i</w:t>
      </w:r>
      <w:r w:rsidRPr="00064078">
        <w:rPr>
          <w:vertAlign w:val="subscript"/>
        </w:rPr>
        <w:t>j</w:t>
      </w:r>
      <w:proofErr w:type="spellEnd"/>
      <w:r w:rsidRPr="00064078">
        <w:rPr>
          <w:vertAlign w:val="subscript"/>
        </w:rPr>
        <w:t xml:space="preserve"> E-SRE</w:t>
      </w:r>
      <w:r w:rsidRPr="00064078">
        <w:t xml:space="preserve"> = venitul total realizat de fiecare produc</w:t>
      </w:r>
      <w:r>
        <w:t>ă</w:t>
      </w:r>
      <w:r w:rsidRPr="00064078">
        <w:t>tor j din categoria de tehnologie i din v</w:t>
      </w:r>
      <w:r>
        <w:t>â</w:t>
      </w:r>
      <w:r w:rsidRPr="00064078">
        <w:t>nzarea E-SRE;</w:t>
      </w:r>
    </w:p>
    <w:p w14:paraId="23655370" w14:textId="77777777" w:rsidR="00A13E47" w:rsidRPr="00064078" w:rsidRDefault="00A13E47" w:rsidP="00A13E47">
      <w:pPr>
        <w:spacing w:line="360" w:lineRule="auto"/>
        <w:ind w:left="709"/>
        <w:jc w:val="both"/>
      </w:pPr>
      <w:proofErr w:type="spellStart"/>
      <w:r w:rsidRPr="00064078">
        <w:t>V</w:t>
      </w:r>
      <w:r w:rsidRPr="00064078">
        <w:rPr>
          <w:vertAlign w:val="superscript"/>
        </w:rPr>
        <w:t>i</w:t>
      </w:r>
      <w:r w:rsidRPr="00064078">
        <w:rPr>
          <w:vertAlign w:val="subscript"/>
        </w:rPr>
        <w:t>j</w:t>
      </w:r>
      <w:proofErr w:type="spellEnd"/>
      <w:r w:rsidRPr="00064078">
        <w:rPr>
          <w:vertAlign w:val="subscript"/>
        </w:rPr>
        <w:t xml:space="preserve"> ET</w:t>
      </w:r>
      <w:r w:rsidRPr="00064078">
        <w:t xml:space="preserve"> = venitul total realizat de fiecare produc</w:t>
      </w:r>
      <w:r>
        <w:t>ă</w:t>
      </w:r>
      <w:r w:rsidRPr="00064078">
        <w:t>tor j din categoria de tehnologie i din v</w:t>
      </w:r>
      <w:r>
        <w:t>â</w:t>
      </w:r>
      <w:r w:rsidRPr="00064078">
        <w:t xml:space="preserve">nzarea energiei termice; </w:t>
      </w:r>
    </w:p>
    <w:p w14:paraId="013EBD18" w14:textId="77777777" w:rsidR="00A13E47" w:rsidRPr="00064078" w:rsidRDefault="00A13E47" w:rsidP="00A13E47">
      <w:pPr>
        <w:spacing w:line="360" w:lineRule="auto"/>
        <w:ind w:left="709"/>
        <w:jc w:val="both"/>
      </w:pPr>
      <w:proofErr w:type="spellStart"/>
      <w:r w:rsidRPr="00064078">
        <w:t>V</w:t>
      </w:r>
      <w:r w:rsidRPr="00064078">
        <w:rPr>
          <w:vertAlign w:val="superscript"/>
        </w:rPr>
        <w:t>i</w:t>
      </w:r>
      <w:r w:rsidRPr="00064078">
        <w:rPr>
          <w:vertAlign w:val="subscript"/>
        </w:rPr>
        <w:t>j</w:t>
      </w:r>
      <w:proofErr w:type="spellEnd"/>
      <w:r w:rsidRPr="00064078">
        <w:rPr>
          <w:vertAlign w:val="subscript"/>
        </w:rPr>
        <w:t xml:space="preserve"> CV</w:t>
      </w:r>
      <w:r w:rsidRPr="00064078">
        <w:t xml:space="preserve"> = venitul total realizat de fiecare produc</w:t>
      </w:r>
      <w:r>
        <w:t>ă</w:t>
      </w:r>
      <w:r w:rsidRPr="00064078">
        <w:t>tor j din categoria de tehnologie i din v</w:t>
      </w:r>
      <w:r>
        <w:t>â</w:t>
      </w:r>
      <w:r w:rsidRPr="00064078">
        <w:t>nzarea CV;</w:t>
      </w:r>
    </w:p>
    <w:p w14:paraId="5EE8E72E" w14:textId="77777777" w:rsidR="00A13E47" w:rsidRDefault="00A13E47" w:rsidP="00A13E47">
      <w:pPr>
        <w:spacing w:line="360" w:lineRule="auto"/>
        <w:ind w:left="709"/>
        <w:jc w:val="both"/>
      </w:pPr>
      <w:proofErr w:type="spellStart"/>
      <w:r w:rsidRPr="00064078">
        <w:lastRenderedPageBreak/>
        <w:t>E</w:t>
      </w:r>
      <w:r w:rsidRPr="00064078">
        <w:rPr>
          <w:vertAlign w:val="superscript"/>
        </w:rPr>
        <w:t>i</w:t>
      </w:r>
      <w:r w:rsidRPr="00064078">
        <w:rPr>
          <w:vertAlign w:val="subscript"/>
        </w:rPr>
        <w:t>j</w:t>
      </w:r>
      <w:proofErr w:type="spellEnd"/>
      <w:r w:rsidRPr="00064078">
        <w:rPr>
          <w:vertAlign w:val="subscript"/>
        </w:rPr>
        <w:t xml:space="preserve">  </w:t>
      </w:r>
      <w:r w:rsidRPr="00064078">
        <w:t>= cantitatea de E-SRE v</w:t>
      </w:r>
      <w:r>
        <w:t>â</w:t>
      </w:r>
      <w:r w:rsidRPr="00064078">
        <w:t>ndut</w:t>
      </w:r>
      <w:r>
        <w:t>ă</w:t>
      </w:r>
      <w:r w:rsidRPr="00064078">
        <w:t xml:space="preserve"> de fiecare produc</w:t>
      </w:r>
      <w:r>
        <w:t>ă</w:t>
      </w:r>
      <w:r w:rsidRPr="00064078">
        <w:t>tor j din categoria de tehnologie i</w:t>
      </w:r>
      <w:r>
        <w:t>;</w:t>
      </w:r>
    </w:p>
    <w:p w14:paraId="213D2D2F" w14:textId="745A3637" w:rsidR="00A13E47" w:rsidRDefault="0038240A" w:rsidP="00A13E47">
      <w:pPr>
        <w:pStyle w:val="StyleBodyTextBefore6pt"/>
        <w:numPr>
          <w:ilvl w:val="0"/>
          <w:numId w:val="0"/>
        </w:numPr>
        <w:spacing w:line="360" w:lineRule="auto"/>
      </w:pPr>
      <w:r>
        <w:t xml:space="preserve">           </w:t>
      </w:r>
      <m:oMath>
        <m:sSubSup>
          <m:sSubSupPr>
            <m:ctrlPr>
              <w:rPr>
                <w:rFonts w:ascii="Cambria Math" w:hAnsi="Cambria Math"/>
                <w:i/>
              </w:rPr>
            </m:ctrlPr>
          </m:sSubSupPr>
          <m:e>
            <m:r>
              <w:rPr>
                <w:rFonts w:ascii="Cambria Math"/>
              </w:rPr>
              <m:t>ET</m:t>
            </m:r>
          </m:e>
          <m:sub>
            <m:r>
              <w:rPr>
                <w:rFonts w:ascii="Cambria Math"/>
              </w:rPr>
              <m:t>j</m:t>
            </m:r>
          </m:sub>
          <m:sup>
            <m:r>
              <w:rPr>
                <w:rFonts w:ascii="Cambria Math"/>
              </w:rPr>
              <m:t>i</m:t>
            </m:r>
          </m:sup>
        </m:sSubSup>
      </m:oMath>
      <w:r w:rsidR="00A13E47" w:rsidRPr="00064078">
        <w:t>=</w:t>
      </w:r>
      <w:r w:rsidR="00A13E47">
        <w:t xml:space="preserve"> cantitatea de energie termică produsă</w:t>
      </w:r>
      <w:r w:rsidR="00A13E47" w:rsidRPr="00064078">
        <w:t xml:space="preserve"> de fiecare produc</w:t>
      </w:r>
      <w:r w:rsidR="00A13E47">
        <w:t>ă</w:t>
      </w:r>
      <w:r w:rsidR="00A13E47" w:rsidRPr="00064078">
        <w:t>tor j din categoria de tehnologie i</w:t>
      </w:r>
      <w:r w:rsidR="00A13E47">
        <w:t>.</w:t>
      </w:r>
      <w:r w:rsidR="008543ED" w:rsidRPr="004008C2">
        <w:t>”</w:t>
      </w:r>
    </w:p>
    <w:p w14:paraId="1029180F" w14:textId="426FFD11" w:rsidR="0022158C" w:rsidRPr="004008C2" w:rsidRDefault="00A13E47" w:rsidP="0022158C">
      <w:pPr>
        <w:pStyle w:val="StyleBodyTextBefore6pt"/>
        <w:numPr>
          <w:ilvl w:val="0"/>
          <w:numId w:val="0"/>
        </w:numPr>
        <w:spacing w:line="360" w:lineRule="auto"/>
      </w:pPr>
      <w:r>
        <w:rPr>
          <w:b/>
          <w:bCs/>
        </w:rPr>
        <w:t xml:space="preserve">6. </w:t>
      </w:r>
      <w:r w:rsidR="0022158C" w:rsidRPr="004008C2">
        <w:rPr>
          <w:b/>
          <w:bCs/>
        </w:rPr>
        <w:t>La articolul 10, litera d) se modifică și va avea următorul cuprins</w:t>
      </w:r>
      <w:r w:rsidR="005103A0" w:rsidRPr="004008C2">
        <w:t>:</w:t>
      </w:r>
    </w:p>
    <w:p w14:paraId="06C2FB1A" w14:textId="2D7EDF35" w:rsidR="00E433DB" w:rsidRPr="004008C2" w:rsidRDefault="00566D30" w:rsidP="0038240A">
      <w:pPr>
        <w:pStyle w:val="StyleBodyTextBefore6pt"/>
        <w:numPr>
          <w:ilvl w:val="0"/>
          <w:numId w:val="0"/>
        </w:numPr>
        <w:spacing w:line="360" w:lineRule="auto"/>
      </w:pPr>
      <w:r w:rsidRPr="004008C2">
        <w:t>„d)</w:t>
      </w:r>
      <w:r w:rsidR="004B5F67" w:rsidRPr="004008C2">
        <w:t xml:space="preserve"> </w:t>
      </w:r>
      <w:r w:rsidR="0022158C" w:rsidRPr="004008C2">
        <w:t>Costurile unitare ale producătorilor de E-SRE beneficiari ai schemei de sprijin pentru fiecare categorie de tehnologie de E-SRE, care se determină conform formulei:</w:t>
      </w:r>
    </w:p>
    <w:bookmarkStart w:id="2" w:name="_Hlk104560757"/>
    <w:p w14:paraId="098D4BE0" w14:textId="7655200E" w:rsidR="0022158C" w:rsidRPr="004008C2" w:rsidRDefault="009902F6" w:rsidP="0038240A">
      <w:pPr>
        <w:pStyle w:val="StyleBodyTextBefore6pt"/>
        <w:numPr>
          <w:ilvl w:val="0"/>
          <w:numId w:val="0"/>
        </w:numPr>
        <w:tabs>
          <w:tab w:val="left" w:pos="6804"/>
        </w:tabs>
        <w:spacing w:before="0" w:after="0" w:line="360" w:lineRule="auto"/>
        <w:ind w:left="719" w:hanging="448"/>
      </w:pPr>
      <m:oMath>
        <m:sSub>
          <m:sSubPr>
            <m:ctrlPr>
              <w:rPr>
                <w:rFonts w:ascii="Cambria Math" w:hAnsi="Cambria Math"/>
                <w:i/>
              </w:rPr>
            </m:ctrlPr>
          </m:sSubPr>
          <m:e>
            <m:sSup>
              <m:sSupPr>
                <m:ctrlPr>
                  <w:rPr>
                    <w:rFonts w:ascii="Cambria Math" w:hAnsi="Cambria Math"/>
                    <w:i/>
                  </w:rPr>
                </m:ctrlPr>
              </m:sSupPr>
              <m:e>
                <m:r>
                  <w:rPr>
                    <w:rFonts w:ascii="Cambria Math"/>
                  </w:rPr>
                  <m:t>C</m:t>
                </m:r>
              </m:e>
              <m:sup>
                <m:r>
                  <w:rPr>
                    <w:rFonts w:ascii="Cambria Math"/>
                  </w:rPr>
                  <m:t>i</m:t>
                </m:r>
              </m:sup>
            </m:sSup>
          </m:e>
          <m:sub>
            <m:r>
              <w:rPr>
                <w:rFonts w:ascii="Cambria Math"/>
              </w:rPr>
              <m:t>E</m:t>
            </m:r>
            <m:r>
              <w:rPr>
                <w:rFonts w:ascii="Cambria Math"/>
              </w:rPr>
              <m:t>-</m:t>
            </m:r>
            <m:r>
              <w:rPr>
                <w:rFonts w:ascii="Cambria Math"/>
              </w:rPr>
              <m:t>SRE</m:t>
            </m:r>
          </m:sub>
        </m:sSub>
        <m:r>
          <w:rPr>
            <w:rFonts w:ascii="Cambria Math"/>
          </w:rPr>
          <m:t>=</m:t>
        </m:r>
        <m:f>
          <m:fPr>
            <m:ctrlPr>
              <w:rPr>
                <w:rFonts w:ascii="Cambria Math" w:hAnsi="Cambria Math"/>
                <w:i/>
              </w:rPr>
            </m:ctrlPr>
          </m:fPr>
          <m:num>
            <m:nary>
              <m:naryPr>
                <m:chr m:val="∑"/>
                <m:supHide m:val="1"/>
                <m:ctrlPr>
                  <w:rPr>
                    <w:rFonts w:ascii="Cambria Math" w:hAnsi="Cambria Math"/>
                    <w:i/>
                  </w:rPr>
                </m:ctrlPr>
              </m:naryPr>
              <m:sub>
                <m:r>
                  <w:rPr>
                    <w:rFonts w:ascii="Cambria Math"/>
                  </w:rPr>
                  <m:t>j</m:t>
                </m:r>
              </m:sub>
              <m:sup/>
              <m:e>
                <m:r>
                  <w:rPr>
                    <w:rFonts w:ascii="Cambria Math"/>
                  </w:rPr>
                  <m:t>C</m:t>
                </m:r>
                <m:sSubSup>
                  <m:sSubSupPr>
                    <m:ctrlPr>
                      <w:rPr>
                        <w:rFonts w:ascii="Cambria Math" w:hAnsi="Cambria Math"/>
                        <w:i/>
                      </w:rPr>
                    </m:ctrlPr>
                  </m:sSubSupPr>
                  <m:e>
                    <m:r>
                      <w:rPr>
                        <w:rFonts w:ascii="Cambria Math"/>
                      </w:rPr>
                      <m:t>f</m:t>
                    </m:r>
                  </m:e>
                  <m:sub>
                    <m:r>
                      <w:rPr>
                        <w:rFonts w:ascii="Cambria Math"/>
                      </w:rPr>
                      <m:t>j</m:t>
                    </m:r>
                  </m:sub>
                  <m:sup>
                    <m:r>
                      <w:rPr>
                        <w:rFonts w:ascii="Cambria Math"/>
                      </w:rPr>
                      <m:t>i</m:t>
                    </m:r>
                  </m:sup>
                </m:sSubSup>
                <m:r>
                  <w:rPr>
                    <w:rFonts w:ascii="Cambria Math"/>
                  </w:rPr>
                  <m:t>+</m:t>
                </m:r>
                <m:nary>
                  <m:naryPr>
                    <m:chr m:val="∑"/>
                    <m:supHide m:val="1"/>
                    <m:ctrlPr>
                      <w:rPr>
                        <w:rFonts w:ascii="Cambria Math" w:hAnsi="Cambria Math"/>
                        <w:i/>
                      </w:rPr>
                    </m:ctrlPr>
                  </m:naryPr>
                  <m:sub>
                    <m:r>
                      <w:rPr>
                        <w:rFonts w:ascii="Cambria Math"/>
                      </w:rPr>
                      <m:t>j</m:t>
                    </m:r>
                  </m:sub>
                  <m:sup/>
                  <m:e>
                    <m:r>
                      <w:rPr>
                        <w:rFonts w:ascii="Cambria Math"/>
                      </w:rPr>
                      <m:t>C</m:t>
                    </m:r>
                    <m:sSubSup>
                      <m:sSubSupPr>
                        <m:ctrlPr>
                          <w:rPr>
                            <w:rFonts w:ascii="Cambria Math" w:hAnsi="Cambria Math"/>
                            <w:i/>
                          </w:rPr>
                        </m:ctrlPr>
                      </m:sSubSupPr>
                      <m:e>
                        <m:r>
                          <w:rPr>
                            <w:rFonts w:ascii="Cambria Math"/>
                          </w:rPr>
                          <m:t>v</m:t>
                        </m:r>
                      </m:e>
                      <m:sub>
                        <m:r>
                          <w:rPr>
                            <w:rFonts w:ascii="Cambria Math"/>
                          </w:rPr>
                          <m:t>j</m:t>
                        </m:r>
                      </m:sub>
                      <m:sup>
                        <m:r>
                          <w:rPr>
                            <w:rFonts w:ascii="Cambria Math"/>
                          </w:rPr>
                          <m:t>i</m:t>
                        </m:r>
                      </m:sup>
                    </m:sSubSup>
                  </m:e>
                </m:nary>
              </m:e>
            </m:nary>
          </m:num>
          <m:den>
            <w:bookmarkStart w:id="3" w:name="_Hlk104882331"/>
            <m:nary>
              <m:naryPr>
                <m:chr m:val="∑"/>
                <m:supHide m:val="1"/>
                <m:ctrlPr>
                  <w:rPr>
                    <w:rFonts w:ascii="Cambria Math" w:hAnsi="Cambria Math"/>
                    <w:i/>
                  </w:rPr>
                </m:ctrlPr>
              </m:naryPr>
              <m:sub>
                <m:r>
                  <w:rPr>
                    <w:rFonts w:ascii="Cambria Math"/>
                  </w:rPr>
                  <m:t xml:space="preserve">j </m:t>
                </m:r>
              </m:sub>
              <m:sup/>
              <m:e>
                <m:sSubSup>
                  <m:sSubSupPr>
                    <m:ctrlPr>
                      <w:rPr>
                        <w:rFonts w:ascii="Cambria Math" w:hAnsi="Cambria Math"/>
                        <w:i/>
                      </w:rPr>
                    </m:ctrlPr>
                  </m:sSubSupPr>
                  <m:e>
                    <m:r>
                      <w:rPr>
                        <w:rFonts w:ascii="Cambria Math"/>
                      </w:rPr>
                      <m:t>E</m:t>
                    </m:r>
                  </m:e>
                  <m:sub>
                    <m:r>
                      <w:rPr>
                        <w:rFonts w:ascii="Cambria Math"/>
                      </w:rPr>
                      <m:t>j</m:t>
                    </m:r>
                  </m:sub>
                  <m:sup>
                    <m:r>
                      <w:rPr>
                        <w:rFonts w:ascii="Cambria Math"/>
                      </w:rPr>
                      <m:t>i</m:t>
                    </m:r>
                  </m:sup>
                </m:sSubSup>
              </m:e>
            </m:nary>
            <w:bookmarkEnd w:id="3"/>
            <m:r>
              <w:rPr>
                <w:rFonts w:ascii="Cambria Math"/>
              </w:rPr>
              <m:t>+</m:t>
            </m:r>
            <m:nary>
              <m:naryPr>
                <m:chr m:val="∑"/>
                <m:supHide m:val="1"/>
                <m:ctrlPr>
                  <w:rPr>
                    <w:rFonts w:ascii="Cambria Math" w:hAnsi="Cambria Math"/>
                    <w:i/>
                  </w:rPr>
                </m:ctrlPr>
              </m:naryPr>
              <m:sub>
                <m:r>
                  <w:rPr>
                    <w:rFonts w:ascii="Cambria Math"/>
                  </w:rPr>
                  <m:t xml:space="preserve">j </m:t>
                </m:r>
              </m:sub>
              <m:sup/>
              <m:e>
                <m:sSubSup>
                  <m:sSubSupPr>
                    <m:ctrlPr>
                      <w:rPr>
                        <w:rFonts w:ascii="Cambria Math" w:hAnsi="Cambria Math"/>
                        <w:i/>
                      </w:rPr>
                    </m:ctrlPr>
                  </m:sSubSupPr>
                  <m:e>
                    <m:r>
                      <w:rPr>
                        <w:rFonts w:ascii="Cambria Math"/>
                      </w:rPr>
                      <m:t>ET</m:t>
                    </m:r>
                  </m:e>
                  <m:sub>
                    <m:r>
                      <w:rPr>
                        <w:rFonts w:ascii="Cambria Math"/>
                      </w:rPr>
                      <m:t>j</m:t>
                    </m:r>
                  </m:sub>
                  <m:sup>
                    <m:r>
                      <w:rPr>
                        <w:rFonts w:ascii="Cambria Math"/>
                      </w:rPr>
                      <m:t>i</m:t>
                    </m:r>
                  </m:sup>
                </m:sSubSup>
              </m:e>
            </m:nary>
          </m:den>
        </m:f>
      </m:oMath>
      <w:r w:rsidR="0022158C" w:rsidRPr="004008C2">
        <w:t xml:space="preserve"> </w:t>
      </w:r>
      <w:bookmarkEnd w:id="2"/>
      <w:r w:rsidR="0022158C" w:rsidRPr="004008C2">
        <w:t xml:space="preserve">                                              [Lei/MWh],</w:t>
      </w:r>
    </w:p>
    <w:p w14:paraId="221D9D10" w14:textId="77777777" w:rsidR="0022158C" w:rsidRPr="004008C2" w:rsidRDefault="0022158C" w:rsidP="0038240A">
      <w:pPr>
        <w:pStyle w:val="StyleBodyTextBefore6pt"/>
        <w:numPr>
          <w:ilvl w:val="0"/>
          <w:numId w:val="0"/>
        </w:numPr>
        <w:tabs>
          <w:tab w:val="left" w:pos="6804"/>
        </w:tabs>
        <w:spacing w:before="0" w:after="0" w:line="360" w:lineRule="auto"/>
        <w:ind w:left="719" w:hanging="448"/>
      </w:pPr>
      <w:r w:rsidRPr="004008C2">
        <w:t xml:space="preserve">în care: </w:t>
      </w:r>
    </w:p>
    <w:p w14:paraId="651F2E46" w14:textId="77777777" w:rsidR="0022158C" w:rsidRPr="004008C2" w:rsidRDefault="0022158C" w:rsidP="0038240A">
      <w:pPr>
        <w:pStyle w:val="StyleBodyTextBefore6pt"/>
        <w:numPr>
          <w:ilvl w:val="0"/>
          <w:numId w:val="0"/>
        </w:numPr>
        <w:spacing w:before="0" w:line="360" w:lineRule="auto"/>
        <w:ind w:left="719" w:hanging="448"/>
      </w:pPr>
      <w:r w:rsidRPr="004008C2">
        <w:t>Cf</w:t>
      </w:r>
      <w:r w:rsidRPr="004008C2">
        <w:rPr>
          <w:vertAlign w:val="subscript"/>
        </w:rPr>
        <w:t xml:space="preserve"> </w:t>
      </w:r>
      <w:proofErr w:type="spellStart"/>
      <w:r w:rsidRPr="004008C2">
        <w:rPr>
          <w:vertAlign w:val="subscript"/>
        </w:rPr>
        <w:t>j</w:t>
      </w:r>
      <w:r w:rsidRPr="004008C2">
        <w:rPr>
          <w:vertAlign w:val="superscript"/>
        </w:rPr>
        <w:t>i</w:t>
      </w:r>
      <w:proofErr w:type="spellEnd"/>
      <w:r w:rsidRPr="004008C2">
        <w:rPr>
          <w:vertAlign w:val="subscript"/>
        </w:rPr>
        <w:t xml:space="preserve">  </w:t>
      </w:r>
      <w:r w:rsidRPr="004008C2">
        <w:t>= costurile fixe pentru producerea E-SRE pentru fiecare producător j din categoria de tehnologie i;</w:t>
      </w:r>
    </w:p>
    <w:p w14:paraId="783F2DDC" w14:textId="77777777" w:rsidR="0022158C" w:rsidRPr="004008C2" w:rsidRDefault="0022158C" w:rsidP="0038240A">
      <w:pPr>
        <w:pStyle w:val="StyleBodyTextBefore6pt"/>
        <w:numPr>
          <w:ilvl w:val="0"/>
          <w:numId w:val="0"/>
        </w:numPr>
        <w:spacing w:line="360" w:lineRule="auto"/>
        <w:ind w:left="720" w:hanging="450"/>
      </w:pPr>
      <w:proofErr w:type="spellStart"/>
      <w:r w:rsidRPr="004008C2">
        <w:t>Cv</w:t>
      </w:r>
      <w:r w:rsidRPr="004008C2">
        <w:rPr>
          <w:vertAlign w:val="subscript"/>
        </w:rPr>
        <w:t>j</w:t>
      </w:r>
      <w:r w:rsidRPr="004008C2">
        <w:rPr>
          <w:vertAlign w:val="superscript"/>
        </w:rPr>
        <w:t>i</w:t>
      </w:r>
      <w:proofErr w:type="spellEnd"/>
      <w:r w:rsidRPr="004008C2">
        <w:rPr>
          <w:vertAlign w:val="subscript"/>
        </w:rPr>
        <w:t xml:space="preserve">  </w:t>
      </w:r>
      <w:r w:rsidRPr="004008C2">
        <w:t>= costurile variabile pentru producerea E-SRE pentru fiecare producător j din categoria de tehnologie i;</w:t>
      </w:r>
    </w:p>
    <w:p w14:paraId="2ACF497C" w14:textId="77777777" w:rsidR="0022158C" w:rsidRPr="004008C2" w:rsidRDefault="0022158C" w:rsidP="0038240A">
      <w:pPr>
        <w:pStyle w:val="StyleBodyTextBefore6pt"/>
        <w:numPr>
          <w:ilvl w:val="0"/>
          <w:numId w:val="0"/>
        </w:numPr>
        <w:spacing w:line="360" w:lineRule="auto"/>
        <w:ind w:left="720" w:hanging="450"/>
      </w:pPr>
      <w:r w:rsidRPr="004008C2">
        <w:rPr>
          <w:position w:val="-14"/>
        </w:rPr>
        <w:object w:dxaOrig="300" w:dyaOrig="400" w14:anchorId="6ADC57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2.5pt" o:ole="">
            <v:imagedata r:id="rId8" o:title=""/>
          </v:shape>
          <o:OLEObject Type="Embed" ProgID="Equation.3" ShapeID="_x0000_i1025" DrawAspect="Content" ObjectID="_1715668947" r:id="rId9"/>
        </w:object>
      </w:r>
      <w:r w:rsidRPr="004008C2">
        <w:t>= cantitatea de E-SRE produsă și livrată în rețea și/sau la consumatori de fiecare producător j din categoria de tehnologie i.</w:t>
      </w:r>
    </w:p>
    <w:p w14:paraId="62882C51" w14:textId="79A2AB84" w:rsidR="00EE14A5" w:rsidRDefault="0038240A" w:rsidP="0038240A">
      <w:pPr>
        <w:pStyle w:val="StyleBodyTextBefore6pt"/>
        <w:numPr>
          <w:ilvl w:val="0"/>
          <w:numId w:val="0"/>
        </w:numPr>
        <w:spacing w:line="360" w:lineRule="auto"/>
        <w:ind w:left="90"/>
      </w:pPr>
      <w:r>
        <w:t xml:space="preserve">    </w:t>
      </w:r>
      <m:oMath>
        <m:sSubSup>
          <m:sSubSupPr>
            <m:ctrlPr>
              <w:rPr>
                <w:rFonts w:ascii="Cambria Math" w:hAnsi="Cambria Math"/>
                <w:i/>
              </w:rPr>
            </m:ctrlPr>
          </m:sSubSupPr>
          <m:e>
            <m:r>
              <w:rPr>
                <w:rFonts w:ascii="Cambria Math"/>
              </w:rPr>
              <m:t>ET</m:t>
            </m:r>
          </m:e>
          <m:sub>
            <m:r>
              <w:rPr>
                <w:rFonts w:ascii="Cambria Math"/>
              </w:rPr>
              <m:t>j</m:t>
            </m:r>
          </m:sub>
          <m:sup>
            <m:r>
              <w:rPr>
                <w:rFonts w:ascii="Cambria Math"/>
              </w:rPr>
              <m:t>i</m:t>
            </m:r>
          </m:sup>
        </m:sSubSup>
      </m:oMath>
      <w:r w:rsidR="0022158C" w:rsidRPr="004008C2">
        <w:t xml:space="preserve">= cantitatea de </w:t>
      </w:r>
      <w:r w:rsidR="005B75B2">
        <w:t>energie termică</w:t>
      </w:r>
      <w:r w:rsidR="0022158C" w:rsidRPr="004008C2">
        <w:t xml:space="preserve"> produsă de fiecare producător j din categoria de tehnologie i;</w:t>
      </w:r>
      <w:r w:rsidR="00566D30" w:rsidRPr="004008C2">
        <w:t>”</w:t>
      </w:r>
    </w:p>
    <w:p w14:paraId="42D4A997" w14:textId="466417D8" w:rsidR="005B75B2" w:rsidRDefault="005B75B2" w:rsidP="005B75B2">
      <w:pPr>
        <w:pStyle w:val="StyleBodyTextBefore6pt"/>
        <w:numPr>
          <w:ilvl w:val="0"/>
          <w:numId w:val="0"/>
        </w:numPr>
        <w:spacing w:line="360" w:lineRule="auto"/>
      </w:pPr>
      <w:r>
        <w:rPr>
          <w:b/>
          <w:bCs/>
        </w:rPr>
        <w:t xml:space="preserve">7. </w:t>
      </w:r>
      <w:r w:rsidRPr="004008C2">
        <w:rPr>
          <w:b/>
          <w:bCs/>
        </w:rPr>
        <w:t>La articolul 1</w:t>
      </w:r>
      <w:r>
        <w:rPr>
          <w:b/>
          <w:bCs/>
        </w:rPr>
        <w:t>1</w:t>
      </w:r>
      <w:r w:rsidRPr="004008C2">
        <w:rPr>
          <w:b/>
          <w:bCs/>
        </w:rPr>
        <w:t xml:space="preserve">, litera </w:t>
      </w:r>
      <w:r>
        <w:rPr>
          <w:b/>
          <w:bCs/>
        </w:rPr>
        <w:t>a</w:t>
      </w:r>
      <w:r w:rsidRPr="004008C2">
        <w:rPr>
          <w:b/>
          <w:bCs/>
        </w:rPr>
        <w:t>) se modifică și va avea următorul cuprins</w:t>
      </w:r>
      <w:r w:rsidRPr="004008C2">
        <w:t>:</w:t>
      </w:r>
    </w:p>
    <w:p w14:paraId="70608D87" w14:textId="37BBA924" w:rsidR="00DA2ABC" w:rsidRPr="00064078" w:rsidRDefault="0038240A" w:rsidP="0038240A">
      <w:pPr>
        <w:pStyle w:val="StyleBodyTextBefore6pt"/>
        <w:numPr>
          <w:ilvl w:val="0"/>
          <w:numId w:val="0"/>
        </w:numPr>
        <w:spacing w:line="360" w:lineRule="auto"/>
      </w:pPr>
      <w:r w:rsidRPr="004008C2">
        <w:t>„</w:t>
      </w:r>
      <w:r w:rsidRPr="0038240A">
        <w:rPr>
          <w:b/>
          <w:bCs/>
        </w:rPr>
        <w:t>a)</w:t>
      </w:r>
      <w:r>
        <w:rPr>
          <w:b/>
          <w:bCs/>
        </w:rPr>
        <w:t xml:space="preserve"> </w:t>
      </w:r>
      <w:r w:rsidR="00DA2ABC" w:rsidRPr="00064078">
        <w:rPr>
          <w:b/>
          <w:bCs/>
        </w:rPr>
        <w:t>nivelul mediu al indicelui specific al costurilor variabile,</w:t>
      </w:r>
      <w:r w:rsidR="00DA2ABC" w:rsidRPr="00064078">
        <w:t xml:space="preserve"> pe categorii de tehnologii de producere a E-SRE, determinat astfel: se raporteaz</w:t>
      </w:r>
      <w:r w:rsidR="00DA2ABC">
        <w:t>ă</w:t>
      </w:r>
      <w:r w:rsidR="00DA2ABC" w:rsidRPr="00064078">
        <w:t xml:space="preserve"> valoarea costurilor variabile realizate</w:t>
      </w:r>
      <w:r w:rsidR="00DA2ABC">
        <w:rPr>
          <w:rStyle w:val="FootnoteReference"/>
        </w:rPr>
        <w:footnoteReference w:id="1"/>
      </w:r>
      <w:r w:rsidR="00DA2ABC" w:rsidRPr="00064078">
        <w:t xml:space="preserve"> </w:t>
      </w:r>
      <w:r w:rsidR="00DA2ABC">
        <w:t>î</w:t>
      </w:r>
      <w:r w:rsidR="00DA2ABC" w:rsidRPr="00064078">
        <w:t xml:space="preserve">n anul anterior celui </w:t>
      </w:r>
      <w:r w:rsidR="00DA2ABC">
        <w:t>î</w:t>
      </w:r>
      <w:r w:rsidR="00DA2ABC" w:rsidRPr="00064078">
        <w:t>n care se efectueaz</w:t>
      </w:r>
      <w:r w:rsidR="00DA2ABC">
        <w:t>ă</w:t>
      </w:r>
      <w:r w:rsidR="00DA2ABC" w:rsidRPr="00064078">
        <w:t xml:space="preserve"> analiza de c</w:t>
      </w:r>
      <w:r w:rsidR="00DA2ABC">
        <w:t>ă</w:t>
      </w:r>
      <w:r w:rsidR="00DA2ABC" w:rsidRPr="00064078">
        <w:t>tre fiecare produc</w:t>
      </w:r>
      <w:r w:rsidR="00DA2ABC">
        <w:t>ă</w:t>
      </w:r>
      <w:r w:rsidR="00DA2ABC" w:rsidRPr="00064078">
        <w:t>tor de E-SRE dintr-o categorie de tehnologie, care a avut capacit</w:t>
      </w:r>
      <w:r w:rsidR="00DA2ABC">
        <w:t>ăț</w:t>
      </w:r>
      <w:r w:rsidR="00DA2ABC" w:rsidRPr="00064078">
        <w:t xml:space="preserve">i </w:t>
      </w:r>
      <w:r w:rsidR="00DA2ABC">
        <w:t>î</w:t>
      </w:r>
      <w:r w:rsidR="00DA2ABC" w:rsidRPr="00064078">
        <w:t>n func</w:t>
      </w:r>
      <w:r w:rsidR="00DA2ABC">
        <w:t>ț</w:t>
      </w:r>
      <w:r w:rsidR="00DA2ABC" w:rsidRPr="00064078">
        <w:t xml:space="preserve">iune </w:t>
      </w:r>
      <w:r w:rsidR="00DA2ABC">
        <w:t>î</w:t>
      </w:r>
      <w:r w:rsidR="00DA2ABC" w:rsidRPr="00064078">
        <w:t>n acea perioad</w:t>
      </w:r>
      <w:r w:rsidR="00DA2ABC">
        <w:t>ă</w:t>
      </w:r>
      <w:r w:rsidR="00DA2ABC" w:rsidRPr="00064078">
        <w:t>, la energia electric</w:t>
      </w:r>
      <w:r w:rsidR="00DA2ABC">
        <w:t>ă</w:t>
      </w:r>
      <w:r w:rsidR="00DA2ABC" w:rsidRPr="00064078">
        <w:t xml:space="preserve"> livrat</w:t>
      </w:r>
      <w:r w:rsidR="00DA2ABC">
        <w:t>ă</w:t>
      </w:r>
      <w:r w:rsidR="00DA2ABC" w:rsidRPr="00064078">
        <w:t xml:space="preserve"> </w:t>
      </w:r>
      <w:r w:rsidR="00DA2ABC">
        <w:t>î</w:t>
      </w:r>
      <w:r w:rsidR="00DA2ABC" w:rsidRPr="00064078">
        <w:t>n aceea</w:t>
      </w:r>
      <w:r w:rsidR="00DA2ABC">
        <w:t>ș</w:t>
      </w:r>
      <w:r w:rsidR="00DA2ABC" w:rsidRPr="00064078">
        <w:t>i perioad</w:t>
      </w:r>
      <w:r w:rsidR="00DA2ABC">
        <w:t>ă</w:t>
      </w:r>
      <w:r w:rsidR="00DA2ABC" w:rsidRPr="00064078">
        <w:t xml:space="preserve"> de produc</w:t>
      </w:r>
      <w:r w:rsidR="00DA2ABC">
        <w:t>ă</w:t>
      </w:r>
      <w:r w:rsidR="00DA2ABC" w:rsidRPr="00064078">
        <w:t xml:space="preserve">tor </w:t>
      </w:r>
      <w:r w:rsidR="00DA2ABC">
        <w:t>ș</w:t>
      </w:r>
      <w:r w:rsidR="00DA2ABC" w:rsidRPr="00064078">
        <w:t>i se face media aritmetic</w:t>
      </w:r>
      <w:r w:rsidR="00DA2ABC">
        <w:t>ă</w:t>
      </w:r>
      <w:r w:rsidR="00DA2ABC" w:rsidRPr="00064078">
        <w:t xml:space="preserve"> a acestor valori unitare pentru to</w:t>
      </w:r>
      <w:r w:rsidR="00DA2ABC">
        <w:t>ț</w:t>
      </w:r>
      <w:r w:rsidR="00DA2ABC" w:rsidRPr="00064078">
        <w:t>i produc</w:t>
      </w:r>
      <w:r w:rsidR="00DA2ABC">
        <w:t>ă</w:t>
      </w:r>
      <w:r w:rsidR="00DA2ABC" w:rsidRPr="00064078">
        <w:t>torii din respectiva categorie de tehnologie</w:t>
      </w:r>
      <w:r w:rsidR="00DA2ABC">
        <w:t>, care se determină conform formulei:</w:t>
      </w:r>
    </w:p>
    <w:p w14:paraId="4322693B" w14:textId="77777777" w:rsidR="00DA2ABC" w:rsidRPr="00064078" w:rsidRDefault="00DA2ABC" w:rsidP="00DA2ABC">
      <w:pPr>
        <w:pStyle w:val="StyleBodyTextBefore6pt"/>
        <w:numPr>
          <w:ilvl w:val="0"/>
          <w:numId w:val="0"/>
        </w:numPr>
        <w:tabs>
          <w:tab w:val="num" w:pos="720"/>
          <w:tab w:val="left" w:pos="6804"/>
        </w:tabs>
        <w:spacing w:line="360" w:lineRule="auto"/>
        <w:ind w:left="450" w:hanging="270"/>
      </w:pPr>
      <m:oMathPara>
        <m:oMath>
          <m:r>
            <m:rPr>
              <m:sty m:val="p"/>
            </m:rPr>
            <w:rPr>
              <w:rFonts w:ascii="Cambria Math" w:hAnsi="Cambria Math"/>
            </w:rPr>
            <w:br/>
          </m:r>
          <m:sSubSup>
            <m:sSubSupPr>
              <m:ctrlPr>
                <w:rPr>
                  <w:rFonts w:ascii="Cambria Math" w:hAnsi="Cambria Math"/>
                  <w:i/>
                </w:rPr>
              </m:ctrlPr>
            </m:sSubSupPr>
            <m:e>
              <m:r>
                <w:rPr>
                  <w:rFonts w:ascii="Cambria Math"/>
                </w:rPr>
                <m:t>c</m:t>
              </m:r>
            </m:e>
            <m:sub>
              <m:r>
                <w:rPr>
                  <w:rFonts w:ascii="Cambria Math"/>
                </w:rPr>
                <m:t>v</m:t>
              </m:r>
            </m:sub>
            <m:sup>
              <m:r>
                <w:rPr>
                  <w:rFonts w:ascii="Cambria Math"/>
                </w:rPr>
                <m:t>i</m:t>
              </m:r>
            </m:sup>
          </m:sSubSup>
          <m:r>
            <w:rPr>
              <w:rFonts w:ascii="Cambria Math"/>
            </w:rPr>
            <m:t>=</m:t>
          </m:r>
          <m:f>
            <m:fPr>
              <m:ctrlPr>
                <w:rPr>
                  <w:rFonts w:ascii="Cambria Math" w:hAnsi="Cambria Math"/>
                  <w:i/>
                </w:rPr>
              </m:ctrlPr>
            </m:fPr>
            <m:num>
              <m:nary>
                <m:naryPr>
                  <m:chr m:val="∑"/>
                  <m:supHide m:val="1"/>
                  <m:ctrlPr>
                    <w:rPr>
                      <w:rFonts w:ascii="Cambria Math" w:hAnsi="Cambria Math"/>
                      <w:i/>
                    </w:rPr>
                  </m:ctrlPr>
                </m:naryPr>
                <m:sub>
                  <m:r>
                    <w:rPr>
                      <w:rFonts w:ascii="Cambria Math"/>
                    </w:rPr>
                    <m:t>j</m:t>
                  </m:r>
                </m:sub>
                <m:sup/>
                <m:e>
                  <m:r>
                    <w:rPr>
                      <w:rFonts w:ascii="Cambria Math"/>
                    </w:rPr>
                    <m:t>(</m:t>
                  </m:r>
                  <m:f>
                    <m:fPr>
                      <m:ctrlPr>
                        <w:rPr>
                          <w:rFonts w:ascii="Cambria Math" w:hAnsi="Cambria Math"/>
                          <w:i/>
                        </w:rPr>
                      </m:ctrlPr>
                    </m:fPr>
                    <m:num>
                      <m:sSubSup>
                        <m:sSubSupPr>
                          <m:ctrlPr>
                            <w:rPr>
                              <w:rFonts w:ascii="Cambria Math" w:hAnsi="Cambria Math"/>
                              <w:i/>
                              <w:iCs/>
                              <w:lang w:val="it-IT"/>
                            </w:rPr>
                          </m:ctrlPr>
                        </m:sSubSupPr>
                        <m:e>
                          <m:sSub>
                            <m:sSubPr>
                              <m:ctrlPr>
                                <w:rPr>
                                  <w:rFonts w:ascii="Cambria Math" w:hAnsi="Cambria Math"/>
                                  <w:i/>
                                  <w:iCs/>
                                  <w:lang w:val="it-IT"/>
                                </w:rPr>
                              </m:ctrlPr>
                            </m:sSubPr>
                            <m:e>
                              <m:r>
                                <w:rPr>
                                  <w:rFonts w:ascii="Cambria Math" w:hAnsi="Cambria Math"/>
                                  <w:lang w:val="it-IT"/>
                                </w:rPr>
                                <m:t>C</m:t>
                              </m:r>
                            </m:e>
                            <m:sub>
                              <m:r>
                                <w:rPr>
                                  <w:rFonts w:ascii="Cambria Math" w:hAnsi="Cambria Math"/>
                                  <w:lang w:val="it-IT"/>
                                </w:rPr>
                                <m:t>V</m:t>
                              </m:r>
                            </m:sub>
                          </m:sSub>
                        </m:e>
                        <m:sub>
                          <m:r>
                            <w:rPr>
                              <w:rFonts w:ascii="Cambria Math" w:hAnsi="Cambria Math"/>
                              <w:lang w:val="it-IT"/>
                            </w:rPr>
                            <m:t>j</m:t>
                          </m:r>
                        </m:sub>
                        <m:sup>
                          <m:r>
                            <w:rPr>
                              <w:rFonts w:ascii="Cambria Math" w:hAnsi="Cambria Math"/>
                              <w:lang w:val="it-IT"/>
                            </w:rPr>
                            <m:t>i</m:t>
                          </m:r>
                        </m:sup>
                      </m:sSubSup>
                      <m:r>
                        <m:rPr>
                          <m:sty m:val="p"/>
                        </m:rPr>
                        <w:rPr>
                          <w:rFonts w:ascii="Cambria Math" w:hAnsi="Cambria Math"/>
                          <w:vertAlign w:val="subscript"/>
                          <w:lang w:val="it-IT"/>
                        </w:rPr>
                        <m:t xml:space="preserve"> </m:t>
                      </m:r>
                    </m:num>
                    <m:den>
                      <m:sSubSup>
                        <m:sSubSupPr>
                          <m:ctrlPr>
                            <w:rPr>
                              <w:rFonts w:ascii="Cambria Math" w:hAnsi="Cambria Math"/>
                              <w:i/>
                            </w:rPr>
                          </m:ctrlPr>
                        </m:sSubSupPr>
                        <m:e>
                          <m:sSub>
                            <m:sSubPr>
                              <m:ctrlPr>
                                <w:rPr>
                                  <w:rFonts w:ascii="Cambria Math" w:hAnsi="Cambria Math"/>
                                  <w:i/>
                                </w:rPr>
                              </m:ctrlPr>
                            </m:sSubPr>
                            <m:e>
                              <m:r>
                                <w:rPr>
                                  <w:rFonts w:ascii="Cambria Math"/>
                                </w:rPr>
                                <m:t>E</m:t>
                              </m:r>
                            </m:e>
                            <m:sub>
                              <m:r>
                                <w:rPr>
                                  <w:rFonts w:ascii="Cambria Math"/>
                                </w:rPr>
                                <m:t>total</m:t>
                              </m:r>
                            </m:sub>
                          </m:sSub>
                        </m:e>
                        <m:sub>
                          <m:r>
                            <w:rPr>
                              <w:rFonts w:ascii="Cambria Math"/>
                            </w:rPr>
                            <m:t>j</m:t>
                          </m:r>
                        </m:sub>
                        <m:sup>
                          <m:r>
                            <w:rPr>
                              <w:rFonts w:ascii="Cambria Math"/>
                            </w:rPr>
                            <m:t>i</m:t>
                          </m:r>
                        </m:sup>
                      </m:sSubSup>
                    </m:den>
                  </m:f>
                </m:e>
              </m:nary>
              <m:r>
                <w:rPr>
                  <w:rFonts w:ascii="Cambria Math"/>
                </w:rPr>
                <m:t>)</m:t>
              </m:r>
            </m:num>
            <m:den>
              <m:r>
                <w:rPr>
                  <w:rFonts w:ascii="Cambria Math"/>
                </w:rPr>
                <m:t>n</m:t>
              </m:r>
            </m:den>
          </m:f>
        </m:oMath>
      </m:oMathPara>
      <w:r>
        <w:tab/>
      </w:r>
      <w:r w:rsidRPr="00064078">
        <w:t>[Euro/MWh],</w:t>
      </w:r>
    </w:p>
    <w:p w14:paraId="1A2BD992" w14:textId="77777777" w:rsidR="00DA2ABC" w:rsidRPr="007F358F" w:rsidRDefault="00DA2ABC" w:rsidP="00DA2ABC">
      <w:pPr>
        <w:pStyle w:val="StyleBodyTextBefore6pt"/>
        <w:numPr>
          <w:ilvl w:val="0"/>
          <w:numId w:val="0"/>
        </w:numPr>
        <w:tabs>
          <w:tab w:val="num" w:pos="720"/>
        </w:tabs>
        <w:spacing w:line="360" w:lineRule="auto"/>
        <w:ind w:left="450" w:hanging="270"/>
        <w:rPr>
          <w:lang w:val="it-IT"/>
        </w:rPr>
      </w:pPr>
      <w:r>
        <w:rPr>
          <w:lang w:val="it-IT"/>
        </w:rPr>
        <w:t>Î</w:t>
      </w:r>
      <w:r w:rsidRPr="00064078">
        <w:rPr>
          <w:lang w:val="it-IT"/>
        </w:rPr>
        <w:t>n care:</w:t>
      </w:r>
    </w:p>
    <w:p w14:paraId="1F46876A" w14:textId="77777777" w:rsidR="00DA2ABC" w:rsidRPr="00064078" w:rsidRDefault="00DA2ABC" w:rsidP="00DA2ABC">
      <w:pPr>
        <w:pStyle w:val="StyleBodyTextBefore6pt"/>
        <w:numPr>
          <w:ilvl w:val="0"/>
          <w:numId w:val="0"/>
        </w:numPr>
        <w:tabs>
          <w:tab w:val="num" w:pos="720"/>
        </w:tabs>
        <w:spacing w:line="360" w:lineRule="auto"/>
        <w:ind w:left="450" w:hanging="270"/>
        <w:rPr>
          <w:lang w:val="it-IT"/>
        </w:rPr>
      </w:pPr>
      <w:r w:rsidRPr="00064078">
        <w:rPr>
          <w:i/>
          <w:iCs/>
          <w:lang w:val="it-IT"/>
        </w:rPr>
        <w:t>c</w:t>
      </w:r>
      <w:r w:rsidRPr="00064078">
        <w:rPr>
          <w:i/>
          <w:iCs/>
          <w:vertAlign w:val="subscript"/>
          <w:lang w:val="it-IT"/>
        </w:rPr>
        <w:t>v</w:t>
      </w:r>
      <w:r w:rsidRPr="00064078">
        <w:rPr>
          <w:vertAlign w:val="superscript"/>
          <w:lang w:val="it-IT"/>
        </w:rPr>
        <w:t>i</w:t>
      </w:r>
      <w:r>
        <w:rPr>
          <w:vertAlign w:val="subscript"/>
          <w:lang w:val="it-IT"/>
        </w:rPr>
        <w:t xml:space="preserve"> </w:t>
      </w:r>
      <w:r w:rsidRPr="00064078">
        <w:rPr>
          <w:vertAlign w:val="subscript"/>
          <w:lang w:val="it-IT"/>
        </w:rPr>
        <w:t xml:space="preserve"> </w:t>
      </w:r>
      <w:r w:rsidRPr="00064078">
        <w:rPr>
          <w:lang w:val="it-IT"/>
        </w:rPr>
        <w:t xml:space="preserve">= nivelul mediu al indicelui specific al costurilor variabile pentru categoria de tehnologie i; </w:t>
      </w:r>
    </w:p>
    <w:p w14:paraId="6FC5AB05" w14:textId="77777777" w:rsidR="00DA2ABC" w:rsidRPr="00064078" w:rsidRDefault="00DA2ABC" w:rsidP="00DA2ABC">
      <w:pPr>
        <w:pStyle w:val="StyleBodyTextBefore6pt"/>
        <w:numPr>
          <w:ilvl w:val="0"/>
          <w:numId w:val="0"/>
        </w:numPr>
        <w:tabs>
          <w:tab w:val="num" w:pos="720"/>
        </w:tabs>
        <w:spacing w:line="360" w:lineRule="auto"/>
        <w:ind w:left="450" w:hanging="270"/>
        <w:rPr>
          <w:lang w:val="it-IT"/>
        </w:rPr>
      </w:pPr>
      <w:r w:rsidRPr="00064078">
        <w:rPr>
          <w:i/>
          <w:iCs/>
          <w:lang w:val="it-IT"/>
        </w:rPr>
        <w:t>C</w:t>
      </w:r>
      <w:r w:rsidRPr="00064078">
        <w:rPr>
          <w:i/>
          <w:iCs/>
          <w:vertAlign w:val="subscript"/>
          <w:lang w:val="it-IT"/>
        </w:rPr>
        <w:t>V</w:t>
      </w:r>
      <w:r w:rsidRPr="00064078">
        <w:rPr>
          <w:vertAlign w:val="superscript"/>
          <w:lang w:val="it-IT"/>
        </w:rPr>
        <w:t xml:space="preserve"> i</w:t>
      </w:r>
      <w:r w:rsidRPr="00064078">
        <w:rPr>
          <w:vertAlign w:val="subscript"/>
          <w:lang w:val="it-IT"/>
        </w:rPr>
        <w:t xml:space="preserve">j </w:t>
      </w:r>
      <w:r w:rsidRPr="00064078">
        <w:rPr>
          <w:lang w:val="it-IT"/>
        </w:rPr>
        <w:t xml:space="preserve">= costurile variabile realizate </w:t>
      </w:r>
      <w:r>
        <w:rPr>
          <w:lang w:val="it-IT"/>
        </w:rPr>
        <w:t>î</w:t>
      </w:r>
      <w:r w:rsidRPr="00064078">
        <w:rPr>
          <w:lang w:val="it-IT"/>
        </w:rPr>
        <w:t xml:space="preserve">n anul anterior celui </w:t>
      </w:r>
      <w:r>
        <w:rPr>
          <w:lang w:val="it-IT"/>
        </w:rPr>
        <w:t>î</w:t>
      </w:r>
      <w:r w:rsidRPr="00064078">
        <w:rPr>
          <w:lang w:val="it-IT"/>
        </w:rPr>
        <w:t>n care se efectueaz</w:t>
      </w:r>
      <w:r>
        <w:rPr>
          <w:lang w:val="it-IT"/>
        </w:rPr>
        <w:t>ă</w:t>
      </w:r>
      <w:r w:rsidRPr="00064078">
        <w:rPr>
          <w:lang w:val="it-IT"/>
        </w:rPr>
        <w:t xml:space="preserve"> analiza de fiecare produc</w:t>
      </w:r>
      <w:r>
        <w:rPr>
          <w:lang w:val="it-IT"/>
        </w:rPr>
        <w:t>ă</w:t>
      </w:r>
      <w:r w:rsidRPr="00064078">
        <w:rPr>
          <w:lang w:val="it-IT"/>
        </w:rPr>
        <w:t>tor j din categoria de tehnologie i;</w:t>
      </w:r>
    </w:p>
    <w:p w14:paraId="0D3EE3E4" w14:textId="77777777" w:rsidR="00DA2ABC" w:rsidRPr="00064078" w:rsidRDefault="00DA2ABC" w:rsidP="00DA2ABC">
      <w:pPr>
        <w:pStyle w:val="StyleBodyTextBefore6pt"/>
        <w:numPr>
          <w:ilvl w:val="0"/>
          <w:numId w:val="0"/>
        </w:numPr>
        <w:tabs>
          <w:tab w:val="num" w:pos="720"/>
        </w:tabs>
        <w:spacing w:line="360" w:lineRule="auto"/>
        <w:ind w:left="450" w:hanging="270"/>
        <w:rPr>
          <w:lang w:val="it-IT"/>
        </w:rPr>
      </w:pPr>
      <w:r w:rsidRPr="00064078">
        <w:rPr>
          <w:lang w:val="it-IT"/>
        </w:rPr>
        <w:lastRenderedPageBreak/>
        <w:t>E</w:t>
      </w:r>
      <w:r>
        <w:rPr>
          <w:lang w:val="it-IT"/>
        </w:rPr>
        <w:t>total</w:t>
      </w:r>
      <w:r w:rsidRPr="00064078">
        <w:rPr>
          <w:lang w:val="it-IT"/>
        </w:rPr>
        <w:t xml:space="preserve"> </w:t>
      </w:r>
      <w:r w:rsidRPr="00064078">
        <w:rPr>
          <w:vertAlign w:val="superscript"/>
          <w:lang w:val="it-IT"/>
        </w:rPr>
        <w:t>i</w:t>
      </w:r>
      <w:r w:rsidRPr="00064078">
        <w:rPr>
          <w:vertAlign w:val="subscript"/>
          <w:lang w:val="it-IT"/>
        </w:rPr>
        <w:t xml:space="preserve">j </w:t>
      </w:r>
      <w:r w:rsidRPr="00064078">
        <w:rPr>
          <w:lang w:val="it-IT"/>
        </w:rPr>
        <w:t>= cantitatea de E-SRE produs</w:t>
      </w:r>
      <w:r>
        <w:rPr>
          <w:lang w:val="it-IT"/>
        </w:rPr>
        <w:t>ă</w:t>
      </w:r>
      <w:r w:rsidRPr="00064078">
        <w:rPr>
          <w:lang w:val="it-IT"/>
        </w:rPr>
        <w:t xml:space="preserve"> </w:t>
      </w:r>
      <w:r>
        <w:rPr>
          <w:lang w:val="it-IT"/>
        </w:rPr>
        <w:t>ș</w:t>
      </w:r>
      <w:r w:rsidRPr="00064078">
        <w:rPr>
          <w:lang w:val="it-IT"/>
        </w:rPr>
        <w:t>i livrat</w:t>
      </w:r>
      <w:r>
        <w:rPr>
          <w:lang w:val="it-IT"/>
        </w:rPr>
        <w:t>ă</w:t>
      </w:r>
      <w:r w:rsidRPr="00064078">
        <w:rPr>
          <w:lang w:val="it-IT"/>
        </w:rPr>
        <w:t xml:space="preserve"> </w:t>
      </w:r>
      <w:r>
        <w:rPr>
          <w:lang w:val="it-IT"/>
        </w:rPr>
        <w:t>î</w:t>
      </w:r>
      <w:r w:rsidRPr="00064078">
        <w:rPr>
          <w:lang w:val="it-IT"/>
        </w:rPr>
        <w:t>n re</w:t>
      </w:r>
      <w:r>
        <w:rPr>
          <w:lang w:val="it-IT"/>
        </w:rPr>
        <w:t>ț</w:t>
      </w:r>
      <w:r w:rsidRPr="00064078">
        <w:rPr>
          <w:lang w:val="it-IT"/>
        </w:rPr>
        <w:t>ea</w:t>
      </w:r>
      <w:r>
        <w:rPr>
          <w:lang w:val="it-IT"/>
        </w:rPr>
        <w:t>, inclusiv cantitatea de energia termică, după caz</w:t>
      </w:r>
      <w:r w:rsidRPr="00064078">
        <w:rPr>
          <w:lang w:val="it-IT"/>
        </w:rPr>
        <w:t xml:space="preserve"> </w:t>
      </w:r>
      <w:r>
        <w:rPr>
          <w:lang w:val="it-IT"/>
        </w:rPr>
        <w:t>ș</w:t>
      </w:r>
      <w:r w:rsidRPr="00064078">
        <w:rPr>
          <w:lang w:val="it-IT"/>
        </w:rPr>
        <w:t xml:space="preserve">i/sau la consumatori </w:t>
      </w:r>
      <w:r>
        <w:rPr>
          <w:lang w:val="it-IT"/>
        </w:rPr>
        <w:t>î</w:t>
      </w:r>
      <w:r w:rsidRPr="00064078">
        <w:rPr>
          <w:lang w:val="it-IT"/>
        </w:rPr>
        <w:t xml:space="preserve">n anul anterior celui </w:t>
      </w:r>
      <w:r>
        <w:rPr>
          <w:lang w:val="it-IT"/>
        </w:rPr>
        <w:t>î</w:t>
      </w:r>
      <w:r w:rsidRPr="00064078">
        <w:rPr>
          <w:lang w:val="it-IT"/>
        </w:rPr>
        <w:t>n care se efectueaz</w:t>
      </w:r>
      <w:r>
        <w:rPr>
          <w:lang w:val="it-IT"/>
        </w:rPr>
        <w:t>ă</w:t>
      </w:r>
      <w:r w:rsidRPr="00064078">
        <w:rPr>
          <w:lang w:val="it-IT"/>
        </w:rPr>
        <w:t xml:space="preserve"> analiza de fiecare produc</w:t>
      </w:r>
      <w:r>
        <w:rPr>
          <w:lang w:val="it-IT"/>
        </w:rPr>
        <w:t>ă</w:t>
      </w:r>
      <w:r w:rsidRPr="00064078">
        <w:rPr>
          <w:lang w:val="it-IT"/>
        </w:rPr>
        <w:t>tor j din categoria de tehnologie i;</w:t>
      </w:r>
    </w:p>
    <w:p w14:paraId="08F39B1B" w14:textId="64CECC93" w:rsidR="00DA2ABC" w:rsidRDefault="00DA2ABC" w:rsidP="0038240A">
      <w:pPr>
        <w:pStyle w:val="StyleBodyTextBefore6pt"/>
        <w:numPr>
          <w:ilvl w:val="0"/>
          <w:numId w:val="0"/>
        </w:numPr>
        <w:tabs>
          <w:tab w:val="num" w:pos="720"/>
        </w:tabs>
        <w:spacing w:line="360" w:lineRule="auto"/>
        <w:ind w:left="450" w:hanging="270"/>
        <w:rPr>
          <w:lang w:eastAsia="ko-KR"/>
        </w:rPr>
      </w:pPr>
      <w:r w:rsidRPr="00064078">
        <w:rPr>
          <w:lang w:val="it-IT"/>
        </w:rPr>
        <w:t>n = num</w:t>
      </w:r>
      <w:r>
        <w:rPr>
          <w:lang w:val="it-IT"/>
        </w:rPr>
        <w:t>ă</w:t>
      </w:r>
      <w:r w:rsidRPr="00064078">
        <w:rPr>
          <w:lang w:val="it-IT"/>
        </w:rPr>
        <w:t>rul total de produc</w:t>
      </w:r>
      <w:r>
        <w:rPr>
          <w:lang w:val="it-IT"/>
        </w:rPr>
        <w:t>ă</w:t>
      </w:r>
      <w:r w:rsidRPr="00064078">
        <w:rPr>
          <w:lang w:val="it-IT"/>
        </w:rPr>
        <w:t>tori din categoria de tehnologie i care au avut capacit</w:t>
      </w:r>
      <w:r>
        <w:rPr>
          <w:lang w:val="it-IT"/>
        </w:rPr>
        <w:t>ăț</w:t>
      </w:r>
      <w:r w:rsidRPr="00064078">
        <w:rPr>
          <w:lang w:val="it-IT"/>
        </w:rPr>
        <w:t xml:space="preserve">i </w:t>
      </w:r>
      <w:r>
        <w:rPr>
          <w:lang w:val="it-IT"/>
        </w:rPr>
        <w:t>î</w:t>
      </w:r>
      <w:r w:rsidRPr="00064078">
        <w:rPr>
          <w:lang w:val="it-IT"/>
        </w:rPr>
        <w:t>n func</w:t>
      </w:r>
      <w:r>
        <w:rPr>
          <w:lang w:val="it-IT"/>
        </w:rPr>
        <w:t>ț</w:t>
      </w:r>
      <w:r w:rsidRPr="00064078">
        <w:rPr>
          <w:lang w:val="it-IT"/>
        </w:rPr>
        <w:t xml:space="preserve">iune </w:t>
      </w:r>
      <w:r>
        <w:rPr>
          <w:lang w:val="it-IT"/>
        </w:rPr>
        <w:t>î</w:t>
      </w:r>
      <w:r w:rsidRPr="00064078">
        <w:rPr>
          <w:lang w:val="it-IT"/>
        </w:rPr>
        <w:t xml:space="preserve">n anul anterior celui </w:t>
      </w:r>
      <w:r>
        <w:rPr>
          <w:lang w:val="it-IT"/>
        </w:rPr>
        <w:t>î</w:t>
      </w:r>
      <w:r w:rsidRPr="00064078">
        <w:rPr>
          <w:lang w:val="it-IT"/>
        </w:rPr>
        <w:t>n care se realizeaz</w:t>
      </w:r>
      <w:r>
        <w:rPr>
          <w:lang w:val="it-IT"/>
        </w:rPr>
        <w:t>ă</w:t>
      </w:r>
      <w:r w:rsidRPr="00064078">
        <w:rPr>
          <w:lang w:val="it-IT"/>
        </w:rPr>
        <w:t xml:space="preserve"> analiza</w:t>
      </w:r>
      <w:r w:rsidRPr="00064078">
        <w:t>;</w:t>
      </w:r>
      <w:r w:rsidR="008543ED" w:rsidRPr="004008C2">
        <w:t>”</w:t>
      </w:r>
    </w:p>
    <w:p w14:paraId="7D38C31F" w14:textId="4AF0BE1D" w:rsidR="00013BF0" w:rsidRPr="004008C2" w:rsidRDefault="00DA2ABC" w:rsidP="005B75B2">
      <w:pPr>
        <w:pStyle w:val="StyleBodyTextBefore6pt"/>
        <w:numPr>
          <w:ilvl w:val="0"/>
          <w:numId w:val="0"/>
        </w:numPr>
        <w:spacing w:line="360" w:lineRule="auto"/>
      </w:pPr>
      <w:r>
        <w:rPr>
          <w:b/>
          <w:bCs/>
        </w:rPr>
        <w:t xml:space="preserve">8. </w:t>
      </w:r>
      <w:r w:rsidR="00013BF0" w:rsidRPr="004008C2">
        <w:rPr>
          <w:b/>
          <w:bCs/>
        </w:rPr>
        <w:t>La articolul 1</w:t>
      </w:r>
      <w:r w:rsidR="00013BF0">
        <w:rPr>
          <w:b/>
          <w:bCs/>
        </w:rPr>
        <w:t>1</w:t>
      </w:r>
      <w:r w:rsidR="00013BF0" w:rsidRPr="004008C2">
        <w:rPr>
          <w:b/>
          <w:bCs/>
        </w:rPr>
        <w:t xml:space="preserve">, litera </w:t>
      </w:r>
      <w:r w:rsidR="00013BF0">
        <w:rPr>
          <w:b/>
          <w:bCs/>
        </w:rPr>
        <w:t>b</w:t>
      </w:r>
      <w:r w:rsidR="00013BF0" w:rsidRPr="004008C2">
        <w:rPr>
          <w:b/>
          <w:bCs/>
        </w:rPr>
        <w:t xml:space="preserve">) </w:t>
      </w:r>
      <w:r w:rsidR="00D9445C">
        <w:rPr>
          <w:b/>
          <w:bCs/>
        </w:rPr>
        <w:t xml:space="preserve">explicitarea termenului </w:t>
      </w:r>
      <w:r w:rsidR="00D9445C" w:rsidRPr="00064078">
        <w:rPr>
          <w:i/>
          <w:iCs/>
          <w:lang w:val="it-IT"/>
        </w:rPr>
        <w:t>P</w:t>
      </w:r>
      <w:r w:rsidR="00D9445C" w:rsidRPr="00064078">
        <w:rPr>
          <w:vertAlign w:val="superscript"/>
          <w:lang w:val="it-IT"/>
        </w:rPr>
        <w:t>med,an</w:t>
      </w:r>
      <w:r w:rsidR="00D9445C" w:rsidRPr="00064078">
        <w:rPr>
          <w:vertAlign w:val="subscript"/>
          <w:lang w:val="it-IT"/>
        </w:rPr>
        <w:t>j</w:t>
      </w:r>
      <w:r w:rsidR="00D9445C" w:rsidRPr="00064078">
        <w:rPr>
          <w:vertAlign w:val="superscript"/>
          <w:lang w:val="it-IT"/>
        </w:rPr>
        <w:t>i</w:t>
      </w:r>
      <w:r w:rsidR="00D9445C" w:rsidRPr="00064078">
        <w:rPr>
          <w:vertAlign w:val="subscript"/>
          <w:lang w:val="it-IT"/>
        </w:rPr>
        <w:t>, E-SRE</w:t>
      </w:r>
      <w:r w:rsidR="00D9445C" w:rsidRPr="004008C2">
        <w:rPr>
          <w:b/>
          <w:bCs/>
        </w:rPr>
        <w:t xml:space="preserve"> </w:t>
      </w:r>
      <w:r w:rsidR="00013BF0" w:rsidRPr="004008C2">
        <w:rPr>
          <w:b/>
          <w:bCs/>
        </w:rPr>
        <w:t>se modifică și va avea următorul cuprins</w:t>
      </w:r>
      <w:r w:rsidR="00013BF0" w:rsidRPr="004008C2">
        <w:t>:</w:t>
      </w:r>
    </w:p>
    <w:p w14:paraId="03098F6D" w14:textId="10BA3A67" w:rsidR="005B75B2" w:rsidRDefault="00013BF0" w:rsidP="0022158C">
      <w:pPr>
        <w:pStyle w:val="StyleBodyTextBefore6pt"/>
        <w:numPr>
          <w:ilvl w:val="0"/>
          <w:numId w:val="0"/>
        </w:numPr>
        <w:spacing w:line="360" w:lineRule="auto"/>
      </w:pPr>
      <w:r w:rsidRPr="004008C2">
        <w:t>„</w:t>
      </w:r>
      <w:r w:rsidRPr="00064078">
        <w:rPr>
          <w:i/>
          <w:iCs/>
          <w:lang w:val="it-IT"/>
        </w:rPr>
        <w:t>P</w:t>
      </w:r>
      <w:r w:rsidRPr="00064078">
        <w:rPr>
          <w:vertAlign w:val="superscript"/>
          <w:lang w:val="it-IT"/>
        </w:rPr>
        <w:t>med,an</w:t>
      </w:r>
      <w:r w:rsidRPr="00064078">
        <w:rPr>
          <w:vertAlign w:val="subscript"/>
          <w:lang w:val="it-IT"/>
        </w:rPr>
        <w:t>j</w:t>
      </w:r>
      <w:r w:rsidRPr="00064078">
        <w:rPr>
          <w:vertAlign w:val="superscript"/>
          <w:lang w:val="it-IT"/>
        </w:rPr>
        <w:t>i</w:t>
      </w:r>
      <w:r w:rsidRPr="00064078">
        <w:rPr>
          <w:vertAlign w:val="subscript"/>
          <w:lang w:val="it-IT"/>
        </w:rPr>
        <w:t>, E-SRE</w:t>
      </w:r>
      <w:r w:rsidRPr="00064078">
        <w:rPr>
          <w:lang w:val="it-IT"/>
        </w:rPr>
        <w:t>= puterea medie instalat</w:t>
      </w:r>
      <w:r>
        <w:rPr>
          <w:lang w:val="it-IT"/>
        </w:rPr>
        <w:t>ă</w:t>
      </w:r>
      <w:r w:rsidRPr="00064078">
        <w:rPr>
          <w:lang w:val="it-IT"/>
        </w:rPr>
        <w:t xml:space="preserve"> a capacit</w:t>
      </w:r>
      <w:r>
        <w:rPr>
          <w:lang w:val="it-IT"/>
        </w:rPr>
        <w:t>ăț</w:t>
      </w:r>
      <w:r w:rsidRPr="00064078">
        <w:rPr>
          <w:lang w:val="it-IT"/>
        </w:rPr>
        <w:t>ii de producere E-SRE a produc</w:t>
      </w:r>
      <w:r>
        <w:rPr>
          <w:lang w:val="it-IT"/>
        </w:rPr>
        <w:t>ă</w:t>
      </w:r>
      <w:r w:rsidRPr="00064078">
        <w:rPr>
          <w:lang w:val="it-IT"/>
        </w:rPr>
        <w:t xml:space="preserve">torului j din categoria de tehnologie i </w:t>
      </w:r>
      <w:r>
        <w:rPr>
          <w:lang w:val="it-IT"/>
        </w:rPr>
        <w:t>î</w:t>
      </w:r>
      <w:r w:rsidRPr="00064078">
        <w:rPr>
          <w:lang w:val="it-IT"/>
        </w:rPr>
        <w:t xml:space="preserve">n anul </w:t>
      </w:r>
      <w:r>
        <w:rPr>
          <w:lang w:val="it-IT"/>
        </w:rPr>
        <w:t xml:space="preserve">pentru </w:t>
      </w:r>
      <w:r w:rsidRPr="00064078">
        <w:rPr>
          <w:lang w:val="it-IT"/>
        </w:rPr>
        <w:t>care se efectueaz</w:t>
      </w:r>
      <w:r>
        <w:rPr>
          <w:lang w:val="it-IT"/>
        </w:rPr>
        <w:t>ă</w:t>
      </w:r>
      <w:r w:rsidRPr="00064078">
        <w:rPr>
          <w:lang w:val="it-IT"/>
        </w:rPr>
        <w:t xml:space="preserve"> analiza</w:t>
      </w:r>
      <w:r>
        <w:rPr>
          <w:lang w:val="it-IT"/>
        </w:rPr>
        <w:t>;</w:t>
      </w:r>
      <w:r w:rsidRPr="004008C2">
        <w:t>”</w:t>
      </w:r>
    </w:p>
    <w:p w14:paraId="535F290E" w14:textId="76685193" w:rsidR="00DA2ABC" w:rsidRDefault="00DA2ABC" w:rsidP="0022158C">
      <w:pPr>
        <w:pStyle w:val="StyleBodyTextBefore6pt"/>
        <w:numPr>
          <w:ilvl w:val="0"/>
          <w:numId w:val="0"/>
        </w:numPr>
        <w:spacing w:line="360" w:lineRule="auto"/>
        <w:rPr>
          <w:b/>
          <w:bCs/>
        </w:rPr>
      </w:pPr>
      <w:r>
        <w:rPr>
          <w:b/>
          <w:bCs/>
        </w:rPr>
        <w:t xml:space="preserve">9. </w:t>
      </w:r>
      <w:r w:rsidRPr="004008C2">
        <w:rPr>
          <w:b/>
          <w:bCs/>
        </w:rPr>
        <w:t>La articolul 1</w:t>
      </w:r>
      <w:r>
        <w:rPr>
          <w:b/>
          <w:bCs/>
        </w:rPr>
        <w:t>1</w:t>
      </w:r>
      <w:r w:rsidRPr="004008C2">
        <w:rPr>
          <w:b/>
          <w:bCs/>
        </w:rPr>
        <w:t xml:space="preserve">, litera </w:t>
      </w:r>
      <w:r>
        <w:rPr>
          <w:b/>
          <w:bCs/>
        </w:rPr>
        <w:t>c</w:t>
      </w:r>
      <w:r w:rsidRPr="004008C2">
        <w:rPr>
          <w:b/>
          <w:bCs/>
        </w:rPr>
        <w:t xml:space="preserve">) </w:t>
      </w:r>
      <w:r>
        <w:rPr>
          <w:b/>
          <w:bCs/>
        </w:rPr>
        <w:t xml:space="preserve">explicitarea termenului </w:t>
      </w:r>
      <w:r w:rsidRPr="00064078">
        <w:rPr>
          <w:position w:val="-10"/>
        </w:rPr>
        <w:object w:dxaOrig="1060" w:dyaOrig="360" w14:anchorId="119C23EE">
          <v:shape id="_x0000_i1026" type="#_x0000_t75" style="width:58.5pt;height:22.5pt" o:ole="">
            <v:imagedata r:id="rId10" o:title=""/>
          </v:shape>
          <o:OLEObject Type="Embed" ProgID="Equation.3" ShapeID="_x0000_i1026" DrawAspect="Content" ObjectID="_1715668948" r:id="rId11"/>
        </w:object>
      </w:r>
      <w:r>
        <w:rPr>
          <w:b/>
          <w:bCs/>
        </w:rPr>
        <w:t xml:space="preserve"> </w:t>
      </w:r>
      <w:r w:rsidRPr="004008C2">
        <w:rPr>
          <w:b/>
          <w:bCs/>
        </w:rPr>
        <w:t>se modifică și va avea următorul cuprins</w:t>
      </w:r>
      <w:r>
        <w:rPr>
          <w:b/>
          <w:bCs/>
        </w:rPr>
        <w:t>:</w:t>
      </w:r>
    </w:p>
    <w:p w14:paraId="1D2E6CFA" w14:textId="2EDE17E1" w:rsidR="00DA2ABC" w:rsidRDefault="00D07A65" w:rsidP="0022158C">
      <w:pPr>
        <w:pStyle w:val="StyleBodyTextBefore6pt"/>
        <w:numPr>
          <w:ilvl w:val="0"/>
          <w:numId w:val="0"/>
        </w:numPr>
        <w:spacing w:line="360" w:lineRule="auto"/>
      </w:pPr>
      <w:r w:rsidRPr="004008C2">
        <w:t>„</w:t>
      </w:r>
      <w:r w:rsidR="00DA2ABC" w:rsidRPr="00064078">
        <w:rPr>
          <w:position w:val="-10"/>
        </w:rPr>
        <w:object w:dxaOrig="1060" w:dyaOrig="360" w14:anchorId="19176879">
          <v:shape id="_x0000_i1027" type="#_x0000_t75" style="width:58.5pt;height:22.5pt" o:ole="">
            <v:imagedata r:id="rId10" o:title=""/>
          </v:shape>
          <o:OLEObject Type="Embed" ProgID="Equation.3" ShapeID="_x0000_i1027" DrawAspect="Content" ObjectID="_1715668949" r:id="rId12"/>
        </w:object>
      </w:r>
      <w:r w:rsidR="00DA2ABC" w:rsidRPr="00064078">
        <w:t xml:space="preserve"> = cantitatea de E-SRE produs</w:t>
      </w:r>
      <w:r w:rsidR="00DA2ABC">
        <w:t>ă</w:t>
      </w:r>
      <w:r w:rsidR="00DA2ABC" w:rsidRPr="00064078">
        <w:t xml:space="preserve"> </w:t>
      </w:r>
      <w:r w:rsidR="00DA2ABC">
        <w:t>ș</w:t>
      </w:r>
      <w:r w:rsidR="00DA2ABC" w:rsidRPr="00064078">
        <w:t>i livrat</w:t>
      </w:r>
      <w:r w:rsidR="00DA2ABC">
        <w:t>ă</w:t>
      </w:r>
      <w:r w:rsidR="00DA2ABC" w:rsidRPr="00064078">
        <w:t xml:space="preserve"> </w:t>
      </w:r>
      <w:r w:rsidR="00DA2ABC">
        <w:t>î</w:t>
      </w:r>
      <w:r w:rsidR="00DA2ABC" w:rsidRPr="00064078">
        <w:t>n re</w:t>
      </w:r>
      <w:r w:rsidR="00DA2ABC">
        <w:t>ț</w:t>
      </w:r>
      <w:r w:rsidR="00DA2ABC" w:rsidRPr="00064078">
        <w:t xml:space="preserve">ea </w:t>
      </w:r>
      <w:r w:rsidR="00DA2ABC">
        <w:t>ș</w:t>
      </w:r>
      <w:r w:rsidR="00DA2ABC" w:rsidRPr="00064078">
        <w:t>i/sau c</w:t>
      </w:r>
      <w:r w:rsidR="00DA2ABC">
        <w:t>ă</w:t>
      </w:r>
      <w:r w:rsidR="00DA2ABC" w:rsidRPr="00064078">
        <w:t>tre consumatori de produc</w:t>
      </w:r>
      <w:r w:rsidR="00DA2ABC">
        <w:t>ă</w:t>
      </w:r>
      <w:r w:rsidR="00DA2ABC" w:rsidRPr="00064078">
        <w:t>torul j din categoria de tehnologie i de producere a E-SRE</w:t>
      </w:r>
      <w:r w:rsidR="00DA2ABC">
        <w:t>, fără a lua în considerare energia termică produsă</w:t>
      </w:r>
      <w:r w:rsidR="00DA2ABC" w:rsidRPr="00064078">
        <w:t>;</w:t>
      </w:r>
      <w:r w:rsidR="00DA2ABC" w:rsidRPr="004008C2">
        <w:t>”</w:t>
      </w:r>
    </w:p>
    <w:p w14:paraId="6CCC58FC" w14:textId="5967A286" w:rsidR="005B75B2" w:rsidRPr="004008C2" w:rsidRDefault="00D07A65" w:rsidP="005B75B2">
      <w:pPr>
        <w:pStyle w:val="StyleBodyTextBefore6pt"/>
        <w:numPr>
          <w:ilvl w:val="0"/>
          <w:numId w:val="0"/>
        </w:numPr>
        <w:spacing w:line="360" w:lineRule="auto"/>
      </w:pPr>
      <w:r>
        <w:rPr>
          <w:b/>
          <w:bCs/>
        </w:rPr>
        <w:t>10</w:t>
      </w:r>
      <w:r w:rsidR="005B75B2">
        <w:rPr>
          <w:b/>
          <w:bCs/>
        </w:rPr>
        <w:t xml:space="preserve">. </w:t>
      </w:r>
      <w:r w:rsidR="005B75B2" w:rsidRPr="004008C2">
        <w:rPr>
          <w:b/>
          <w:bCs/>
        </w:rPr>
        <w:t>La articolul 1</w:t>
      </w:r>
      <w:r w:rsidR="005B75B2">
        <w:rPr>
          <w:b/>
          <w:bCs/>
        </w:rPr>
        <w:t>2</w:t>
      </w:r>
      <w:r w:rsidR="005B75B2" w:rsidRPr="004008C2">
        <w:rPr>
          <w:b/>
          <w:bCs/>
        </w:rPr>
        <w:t xml:space="preserve">, litera d) </w:t>
      </w:r>
      <w:r w:rsidR="005B75B2">
        <w:rPr>
          <w:b/>
          <w:bCs/>
        </w:rPr>
        <w:t xml:space="preserve">pct. i </w:t>
      </w:r>
      <w:r w:rsidR="005B75B2" w:rsidRPr="004008C2">
        <w:rPr>
          <w:b/>
          <w:bCs/>
        </w:rPr>
        <w:t>se modifică și va avea următorul cuprins</w:t>
      </w:r>
      <w:r w:rsidR="005B75B2" w:rsidRPr="004008C2">
        <w:t>:</w:t>
      </w:r>
    </w:p>
    <w:p w14:paraId="4762AE8D" w14:textId="3B046C62" w:rsidR="005B75B2" w:rsidRPr="00064078" w:rsidRDefault="008543ED" w:rsidP="0038240A">
      <w:pPr>
        <w:spacing w:line="360" w:lineRule="auto"/>
        <w:ind w:left="0"/>
        <w:jc w:val="both"/>
      </w:pPr>
      <w:r w:rsidRPr="004008C2">
        <w:t>„</w:t>
      </w:r>
      <w:r w:rsidR="005B75B2">
        <w:t>i</w:t>
      </w:r>
      <w:r w:rsidR="005B75B2" w:rsidRPr="00064078">
        <w:t>. prognoza consumului final brut de energie electric</w:t>
      </w:r>
      <w:r w:rsidR="005B75B2">
        <w:t>ă</w:t>
      </w:r>
      <w:r w:rsidR="005B75B2" w:rsidRPr="00064078">
        <w:t xml:space="preserve">, pornind de la valoarea </w:t>
      </w:r>
      <w:r w:rsidR="005B75B2">
        <w:t>realizată î</w:t>
      </w:r>
      <w:r w:rsidR="005B75B2" w:rsidRPr="00064078">
        <w:t xml:space="preserve">n anul </w:t>
      </w:r>
      <w:r w:rsidR="005B75B2">
        <w:t xml:space="preserve">pentru </w:t>
      </w:r>
      <w:r w:rsidR="005B75B2" w:rsidRPr="005B75B2">
        <w:t xml:space="preserve">care se realizează analiza și utilizând variația rezultată din ultimele date de prognoză a PIB comunicate de Banca Națională a României </w:t>
      </w:r>
      <w:proofErr w:type="spellStart"/>
      <w:r w:rsidR="005B75B2" w:rsidRPr="005B75B2">
        <w:t>şi</w:t>
      </w:r>
      <w:proofErr w:type="spellEnd"/>
      <w:r w:rsidR="005B75B2">
        <w:t xml:space="preserve"> prin crearea unor prognoze de consum pornind de la anul pentru care se </w:t>
      </w:r>
      <w:r w:rsidR="005B75B2" w:rsidRPr="00064078">
        <w:t>realize</w:t>
      </w:r>
      <w:r w:rsidR="005B75B2">
        <w:t>ază</w:t>
      </w:r>
      <w:r w:rsidR="005B75B2" w:rsidRPr="00064078">
        <w:t xml:space="preserve"> analiz</w:t>
      </w:r>
      <w:r w:rsidR="005B75B2">
        <w:t>a</w:t>
      </w:r>
      <w:r w:rsidR="005B75B2" w:rsidRPr="00064078">
        <w:t xml:space="preserve"> </w:t>
      </w:r>
      <w:r w:rsidR="005B75B2">
        <w:t xml:space="preserve">prin utilizarea unor softuri de analiză </w:t>
      </w:r>
      <w:proofErr w:type="spellStart"/>
      <w:r w:rsidR="005B75B2">
        <w:t>şi</w:t>
      </w:r>
      <w:proofErr w:type="spellEnd"/>
      <w:r w:rsidR="005B75B2">
        <w:t xml:space="preserve"> simulare specifice, disponibile în cadrul ANRE</w:t>
      </w:r>
      <w:r w:rsidR="005B75B2" w:rsidRPr="00064078">
        <w:t xml:space="preserve">; </w:t>
      </w:r>
      <w:r w:rsidRPr="004008C2">
        <w:t>”</w:t>
      </w:r>
    </w:p>
    <w:p w14:paraId="20E0DB70" w14:textId="77D2CAD7" w:rsidR="005B75B2" w:rsidRDefault="00D07A65" w:rsidP="005B75B2">
      <w:pPr>
        <w:pStyle w:val="StyleBodyTextBefore6pt"/>
        <w:numPr>
          <w:ilvl w:val="0"/>
          <w:numId w:val="0"/>
        </w:numPr>
        <w:spacing w:line="360" w:lineRule="auto"/>
      </w:pPr>
      <w:r>
        <w:rPr>
          <w:b/>
          <w:bCs/>
        </w:rPr>
        <w:t>11</w:t>
      </w:r>
      <w:r w:rsidR="005B75B2">
        <w:rPr>
          <w:b/>
          <w:bCs/>
        </w:rPr>
        <w:t xml:space="preserve">. </w:t>
      </w:r>
      <w:r w:rsidR="005B75B2" w:rsidRPr="004008C2">
        <w:rPr>
          <w:b/>
          <w:bCs/>
        </w:rPr>
        <w:t>La articolul 1</w:t>
      </w:r>
      <w:r w:rsidR="005B75B2">
        <w:rPr>
          <w:b/>
          <w:bCs/>
        </w:rPr>
        <w:t>2</w:t>
      </w:r>
      <w:r w:rsidR="005B75B2" w:rsidRPr="004008C2">
        <w:rPr>
          <w:b/>
          <w:bCs/>
        </w:rPr>
        <w:t xml:space="preserve">, litera d) </w:t>
      </w:r>
      <w:r w:rsidR="005B75B2">
        <w:rPr>
          <w:b/>
          <w:bCs/>
        </w:rPr>
        <w:t xml:space="preserve">pct. iii </w:t>
      </w:r>
      <w:r w:rsidR="005B75B2" w:rsidRPr="004008C2">
        <w:rPr>
          <w:b/>
          <w:bCs/>
        </w:rPr>
        <w:t>se modifică și va avea următorul cuprins</w:t>
      </w:r>
      <w:r w:rsidR="005B75B2" w:rsidRPr="004008C2">
        <w:t>:</w:t>
      </w:r>
    </w:p>
    <w:p w14:paraId="4F0341E6" w14:textId="378F9E66" w:rsidR="005B75B2" w:rsidRPr="004008C2" w:rsidRDefault="008543ED" w:rsidP="005B75B2">
      <w:pPr>
        <w:pStyle w:val="StyleBodyTextBefore6pt"/>
        <w:numPr>
          <w:ilvl w:val="0"/>
          <w:numId w:val="0"/>
        </w:numPr>
        <w:spacing w:line="360" w:lineRule="auto"/>
      </w:pPr>
      <w:r w:rsidRPr="004008C2">
        <w:t>„</w:t>
      </w:r>
      <w:r w:rsidR="005B75B2">
        <w:t>iii</w:t>
      </w:r>
      <w:r w:rsidR="005B75B2" w:rsidRPr="00064078">
        <w:t>. prognoza evolu</w:t>
      </w:r>
      <w:r w:rsidR="005B75B2">
        <w:t>ț</w:t>
      </w:r>
      <w:r w:rsidR="005B75B2" w:rsidRPr="00064078">
        <w:t>iei pre</w:t>
      </w:r>
      <w:r w:rsidR="005B75B2">
        <w:t>ț</w:t>
      </w:r>
      <w:r w:rsidR="005B75B2" w:rsidRPr="00064078">
        <w:t>ului energiei electrice pe pia</w:t>
      </w:r>
      <w:r w:rsidR="005B75B2">
        <w:t>ț</w:t>
      </w:r>
      <w:r w:rsidR="005B75B2" w:rsidRPr="00064078">
        <w:t>a angro, pornind de la nivelul pre</w:t>
      </w:r>
      <w:r w:rsidR="005B75B2">
        <w:t>ț</w:t>
      </w:r>
      <w:r w:rsidR="005B75B2" w:rsidRPr="00064078">
        <w:t>ului realizat pe PZU pe ultimele 12 luni anterioare lunii efectu</w:t>
      </w:r>
      <w:r w:rsidR="005B75B2">
        <w:t>ă</w:t>
      </w:r>
      <w:r w:rsidR="005B75B2" w:rsidRPr="00064078">
        <w:t xml:space="preserve">rii analizei </w:t>
      </w:r>
      <w:r w:rsidR="005B75B2">
        <w:t>ș</w:t>
      </w:r>
      <w:r w:rsidR="005B75B2" w:rsidRPr="00064078">
        <w:t>i utiliz</w:t>
      </w:r>
      <w:r w:rsidR="005B75B2">
        <w:t>â</w:t>
      </w:r>
      <w:r w:rsidR="005B75B2" w:rsidRPr="00064078">
        <w:t>nd coeficientul mediu de cre</w:t>
      </w:r>
      <w:r w:rsidR="005B75B2">
        <w:t>ș</w:t>
      </w:r>
      <w:r w:rsidR="005B75B2" w:rsidRPr="00064078">
        <w:t>tere a pre</w:t>
      </w:r>
      <w:r w:rsidR="005B75B2">
        <w:t>ț</w:t>
      </w:r>
      <w:r w:rsidR="005B75B2" w:rsidRPr="00064078">
        <w:t>ului energiei electrice pe urm</w:t>
      </w:r>
      <w:r w:rsidR="005B75B2">
        <w:t>ă</w:t>
      </w:r>
      <w:r w:rsidR="005B75B2" w:rsidRPr="00064078">
        <w:t xml:space="preserve">torii 5 ani rezultat din contractele </w:t>
      </w:r>
      <w:proofErr w:type="spellStart"/>
      <w:r w:rsidR="005B75B2" w:rsidRPr="00064078">
        <w:t>futures</w:t>
      </w:r>
      <w:proofErr w:type="spellEnd"/>
      <w:r w:rsidR="005B75B2" w:rsidRPr="00064078">
        <w:t xml:space="preserve"> (</w:t>
      </w:r>
      <w:proofErr w:type="spellStart"/>
      <w:r w:rsidR="005B75B2" w:rsidRPr="00064078">
        <w:t>baseload</w:t>
      </w:r>
      <w:proofErr w:type="spellEnd"/>
      <w:r w:rsidR="005B75B2" w:rsidRPr="00064078">
        <w:t xml:space="preserve">) </w:t>
      </w:r>
      <w:r w:rsidR="005B75B2">
        <w:t>î</w:t>
      </w:r>
      <w:r w:rsidR="005B75B2" w:rsidRPr="00064078">
        <w:t xml:space="preserve">ncheiate pe bursa EEX, </w:t>
      </w:r>
      <w:r w:rsidR="005B75B2" w:rsidRPr="00013A93">
        <w:t xml:space="preserve">extrapolat la </w:t>
      </w:r>
      <w:r w:rsidR="005B75B2">
        <w:t>î</w:t>
      </w:r>
      <w:r w:rsidR="005B75B2" w:rsidRPr="00013A93">
        <w:t>ntreaga perioad</w:t>
      </w:r>
      <w:r w:rsidR="005B75B2">
        <w:t>ă</w:t>
      </w:r>
      <w:r w:rsidR="005B75B2" w:rsidRPr="00013A93">
        <w:t xml:space="preserve"> de analiz</w:t>
      </w:r>
      <w:r w:rsidR="005B75B2">
        <w:t xml:space="preserve">ă </w:t>
      </w:r>
      <w:proofErr w:type="spellStart"/>
      <w:r w:rsidR="005B75B2" w:rsidRPr="005B75B2">
        <w:t>şi</w:t>
      </w:r>
      <w:proofErr w:type="spellEnd"/>
      <w:r w:rsidR="005B75B2">
        <w:t xml:space="preserve"> prin crearea unor prognoze de </w:t>
      </w:r>
      <w:proofErr w:type="spellStart"/>
      <w:r w:rsidR="005B75B2">
        <w:t>preţ</w:t>
      </w:r>
      <w:proofErr w:type="spellEnd"/>
      <w:r w:rsidR="005B75B2">
        <w:t xml:space="preserve"> a energiei electrice pornind de la anul pentru care se </w:t>
      </w:r>
      <w:r w:rsidR="005B75B2" w:rsidRPr="00064078">
        <w:t>realize</w:t>
      </w:r>
      <w:r w:rsidR="005B75B2">
        <w:t>ază</w:t>
      </w:r>
      <w:r w:rsidR="005B75B2" w:rsidRPr="00064078">
        <w:t xml:space="preserve"> analiz</w:t>
      </w:r>
      <w:r w:rsidR="005B75B2">
        <w:t>a</w:t>
      </w:r>
      <w:r w:rsidR="005B75B2" w:rsidRPr="00064078">
        <w:t xml:space="preserve"> </w:t>
      </w:r>
      <w:r w:rsidR="005B75B2">
        <w:t xml:space="preserve">prin utilizarea unor softuri de analiză </w:t>
      </w:r>
      <w:proofErr w:type="spellStart"/>
      <w:r w:rsidR="005B75B2">
        <w:t>şi</w:t>
      </w:r>
      <w:proofErr w:type="spellEnd"/>
      <w:r w:rsidR="005B75B2">
        <w:t xml:space="preserve"> simulare specifice, disponibile în cadrul ANRE</w:t>
      </w:r>
      <w:r>
        <w:t>;</w:t>
      </w:r>
      <w:r w:rsidRPr="004008C2">
        <w:t>”</w:t>
      </w:r>
    </w:p>
    <w:p w14:paraId="6D4F17C0" w14:textId="6CBC83FA" w:rsidR="005B75B2" w:rsidRPr="004008C2" w:rsidRDefault="00D07A65" w:rsidP="005B75B2">
      <w:pPr>
        <w:pStyle w:val="StyleBodyTextBefore6pt"/>
        <w:numPr>
          <w:ilvl w:val="0"/>
          <w:numId w:val="0"/>
        </w:numPr>
        <w:spacing w:line="360" w:lineRule="auto"/>
      </w:pPr>
      <w:r>
        <w:rPr>
          <w:b/>
          <w:bCs/>
        </w:rPr>
        <w:t>12</w:t>
      </w:r>
      <w:r w:rsidR="005B75B2">
        <w:rPr>
          <w:b/>
          <w:bCs/>
        </w:rPr>
        <w:t xml:space="preserve">. </w:t>
      </w:r>
      <w:r w:rsidR="005B75B2" w:rsidRPr="004008C2">
        <w:rPr>
          <w:b/>
          <w:bCs/>
        </w:rPr>
        <w:t>La articolul 1</w:t>
      </w:r>
      <w:r w:rsidR="005B75B2">
        <w:rPr>
          <w:b/>
          <w:bCs/>
        </w:rPr>
        <w:t>2</w:t>
      </w:r>
      <w:r w:rsidR="005B75B2" w:rsidRPr="004008C2">
        <w:rPr>
          <w:b/>
          <w:bCs/>
        </w:rPr>
        <w:t xml:space="preserve">, litera d) </w:t>
      </w:r>
      <w:r w:rsidR="005B75B2">
        <w:rPr>
          <w:b/>
          <w:bCs/>
        </w:rPr>
        <w:t xml:space="preserve">pct. iv </w:t>
      </w:r>
      <w:r w:rsidR="005B75B2" w:rsidRPr="004008C2">
        <w:rPr>
          <w:b/>
          <w:bCs/>
        </w:rPr>
        <w:t>se modifică și va avea următorul cuprins</w:t>
      </w:r>
      <w:r w:rsidR="005B75B2" w:rsidRPr="004008C2">
        <w:t>:</w:t>
      </w:r>
    </w:p>
    <w:p w14:paraId="281C9D54" w14:textId="2813AAF0" w:rsidR="005B75B2" w:rsidRDefault="008543ED" w:rsidP="0022158C">
      <w:pPr>
        <w:pStyle w:val="StyleBodyTextBefore6pt"/>
        <w:numPr>
          <w:ilvl w:val="0"/>
          <w:numId w:val="0"/>
        </w:numPr>
        <w:spacing w:line="360" w:lineRule="auto"/>
      </w:pPr>
      <w:r w:rsidRPr="004008C2">
        <w:t>„</w:t>
      </w:r>
      <w:r w:rsidR="005B75B2" w:rsidRPr="00013A93">
        <w:t>iv. prognoza evolu</w:t>
      </w:r>
      <w:r w:rsidR="005B75B2">
        <w:t>ț</w:t>
      </w:r>
      <w:r w:rsidR="005B75B2" w:rsidRPr="00013A93">
        <w:t>iei pre</w:t>
      </w:r>
      <w:r w:rsidR="005B75B2">
        <w:t>ț</w:t>
      </w:r>
      <w:r w:rsidR="005B75B2" w:rsidRPr="00013A93">
        <w:t xml:space="preserve">ului energiei termice, </w:t>
      </w:r>
      <w:r w:rsidR="005B75B2">
        <w:t>î</w:t>
      </w:r>
      <w:r w:rsidR="005B75B2" w:rsidRPr="00013A93">
        <w:t xml:space="preserve">n cazul tehnologiilor de producere a energiei </w:t>
      </w:r>
      <w:r w:rsidR="005B75B2">
        <w:t>î</w:t>
      </w:r>
      <w:r w:rsidR="005B75B2" w:rsidRPr="00013A93">
        <w:t>n cogenerare, pornind de la nivelul pre</w:t>
      </w:r>
      <w:r w:rsidR="005B75B2">
        <w:t>ț</w:t>
      </w:r>
      <w:r w:rsidR="005B75B2" w:rsidRPr="00013A93">
        <w:t>urilor reglementate ale energiei termice aplicabile pentru centralele beneficiare ale schemei de sus</w:t>
      </w:r>
      <w:r w:rsidR="005B75B2">
        <w:t>ț</w:t>
      </w:r>
      <w:r w:rsidR="005B75B2" w:rsidRPr="00013A93">
        <w:t>inere tip bonus pe durata aplic</w:t>
      </w:r>
      <w:r w:rsidR="005B75B2">
        <w:t>ă</w:t>
      </w:r>
      <w:r w:rsidR="005B75B2" w:rsidRPr="00013A93">
        <w:t>rii acesteia, cu extrapolarea pe toat</w:t>
      </w:r>
      <w:r w:rsidR="005B75B2">
        <w:t>ă</w:t>
      </w:r>
      <w:r w:rsidR="005B75B2" w:rsidRPr="00013A93">
        <w:t xml:space="preserve"> perioada de analiz</w:t>
      </w:r>
      <w:r w:rsidR="005B75B2">
        <w:t>ă</w:t>
      </w:r>
      <w:r w:rsidR="005B75B2" w:rsidRPr="00013A93">
        <w:t xml:space="preserve"> a</w:t>
      </w:r>
      <w:r w:rsidR="005B75B2" w:rsidRPr="00064078">
        <w:t xml:space="preserve"> coeficientului de cre</w:t>
      </w:r>
      <w:r w:rsidR="005B75B2">
        <w:t>ș</w:t>
      </w:r>
      <w:r w:rsidR="005B75B2" w:rsidRPr="00064078">
        <w:t>tere rezultat</w:t>
      </w:r>
      <w:r w:rsidR="005B75B2">
        <w:t xml:space="preserve"> </w:t>
      </w:r>
      <w:proofErr w:type="spellStart"/>
      <w:r w:rsidR="005B75B2" w:rsidRPr="005B75B2">
        <w:t>ş</w:t>
      </w:r>
      <w:r w:rsidR="005B75B2" w:rsidRPr="0038240A">
        <w:t>i</w:t>
      </w:r>
      <w:proofErr w:type="spellEnd"/>
      <w:r w:rsidR="005B75B2">
        <w:t xml:space="preserve"> prin crearea unor scenarii de </w:t>
      </w:r>
      <w:proofErr w:type="spellStart"/>
      <w:r w:rsidR="005B75B2">
        <w:t>variaţii</w:t>
      </w:r>
      <w:proofErr w:type="spellEnd"/>
      <w:r w:rsidR="005B75B2">
        <w:t xml:space="preserve"> a </w:t>
      </w:r>
      <w:proofErr w:type="spellStart"/>
      <w:r w:rsidR="005B75B2">
        <w:t>preţului</w:t>
      </w:r>
      <w:proofErr w:type="spellEnd"/>
      <w:r w:rsidR="005B75B2">
        <w:t xml:space="preserve"> combustibilului utilizat pentru producerea energiei termice pornind de la </w:t>
      </w:r>
      <w:proofErr w:type="spellStart"/>
      <w:r w:rsidR="005B75B2">
        <w:t>fluctuaţile</w:t>
      </w:r>
      <w:proofErr w:type="spellEnd"/>
      <w:r w:rsidR="005B75B2">
        <w:t xml:space="preserve"> de </w:t>
      </w:r>
      <w:proofErr w:type="spellStart"/>
      <w:r w:rsidR="005B75B2">
        <w:t>preţ</w:t>
      </w:r>
      <w:proofErr w:type="spellEnd"/>
      <w:r w:rsidR="005B75B2">
        <w:t xml:space="preserve"> </w:t>
      </w:r>
      <w:r w:rsidR="005B75B2" w:rsidRPr="00064078">
        <w:t>p</w:t>
      </w:r>
      <w:r w:rsidR="005B75B2">
        <w:t>entru</w:t>
      </w:r>
      <w:r w:rsidR="005B75B2" w:rsidRPr="00064078">
        <w:t xml:space="preserve"> ultimele 12 luni anterioare lunii efectu</w:t>
      </w:r>
      <w:r w:rsidR="005B75B2">
        <w:t>ă</w:t>
      </w:r>
      <w:r w:rsidR="005B75B2" w:rsidRPr="00064078">
        <w:t xml:space="preserve">rii analizei </w:t>
      </w:r>
      <w:r w:rsidR="005B75B2">
        <w:t xml:space="preserve">pentru care se </w:t>
      </w:r>
      <w:r w:rsidR="005B75B2" w:rsidRPr="00064078">
        <w:t>realize</w:t>
      </w:r>
      <w:r w:rsidR="005B75B2">
        <w:t>ază</w:t>
      </w:r>
      <w:r w:rsidR="005B75B2" w:rsidRPr="00064078">
        <w:t xml:space="preserve"> analiz</w:t>
      </w:r>
      <w:r w:rsidR="005B75B2">
        <w:t>a</w:t>
      </w:r>
      <w:r w:rsidR="005B75B2" w:rsidRPr="00064078">
        <w:t xml:space="preserve"> </w:t>
      </w:r>
      <w:r w:rsidR="005B75B2">
        <w:t xml:space="preserve">prin utilizarea unor softuri de analiză </w:t>
      </w:r>
      <w:proofErr w:type="spellStart"/>
      <w:r w:rsidR="005B75B2">
        <w:t>şi</w:t>
      </w:r>
      <w:proofErr w:type="spellEnd"/>
      <w:r w:rsidR="005B75B2">
        <w:t xml:space="preserve"> simulare specifice, disponibile în cadrul ANRE</w:t>
      </w:r>
      <w:r w:rsidR="005B75B2" w:rsidRPr="00064078">
        <w:t>;</w:t>
      </w:r>
      <w:r w:rsidRPr="008543ED">
        <w:t xml:space="preserve"> </w:t>
      </w:r>
      <w:r w:rsidRPr="004008C2">
        <w:t>”</w:t>
      </w:r>
    </w:p>
    <w:p w14:paraId="252B4B20" w14:textId="172000FD" w:rsidR="00EE61EB" w:rsidRDefault="00D07A65" w:rsidP="0022158C">
      <w:pPr>
        <w:pStyle w:val="StyleBodyTextBefore6pt"/>
        <w:numPr>
          <w:ilvl w:val="0"/>
          <w:numId w:val="0"/>
        </w:numPr>
        <w:spacing w:line="360" w:lineRule="auto"/>
      </w:pPr>
      <w:r>
        <w:lastRenderedPageBreak/>
        <w:t>13</w:t>
      </w:r>
      <w:r w:rsidR="00EE61EB" w:rsidRPr="00EE61EB">
        <w:t xml:space="preserve">. </w:t>
      </w:r>
      <w:r w:rsidR="00EE61EB" w:rsidRPr="00EE61EB">
        <w:rPr>
          <w:b/>
          <w:bCs/>
        </w:rPr>
        <w:t xml:space="preserve">La articolul 14, literele a) </w:t>
      </w:r>
      <w:proofErr w:type="spellStart"/>
      <w:r w:rsidR="00EE61EB" w:rsidRPr="00EE61EB">
        <w:rPr>
          <w:b/>
          <w:bCs/>
        </w:rPr>
        <w:t>şi</w:t>
      </w:r>
      <w:proofErr w:type="spellEnd"/>
      <w:r w:rsidR="00EE61EB" w:rsidRPr="00EE61EB">
        <w:rPr>
          <w:b/>
          <w:bCs/>
        </w:rPr>
        <w:t xml:space="preserve"> b) se modifică și vor avea următorul cuprins</w:t>
      </w:r>
      <w:r w:rsidR="00EE61EB" w:rsidRPr="004008C2">
        <w:t>:</w:t>
      </w:r>
    </w:p>
    <w:p w14:paraId="44676084" w14:textId="79AC3E27" w:rsidR="00EE61EB" w:rsidRDefault="00EE61EB" w:rsidP="00EE61EB">
      <w:pPr>
        <w:pStyle w:val="StyleBodyTextBefore6pt"/>
        <w:numPr>
          <w:ilvl w:val="0"/>
          <w:numId w:val="0"/>
        </w:numPr>
        <w:spacing w:line="360" w:lineRule="auto"/>
      </w:pPr>
      <w:r w:rsidRPr="004008C2">
        <w:t>„</w:t>
      </w:r>
      <w:r w:rsidRPr="0040251F">
        <w:t xml:space="preserve">a) </w:t>
      </w:r>
      <w:r>
        <w:t xml:space="preserve">notifică necesitatea identificării unor </w:t>
      </w:r>
      <w:r w:rsidRPr="00660D43">
        <w:t xml:space="preserve">măsuri pentru reducerea numărului de CV, care să ajusteze ratele interne de rentabilitate, agregat pe tehnologii, unde este cazul, până la valorile considerate la autorizarea schemei suport pentru noii beneficiari, până la data închiderii accesului în </w:t>
      </w:r>
      <w:r w:rsidRPr="00660D43">
        <w:rPr>
          <w:lang w:eastAsia="ar-SA"/>
        </w:rPr>
        <w:t>schema de promovare prin CV;</w:t>
      </w:r>
    </w:p>
    <w:p w14:paraId="18710F5F" w14:textId="4D5CA6C9" w:rsidR="00EE61EB" w:rsidRPr="004008C2" w:rsidRDefault="00EE61EB" w:rsidP="00EE61EB">
      <w:pPr>
        <w:pStyle w:val="StyleBodyTextBefore6pt"/>
        <w:numPr>
          <w:ilvl w:val="2"/>
          <w:numId w:val="0"/>
        </w:numPr>
        <w:spacing w:before="0" w:after="0" w:line="360" w:lineRule="auto"/>
      </w:pPr>
      <w:r>
        <w:t xml:space="preserve">b) notifică necesitatea identificării unor </w:t>
      </w:r>
      <w:r w:rsidRPr="00546739">
        <w:t>m</w:t>
      </w:r>
      <w:r>
        <w:t>ă</w:t>
      </w:r>
      <w:r w:rsidRPr="00546739">
        <w:t xml:space="preserve">suri pentru </w:t>
      </w:r>
      <w:r>
        <w:t>î</w:t>
      </w:r>
      <w:r w:rsidRPr="00546739">
        <w:t xml:space="preserve">ncadrarea </w:t>
      </w:r>
      <w:r>
        <w:t>î</w:t>
      </w:r>
      <w:r w:rsidRPr="00546739">
        <w:t>n ratele interne de rentabilitate, agregat pe tehnologii, unde este cazul, p</w:t>
      </w:r>
      <w:r>
        <w:t>â</w:t>
      </w:r>
      <w:r w:rsidRPr="00546739">
        <w:t>n</w:t>
      </w:r>
      <w:r>
        <w:t>ă</w:t>
      </w:r>
      <w:r w:rsidRPr="00546739">
        <w:t xml:space="preserve"> la valorile considerate la autorizarea schemei-suport</w:t>
      </w:r>
      <w:r>
        <w:t xml:space="preserve">, după </w:t>
      </w:r>
      <w:r w:rsidRPr="00546739">
        <w:t xml:space="preserve">data </w:t>
      </w:r>
      <w:r>
        <w:t>î</w:t>
      </w:r>
      <w:r w:rsidRPr="00546739">
        <w:t xml:space="preserve">nchiderii accesului </w:t>
      </w:r>
      <w:r>
        <w:t>î</w:t>
      </w:r>
      <w:r w:rsidRPr="00546739">
        <w:t xml:space="preserve">n </w:t>
      </w:r>
      <w:r>
        <w:rPr>
          <w:lang w:eastAsia="ar-SA"/>
        </w:rPr>
        <w:t>schema de promovare prin CV.</w:t>
      </w:r>
      <w:r w:rsidRPr="00EE61EB">
        <w:t xml:space="preserve"> </w:t>
      </w:r>
      <w:r w:rsidRPr="004008C2">
        <w:t>”</w:t>
      </w:r>
    </w:p>
    <w:p w14:paraId="06B6D488" w14:textId="41D2A46E" w:rsidR="007B664E" w:rsidRPr="004008C2" w:rsidRDefault="00D07A65" w:rsidP="0022158C">
      <w:pPr>
        <w:pStyle w:val="StyleBodyTextBefore6pt"/>
        <w:numPr>
          <w:ilvl w:val="0"/>
          <w:numId w:val="0"/>
        </w:numPr>
        <w:spacing w:line="360" w:lineRule="auto"/>
      </w:pPr>
      <w:r>
        <w:t>14</w:t>
      </w:r>
      <w:r w:rsidR="00C20B64" w:rsidRPr="004008C2">
        <w:t>.</w:t>
      </w:r>
      <w:r w:rsidR="007B664E" w:rsidRPr="004008C2">
        <w:t xml:space="preserve"> </w:t>
      </w:r>
      <w:r w:rsidR="007B664E" w:rsidRPr="004008C2">
        <w:rPr>
          <w:b/>
        </w:rPr>
        <w:t>Articolul 21 alineatul (1)</w:t>
      </w:r>
      <w:r w:rsidR="007B664E" w:rsidRPr="004008C2">
        <w:rPr>
          <w:b/>
          <w:bCs/>
        </w:rPr>
        <w:t xml:space="preserve"> se modifică și va avea următorul cuprins:</w:t>
      </w:r>
    </w:p>
    <w:p w14:paraId="2F0423AC" w14:textId="3CC6007F" w:rsidR="007B664E" w:rsidRPr="004008C2" w:rsidRDefault="007B664E" w:rsidP="007B664E">
      <w:pPr>
        <w:pStyle w:val="StyleBodyTextBefore6pt"/>
        <w:numPr>
          <w:ilvl w:val="0"/>
          <w:numId w:val="0"/>
        </w:numPr>
        <w:tabs>
          <w:tab w:val="num" w:pos="644"/>
          <w:tab w:val="num" w:pos="851"/>
        </w:tabs>
        <w:spacing w:line="360" w:lineRule="auto"/>
      </w:pPr>
      <w:r w:rsidRPr="004008C2">
        <w:t xml:space="preserve">„Activitatea de monitorizare a </w:t>
      </w:r>
      <w:r w:rsidRPr="004008C2">
        <w:rPr>
          <w:bCs/>
        </w:rPr>
        <w:t>sistemului de promovare a producerii energiei electrice din surse regenerabile de energie</w:t>
      </w:r>
      <w:r w:rsidRPr="004008C2">
        <w:rPr>
          <w:b/>
          <w:bCs/>
        </w:rPr>
        <w:t xml:space="preserve"> </w:t>
      </w:r>
      <w:r w:rsidRPr="004008C2">
        <w:t>se face în baza datelor/informațiilor stabilite de ANRE prin machetele de monitorizare prevăzute în anexele nr.: 1.1-1.3, 2.1, 2.2, 3,  4.2, 5.1,5.2, 6, 7.1-7.6, 8.1, 8.2-8.4, 9.1- 9.3 și 10. ”</w:t>
      </w:r>
    </w:p>
    <w:p w14:paraId="7CCBB423" w14:textId="48FAE47B" w:rsidR="00C20B64" w:rsidRPr="004008C2" w:rsidRDefault="00D07A65" w:rsidP="0022158C">
      <w:pPr>
        <w:pStyle w:val="StyleBodyTextBefore6pt"/>
        <w:numPr>
          <w:ilvl w:val="0"/>
          <w:numId w:val="0"/>
        </w:numPr>
        <w:spacing w:line="360" w:lineRule="auto"/>
        <w:rPr>
          <w:b/>
        </w:rPr>
      </w:pPr>
      <w:r>
        <w:t>15</w:t>
      </w:r>
      <w:r w:rsidR="007B664E" w:rsidRPr="004008C2">
        <w:t>.</w:t>
      </w:r>
      <w:r w:rsidR="00C20B64" w:rsidRPr="004008C2">
        <w:t xml:space="preserve"> </w:t>
      </w:r>
      <w:r w:rsidR="00C20B64" w:rsidRPr="004008C2">
        <w:rPr>
          <w:b/>
        </w:rPr>
        <w:t>La articolul 22, după litera e) se introduce o nouă literă, litera f), cu următorul cuprins:</w:t>
      </w:r>
    </w:p>
    <w:p w14:paraId="7E68DEE8" w14:textId="02FDEE45" w:rsidR="00C20B64" w:rsidRPr="004008C2" w:rsidRDefault="00812151" w:rsidP="0022158C">
      <w:pPr>
        <w:pStyle w:val="StyleBodyTextBefore6pt"/>
        <w:numPr>
          <w:ilvl w:val="0"/>
          <w:numId w:val="0"/>
        </w:numPr>
        <w:spacing w:line="360" w:lineRule="auto"/>
      </w:pPr>
      <w:r w:rsidRPr="004008C2">
        <w:t>„</w:t>
      </w:r>
      <w:r w:rsidR="00C20B64" w:rsidRPr="004008C2">
        <w:rPr>
          <w:rFonts w:eastAsia="Times New Roman"/>
        </w:rPr>
        <w:t xml:space="preserve">f) </w:t>
      </w:r>
      <w:r w:rsidR="00C20B64" w:rsidRPr="004008C2">
        <w:t xml:space="preserve">furnizorilor de energie electrică </w:t>
      </w:r>
      <w:r w:rsidR="00C20B64" w:rsidRPr="004008C2">
        <w:rPr>
          <w:rFonts w:eastAsia="Times New Roman"/>
        </w:rPr>
        <w:t xml:space="preserve">care au încheiate/încheie contracte de </w:t>
      </w:r>
      <w:proofErr w:type="spellStart"/>
      <w:r w:rsidR="00C20B64" w:rsidRPr="004008C2">
        <w:rPr>
          <w:rFonts w:eastAsia="Times New Roman"/>
        </w:rPr>
        <w:t>vanzare-cumparare</w:t>
      </w:r>
      <w:proofErr w:type="spellEnd"/>
      <w:r w:rsidR="00C20B64" w:rsidRPr="004008C2">
        <w:rPr>
          <w:rFonts w:eastAsia="Times New Roman"/>
        </w:rPr>
        <w:t xml:space="preserve"> a energiei electrice produse de către </w:t>
      </w:r>
      <w:proofErr w:type="spellStart"/>
      <w:r w:rsidR="00C20B64" w:rsidRPr="004008C2">
        <w:rPr>
          <w:rFonts w:eastAsia="Times New Roman"/>
        </w:rPr>
        <w:t>prosumatorii</w:t>
      </w:r>
      <w:proofErr w:type="spellEnd"/>
      <w:r w:rsidR="00C20B64" w:rsidRPr="004008C2">
        <w:rPr>
          <w:rFonts w:eastAsia="Times New Roman"/>
        </w:rPr>
        <w:t xml:space="preserve">, cu care au </w:t>
      </w:r>
      <w:proofErr w:type="spellStart"/>
      <w:r w:rsidR="00C20B64" w:rsidRPr="004008C2">
        <w:rPr>
          <w:rFonts w:eastAsia="Times New Roman"/>
        </w:rPr>
        <w:t>ȋncheiate</w:t>
      </w:r>
      <w:proofErr w:type="spellEnd"/>
      <w:r w:rsidR="00C20B64" w:rsidRPr="004008C2">
        <w:rPr>
          <w:rFonts w:eastAsia="Times New Roman"/>
        </w:rPr>
        <w:t xml:space="preserve"> contracte de furnizare a energiei electrice în calitate de consumatori finali.</w:t>
      </w:r>
      <w:r w:rsidR="00C20B64" w:rsidRPr="004008C2">
        <w:t>”</w:t>
      </w:r>
    </w:p>
    <w:p w14:paraId="1F6490FD" w14:textId="5C1C1853" w:rsidR="002D6187" w:rsidRPr="004008C2" w:rsidRDefault="00D07A65" w:rsidP="002D6187">
      <w:pPr>
        <w:spacing w:before="0" w:after="0"/>
        <w:ind w:left="0" w:right="-375"/>
        <w:contextualSpacing/>
        <w:jc w:val="both"/>
        <w:rPr>
          <w:b/>
          <w:bCs/>
        </w:rPr>
      </w:pPr>
      <w:r>
        <w:t>16</w:t>
      </w:r>
      <w:r w:rsidR="002D6187" w:rsidRPr="004008C2">
        <w:t xml:space="preserve">. </w:t>
      </w:r>
      <w:r w:rsidR="002D6187" w:rsidRPr="004008C2">
        <w:rPr>
          <w:b/>
        </w:rPr>
        <w:t xml:space="preserve">La articolul 23, alineatul (1) litera d) </w:t>
      </w:r>
      <w:r w:rsidR="002D6187" w:rsidRPr="004008C2">
        <w:rPr>
          <w:b/>
          <w:bCs/>
        </w:rPr>
        <w:t>se modifică și va avea următorul cuprins:</w:t>
      </w:r>
    </w:p>
    <w:p w14:paraId="615759C6" w14:textId="35548FC3" w:rsidR="00812151" w:rsidRPr="004008C2" w:rsidRDefault="00812151" w:rsidP="00812151">
      <w:pPr>
        <w:spacing w:line="360" w:lineRule="auto"/>
        <w:ind w:left="0"/>
        <w:jc w:val="both"/>
      </w:pPr>
      <w:r w:rsidRPr="004008C2">
        <w:t xml:space="preserve">„d) </w:t>
      </w:r>
      <w:r w:rsidRPr="004008C2">
        <w:rPr>
          <w:rStyle w:val="slitbdy"/>
          <w:rFonts w:ascii="Times New Roman" w:eastAsia="Times New Roman" w:hAnsi="Times New Roman"/>
          <w:color w:val="auto"/>
          <w:sz w:val="24"/>
          <w:szCs w:val="24"/>
        </w:rPr>
        <w:t xml:space="preserve">producătorii de energie electrică </w:t>
      </w:r>
      <w:proofErr w:type="spellStart"/>
      <w:r w:rsidRPr="004008C2">
        <w:rPr>
          <w:rStyle w:val="slitbdy"/>
          <w:rFonts w:ascii="Times New Roman" w:eastAsia="Times New Roman" w:hAnsi="Times New Roman"/>
          <w:color w:val="auto"/>
          <w:sz w:val="24"/>
          <w:szCs w:val="24"/>
        </w:rPr>
        <w:t>şi</w:t>
      </w:r>
      <w:proofErr w:type="spellEnd"/>
      <w:r w:rsidRPr="004008C2">
        <w:rPr>
          <w:rStyle w:val="slitbdy"/>
          <w:rFonts w:ascii="Times New Roman" w:eastAsia="Times New Roman" w:hAnsi="Times New Roman"/>
          <w:color w:val="auto"/>
          <w:sz w:val="24"/>
          <w:szCs w:val="24"/>
        </w:rPr>
        <w:t xml:space="preserve"> </w:t>
      </w:r>
      <w:proofErr w:type="spellStart"/>
      <w:r w:rsidRPr="004008C2">
        <w:rPr>
          <w:rStyle w:val="slitbdy"/>
          <w:rFonts w:ascii="Times New Roman" w:eastAsia="Times New Roman" w:hAnsi="Times New Roman"/>
          <w:color w:val="auto"/>
          <w:sz w:val="24"/>
          <w:szCs w:val="24"/>
        </w:rPr>
        <w:t>autorităţile</w:t>
      </w:r>
      <w:proofErr w:type="spellEnd"/>
      <w:r w:rsidRPr="004008C2">
        <w:rPr>
          <w:rStyle w:val="slitbdy"/>
          <w:rFonts w:ascii="Times New Roman" w:eastAsia="Times New Roman" w:hAnsi="Times New Roman"/>
          <w:color w:val="auto"/>
          <w:sz w:val="24"/>
          <w:szCs w:val="24"/>
        </w:rPr>
        <w:t xml:space="preserve"> publice care </w:t>
      </w:r>
      <w:proofErr w:type="spellStart"/>
      <w:r w:rsidRPr="004008C2">
        <w:rPr>
          <w:rStyle w:val="slitbdy"/>
          <w:rFonts w:ascii="Times New Roman" w:eastAsia="Times New Roman" w:hAnsi="Times New Roman"/>
          <w:color w:val="auto"/>
          <w:sz w:val="24"/>
          <w:szCs w:val="24"/>
        </w:rPr>
        <w:t>deţin</w:t>
      </w:r>
      <w:proofErr w:type="spellEnd"/>
      <w:r w:rsidRPr="004008C2">
        <w:rPr>
          <w:rStyle w:val="slitbdy"/>
          <w:rFonts w:ascii="Times New Roman" w:eastAsia="Times New Roman" w:hAnsi="Times New Roman"/>
          <w:color w:val="auto"/>
          <w:sz w:val="24"/>
          <w:szCs w:val="24"/>
        </w:rPr>
        <w:t xml:space="preserve"> centrale electrice din surse regenerabile de energie cu puteri instalate de cel mult 3 MW pe producător pot încheia contracte negociate direct, </w:t>
      </w:r>
      <w:r w:rsidRPr="004008C2">
        <w:rPr>
          <w:color w:val="000000"/>
          <w:shd w:val="clear" w:color="auto" w:fill="FFFFFF"/>
        </w:rPr>
        <w:t xml:space="preserve">numai cu furnizorii consumatorilor finali pentru vânzarea certificatelor verzi emise pentru energia electrică produsă </w:t>
      </w:r>
      <w:proofErr w:type="spellStart"/>
      <w:r w:rsidRPr="004008C2">
        <w:rPr>
          <w:color w:val="000000"/>
          <w:shd w:val="clear" w:color="auto" w:fill="FFFFFF"/>
        </w:rPr>
        <w:t>şi</w:t>
      </w:r>
      <w:proofErr w:type="spellEnd"/>
      <w:r w:rsidRPr="004008C2">
        <w:rPr>
          <w:color w:val="000000"/>
          <w:shd w:val="clear" w:color="auto" w:fill="FFFFFF"/>
        </w:rPr>
        <w:t xml:space="preserve"> livrată din aceste centrale</w:t>
      </w:r>
      <w:r w:rsidRPr="004008C2">
        <w:rPr>
          <w:rStyle w:val="slitbdy"/>
          <w:rFonts w:ascii="Times New Roman" w:eastAsia="Times New Roman" w:hAnsi="Times New Roman"/>
          <w:color w:val="auto"/>
          <w:sz w:val="24"/>
          <w:szCs w:val="24"/>
        </w:rPr>
        <w:t xml:space="preserve"> </w:t>
      </w:r>
      <w:proofErr w:type="spellStart"/>
      <w:r w:rsidRPr="004008C2">
        <w:rPr>
          <w:rStyle w:val="slitbdy"/>
          <w:rFonts w:ascii="Times New Roman" w:eastAsia="Times New Roman" w:hAnsi="Times New Roman"/>
          <w:color w:val="auto"/>
          <w:sz w:val="24"/>
          <w:szCs w:val="24"/>
        </w:rPr>
        <w:t>şi</w:t>
      </w:r>
      <w:proofErr w:type="spellEnd"/>
      <w:r w:rsidRPr="004008C2">
        <w:rPr>
          <w:rStyle w:val="slitbdy"/>
          <w:rFonts w:ascii="Times New Roman" w:eastAsia="Times New Roman" w:hAnsi="Times New Roman"/>
          <w:color w:val="auto"/>
          <w:sz w:val="24"/>
          <w:szCs w:val="24"/>
        </w:rPr>
        <w:t xml:space="preserve"> transmit în termen de 3 zile lucrătoare de la finalizarea </w:t>
      </w:r>
      <w:proofErr w:type="spellStart"/>
      <w:r w:rsidRPr="004008C2">
        <w:rPr>
          <w:rStyle w:val="slitbdy"/>
          <w:rFonts w:ascii="Times New Roman" w:eastAsia="Times New Roman" w:hAnsi="Times New Roman"/>
          <w:color w:val="auto"/>
          <w:sz w:val="24"/>
          <w:szCs w:val="24"/>
        </w:rPr>
        <w:t>tranzacţiilor</w:t>
      </w:r>
      <w:proofErr w:type="spellEnd"/>
      <w:r w:rsidRPr="004008C2">
        <w:rPr>
          <w:rStyle w:val="slitbdy"/>
          <w:rFonts w:ascii="Times New Roman" w:eastAsia="Times New Roman" w:hAnsi="Times New Roman"/>
          <w:color w:val="auto"/>
          <w:sz w:val="24"/>
          <w:szCs w:val="24"/>
        </w:rPr>
        <w:t xml:space="preserve"> de CV, datele </w:t>
      </w:r>
      <w:proofErr w:type="spellStart"/>
      <w:r w:rsidRPr="004008C2">
        <w:rPr>
          <w:rStyle w:val="slitbdy"/>
          <w:rFonts w:ascii="Times New Roman" w:eastAsia="Times New Roman" w:hAnsi="Times New Roman"/>
          <w:color w:val="auto"/>
          <w:sz w:val="24"/>
          <w:szCs w:val="24"/>
        </w:rPr>
        <w:t>şi</w:t>
      </w:r>
      <w:proofErr w:type="spellEnd"/>
      <w:r w:rsidRPr="004008C2">
        <w:rPr>
          <w:rStyle w:val="slitbdy"/>
          <w:rFonts w:ascii="Times New Roman" w:eastAsia="Times New Roman" w:hAnsi="Times New Roman"/>
          <w:color w:val="auto"/>
          <w:sz w:val="24"/>
          <w:szCs w:val="24"/>
        </w:rPr>
        <w:t xml:space="preserve"> </w:t>
      </w:r>
      <w:proofErr w:type="spellStart"/>
      <w:r w:rsidRPr="004008C2">
        <w:rPr>
          <w:rStyle w:val="slitbdy"/>
          <w:rFonts w:ascii="Times New Roman" w:eastAsia="Times New Roman" w:hAnsi="Times New Roman"/>
          <w:color w:val="auto"/>
          <w:sz w:val="24"/>
          <w:szCs w:val="24"/>
        </w:rPr>
        <w:t>informaţiile</w:t>
      </w:r>
      <w:proofErr w:type="spellEnd"/>
      <w:r w:rsidRPr="004008C2">
        <w:rPr>
          <w:rStyle w:val="slitbdy"/>
          <w:rFonts w:ascii="Times New Roman" w:eastAsia="Times New Roman" w:hAnsi="Times New Roman"/>
          <w:color w:val="auto"/>
          <w:sz w:val="24"/>
          <w:szCs w:val="24"/>
        </w:rPr>
        <w:t xml:space="preserve"> aferente contractelor bilaterale negociate direct de vânzare/cumpărare, conform machetei de raportare prevăzută în anexa nr. 4 prin e-mail la adresa </w:t>
      </w:r>
      <w:hyperlink r:id="rId13" w:history="1">
        <w:r w:rsidRPr="004008C2">
          <w:rPr>
            <w:rStyle w:val="Hyperlink"/>
            <w:rFonts w:eastAsia="Times New Roman"/>
            <w:color w:val="auto"/>
            <w:u w:val="none"/>
            <w:shd w:val="clear" w:color="auto" w:fill="FFFFFF"/>
          </w:rPr>
          <w:t>anre@anre.ro</w:t>
        </w:r>
      </w:hyperlink>
      <w:r w:rsidRPr="004008C2">
        <w:rPr>
          <w:rStyle w:val="slitbdy"/>
          <w:rFonts w:ascii="Times New Roman" w:eastAsia="Times New Roman" w:hAnsi="Times New Roman"/>
          <w:color w:val="auto"/>
          <w:sz w:val="24"/>
          <w:szCs w:val="24"/>
        </w:rPr>
        <w:t xml:space="preserve">  în format digital.</w:t>
      </w:r>
      <w:r w:rsidR="008543ED" w:rsidRPr="004008C2">
        <w:t>”</w:t>
      </w:r>
      <w:r w:rsidRPr="004008C2">
        <w:t xml:space="preserve"> </w:t>
      </w:r>
    </w:p>
    <w:p w14:paraId="10A29494" w14:textId="3CDE1998" w:rsidR="00A21E75" w:rsidRPr="004008C2" w:rsidRDefault="00D07A65" w:rsidP="00A21E75">
      <w:pPr>
        <w:spacing w:before="0" w:after="0"/>
        <w:ind w:left="0" w:right="-375"/>
        <w:contextualSpacing/>
        <w:jc w:val="both"/>
        <w:rPr>
          <w:b/>
          <w:bCs/>
        </w:rPr>
      </w:pPr>
      <w:r>
        <w:t>17</w:t>
      </w:r>
      <w:r w:rsidR="00A21E75" w:rsidRPr="004008C2">
        <w:t xml:space="preserve">. </w:t>
      </w:r>
      <w:r w:rsidR="00A21E75" w:rsidRPr="004008C2">
        <w:rPr>
          <w:b/>
        </w:rPr>
        <w:t xml:space="preserve">La articolul 23, alineatul (2) </w:t>
      </w:r>
      <w:r w:rsidR="00A21E75" w:rsidRPr="004008C2">
        <w:rPr>
          <w:b/>
          <w:bCs/>
        </w:rPr>
        <w:t>se modifică și va avea următorul cuprins:</w:t>
      </w:r>
    </w:p>
    <w:p w14:paraId="184E22B3" w14:textId="37E8C760" w:rsidR="00A21E75" w:rsidRPr="004008C2" w:rsidRDefault="00A21E75" w:rsidP="00A21E75">
      <w:pPr>
        <w:pStyle w:val="StyleBodyTextBefore6pt"/>
        <w:numPr>
          <w:ilvl w:val="0"/>
          <w:numId w:val="0"/>
        </w:numPr>
        <w:spacing w:line="360" w:lineRule="auto"/>
        <w:ind w:left="142"/>
      </w:pPr>
      <w:r w:rsidRPr="004008C2">
        <w:t>„ (2) Operatorii economici cu obligație de achiziție de CV completează direct pe Portalul ANRE și transmit la ANRE trimestrial prin email la adresa anre@anre.ro în format digital, până cel târziu la data de 15 a celei de-a doua luni calendaristice din trimestrul următor celui de raportare,</w:t>
      </w:r>
      <w:r w:rsidRPr="004008C2">
        <w:rPr>
          <w:rFonts w:eastAsia="Times New Roman"/>
        </w:rPr>
        <w:t xml:space="preserve"> datele privind Monitorizarea tranzacțiilor încheiate de operatorii economici cu obligație de achiziție CV, </w:t>
      </w:r>
      <w:r w:rsidRPr="004008C2">
        <w:t xml:space="preserve">conform machetelor de raportare </w:t>
      </w:r>
      <w:r w:rsidRPr="004008C2">
        <w:rPr>
          <w:rFonts w:eastAsia="Times New Roman"/>
        </w:rPr>
        <w:t>prevăzute</w:t>
      </w:r>
      <w:r w:rsidRPr="004008C2">
        <w:t xml:space="preserve"> în Anexele nr. 5.1 și 5.2.”</w:t>
      </w:r>
    </w:p>
    <w:p w14:paraId="29EA305D" w14:textId="2F88B635" w:rsidR="00A21E75" w:rsidRPr="004008C2" w:rsidRDefault="007B664E" w:rsidP="00A21E75">
      <w:pPr>
        <w:spacing w:before="0" w:after="0"/>
        <w:ind w:left="0" w:right="-375"/>
        <w:contextualSpacing/>
        <w:jc w:val="both"/>
        <w:rPr>
          <w:rStyle w:val="slitbdy"/>
          <w:rFonts w:ascii="Times New Roman" w:hAnsi="Times New Roman"/>
          <w:b/>
          <w:bCs/>
          <w:color w:val="auto"/>
          <w:sz w:val="24"/>
          <w:szCs w:val="24"/>
          <w:shd w:val="clear" w:color="auto" w:fill="auto"/>
        </w:rPr>
      </w:pPr>
      <w:r w:rsidRPr="004008C2">
        <w:t>1</w:t>
      </w:r>
      <w:r w:rsidR="00D07A65">
        <w:t>8</w:t>
      </w:r>
      <w:r w:rsidR="00A21E75" w:rsidRPr="004008C2">
        <w:t xml:space="preserve">. </w:t>
      </w:r>
      <w:r w:rsidR="00A21E75" w:rsidRPr="004008C2">
        <w:rPr>
          <w:b/>
        </w:rPr>
        <w:t xml:space="preserve">La articolul 23, alineatul (5) </w:t>
      </w:r>
      <w:r w:rsidR="00A21E75" w:rsidRPr="004008C2">
        <w:rPr>
          <w:b/>
          <w:bCs/>
        </w:rPr>
        <w:t>se modifică și va avea următorul cuprins:</w:t>
      </w:r>
    </w:p>
    <w:p w14:paraId="659C5D6A" w14:textId="081C02D6" w:rsidR="00B43819" w:rsidRPr="004008C2" w:rsidRDefault="00A21E75" w:rsidP="00A21E75">
      <w:pPr>
        <w:spacing w:line="360" w:lineRule="auto"/>
        <w:ind w:left="0"/>
        <w:jc w:val="both"/>
      </w:pPr>
      <w:r w:rsidRPr="004008C2">
        <w:t xml:space="preserve">„(5) </w:t>
      </w:r>
      <w:r w:rsidR="00F649B9" w:rsidRPr="004008C2">
        <w:t xml:space="preserve">Operatorii de </w:t>
      </w:r>
      <w:r w:rsidR="0071311F" w:rsidRPr="004008C2">
        <w:t>distribu</w:t>
      </w:r>
      <w:r w:rsidR="00C5065C" w:rsidRPr="004008C2">
        <w:t>ț</w:t>
      </w:r>
      <w:r w:rsidR="0071311F" w:rsidRPr="004008C2">
        <w:t>ie</w:t>
      </w:r>
      <w:r w:rsidR="00CA5540" w:rsidRPr="004008C2">
        <w:t xml:space="preserve"> </w:t>
      </w:r>
      <w:r w:rsidR="00B43819" w:rsidRPr="004008C2">
        <w:t>raportează i</w:t>
      </w:r>
      <w:r w:rsidR="00B43819" w:rsidRPr="004008C2">
        <w:rPr>
          <w:rFonts w:eastAsia="Times New Roman"/>
        </w:rPr>
        <w:t xml:space="preserve">nformațiile privind </w:t>
      </w:r>
      <w:proofErr w:type="spellStart"/>
      <w:r w:rsidR="00B43819" w:rsidRPr="004008C2">
        <w:rPr>
          <w:rFonts w:eastAsia="Times New Roman"/>
        </w:rPr>
        <w:t>prosumatorii</w:t>
      </w:r>
      <w:proofErr w:type="spellEnd"/>
      <w:r w:rsidR="00B43819" w:rsidRPr="004008C2">
        <w:rPr>
          <w:rFonts w:eastAsia="Times New Roman"/>
        </w:rPr>
        <w:t xml:space="preserve"> racordați la rețeaua electrică, </w:t>
      </w:r>
      <w:r w:rsidR="00B43819" w:rsidRPr="004008C2">
        <w:t xml:space="preserve">conform machetei </w:t>
      </w:r>
      <w:r w:rsidR="00B43819" w:rsidRPr="004008C2">
        <w:rPr>
          <w:rFonts w:eastAsia="Times New Roman"/>
        </w:rPr>
        <w:t xml:space="preserve">prevăzute </w:t>
      </w:r>
      <w:r w:rsidR="00B43819" w:rsidRPr="004008C2">
        <w:t>în Anexa nr. 8.1, după cum urmează:</w:t>
      </w:r>
    </w:p>
    <w:p w14:paraId="3AB89216" w14:textId="63AA7AAE" w:rsidR="001E28DF" w:rsidRPr="004008C2" w:rsidRDefault="00F649B9" w:rsidP="00A21E75">
      <w:pPr>
        <w:pStyle w:val="ListParagraph"/>
        <w:numPr>
          <w:ilvl w:val="0"/>
          <w:numId w:val="46"/>
        </w:numPr>
        <w:spacing w:line="360" w:lineRule="auto"/>
        <w:jc w:val="both"/>
        <w:rPr>
          <w:sz w:val="24"/>
          <w:szCs w:val="24"/>
        </w:rPr>
      </w:pPr>
      <w:r w:rsidRPr="004008C2">
        <w:rPr>
          <w:sz w:val="24"/>
          <w:szCs w:val="24"/>
        </w:rPr>
        <w:lastRenderedPageBreak/>
        <w:t xml:space="preserve">transmit </w:t>
      </w:r>
      <w:r w:rsidR="002E1792" w:rsidRPr="004008C2">
        <w:rPr>
          <w:sz w:val="24"/>
          <w:szCs w:val="24"/>
        </w:rPr>
        <w:t>lunar</w:t>
      </w:r>
      <w:r w:rsidR="002B4E35" w:rsidRPr="004008C2">
        <w:rPr>
          <w:sz w:val="24"/>
          <w:szCs w:val="24"/>
        </w:rPr>
        <w:t>, până cel târziu în ultima zi din luna următoare celei de raportare,</w:t>
      </w:r>
      <w:r w:rsidR="00970DFF" w:rsidRPr="004008C2">
        <w:rPr>
          <w:sz w:val="24"/>
          <w:szCs w:val="24"/>
        </w:rPr>
        <w:t xml:space="preserve"> la ANRE prin </w:t>
      </w:r>
      <w:r w:rsidR="006E1B55" w:rsidRPr="004008C2">
        <w:rPr>
          <w:sz w:val="24"/>
          <w:szCs w:val="24"/>
        </w:rPr>
        <w:t xml:space="preserve">Portalul ANRE </w:t>
      </w:r>
      <w:r w:rsidR="006B2CB4" w:rsidRPr="004008C2">
        <w:rPr>
          <w:sz w:val="24"/>
          <w:szCs w:val="24"/>
        </w:rPr>
        <w:t xml:space="preserve">și prin email la adresa anre@anre.ro în format digital, </w:t>
      </w:r>
      <w:r w:rsidR="002E1792" w:rsidRPr="004008C2">
        <w:rPr>
          <w:sz w:val="24"/>
          <w:szCs w:val="24"/>
        </w:rPr>
        <w:t>i</w:t>
      </w:r>
      <w:r w:rsidR="002E1792" w:rsidRPr="004008C2">
        <w:rPr>
          <w:rFonts w:eastAsia="Times New Roman"/>
          <w:sz w:val="24"/>
          <w:szCs w:val="24"/>
        </w:rPr>
        <w:t>nforma</w:t>
      </w:r>
      <w:r w:rsidR="00C5065C" w:rsidRPr="004008C2">
        <w:rPr>
          <w:rFonts w:eastAsia="Times New Roman"/>
          <w:sz w:val="24"/>
          <w:szCs w:val="24"/>
        </w:rPr>
        <w:t>ț</w:t>
      </w:r>
      <w:r w:rsidR="002E1792" w:rsidRPr="004008C2">
        <w:rPr>
          <w:rFonts w:eastAsia="Times New Roman"/>
          <w:sz w:val="24"/>
          <w:szCs w:val="24"/>
        </w:rPr>
        <w:t xml:space="preserve">ii privind </w:t>
      </w:r>
      <w:proofErr w:type="spellStart"/>
      <w:r w:rsidR="002E1792" w:rsidRPr="004008C2">
        <w:rPr>
          <w:rFonts w:eastAsia="Times New Roman"/>
          <w:sz w:val="24"/>
          <w:szCs w:val="24"/>
        </w:rPr>
        <w:t>prosumatorii</w:t>
      </w:r>
      <w:proofErr w:type="spellEnd"/>
      <w:r w:rsidR="002E1792" w:rsidRPr="004008C2">
        <w:rPr>
          <w:rFonts w:eastAsia="Times New Roman"/>
          <w:sz w:val="24"/>
          <w:szCs w:val="24"/>
        </w:rPr>
        <w:t xml:space="preserve"> racorda</w:t>
      </w:r>
      <w:r w:rsidR="00C5065C" w:rsidRPr="004008C2">
        <w:rPr>
          <w:rFonts w:eastAsia="Times New Roman"/>
          <w:sz w:val="24"/>
          <w:szCs w:val="24"/>
        </w:rPr>
        <w:t>ț</w:t>
      </w:r>
      <w:r w:rsidR="002E1792" w:rsidRPr="004008C2">
        <w:rPr>
          <w:rFonts w:eastAsia="Times New Roman"/>
          <w:sz w:val="24"/>
          <w:szCs w:val="24"/>
        </w:rPr>
        <w:t>i la re</w:t>
      </w:r>
      <w:r w:rsidR="00C5065C" w:rsidRPr="004008C2">
        <w:rPr>
          <w:rFonts w:eastAsia="Times New Roman"/>
          <w:sz w:val="24"/>
          <w:szCs w:val="24"/>
        </w:rPr>
        <w:t>ț</w:t>
      </w:r>
      <w:r w:rsidR="002E1792" w:rsidRPr="004008C2">
        <w:rPr>
          <w:rFonts w:eastAsia="Times New Roman"/>
          <w:sz w:val="24"/>
          <w:szCs w:val="24"/>
        </w:rPr>
        <w:t>eaua electric</w:t>
      </w:r>
      <w:r w:rsidR="00C5065C" w:rsidRPr="004008C2">
        <w:rPr>
          <w:rFonts w:eastAsia="Times New Roman"/>
          <w:sz w:val="24"/>
          <w:szCs w:val="24"/>
        </w:rPr>
        <w:t>ă</w:t>
      </w:r>
      <w:r w:rsidR="002E1792" w:rsidRPr="004008C2">
        <w:rPr>
          <w:rFonts w:eastAsia="Times New Roman"/>
          <w:sz w:val="24"/>
          <w:szCs w:val="24"/>
        </w:rPr>
        <w:t xml:space="preserve">, </w:t>
      </w:r>
      <w:r w:rsidR="00F950C3" w:rsidRPr="004008C2">
        <w:rPr>
          <w:sz w:val="24"/>
          <w:szCs w:val="24"/>
        </w:rPr>
        <w:t xml:space="preserve">care </w:t>
      </w:r>
      <w:r w:rsidR="00F950C3" w:rsidRPr="004008C2">
        <w:rPr>
          <w:rStyle w:val="salnbdy"/>
          <w:rFonts w:ascii="Times New Roman" w:eastAsia="Times New Roman" w:hAnsi="Times New Roman"/>
          <w:color w:val="auto"/>
          <w:sz w:val="24"/>
          <w:szCs w:val="24"/>
        </w:rPr>
        <w:t>se referă la</w:t>
      </w:r>
      <w:r w:rsidR="00F950C3" w:rsidRPr="004008C2">
        <w:rPr>
          <w:rStyle w:val="slitttl1"/>
          <w:rFonts w:ascii="Times New Roman" w:eastAsia="Times New Roman" w:hAnsi="Times New Roman"/>
          <w:b w:val="0"/>
          <w:bCs w:val="0"/>
          <w:color w:val="auto"/>
          <w:sz w:val="24"/>
          <w:szCs w:val="24"/>
          <w:specVanish w:val="0"/>
        </w:rPr>
        <w:t xml:space="preserve"> </w:t>
      </w:r>
      <w:r w:rsidR="00F950C3" w:rsidRPr="004008C2">
        <w:rPr>
          <w:rStyle w:val="slitbdy"/>
          <w:rFonts w:ascii="Times New Roman" w:eastAsia="Times New Roman" w:hAnsi="Times New Roman"/>
          <w:color w:val="auto"/>
          <w:sz w:val="24"/>
          <w:szCs w:val="24"/>
        </w:rPr>
        <w:t xml:space="preserve">denumirea </w:t>
      </w:r>
      <w:proofErr w:type="spellStart"/>
      <w:r w:rsidR="00F950C3" w:rsidRPr="004008C2">
        <w:rPr>
          <w:rStyle w:val="slitbdy"/>
          <w:rFonts w:ascii="Times New Roman" w:eastAsia="Times New Roman" w:hAnsi="Times New Roman"/>
          <w:color w:val="auto"/>
          <w:sz w:val="24"/>
          <w:szCs w:val="24"/>
        </w:rPr>
        <w:t>unităţii</w:t>
      </w:r>
      <w:proofErr w:type="spellEnd"/>
      <w:r w:rsidR="00F950C3" w:rsidRPr="004008C2">
        <w:rPr>
          <w:rStyle w:val="slitbdy"/>
          <w:rFonts w:ascii="Times New Roman" w:eastAsia="Times New Roman" w:hAnsi="Times New Roman"/>
          <w:color w:val="auto"/>
          <w:sz w:val="24"/>
          <w:szCs w:val="24"/>
        </w:rPr>
        <w:t xml:space="preserve"> de producere a E-SRE, amplasamentul acesteia și data punerii în funcțiune, tipul de SRE,</w:t>
      </w:r>
      <w:r w:rsidR="00F950C3" w:rsidRPr="004008C2">
        <w:rPr>
          <w:rStyle w:val="slitttl1"/>
          <w:rFonts w:ascii="Times New Roman" w:eastAsia="Times New Roman" w:hAnsi="Times New Roman"/>
          <w:b w:val="0"/>
          <w:bCs w:val="0"/>
          <w:color w:val="auto"/>
          <w:sz w:val="24"/>
          <w:szCs w:val="24"/>
          <w:specVanish w:val="0"/>
        </w:rPr>
        <w:t xml:space="preserve"> </w:t>
      </w:r>
      <w:r w:rsidR="00F950C3" w:rsidRPr="004008C2">
        <w:rPr>
          <w:rStyle w:val="slitbdy"/>
          <w:rFonts w:ascii="Times New Roman" w:eastAsia="Times New Roman" w:hAnsi="Times New Roman"/>
          <w:color w:val="auto"/>
          <w:sz w:val="24"/>
          <w:szCs w:val="24"/>
        </w:rPr>
        <w:t xml:space="preserve">puterea electrică instalată a </w:t>
      </w:r>
      <w:proofErr w:type="spellStart"/>
      <w:r w:rsidR="00F950C3" w:rsidRPr="004008C2">
        <w:rPr>
          <w:rStyle w:val="slitbdy"/>
          <w:rFonts w:ascii="Times New Roman" w:eastAsia="Times New Roman" w:hAnsi="Times New Roman"/>
          <w:color w:val="auto"/>
          <w:sz w:val="24"/>
          <w:szCs w:val="24"/>
        </w:rPr>
        <w:t>unităţii</w:t>
      </w:r>
      <w:proofErr w:type="spellEnd"/>
      <w:r w:rsidR="00F950C3" w:rsidRPr="004008C2">
        <w:rPr>
          <w:rStyle w:val="slitbdy"/>
          <w:rFonts w:ascii="Times New Roman" w:eastAsia="Times New Roman" w:hAnsi="Times New Roman"/>
          <w:color w:val="auto"/>
          <w:sz w:val="24"/>
          <w:szCs w:val="24"/>
        </w:rPr>
        <w:t xml:space="preserve"> de producere a E-SRE, puterea aprobată pentru evacuare în rețea</w:t>
      </w:r>
      <w:r w:rsidR="00AF3D56" w:rsidRPr="004008C2">
        <w:rPr>
          <w:rStyle w:val="slitbdy"/>
          <w:rFonts w:ascii="Times New Roman" w:eastAsia="Times New Roman" w:hAnsi="Times New Roman"/>
          <w:color w:val="auto"/>
          <w:sz w:val="24"/>
          <w:szCs w:val="24"/>
        </w:rPr>
        <w:t>,</w:t>
      </w:r>
      <w:r w:rsidR="00F950C3" w:rsidRPr="004008C2">
        <w:rPr>
          <w:rStyle w:val="slitbdy"/>
          <w:rFonts w:ascii="Times New Roman" w:eastAsia="Times New Roman" w:hAnsi="Times New Roman"/>
          <w:color w:val="auto"/>
          <w:sz w:val="24"/>
          <w:szCs w:val="24"/>
        </w:rPr>
        <w:t xml:space="preserve"> capacitate </w:t>
      </w:r>
      <w:r w:rsidR="001E28DF" w:rsidRPr="004008C2">
        <w:rPr>
          <w:rStyle w:val="slitbdy"/>
          <w:rFonts w:ascii="Times New Roman" w:eastAsia="Times New Roman" w:hAnsi="Times New Roman"/>
          <w:color w:val="auto"/>
          <w:sz w:val="24"/>
          <w:szCs w:val="24"/>
        </w:rPr>
        <w:t>instalație</w:t>
      </w:r>
      <w:r w:rsidR="00F950C3" w:rsidRPr="004008C2">
        <w:rPr>
          <w:rStyle w:val="slitbdy"/>
          <w:rFonts w:ascii="Times New Roman" w:eastAsia="Times New Roman" w:hAnsi="Times New Roman"/>
          <w:color w:val="auto"/>
          <w:sz w:val="24"/>
          <w:szCs w:val="24"/>
        </w:rPr>
        <w:t xml:space="preserve"> de</w:t>
      </w:r>
      <w:r w:rsidR="001E28DF" w:rsidRPr="004008C2">
        <w:rPr>
          <w:rStyle w:val="slitbdy"/>
          <w:rFonts w:ascii="Times New Roman" w:eastAsia="Times New Roman" w:hAnsi="Times New Roman"/>
          <w:color w:val="auto"/>
          <w:sz w:val="24"/>
          <w:szCs w:val="24"/>
        </w:rPr>
        <w:t xml:space="preserve"> stocare</w:t>
      </w:r>
      <w:r w:rsidR="00AF3D56" w:rsidRPr="004008C2">
        <w:rPr>
          <w:rStyle w:val="slitbdy"/>
          <w:rFonts w:ascii="Times New Roman" w:eastAsia="Times New Roman" w:hAnsi="Times New Roman"/>
          <w:color w:val="auto"/>
          <w:sz w:val="24"/>
          <w:szCs w:val="24"/>
        </w:rPr>
        <w:t>, prec</w:t>
      </w:r>
      <w:r w:rsidR="00DF47D1" w:rsidRPr="004008C2">
        <w:rPr>
          <w:rStyle w:val="slitbdy"/>
          <w:rFonts w:ascii="Times New Roman" w:eastAsia="Times New Roman" w:hAnsi="Times New Roman"/>
          <w:color w:val="auto"/>
          <w:sz w:val="24"/>
          <w:szCs w:val="24"/>
        </w:rPr>
        <w:t>u</w:t>
      </w:r>
      <w:r w:rsidR="00AF3D56" w:rsidRPr="004008C2">
        <w:rPr>
          <w:rStyle w:val="slitbdy"/>
          <w:rFonts w:ascii="Times New Roman" w:eastAsia="Times New Roman" w:hAnsi="Times New Roman"/>
          <w:color w:val="auto"/>
          <w:sz w:val="24"/>
          <w:szCs w:val="24"/>
        </w:rPr>
        <w:t xml:space="preserve">m și </w:t>
      </w:r>
      <w:proofErr w:type="spellStart"/>
      <w:r w:rsidR="00AF3D56" w:rsidRPr="004008C2">
        <w:rPr>
          <w:rStyle w:val="salnbdy"/>
          <w:rFonts w:ascii="Times New Roman" w:eastAsia="Times New Roman" w:hAnsi="Times New Roman"/>
          <w:color w:val="auto"/>
          <w:sz w:val="24"/>
          <w:szCs w:val="24"/>
        </w:rPr>
        <w:t>informaţii</w:t>
      </w:r>
      <w:proofErr w:type="spellEnd"/>
      <w:r w:rsidR="00AF3D56" w:rsidRPr="004008C2">
        <w:rPr>
          <w:rStyle w:val="salnbdy"/>
          <w:rFonts w:ascii="Times New Roman" w:eastAsia="Times New Roman" w:hAnsi="Times New Roman"/>
          <w:color w:val="auto"/>
          <w:sz w:val="24"/>
          <w:szCs w:val="24"/>
        </w:rPr>
        <w:t xml:space="preserve"> privind </w:t>
      </w:r>
      <w:r w:rsidR="001552B9" w:rsidRPr="004008C2">
        <w:rPr>
          <w:rStyle w:val="salnbdy"/>
          <w:rFonts w:ascii="Times New Roman" w:eastAsia="Times New Roman" w:hAnsi="Times New Roman"/>
          <w:color w:val="auto"/>
          <w:sz w:val="24"/>
          <w:szCs w:val="24"/>
        </w:rPr>
        <w:t xml:space="preserve">modul de utilizare a </w:t>
      </w:r>
      <w:r w:rsidR="00AF3D56" w:rsidRPr="004008C2">
        <w:rPr>
          <w:rStyle w:val="salnbdy"/>
          <w:rFonts w:ascii="Times New Roman" w:eastAsia="Times New Roman" w:hAnsi="Times New Roman"/>
          <w:color w:val="auto"/>
          <w:sz w:val="24"/>
          <w:szCs w:val="24"/>
        </w:rPr>
        <w:t xml:space="preserve">energiei electrice produse de </w:t>
      </w:r>
      <w:proofErr w:type="spellStart"/>
      <w:r w:rsidR="00AF3D56" w:rsidRPr="004008C2">
        <w:rPr>
          <w:rStyle w:val="salnbdy"/>
          <w:rFonts w:ascii="Times New Roman" w:eastAsia="Times New Roman" w:hAnsi="Times New Roman"/>
          <w:color w:val="auto"/>
          <w:sz w:val="24"/>
          <w:szCs w:val="24"/>
        </w:rPr>
        <w:t>unităţile</w:t>
      </w:r>
      <w:proofErr w:type="spellEnd"/>
      <w:r w:rsidR="00AF3D56" w:rsidRPr="004008C2">
        <w:rPr>
          <w:rStyle w:val="salnbdy"/>
          <w:rFonts w:ascii="Times New Roman" w:eastAsia="Times New Roman" w:hAnsi="Times New Roman"/>
          <w:color w:val="auto"/>
          <w:sz w:val="24"/>
          <w:szCs w:val="24"/>
        </w:rPr>
        <w:t xml:space="preserve"> de producere a E-SRE respective</w:t>
      </w:r>
      <w:r w:rsidR="0038290A" w:rsidRPr="004008C2">
        <w:rPr>
          <w:sz w:val="24"/>
          <w:szCs w:val="24"/>
        </w:rPr>
        <w:t xml:space="preserve">, </w:t>
      </w:r>
      <w:r w:rsidR="0038290A" w:rsidRPr="004008C2">
        <w:rPr>
          <w:rStyle w:val="salnbdy"/>
          <w:rFonts w:ascii="Times New Roman" w:hAnsi="Times New Roman"/>
          <w:sz w:val="24"/>
          <w:szCs w:val="24"/>
        </w:rPr>
        <w:t>și anume consum final propriu (CFP)</w:t>
      </w:r>
      <w:bookmarkStart w:id="4" w:name="_GoBack"/>
      <w:bookmarkEnd w:id="4"/>
      <w:r w:rsidR="00B835AE" w:rsidRPr="004008C2">
        <w:rPr>
          <w:rStyle w:val="salnbdy"/>
          <w:rFonts w:ascii="Times New Roman" w:hAnsi="Times New Roman"/>
          <w:sz w:val="24"/>
          <w:szCs w:val="24"/>
        </w:rPr>
        <w:t xml:space="preserve">, </w:t>
      </w:r>
      <w:r w:rsidR="00B835AE" w:rsidRPr="004008C2">
        <w:rPr>
          <w:rFonts w:eastAsia="Times New Roman"/>
          <w:color w:val="000000"/>
          <w:sz w:val="24"/>
          <w:szCs w:val="24"/>
          <w:lang w:eastAsia="ro-RO"/>
        </w:rPr>
        <w:t xml:space="preserve">furnizorul </w:t>
      </w:r>
      <w:r w:rsidR="00EF1166" w:rsidRPr="004008C2">
        <w:rPr>
          <w:rFonts w:eastAsia="Times New Roman"/>
          <w:color w:val="000000"/>
          <w:sz w:val="24"/>
          <w:szCs w:val="24"/>
          <w:lang w:eastAsia="ro-RO"/>
        </w:rPr>
        <w:t xml:space="preserve">de energie electrică </w:t>
      </w:r>
      <w:r w:rsidR="00B835AE" w:rsidRPr="004008C2">
        <w:rPr>
          <w:rFonts w:eastAsia="Times New Roman"/>
          <w:color w:val="000000"/>
          <w:sz w:val="24"/>
          <w:szCs w:val="24"/>
          <w:lang w:eastAsia="ro-RO"/>
        </w:rPr>
        <w:t>căruia OD ii transmite datele referitoare la cantitatea de energie electrică</w:t>
      </w:r>
      <w:r w:rsidR="00B835AE" w:rsidRPr="004008C2">
        <w:rPr>
          <w:rStyle w:val="salnbdy"/>
          <w:rFonts w:ascii="Times New Roman" w:hAnsi="Times New Roman"/>
          <w:sz w:val="24"/>
          <w:szCs w:val="24"/>
        </w:rPr>
        <w:t>, exprimat printr-un cod alocat la nivelul bazei de date a ANRE</w:t>
      </w:r>
      <w:r w:rsidR="0038290A" w:rsidRPr="004008C2">
        <w:rPr>
          <w:rStyle w:val="salnbdy"/>
          <w:rFonts w:ascii="Times New Roman" w:hAnsi="Times New Roman"/>
          <w:sz w:val="24"/>
          <w:szCs w:val="24"/>
        </w:rPr>
        <w:t>.</w:t>
      </w:r>
      <w:r w:rsidR="00A21E75" w:rsidRPr="004008C2">
        <w:rPr>
          <w:sz w:val="24"/>
          <w:szCs w:val="24"/>
        </w:rPr>
        <w:t xml:space="preserve"> ”</w:t>
      </w:r>
      <w:r w:rsidR="001552B9" w:rsidRPr="004008C2">
        <w:rPr>
          <w:sz w:val="24"/>
          <w:szCs w:val="24"/>
        </w:rPr>
        <w:t xml:space="preserve"> </w:t>
      </w:r>
    </w:p>
    <w:p w14:paraId="3DE035AA" w14:textId="2AC2EEDD" w:rsidR="00A21E75" w:rsidRPr="004008C2" w:rsidRDefault="00F136FD" w:rsidP="00A21E75">
      <w:pPr>
        <w:spacing w:line="360" w:lineRule="auto"/>
        <w:ind w:left="0"/>
        <w:jc w:val="both"/>
      </w:pPr>
      <w:r w:rsidRPr="004008C2">
        <w:t>1</w:t>
      </w:r>
      <w:r w:rsidR="00D07A65">
        <w:t>9</w:t>
      </w:r>
      <w:r w:rsidR="00A21E75" w:rsidRPr="004008C2">
        <w:t xml:space="preserve">. </w:t>
      </w:r>
      <w:r w:rsidR="00A21E75" w:rsidRPr="004008C2">
        <w:rPr>
          <w:b/>
        </w:rPr>
        <w:t xml:space="preserve">La articolul 23, alineatul (6) </w:t>
      </w:r>
      <w:r w:rsidR="00A21E75" w:rsidRPr="004008C2">
        <w:rPr>
          <w:b/>
          <w:bCs/>
        </w:rPr>
        <w:t>se modifică și va avea următorul cuprins</w:t>
      </w:r>
      <w:r w:rsidR="00836A5B" w:rsidRPr="004008C2">
        <w:rPr>
          <w:b/>
          <w:bCs/>
        </w:rPr>
        <w:t>:</w:t>
      </w:r>
    </w:p>
    <w:p w14:paraId="2051462B" w14:textId="3728DAB1" w:rsidR="009A1EC4" w:rsidRPr="004008C2" w:rsidRDefault="007E2F73" w:rsidP="0038240A">
      <w:pPr>
        <w:spacing w:line="360" w:lineRule="auto"/>
        <w:ind w:left="0"/>
        <w:jc w:val="both"/>
      </w:pPr>
      <w:r w:rsidRPr="004008C2">
        <w:t xml:space="preserve">„ </w:t>
      </w:r>
      <w:r w:rsidR="00836A5B" w:rsidRPr="004008C2">
        <w:t xml:space="preserve">(6) </w:t>
      </w:r>
      <w:r w:rsidR="006334A8" w:rsidRPr="004008C2">
        <w:t>F</w:t>
      </w:r>
      <w:r w:rsidR="006F5CE7" w:rsidRPr="004008C2">
        <w:t xml:space="preserve">urnizorii de energie electrică transmit </w:t>
      </w:r>
      <w:r w:rsidR="00D12D08" w:rsidRPr="004008C2">
        <w:t>lunar</w:t>
      </w:r>
      <w:r w:rsidR="00385256" w:rsidRPr="004008C2">
        <w:t xml:space="preserve">, până cel târziu în ultima zi din luna următoare celei de raportare, </w:t>
      </w:r>
      <w:r w:rsidR="006F5CE7" w:rsidRPr="004008C2">
        <w:t xml:space="preserve">la ANRE prin Portalul ANRE </w:t>
      </w:r>
      <w:r w:rsidR="006B2CB4" w:rsidRPr="004008C2">
        <w:t xml:space="preserve">și prin email la adresa anre@anre.ro în format digital, </w:t>
      </w:r>
      <w:r w:rsidR="006F5CE7" w:rsidRPr="004008C2">
        <w:t xml:space="preserve">informații privind contractele de vânzare-cumpărare </w:t>
      </w:r>
      <w:r w:rsidR="00EF5145" w:rsidRPr="004008C2">
        <w:t xml:space="preserve">încheiate cu </w:t>
      </w:r>
      <w:proofErr w:type="spellStart"/>
      <w:r w:rsidR="00EF5145" w:rsidRPr="004008C2">
        <w:t>prosumatorii</w:t>
      </w:r>
      <w:proofErr w:type="spellEnd"/>
      <w:r w:rsidR="00E22B26" w:rsidRPr="004008C2">
        <w:t xml:space="preserve">, </w:t>
      </w:r>
      <w:proofErr w:type="spellStart"/>
      <w:r w:rsidR="00E22B26" w:rsidRPr="004008C2">
        <w:t>preţurile</w:t>
      </w:r>
      <w:proofErr w:type="spellEnd"/>
      <w:r w:rsidR="00E22B26" w:rsidRPr="004008C2">
        <w:t xml:space="preserve"> din ofertele/contractele de vânzare-cumpărare</w:t>
      </w:r>
      <w:r w:rsidR="009A1EC4" w:rsidRPr="004008C2">
        <w:t xml:space="preserve">, </w:t>
      </w:r>
      <w:r w:rsidR="00E22B26" w:rsidRPr="004008C2">
        <w:t xml:space="preserve">cantitatea de energie electrică produsă </w:t>
      </w:r>
      <w:proofErr w:type="spellStart"/>
      <w:r w:rsidR="00E22B26" w:rsidRPr="004008C2">
        <w:t>şi</w:t>
      </w:r>
      <w:proofErr w:type="spellEnd"/>
      <w:r w:rsidR="00E22B26" w:rsidRPr="004008C2">
        <w:t xml:space="preserve"> livrată din surse regenerabile care beneficiază de compensare cantitativă, respectiv de regularizare financiară</w:t>
      </w:r>
      <w:r w:rsidR="002919FC" w:rsidRPr="004008C2">
        <w:t xml:space="preserve">, cantitatea de energie electrică reportată, cantitatea de energie electrică consumată din </w:t>
      </w:r>
      <w:proofErr w:type="spellStart"/>
      <w:r w:rsidR="002919FC" w:rsidRPr="004008C2">
        <w:t>reţea</w:t>
      </w:r>
      <w:proofErr w:type="spellEnd"/>
      <w:r w:rsidR="002919FC" w:rsidRPr="004008C2">
        <w:t xml:space="preserve"> </w:t>
      </w:r>
      <w:proofErr w:type="spellStart"/>
      <w:r w:rsidR="002919FC" w:rsidRPr="004008C2">
        <w:t>şi</w:t>
      </w:r>
      <w:proofErr w:type="spellEnd"/>
      <w:r w:rsidR="002919FC" w:rsidRPr="004008C2">
        <w:t xml:space="preserve"> </w:t>
      </w:r>
      <w:proofErr w:type="spellStart"/>
      <w:r w:rsidR="002919FC" w:rsidRPr="004008C2">
        <w:t>preţurile</w:t>
      </w:r>
      <w:proofErr w:type="spellEnd"/>
      <w:r w:rsidR="002919FC" w:rsidRPr="004008C2">
        <w:t xml:space="preserve"> aferente,</w:t>
      </w:r>
      <w:r w:rsidR="00E22B26" w:rsidRPr="004008C2">
        <w:t xml:space="preserve"> </w:t>
      </w:r>
      <w:r w:rsidR="009A1EC4" w:rsidRPr="004008C2">
        <w:t>după cum urmează:</w:t>
      </w:r>
    </w:p>
    <w:p w14:paraId="68FDA0CE" w14:textId="5E455FC2" w:rsidR="00CD3A22" w:rsidRPr="004008C2" w:rsidRDefault="00432D54" w:rsidP="00AD7D7C">
      <w:pPr>
        <w:pStyle w:val="StyleBodyTextBefore6pt"/>
        <w:numPr>
          <w:ilvl w:val="0"/>
          <w:numId w:val="0"/>
        </w:numPr>
        <w:spacing w:line="360" w:lineRule="auto"/>
        <w:ind w:left="709" w:hanging="349"/>
        <w:rPr>
          <w:specVanish/>
        </w:rPr>
      </w:pPr>
      <w:r w:rsidRPr="004008C2">
        <w:t xml:space="preserve">a) </w:t>
      </w:r>
      <w:r w:rsidR="009A1EC4" w:rsidRPr="004008C2">
        <w:t xml:space="preserve">Pentru </w:t>
      </w:r>
      <w:proofErr w:type="spellStart"/>
      <w:r w:rsidR="009A1EC4" w:rsidRPr="004008C2">
        <w:t>prosumatorii</w:t>
      </w:r>
      <w:proofErr w:type="spellEnd"/>
      <w:r w:rsidR="009A1EC4" w:rsidRPr="004008C2">
        <w:t xml:space="preserve"> </w:t>
      </w:r>
      <w:r w:rsidR="00EF5145" w:rsidRPr="004008C2">
        <w:rPr>
          <w:specVanish/>
        </w:rPr>
        <w:t xml:space="preserve">care </w:t>
      </w:r>
      <w:proofErr w:type="spellStart"/>
      <w:r w:rsidR="00EF5145" w:rsidRPr="004008C2">
        <w:rPr>
          <w:specVanish/>
        </w:rPr>
        <w:t>deţin</w:t>
      </w:r>
      <w:proofErr w:type="spellEnd"/>
      <w:r w:rsidR="00EF5145" w:rsidRPr="004008C2">
        <w:rPr>
          <w:specVanish/>
        </w:rPr>
        <w:t xml:space="preserve"> </w:t>
      </w:r>
      <w:proofErr w:type="spellStart"/>
      <w:r w:rsidR="00EF1166" w:rsidRPr="004008C2">
        <w:rPr>
          <w:specVanish/>
        </w:rPr>
        <w:t>capacităţi</w:t>
      </w:r>
      <w:proofErr w:type="spellEnd"/>
      <w:r w:rsidR="00EF1166" w:rsidRPr="004008C2">
        <w:rPr>
          <w:specVanish/>
        </w:rPr>
        <w:t xml:space="preserve"> </w:t>
      </w:r>
      <w:r w:rsidR="00EF5145" w:rsidRPr="004008C2">
        <w:rPr>
          <w:specVanish/>
        </w:rPr>
        <w:t>electrice de producere a energiei electrice din surse regenerabile de energie</w:t>
      </w:r>
      <w:r w:rsidR="009A1EC4" w:rsidRPr="004008C2">
        <w:t xml:space="preserve"> cu putere instalată de cel mult 200 kW </w:t>
      </w:r>
      <w:proofErr w:type="spellStart"/>
      <w:r w:rsidR="009A1EC4" w:rsidRPr="004008C2">
        <w:t>şi</w:t>
      </w:r>
      <w:proofErr w:type="spellEnd"/>
      <w:r w:rsidR="009A1EC4" w:rsidRPr="004008C2">
        <w:t xml:space="preserve"> care beneficiază de compensare cantitativă, </w:t>
      </w:r>
      <w:r w:rsidRPr="004008C2">
        <w:t>conform</w:t>
      </w:r>
      <w:r w:rsidR="009A1EC4" w:rsidRPr="004008C2">
        <w:t xml:space="preserve"> machetei prevăzută în Anexa nr. 8.2</w:t>
      </w:r>
      <w:r w:rsidR="00CD3A22" w:rsidRPr="004008C2">
        <w:rPr>
          <w:specVanish/>
        </w:rPr>
        <w:t>:</w:t>
      </w:r>
    </w:p>
    <w:p w14:paraId="650F0016" w14:textId="0E932AB9" w:rsidR="00CD3A22" w:rsidRPr="004008C2" w:rsidRDefault="009A1EC4" w:rsidP="00AD7D7C">
      <w:pPr>
        <w:pStyle w:val="StyleBodyTextBefore6pt"/>
        <w:numPr>
          <w:ilvl w:val="0"/>
          <w:numId w:val="0"/>
        </w:numPr>
        <w:spacing w:line="360" w:lineRule="auto"/>
        <w:ind w:left="709" w:hanging="349"/>
        <w:rPr>
          <w:rFonts w:eastAsia="Times New Roman"/>
        </w:rPr>
      </w:pPr>
      <w:r w:rsidRPr="004008C2">
        <w:rPr>
          <w:rStyle w:val="spar3"/>
          <w:rFonts w:ascii="Times New Roman" w:hAnsi="Times New Roman"/>
          <w:sz w:val="24"/>
          <w:szCs w:val="24"/>
          <w:specVanish w:val="0"/>
        </w:rPr>
        <w:t xml:space="preserve">b) </w:t>
      </w:r>
      <w:r w:rsidRPr="004008C2">
        <w:t xml:space="preserve">Pentru </w:t>
      </w:r>
      <w:proofErr w:type="spellStart"/>
      <w:r w:rsidRPr="004008C2">
        <w:t>prosumatorii</w:t>
      </w:r>
      <w:proofErr w:type="spellEnd"/>
      <w:r w:rsidRPr="004008C2">
        <w:t xml:space="preserve"> care </w:t>
      </w:r>
      <w:proofErr w:type="spellStart"/>
      <w:r w:rsidRPr="004008C2">
        <w:t>deţin</w:t>
      </w:r>
      <w:proofErr w:type="spellEnd"/>
      <w:r w:rsidRPr="004008C2">
        <w:t xml:space="preserve"> </w:t>
      </w:r>
      <w:proofErr w:type="spellStart"/>
      <w:r w:rsidRPr="004008C2">
        <w:t>capacităţi</w:t>
      </w:r>
      <w:proofErr w:type="spellEnd"/>
      <w:r w:rsidRPr="004008C2">
        <w:t xml:space="preserve"> electrice de producere a energiei electrice din surse regenerabile de energie cu putere instalată cuprinsă între 200 </w:t>
      </w:r>
      <w:proofErr w:type="spellStart"/>
      <w:r w:rsidRPr="004008C2">
        <w:t>şi</w:t>
      </w:r>
      <w:proofErr w:type="spellEnd"/>
      <w:r w:rsidRPr="004008C2">
        <w:t xml:space="preserve"> 400 kW </w:t>
      </w:r>
      <w:proofErr w:type="spellStart"/>
      <w:r w:rsidRPr="004008C2">
        <w:t>şi</w:t>
      </w:r>
      <w:proofErr w:type="spellEnd"/>
      <w:r w:rsidRPr="004008C2">
        <w:t xml:space="preserve"> care beneficiază de regularizare financiară</w:t>
      </w:r>
      <w:r w:rsidR="00CD3A22" w:rsidRPr="004008C2">
        <w:rPr>
          <w:rFonts w:eastAsia="Times New Roman"/>
        </w:rPr>
        <w:t xml:space="preserve"> </w:t>
      </w:r>
      <w:r w:rsidR="001F2000" w:rsidRPr="004008C2">
        <w:rPr>
          <w:rFonts w:eastAsia="Times New Roman"/>
        </w:rPr>
        <w:t>pentru toate contractele</w:t>
      </w:r>
      <w:r w:rsidRPr="004008C2">
        <w:rPr>
          <w:rFonts w:eastAsia="Times New Roman"/>
        </w:rPr>
        <w:t xml:space="preserve">, </w:t>
      </w:r>
      <w:r w:rsidR="00432D54" w:rsidRPr="004008C2">
        <w:t>conform</w:t>
      </w:r>
      <w:r w:rsidRPr="004008C2">
        <w:t xml:space="preserve"> </w:t>
      </w:r>
      <w:r w:rsidRPr="004008C2">
        <w:rPr>
          <w:rFonts w:eastAsia="Times New Roman"/>
        </w:rPr>
        <w:t>machetei prevăzută în Anexa nr. 8.3</w:t>
      </w:r>
      <w:r w:rsidR="001F2000" w:rsidRPr="004008C2">
        <w:rPr>
          <w:rFonts w:eastAsia="Times New Roman"/>
        </w:rPr>
        <w:t xml:space="preserve"> </w:t>
      </w:r>
    </w:p>
    <w:p w14:paraId="0B83327F" w14:textId="039646CB" w:rsidR="00CD3A22" w:rsidRPr="004008C2" w:rsidRDefault="009A1EC4" w:rsidP="008927CD">
      <w:pPr>
        <w:pStyle w:val="StyleBodyTextBefore6pt"/>
        <w:numPr>
          <w:ilvl w:val="0"/>
          <w:numId w:val="0"/>
        </w:numPr>
        <w:spacing w:line="360" w:lineRule="auto"/>
        <w:ind w:left="360"/>
        <w:rPr>
          <w:rFonts w:eastAsia="Times New Roman"/>
        </w:rPr>
      </w:pPr>
      <w:r w:rsidRPr="004008C2">
        <w:rPr>
          <w:rStyle w:val="spar3"/>
          <w:rFonts w:ascii="Times New Roman" w:hAnsi="Times New Roman"/>
          <w:sz w:val="24"/>
          <w:szCs w:val="24"/>
          <w:specVanish w:val="0"/>
        </w:rPr>
        <w:t>c</w:t>
      </w:r>
      <w:r w:rsidR="00CD3A22" w:rsidRPr="004008C2">
        <w:rPr>
          <w:rStyle w:val="spar3"/>
          <w:rFonts w:ascii="Times New Roman" w:hAnsi="Times New Roman"/>
          <w:sz w:val="24"/>
          <w:szCs w:val="24"/>
          <w:specVanish w:val="0"/>
        </w:rPr>
        <w:t>)</w:t>
      </w:r>
      <w:r w:rsidR="00CD3A22" w:rsidRPr="004008C2">
        <w:rPr>
          <w:rFonts w:eastAsia="Times New Roman"/>
        </w:rPr>
        <w:t xml:space="preserve"> indiferent de puterea electrică instalată </w:t>
      </w:r>
      <w:r w:rsidR="00CD3A22" w:rsidRPr="004008C2">
        <w:rPr>
          <w:rStyle w:val="spar3"/>
          <w:rFonts w:ascii="Times New Roman" w:hAnsi="Times New Roman"/>
          <w:sz w:val="24"/>
          <w:szCs w:val="24"/>
          <w:specVanish w:val="0"/>
        </w:rPr>
        <w:t>pe loc de consum</w:t>
      </w:r>
      <w:r w:rsidR="00CD3A22" w:rsidRPr="004008C2">
        <w:rPr>
          <w:rFonts w:eastAsia="Times New Roman"/>
        </w:rPr>
        <w:t xml:space="preserve">, </w:t>
      </w:r>
      <w:r w:rsidRPr="004008C2">
        <w:rPr>
          <w:rFonts w:eastAsia="Times New Roman"/>
        </w:rPr>
        <w:t>pentru contracte bilaterale negociate direct pentru vânzarea energiei electrice</w:t>
      </w:r>
      <w:r w:rsidR="00CD3A22" w:rsidRPr="004008C2">
        <w:rPr>
          <w:rFonts w:eastAsia="Times New Roman"/>
        </w:rPr>
        <w:t>,</w:t>
      </w:r>
      <w:r w:rsidR="00E22B26" w:rsidRPr="004008C2">
        <w:rPr>
          <w:rFonts w:eastAsia="Times New Roman"/>
        </w:rPr>
        <w:t xml:space="preserve"> </w:t>
      </w:r>
      <w:r w:rsidR="00432D54" w:rsidRPr="004008C2">
        <w:t>conform</w:t>
      </w:r>
      <w:r w:rsidR="00E22B26" w:rsidRPr="004008C2">
        <w:t xml:space="preserve"> </w:t>
      </w:r>
      <w:r w:rsidR="00E22B26" w:rsidRPr="004008C2">
        <w:rPr>
          <w:rFonts w:eastAsia="Times New Roman"/>
        </w:rPr>
        <w:t>machetei prevăzută în Anexa nr. 8.4</w:t>
      </w:r>
      <w:r w:rsidR="007E2F73" w:rsidRPr="004008C2">
        <w:t>”</w:t>
      </w:r>
    </w:p>
    <w:p w14:paraId="6184FFA1" w14:textId="13526570" w:rsidR="007E2F73" w:rsidRPr="004008C2" w:rsidRDefault="007B664E" w:rsidP="007E2F73">
      <w:pPr>
        <w:spacing w:before="0" w:after="0"/>
        <w:ind w:left="0" w:right="-18"/>
        <w:contextualSpacing/>
        <w:jc w:val="both"/>
        <w:rPr>
          <w:b/>
          <w:bCs/>
        </w:rPr>
      </w:pPr>
      <w:r w:rsidRPr="004008C2">
        <w:t>2</w:t>
      </w:r>
      <w:r w:rsidR="00D07A65">
        <w:t>0</w:t>
      </w:r>
      <w:r w:rsidR="007E2F73" w:rsidRPr="004008C2">
        <w:t>.</w:t>
      </w:r>
      <w:r w:rsidR="007E2F73" w:rsidRPr="004008C2">
        <w:rPr>
          <w:b/>
          <w:bCs/>
        </w:rPr>
        <w:t xml:space="preserve"> După articolul 27, se introduce un nou articol, articolul 27</w:t>
      </w:r>
      <w:r w:rsidR="007E2F73" w:rsidRPr="004008C2">
        <w:rPr>
          <w:b/>
          <w:bCs/>
          <w:vertAlign w:val="superscript"/>
        </w:rPr>
        <w:t>1</w:t>
      </w:r>
      <w:r w:rsidR="007E2F73" w:rsidRPr="004008C2">
        <w:rPr>
          <w:b/>
          <w:bCs/>
        </w:rPr>
        <w:t>, care va avea următorul cuprins:</w:t>
      </w:r>
    </w:p>
    <w:p w14:paraId="0502C41A" w14:textId="3FFC9F25" w:rsidR="007E2F73" w:rsidRPr="004008C2" w:rsidRDefault="007E2F73" w:rsidP="007E2F73">
      <w:pPr>
        <w:pStyle w:val="StyleBodyTextBefore6pt"/>
        <w:numPr>
          <w:ilvl w:val="0"/>
          <w:numId w:val="0"/>
        </w:numPr>
        <w:spacing w:line="360" w:lineRule="auto"/>
        <w:rPr>
          <w:b/>
          <w:bCs/>
          <w:vertAlign w:val="superscript"/>
        </w:rPr>
      </w:pPr>
      <w:r w:rsidRPr="004008C2">
        <w:t>„</w:t>
      </w:r>
      <w:r w:rsidRPr="004008C2">
        <w:rPr>
          <w:b/>
          <w:bCs/>
        </w:rPr>
        <w:t>27</w:t>
      </w:r>
      <w:r w:rsidRPr="004008C2">
        <w:rPr>
          <w:b/>
          <w:bCs/>
          <w:vertAlign w:val="superscript"/>
        </w:rPr>
        <w:t>1</w:t>
      </w:r>
      <w:r w:rsidRPr="004008C2">
        <w:t xml:space="preserve"> ANRE întocmește un raport anual privind modul de funcționare a sistemului de promovare a energiei electrice produse în centrale electrice din surse regenerabile cu putere electrică instalată de cel mult 400 kW pe loc de consum aparținând </w:t>
      </w:r>
      <w:proofErr w:type="spellStart"/>
      <w:r w:rsidRPr="004008C2">
        <w:t>prosumatorilor</w:t>
      </w:r>
      <w:proofErr w:type="spellEnd"/>
      <w:r w:rsidRPr="004008C2">
        <w:t xml:space="preserve"> conform art. art. 73</w:t>
      </w:r>
      <w:r w:rsidRPr="004008C2">
        <w:rPr>
          <w:vertAlign w:val="superscript"/>
        </w:rPr>
        <w:t>1</w:t>
      </w:r>
      <w:r w:rsidRPr="004008C2">
        <w:t xml:space="preserve"> alin. (10) din</w:t>
      </w:r>
      <w:r w:rsidR="001943AB" w:rsidRPr="004008C2">
        <w:t xml:space="preserve"> Legea energiei electrice și a gazelor naturale nr. 123/2012, cu modificările și completările ulterioare</w:t>
      </w:r>
      <w:r w:rsidRPr="004008C2">
        <w:t>, pe care îl publică pe pagina de internet a ANRE până la data de 1 iunie a anului următor calendaristic, și care cuprinde informații referitoare la:</w:t>
      </w:r>
    </w:p>
    <w:p w14:paraId="5629BEC2" w14:textId="77777777" w:rsidR="007E2F73" w:rsidRPr="004008C2" w:rsidRDefault="007E2F73" w:rsidP="007E2F73">
      <w:pPr>
        <w:pStyle w:val="StyleBodyTextBefore6pt"/>
        <w:numPr>
          <w:ilvl w:val="0"/>
          <w:numId w:val="27"/>
        </w:numPr>
        <w:spacing w:line="360" w:lineRule="auto"/>
      </w:pPr>
      <w:r w:rsidRPr="004008C2">
        <w:t xml:space="preserve">numărul </w:t>
      </w:r>
      <w:proofErr w:type="spellStart"/>
      <w:r w:rsidRPr="004008C2">
        <w:t>prosumatorilor</w:t>
      </w:r>
      <w:proofErr w:type="spellEnd"/>
      <w:r w:rsidRPr="004008C2">
        <w:t xml:space="preserve"> defalcat pe persoane fizice și persoane juridice și puterea electrică instalată în unitățile de producere a energiei electrice din surse regenerabile de energie cu puteri instalate de cel mult 400 kW/loc de consum aparținând </w:t>
      </w:r>
      <w:proofErr w:type="spellStart"/>
      <w:r w:rsidRPr="004008C2">
        <w:t>prosumatorilor</w:t>
      </w:r>
      <w:proofErr w:type="spellEnd"/>
      <w:r w:rsidRPr="004008C2">
        <w:t xml:space="preserve"> </w:t>
      </w:r>
      <w:r w:rsidRPr="004008C2">
        <w:rPr>
          <w:rStyle w:val="slitbdy"/>
          <w:rFonts w:ascii="Times New Roman" w:eastAsia="Times New Roman" w:hAnsi="Times New Roman"/>
          <w:color w:val="auto"/>
          <w:sz w:val="24"/>
          <w:szCs w:val="24"/>
        </w:rPr>
        <w:t xml:space="preserve">, pe fiecare operator de </w:t>
      </w:r>
      <w:proofErr w:type="spellStart"/>
      <w:r w:rsidRPr="004008C2">
        <w:rPr>
          <w:rStyle w:val="slitbdy"/>
          <w:rFonts w:ascii="Times New Roman" w:eastAsia="Times New Roman" w:hAnsi="Times New Roman"/>
          <w:color w:val="auto"/>
          <w:sz w:val="24"/>
          <w:szCs w:val="24"/>
        </w:rPr>
        <w:t>distribuţie</w:t>
      </w:r>
      <w:proofErr w:type="spellEnd"/>
      <w:r w:rsidRPr="004008C2">
        <w:t>;</w:t>
      </w:r>
    </w:p>
    <w:p w14:paraId="1A880F59" w14:textId="77777777" w:rsidR="007E2F73" w:rsidRPr="004008C2" w:rsidRDefault="007E2F73" w:rsidP="007E2F73">
      <w:pPr>
        <w:pStyle w:val="StyleBodyTextBefore6pt"/>
        <w:numPr>
          <w:ilvl w:val="0"/>
          <w:numId w:val="27"/>
        </w:numPr>
        <w:spacing w:line="360" w:lineRule="auto"/>
      </w:pPr>
      <w:proofErr w:type="spellStart"/>
      <w:r w:rsidRPr="004008C2">
        <w:t>Evoluţia</w:t>
      </w:r>
      <w:proofErr w:type="spellEnd"/>
      <w:r w:rsidRPr="004008C2">
        <w:t xml:space="preserve"> numărului </w:t>
      </w:r>
      <w:proofErr w:type="spellStart"/>
      <w:r w:rsidRPr="004008C2">
        <w:t>prosumatorilor</w:t>
      </w:r>
      <w:proofErr w:type="spellEnd"/>
      <w:r w:rsidRPr="004008C2">
        <w:t xml:space="preserve"> defalcat pe persoane fizice și persoane juridice;</w:t>
      </w:r>
    </w:p>
    <w:p w14:paraId="70C18F03" w14:textId="77777777" w:rsidR="007E2F73" w:rsidRPr="004008C2" w:rsidRDefault="007E2F73" w:rsidP="007E2F73">
      <w:pPr>
        <w:pStyle w:val="StyleBodyTextBefore6pt"/>
        <w:numPr>
          <w:ilvl w:val="0"/>
          <w:numId w:val="27"/>
        </w:numPr>
        <w:spacing w:line="360" w:lineRule="auto"/>
      </w:pPr>
      <w:proofErr w:type="spellStart"/>
      <w:r w:rsidRPr="004008C2">
        <w:lastRenderedPageBreak/>
        <w:t>Evoluţia</w:t>
      </w:r>
      <w:proofErr w:type="spellEnd"/>
      <w:r w:rsidRPr="004008C2">
        <w:t xml:space="preserve"> puterii electrice instalată în unitățile de producere a energiei electrice din surse regenerabile de energie cu puteri instalate de cel mult 400 kW/loc de consum aparținând </w:t>
      </w:r>
      <w:proofErr w:type="spellStart"/>
      <w:r w:rsidRPr="004008C2">
        <w:t>prosumatorilor</w:t>
      </w:r>
      <w:proofErr w:type="spellEnd"/>
      <w:r w:rsidRPr="004008C2">
        <w:rPr>
          <w:rStyle w:val="slitbdy"/>
          <w:rFonts w:ascii="Times New Roman" w:eastAsia="Times New Roman" w:hAnsi="Times New Roman"/>
          <w:color w:val="auto"/>
          <w:sz w:val="24"/>
          <w:szCs w:val="24"/>
        </w:rPr>
        <w:t xml:space="preserve">, pe fiecare operator de </w:t>
      </w:r>
      <w:proofErr w:type="spellStart"/>
      <w:r w:rsidRPr="004008C2">
        <w:rPr>
          <w:rStyle w:val="slitbdy"/>
          <w:rFonts w:ascii="Times New Roman" w:eastAsia="Times New Roman" w:hAnsi="Times New Roman"/>
          <w:color w:val="auto"/>
          <w:sz w:val="24"/>
          <w:szCs w:val="24"/>
        </w:rPr>
        <w:t>distribuţie</w:t>
      </w:r>
      <w:proofErr w:type="spellEnd"/>
      <w:r w:rsidRPr="004008C2">
        <w:t>;</w:t>
      </w:r>
    </w:p>
    <w:p w14:paraId="4C986372" w14:textId="77777777" w:rsidR="007E2F73" w:rsidRPr="004008C2" w:rsidRDefault="007E2F73" w:rsidP="007E2F73">
      <w:pPr>
        <w:pStyle w:val="StyleBodyTextBefore6pt"/>
        <w:numPr>
          <w:ilvl w:val="0"/>
          <w:numId w:val="27"/>
        </w:numPr>
        <w:spacing w:line="360" w:lineRule="auto"/>
      </w:pPr>
      <w:r w:rsidRPr="004008C2">
        <w:t xml:space="preserve">cantitatea de energie electrică produsă și livrată în centrale electrice din surse regenerabile cu putere electrică instalată de cel mult 400 kW aparținând </w:t>
      </w:r>
      <w:proofErr w:type="spellStart"/>
      <w:r w:rsidRPr="004008C2">
        <w:t>prosumatorilor</w:t>
      </w:r>
      <w:proofErr w:type="spellEnd"/>
      <w:r w:rsidRPr="004008C2">
        <w:t>, defalcată pe fiecare furnizor de energie electrică</w:t>
      </w:r>
    </w:p>
    <w:p w14:paraId="0D2BE1E9" w14:textId="688E2B99" w:rsidR="007E2F73" w:rsidRPr="004008C2" w:rsidRDefault="007E2F73" w:rsidP="007E2F73">
      <w:pPr>
        <w:pStyle w:val="StyleBodyTextBefore6pt"/>
        <w:numPr>
          <w:ilvl w:val="0"/>
          <w:numId w:val="27"/>
        </w:numPr>
        <w:spacing w:line="360" w:lineRule="auto"/>
      </w:pPr>
      <w:r w:rsidRPr="004008C2">
        <w:t>cantitatea de energie electrică produsă din surse regenerabile care beneficiază de compensare cantitativă, respectiv de regularizare financiară.”</w:t>
      </w:r>
    </w:p>
    <w:p w14:paraId="75E5C496" w14:textId="2ED2A8AF" w:rsidR="007E2150" w:rsidRPr="004008C2" w:rsidRDefault="00D07A65" w:rsidP="007E2150">
      <w:pPr>
        <w:spacing w:line="360" w:lineRule="auto"/>
        <w:ind w:left="0"/>
        <w:jc w:val="both"/>
      </w:pPr>
      <w:r>
        <w:t>21</w:t>
      </w:r>
      <w:r w:rsidR="007E2150" w:rsidRPr="004008C2">
        <w:t xml:space="preserve">. </w:t>
      </w:r>
      <w:r w:rsidR="007E2150" w:rsidRPr="004008C2">
        <w:rPr>
          <w:b/>
        </w:rPr>
        <w:t xml:space="preserve">Articolul 32 </w:t>
      </w:r>
      <w:r w:rsidR="007E2150" w:rsidRPr="004008C2">
        <w:rPr>
          <w:b/>
          <w:bCs/>
        </w:rPr>
        <w:t>se modifică și va avea următorul cuprins:</w:t>
      </w:r>
    </w:p>
    <w:p w14:paraId="54EBD20B" w14:textId="378A0C2B" w:rsidR="007E2150" w:rsidRPr="004008C2" w:rsidRDefault="007E2150" w:rsidP="005103A0">
      <w:pPr>
        <w:pStyle w:val="StyleBodyTextBefore6pt"/>
        <w:numPr>
          <w:ilvl w:val="0"/>
          <w:numId w:val="0"/>
        </w:numPr>
        <w:spacing w:line="360" w:lineRule="auto"/>
        <w:ind w:left="360"/>
      </w:pPr>
      <w:r w:rsidRPr="004008C2">
        <w:t>„</w:t>
      </w:r>
      <w:r w:rsidRPr="004008C2">
        <w:rPr>
          <w:b/>
          <w:bCs/>
        </w:rPr>
        <w:t>Art. 32</w:t>
      </w:r>
      <w:r w:rsidRPr="004008C2">
        <w:t xml:space="preserve">.- </w:t>
      </w:r>
      <w:hyperlink r:id="rId14" w:history="1">
        <w:r w:rsidRPr="004008C2">
          <w:rPr>
            <w:rStyle w:val="Hyperlink"/>
            <w:color w:val="auto"/>
            <w:u w:val="none"/>
          </w:rPr>
          <w:t xml:space="preserve">Anexele nr. </w:t>
        </w:r>
        <w:r w:rsidRPr="004008C2">
          <w:t>1.1-1.3, 2.1, 2.2, 3, 4</w:t>
        </w:r>
        <w:r w:rsidR="003F7C55" w:rsidRPr="004008C2">
          <w:t>.2</w:t>
        </w:r>
        <w:r w:rsidRPr="004008C2">
          <w:t xml:space="preserve">, 5.1, 5.2, 6, 7.1 - 7.6, 8.1 - 8.4, 9.1 - 9.3 și 10 </w:t>
        </w:r>
        <w:r w:rsidRPr="004008C2">
          <w:rPr>
            <w:rStyle w:val="Hyperlink"/>
            <w:color w:val="auto"/>
            <w:u w:val="none"/>
          </w:rPr>
          <w:t>fac parte integrantă din prezenta</w:t>
        </w:r>
        <w:r w:rsidRPr="004008C2">
          <w:rPr>
            <w:rStyle w:val="Hyperlink"/>
            <w:i/>
            <w:color w:val="auto"/>
            <w:u w:val="none"/>
          </w:rPr>
          <w:t xml:space="preserve"> metodologie</w:t>
        </w:r>
      </w:hyperlink>
      <w:r w:rsidRPr="004008C2">
        <w:t>”</w:t>
      </w:r>
    </w:p>
    <w:p w14:paraId="588997E8" w14:textId="640D8004" w:rsidR="009F7D2B" w:rsidRPr="004008C2" w:rsidRDefault="00D07A65" w:rsidP="00974C4A">
      <w:pPr>
        <w:spacing w:before="0" w:after="0" w:line="360" w:lineRule="auto"/>
        <w:ind w:left="0"/>
        <w:jc w:val="both"/>
        <w:rPr>
          <w:rFonts w:eastAsia="Times New Roman"/>
          <w:b/>
          <w:bCs/>
          <w:lang w:eastAsia="ro-RO"/>
        </w:rPr>
      </w:pPr>
      <w:r>
        <w:t>22</w:t>
      </w:r>
      <w:r w:rsidR="009F7D2B" w:rsidRPr="004008C2">
        <w:t xml:space="preserve">. </w:t>
      </w:r>
      <w:r w:rsidR="009F7D2B" w:rsidRPr="004008C2">
        <w:rPr>
          <w:b/>
          <w:bCs/>
        </w:rPr>
        <w:t xml:space="preserve">Anexa nr. 4.1 se </w:t>
      </w:r>
      <w:r w:rsidR="003F7C55" w:rsidRPr="004008C2">
        <w:rPr>
          <w:b/>
          <w:bCs/>
        </w:rPr>
        <w:t>abrogă</w:t>
      </w:r>
      <w:r w:rsidR="009F7D2B" w:rsidRPr="004008C2">
        <w:rPr>
          <w:b/>
          <w:bCs/>
        </w:rPr>
        <w:t xml:space="preserve"> </w:t>
      </w:r>
    </w:p>
    <w:p w14:paraId="2C8B0067" w14:textId="7992B773" w:rsidR="009F7D2B" w:rsidRPr="004008C2" w:rsidRDefault="00D07A65" w:rsidP="00974C4A">
      <w:pPr>
        <w:spacing w:before="0" w:after="0" w:line="360" w:lineRule="auto"/>
        <w:ind w:left="0"/>
        <w:jc w:val="both"/>
        <w:rPr>
          <w:b/>
          <w:bCs/>
        </w:rPr>
      </w:pPr>
      <w:r>
        <w:t>23</w:t>
      </w:r>
      <w:r w:rsidR="009F7D2B" w:rsidRPr="004008C2">
        <w:t xml:space="preserve">. </w:t>
      </w:r>
      <w:r w:rsidR="009F7D2B" w:rsidRPr="004008C2">
        <w:rPr>
          <w:b/>
          <w:bCs/>
        </w:rPr>
        <w:t xml:space="preserve">Anexa nr. 8.1 </w:t>
      </w:r>
      <w:r w:rsidR="009F7D2B" w:rsidRPr="004008C2">
        <w:rPr>
          <w:rFonts w:eastAsia="Times New Roman"/>
          <w:color w:val="000000"/>
          <w:lang w:eastAsia="ro-RO"/>
        </w:rPr>
        <w:t xml:space="preserve">Informații privind </w:t>
      </w:r>
      <w:proofErr w:type="spellStart"/>
      <w:r w:rsidR="009F7D2B" w:rsidRPr="004008C2">
        <w:rPr>
          <w:rFonts w:eastAsia="Times New Roman"/>
          <w:color w:val="000000"/>
          <w:lang w:eastAsia="ro-RO"/>
        </w:rPr>
        <w:t>prosumatorii</w:t>
      </w:r>
      <w:proofErr w:type="spellEnd"/>
      <w:r w:rsidR="009F7D2B" w:rsidRPr="004008C2">
        <w:rPr>
          <w:rFonts w:eastAsia="Times New Roman"/>
          <w:color w:val="000000"/>
          <w:lang w:eastAsia="ro-RO"/>
        </w:rPr>
        <w:t xml:space="preserve"> racordați la rețeaua de distribuție</w:t>
      </w:r>
      <w:r w:rsidR="00EF0BF4" w:rsidRPr="004008C2">
        <w:rPr>
          <w:rFonts w:eastAsia="Times New Roman"/>
          <w:b/>
          <w:bCs/>
          <w:color w:val="000000"/>
          <w:lang w:eastAsia="ro-RO"/>
        </w:rPr>
        <w:t xml:space="preserve"> </w:t>
      </w:r>
      <w:r w:rsidR="00F83B43" w:rsidRPr="004008C2">
        <w:rPr>
          <w:b/>
          <w:bCs/>
        </w:rPr>
        <w:t xml:space="preserve">se modifică </w:t>
      </w:r>
      <w:proofErr w:type="spellStart"/>
      <w:r w:rsidR="00F83B43" w:rsidRPr="004008C2">
        <w:rPr>
          <w:b/>
          <w:bCs/>
        </w:rPr>
        <w:t>şi</w:t>
      </w:r>
      <w:proofErr w:type="spellEnd"/>
      <w:r w:rsidR="00F83B43" w:rsidRPr="004008C2">
        <w:rPr>
          <w:b/>
          <w:bCs/>
        </w:rPr>
        <w:t xml:space="preserve"> va avea cuprinsul conform cu anexa nr. 1 la prezentul ordin.</w:t>
      </w:r>
    </w:p>
    <w:p w14:paraId="7ECE1EB8" w14:textId="40D7C5F2" w:rsidR="00D24363" w:rsidRPr="004008C2" w:rsidRDefault="00D07A65" w:rsidP="00F136FD">
      <w:pPr>
        <w:spacing w:before="0" w:after="0" w:line="360" w:lineRule="auto"/>
        <w:ind w:left="0"/>
        <w:jc w:val="both"/>
        <w:rPr>
          <w:b/>
          <w:bCs/>
        </w:rPr>
      </w:pPr>
      <w:r>
        <w:t>24</w:t>
      </w:r>
      <w:r w:rsidR="00F136FD" w:rsidRPr="004008C2">
        <w:t>.</w:t>
      </w:r>
      <w:r w:rsidR="00F136FD" w:rsidRPr="004008C2">
        <w:rPr>
          <w:b/>
          <w:bCs/>
        </w:rPr>
        <w:t xml:space="preserve"> </w:t>
      </w:r>
      <w:r w:rsidR="00D24363" w:rsidRPr="004008C2">
        <w:rPr>
          <w:b/>
          <w:bCs/>
        </w:rPr>
        <w:t xml:space="preserve">Anexa nr. 8.2 </w:t>
      </w:r>
      <w:proofErr w:type="spellStart"/>
      <w:r w:rsidR="00974C4A" w:rsidRPr="004008C2">
        <w:rPr>
          <w:rFonts w:eastAsia="Times New Roman"/>
          <w:color w:val="000000"/>
          <w:lang w:eastAsia="ro-RO"/>
        </w:rPr>
        <w:t>Informaţii</w:t>
      </w:r>
      <w:proofErr w:type="spellEnd"/>
      <w:r w:rsidR="00974C4A" w:rsidRPr="004008C2">
        <w:rPr>
          <w:rFonts w:eastAsia="Times New Roman"/>
          <w:color w:val="000000"/>
          <w:lang w:eastAsia="ro-RO"/>
        </w:rPr>
        <w:t xml:space="preserve"> privind contractele de vânzare-cumpărare a energiei electrice </w:t>
      </w:r>
      <w:r w:rsidR="00974C4A" w:rsidRPr="004008C2">
        <w:rPr>
          <w:rStyle w:val="salnbdy"/>
          <w:rFonts w:ascii="Times New Roman" w:eastAsia="Times New Roman" w:hAnsi="Times New Roman"/>
          <w:sz w:val="24"/>
          <w:szCs w:val="24"/>
        </w:rPr>
        <w:t xml:space="preserve">încheiate cu </w:t>
      </w:r>
      <w:proofErr w:type="spellStart"/>
      <w:r w:rsidR="00974C4A" w:rsidRPr="004008C2">
        <w:rPr>
          <w:rStyle w:val="salnbdy"/>
          <w:rFonts w:ascii="Times New Roman" w:eastAsia="Times New Roman" w:hAnsi="Times New Roman"/>
          <w:sz w:val="24"/>
          <w:szCs w:val="24"/>
        </w:rPr>
        <w:t>p</w:t>
      </w:r>
      <w:r w:rsidR="00974C4A" w:rsidRPr="004008C2">
        <w:rPr>
          <w:rStyle w:val="spar3"/>
          <w:rFonts w:ascii="Times New Roman" w:hAnsi="Times New Roman"/>
          <w:sz w:val="24"/>
          <w:szCs w:val="24"/>
          <w:specVanish w:val="0"/>
        </w:rPr>
        <w:t>rosumatorii</w:t>
      </w:r>
      <w:proofErr w:type="spellEnd"/>
      <w:r w:rsidR="00974C4A" w:rsidRPr="004008C2">
        <w:rPr>
          <w:rStyle w:val="spar3"/>
          <w:rFonts w:ascii="Times New Roman" w:hAnsi="Times New Roman"/>
          <w:sz w:val="24"/>
          <w:szCs w:val="24"/>
          <w:specVanish w:val="0"/>
        </w:rPr>
        <w:t xml:space="preserve"> care </w:t>
      </w:r>
      <w:proofErr w:type="spellStart"/>
      <w:r w:rsidR="00974C4A" w:rsidRPr="004008C2">
        <w:rPr>
          <w:rStyle w:val="spar3"/>
          <w:rFonts w:ascii="Times New Roman" w:hAnsi="Times New Roman"/>
          <w:sz w:val="24"/>
          <w:szCs w:val="24"/>
          <w:specVanish w:val="0"/>
        </w:rPr>
        <w:t>deţin</w:t>
      </w:r>
      <w:proofErr w:type="spellEnd"/>
      <w:r w:rsidR="00974C4A" w:rsidRPr="004008C2">
        <w:rPr>
          <w:rStyle w:val="spar3"/>
          <w:rFonts w:ascii="Times New Roman" w:hAnsi="Times New Roman"/>
          <w:sz w:val="24"/>
          <w:szCs w:val="24"/>
          <w:specVanish w:val="0"/>
        </w:rPr>
        <w:t xml:space="preserve"> centrale electrice de producere a energiei electrice din surse regenerabile de energie</w:t>
      </w:r>
      <w:r w:rsidR="00974C4A" w:rsidRPr="004008C2">
        <w:rPr>
          <w:rFonts w:eastAsia="Times New Roman"/>
        </w:rPr>
        <w:t xml:space="preserve">, respectiv cantitatea de energie electrică care beneficiază de </w:t>
      </w:r>
      <w:r w:rsidR="00974C4A" w:rsidRPr="004008C2">
        <w:t>compensare cantitativă (Pi &lt;200 kW)</w:t>
      </w:r>
      <w:r w:rsidR="00974C4A" w:rsidRPr="004008C2">
        <w:rPr>
          <w:b/>
          <w:bCs/>
        </w:rPr>
        <w:t xml:space="preserve"> </w:t>
      </w:r>
      <w:r w:rsidR="00D24363" w:rsidRPr="004008C2">
        <w:rPr>
          <w:b/>
          <w:bCs/>
        </w:rPr>
        <w:t xml:space="preserve">se modifică </w:t>
      </w:r>
      <w:proofErr w:type="spellStart"/>
      <w:r w:rsidR="00D24363" w:rsidRPr="004008C2">
        <w:rPr>
          <w:b/>
          <w:bCs/>
        </w:rPr>
        <w:t>şi</w:t>
      </w:r>
      <w:proofErr w:type="spellEnd"/>
      <w:r w:rsidR="00D24363" w:rsidRPr="004008C2">
        <w:rPr>
          <w:b/>
          <w:bCs/>
        </w:rPr>
        <w:t xml:space="preserve"> </w:t>
      </w:r>
      <w:r w:rsidR="00EF0BF4" w:rsidRPr="004008C2">
        <w:rPr>
          <w:b/>
          <w:bCs/>
        </w:rPr>
        <w:t xml:space="preserve">va avea cuprinsul conform </w:t>
      </w:r>
      <w:r w:rsidR="00D24363" w:rsidRPr="004008C2">
        <w:rPr>
          <w:b/>
          <w:bCs/>
        </w:rPr>
        <w:t xml:space="preserve">cu anexa nr. </w:t>
      </w:r>
      <w:r w:rsidR="00F83B43" w:rsidRPr="004008C2">
        <w:rPr>
          <w:b/>
          <w:bCs/>
        </w:rPr>
        <w:t>2</w:t>
      </w:r>
      <w:r w:rsidR="00D24363" w:rsidRPr="004008C2">
        <w:rPr>
          <w:b/>
          <w:bCs/>
        </w:rPr>
        <w:t xml:space="preserve"> la prezentul ordin.</w:t>
      </w:r>
    </w:p>
    <w:p w14:paraId="699EA2FD" w14:textId="79493B57" w:rsidR="00D24363" w:rsidRPr="004008C2" w:rsidRDefault="00D07A65" w:rsidP="00F136FD">
      <w:pPr>
        <w:spacing w:before="0" w:after="0" w:line="360" w:lineRule="auto"/>
        <w:ind w:left="0"/>
        <w:jc w:val="both"/>
        <w:rPr>
          <w:b/>
          <w:bCs/>
        </w:rPr>
      </w:pPr>
      <w:r>
        <w:t>25</w:t>
      </w:r>
      <w:r w:rsidR="00F136FD" w:rsidRPr="004008C2">
        <w:t>.</w:t>
      </w:r>
      <w:r w:rsidR="00F136FD" w:rsidRPr="004008C2">
        <w:rPr>
          <w:b/>
          <w:bCs/>
        </w:rPr>
        <w:t xml:space="preserve"> </w:t>
      </w:r>
      <w:r w:rsidR="00D24363" w:rsidRPr="004008C2">
        <w:rPr>
          <w:b/>
          <w:bCs/>
        </w:rPr>
        <w:t>După Anexa nr. 8.2 se introduc</w:t>
      </w:r>
      <w:r w:rsidR="00AA1FE7" w:rsidRPr="004008C2">
        <w:rPr>
          <w:b/>
          <w:bCs/>
        </w:rPr>
        <w:t xml:space="preserve"> două </w:t>
      </w:r>
      <w:r w:rsidR="003F7C55" w:rsidRPr="004008C2">
        <w:rPr>
          <w:b/>
          <w:bCs/>
        </w:rPr>
        <w:t>no</w:t>
      </w:r>
      <w:r w:rsidR="00AA1FE7" w:rsidRPr="004008C2">
        <w:rPr>
          <w:b/>
          <w:bCs/>
        </w:rPr>
        <w:t>i</w:t>
      </w:r>
      <w:r w:rsidR="003F7C55" w:rsidRPr="004008C2">
        <w:rPr>
          <w:b/>
          <w:bCs/>
        </w:rPr>
        <w:t xml:space="preserve"> anex</w:t>
      </w:r>
      <w:r w:rsidR="00AA1FE7" w:rsidRPr="004008C2">
        <w:rPr>
          <w:b/>
          <w:bCs/>
        </w:rPr>
        <w:t>e,</w:t>
      </w:r>
      <w:r w:rsidR="003F7C55" w:rsidRPr="004008C2">
        <w:rPr>
          <w:b/>
          <w:bCs/>
        </w:rPr>
        <w:t xml:space="preserve"> </w:t>
      </w:r>
      <w:r w:rsidR="00D24363" w:rsidRPr="004008C2">
        <w:rPr>
          <w:b/>
          <w:bCs/>
        </w:rPr>
        <w:t xml:space="preserve">Anexa </w:t>
      </w:r>
      <w:r w:rsidR="003F7C55" w:rsidRPr="004008C2">
        <w:rPr>
          <w:b/>
          <w:bCs/>
        </w:rPr>
        <w:t xml:space="preserve">nr. </w:t>
      </w:r>
      <w:r w:rsidR="00D24363" w:rsidRPr="004008C2">
        <w:rPr>
          <w:b/>
          <w:bCs/>
        </w:rPr>
        <w:t>8.</w:t>
      </w:r>
      <w:r w:rsidR="00AA1FE7" w:rsidRPr="004008C2">
        <w:rPr>
          <w:b/>
          <w:bCs/>
        </w:rPr>
        <w:t xml:space="preserve">3 </w:t>
      </w:r>
      <w:proofErr w:type="spellStart"/>
      <w:r w:rsidR="00AA1FE7" w:rsidRPr="004008C2">
        <w:rPr>
          <w:b/>
          <w:bCs/>
        </w:rPr>
        <w:t>şi</w:t>
      </w:r>
      <w:proofErr w:type="spellEnd"/>
      <w:r w:rsidR="00AA1FE7" w:rsidRPr="004008C2">
        <w:rPr>
          <w:b/>
          <w:bCs/>
        </w:rPr>
        <w:t xml:space="preserve"> Anexa nr. 8.4</w:t>
      </w:r>
      <w:r w:rsidR="003F7C55" w:rsidRPr="004008C2">
        <w:rPr>
          <w:b/>
          <w:bCs/>
        </w:rPr>
        <w:t xml:space="preserve"> </w:t>
      </w:r>
      <w:proofErr w:type="spellStart"/>
      <w:r w:rsidR="00AA1FE7" w:rsidRPr="004008C2">
        <w:rPr>
          <w:b/>
          <w:bCs/>
        </w:rPr>
        <w:t>ş</w:t>
      </w:r>
      <w:r w:rsidR="00EF0BF4" w:rsidRPr="004008C2">
        <w:rPr>
          <w:b/>
          <w:bCs/>
        </w:rPr>
        <w:t>i</w:t>
      </w:r>
      <w:proofErr w:type="spellEnd"/>
      <w:r w:rsidR="00EF0BF4" w:rsidRPr="004008C2">
        <w:rPr>
          <w:b/>
          <w:bCs/>
        </w:rPr>
        <w:t xml:space="preserve"> v</w:t>
      </w:r>
      <w:r w:rsidR="00AA1FE7" w:rsidRPr="004008C2">
        <w:rPr>
          <w:b/>
          <w:bCs/>
        </w:rPr>
        <w:t>or</w:t>
      </w:r>
      <w:r w:rsidR="00EF0BF4" w:rsidRPr="004008C2">
        <w:rPr>
          <w:b/>
          <w:bCs/>
        </w:rPr>
        <w:t xml:space="preserve"> avea cuprinsul </w:t>
      </w:r>
      <w:r w:rsidR="003F7C55" w:rsidRPr="004008C2">
        <w:rPr>
          <w:b/>
          <w:bCs/>
        </w:rPr>
        <w:t>conform cu</w:t>
      </w:r>
      <w:r w:rsidR="00D24363" w:rsidRPr="004008C2">
        <w:rPr>
          <w:b/>
          <w:bCs/>
        </w:rPr>
        <w:t xml:space="preserve"> Anexa nr. </w:t>
      </w:r>
      <w:r w:rsidR="00F83B43" w:rsidRPr="004008C2">
        <w:rPr>
          <w:b/>
          <w:bCs/>
        </w:rPr>
        <w:t>3</w:t>
      </w:r>
      <w:r w:rsidR="00D24363" w:rsidRPr="004008C2">
        <w:rPr>
          <w:b/>
          <w:bCs/>
        </w:rPr>
        <w:t xml:space="preserve"> </w:t>
      </w:r>
      <w:proofErr w:type="spellStart"/>
      <w:r w:rsidR="00F136FD" w:rsidRPr="004008C2">
        <w:rPr>
          <w:rFonts w:eastAsia="Times New Roman"/>
          <w:color w:val="000000"/>
          <w:lang w:eastAsia="ro-RO"/>
        </w:rPr>
        <w:t>Informaţii</w:t>
      </w:r>
      <w:proofErr w:type="spellEnd"/>
      <w:r w:rsidR="00F136FD" w:rsidRPr="004008C2">
        <w:rPr>
          <w:rFonts w:eastAsia="Times New Roman"/>
          <w:color w:val="000000"/>
          <w:lang w:eastAsia="ro-RO"/>
        </w:rPr>
        <w:t xml:space="preserve"> privind contractele de vânzare-cumpărare a energiei electrice </w:t>
      </w:r>
      <w:r w:rsidR="00F136FD" w:rsidRPr="004008C2">
        <w:rPr>
          <w:rStyle w:val="salnbdy"/>
          <w:rFonts w:ascii="Times New Roman" w:eastAsia="Times New Roman" w:hAnsi="Times New Roman"/>
          <w:sz w:val="24"/>
          <w:szCs w:val="24"/>
        </w:rPr>
        <w:t xml:space="preserve">încheiate cu </w:t>
      </w:r>
      <w:proofErr w:type="spellStart"/>
      <w:r w:rsidR="00F136FD" w:rsidRPr="004008C2">
        <w:rPr>
          <w:rStyle w:val="salnbdy"/>
          <w:rFonts w:ascii="Times New Roman" w:eastAsia="Times New Roman" w:hAnsi="Times New Roman"/>
          <w:sz w:val="24"/>
          <w:szCs w:val="24"/>
        </w:rPr>
        <w:t>p</w:t>
      </w:r>
      <w:r w:rsidR="00F136FD" w:rsidRPr="004008C2">
        <w:rPr>
          <w:rStyle w:val="spar3"/>
          <w:rFonts w:ascii="Times New Roman" w:hAnsi="Times New Roman"/>
          <w:sz w:val="24"/>
          <w:szCs w:val="24"/>
          <w:specVanish w:val="0"/>
        </w:rPr>
        <w:t>rosumatorii</w:t>
      </w:r>
      <w:proofErr w:type="spellEnd"/>
      <w:r w:rsidR="00F136FD" w:rsidRPr="004008C2">
        <w:rPr>
          <w:rStyle w:val="spar3"/>
          <w:rFonts w:ascii="Times New Roman" w:hAnsi="Times New Roman"/>
          <w:sz w:val="24"/>
          <w:szCs w:val="24"/>
          <w:specVanish w:val="0"/>
        </w:rPr>
        <w:t xml:space="preserve"> care </w:t>
      </w:r>
      <w:proofErr w:type="spellStart"/>
      <w:r w:rsidR="00F136FD" w:rsidRPr="004008C2">
        <w:rPr>
          <w:rStyle w:val="spar3"/>
          <w:rFonts w:ascii="Times New Roman" w:hAnsi="Times New Roman"/>
          <w:sz w:val="24"/>
          <w:szCs w:val="24"/>
          <w:specVanish w:val="0"/>
        </w:rPr>
        <w:t>deţin</w:t>
      </w:r>
      <w:proofErr w:type="spellEnd"/>
      <w:r w:rsidR="00F136FD" w:rsidRPr="004008C2">
        <w:rPr>
          <w:rStyle w:val="spar3"/>
          <w:rFonts w:ascii="Times New Roman" w:hAnsi="Times New Roman"/>
          <w:sz w:val="24"/>
          <w:szCs w:val="24"/>
          <w:specVanish w:val="0"/>
        </w:rPr>
        <w:t xml:space="preserve"> centrale electrice de producere a energiei electrice din surse regenerabile de energie</w:t>
      </w:r>
      <w:r w:rsidR="00F136FD" w:rsidRPr="004008C2">
        <w:rPr>
          <w:rFonts w:eastAsia="Times New Roman"/>
        </w:rPr>
        <w:t>, respectiv cantitatea de energie electrică care beneficiază de r</w:t>
      </w:r>
      <w:r w:rsidR="00F136FD" w:rsidRPr="004008C2">
        <w:t xml:space="preserve">egularizare financiară (Pi 200 kW </w:t>
      </w:r>
      <w:proofErr w:type="spellStart"/>
      <w:r w:rsidR="00F136FD" w:rsidRPr="004008C2">
        <w:t>şi</w:t>
      </w:r>
      <w:proofErr w:type="spellEnd"/>
      <w:r w:rsidR="00F136FD" w:rsidRPr="004008C2">
        <w:t xml:space="preserve"> 400 kW) </w:t>
      </w:r>
      <w:proofErr w:type="spellStart"/>
      <w:r w:rsidR="000A4584" w:rsidRPr="004008C2">
        <w:rPr>
          <w:b/>
          <w:bCs/>
        </w:rPr>
        <w:t>şi</w:t>
      </w:r>
      <w:proofErr w:type="spellEnd"/>
      <w:r w:rsidR="000A4584" w:rsidRPr="004008C2">
        <w:rPr>
          <w:b/>
          <w:bCs/>
        </w:rPr>
        <w:t xml:space="preserve"> </w:t>
      </w:r>
      <w:r w:rsidR="00AA1FE7" w:rsidRPr="004008C2">
        <w:rPr>
          <w:b/>
          <w:bCs/>
        </w:rPr>
        <w:t xml:space="preserve">Anexa nr. 4 </w:t>
      </w:r>
      <w:proofErr w:type="spellStart"/>
      <w:r w:rsidR="00F136FD" w:rsidRPr="004008C2">
        <w:rPr>
          <w:rFonts w:eastAsia="Times New Roman"/>
          <w:color w:val="000000"/>
          <w:lang w:eastAsia="ro-RO"/>
        </w:rPr>
        <w:t>Informaţii</w:t>
      </w:r>
      <w:proofErr w:type="spellEnd"/>
      <w:r w:rsidR="00F136FD" w:rsidRPr="004008C2">
        <w:rPr>
          <w:rFonts w:eastAsia="Times New Roman"/>
          <w:color w:val="000000"/>
          <w:lang w:eastAsia="ro-RO"/>
        </w:rPr>
        <w:t xml:space="preserve"> privind contractele bilaterale negociate direct de vânzare-cumpărare a energiei electrice </w:t>
      </w:r>
      <w:r w:rsidR="00F136FD" w:rsidRPr="004008C2">
        <w:rPr>
          <w:rStyle w:val="salnbdy"/>
          <w:rFonts w:ascii="Times New Roman" w:eastAsia="Times New Roman" w:hAnsi="Times New Roman"/>
          <w:sz w:val="24"/>
          <w:szCs w:val="24"/>
        </w:rPr>
        <w:t xml:space="preserve">încheiate cu </w:t>
      </w:r>
      <w:proofErr w:type="spellStart"/>
      <w:r w:rsidR="00F136FD" w:rsidRPr="004008C2">
        <w:rPr>
          <w:rStyle w:val="salnbdy"/>
          <w:rFonts w:ascii="Times New Roman" w:eastAsia="Times New Roman" w:hAnsi="Times New Roman"/>
          <w:sz w:val="24"/>
          <w:szCs w:val="24"/>
        </w:rPr>
        <w:t>p</w:t>
      </w:r>
      <w:r w:rsidR="00F136FD" w:rsidRPr="004008C2">
        <w:rPr>
          <w:rStyle w:val="spar3"/>
          <w:rFonts w:ascii="Times New Roman" w:hAnsi="Times New Roman"/>
          <w:sz w:val="24"/>
          <w:szCs w:val="24"/>
          <w:specVanish w:val="0"/>
        </w:rPr>
        <w:t>rosumatorii</w:t>
      </w:r>
      <w:proofErr w:type="spellEnd"/>
      <w:r w:rsidR="00F136FD" w:rsidRPr="004008C2">
        <w:rPr>
          <w:b/>
          <w:bCs/>
        </w:rPr>
        <w:t xml:space="preserve">  </w:t>
      </w:r>
      <w:r w:rsidR="00D24363" w:rsidRPr="004008C2">
        <w:rPr>
          <w:b/>
          <w:bCs/>
        </w:rPr>
        <w:t>la prezentul ordin</w:t>
      </w:r>
      <w:r w:rsidR="000A4584" w:rsidRPr="004008C2">
        <w:rPr>
          <w:b/>
          <w:bCs/>
        </w:rPr>
        <w:t>.</w:t>
      </w:r>
    </w:p>
    <w:p w14:paraId="551E8A77" w14:textId="1F36A3D8" w:rsidR="00AA1FE7" w:rsidRPr="004008C2" w:rsidRDefault="00D07A65" w:rsidP="00F136FD">
      <w:pPr>
        <w:spacing w:before="0" w:after="0" w:line="360" w:lineRule="auto"/>
        <w:ind w:left="0"/>
        <w:jc w:val="both"/>
        <w:rPr>
          <w:b/>
          <w:bCs/>
        </w:rPr>
      </w:pPr>
      <w:r>
        <w:t>26</w:t>
      </w:r>
      <w:r w:rsidR="00F136FD" w:rsidRPr="004008C2">
        <w:t>.</w:t>
      </w:r>
      <w:r w:rsidR="00F136FD" w:rsidRPr="004008C2">
        <w:rPr>
          <w:b/>
          <w:bCs/>
        </w:rPr>
        <w:t xml:space="preserve"> </w:t>
      </w:r>
      <w:r w:rsidR="00AA1FE7" w:rsidRPr="004008C2">
        <w:rPr>
          <w:b/>
          <w:bCs/>
        </w:rPr>
        <w:t xml:space="preserve">Anexa nr. 9.3  </w:t>
      </w:r>
      <w:r w:rsidR="00AA1FE7" w:rsidRPr="004008C2">
        <w:rPr>
          <w:rFonts w:eastAsia="Times New Roman"/>
          <w:color w:val="000000"/>
          <w:lang w:eastAsia="ro-RO"/>
        </w:rPr>
        <w:t>Lista cu instalațiile de producere energie electrică din SRE în faza de elaborare studiu</w:t>
      </w:r>
      <w:r w:rsidR="00974C4A" w:rsidRPr="004008C2">
        <w:rPr>
          <w:rFonts w:eastAsia="Times New Roman"/>
          <w:color w:val="000000"/>
          <w:lang w:eastAsia="ro-RO"/>
        </w:rPr>
        <w:t xml:space="preserve"> </w:t>
      </w:r>
      <w:r w:rsidR="00AA1FE7" w:rsidRPr="004008C2">
        <w:rPr>
          <w:rFonts w:eastAsia="Times New Roman"/>
          <w:color w:val="000000"/>
          <w:lang w:eastAsia="ro-RO"/>
        </w:rPr>
        <w:t>de</w:t>
      </w:r>
      <w:r w:rsidR="00974C4A" w:rsidRPr="004008C2">
        <w:rPr>
          <w:rFonts w:eastAsia="Times New Roman"/>
          <w:color w:val="000000"/>
          <w:lang w:eastAsia="ro-RO"/>
        </w:rPr>
        <w:t xml:space="preserve"> </w:t>
      </w:r>
      <w:r w:rsidR="00AA1FE7" w:rsidRPr="004008C2">
        <w:rPr>
          <w:rFonts w:eastAsia="Times New Roman"/>
          <w:color w:val="000000"/>
          <w:lang w:eastAsia="ro-RO"/>
        </w:rPr>
        <w:t>soluție</w:t>
      </w:r>
      <w:r w:rsidR="00974C4A" w:rsidRPr="004008C2">
        <w:rPr>
          <w:rFonts w:eastAsia="Times New Roman"/>
          <w:color w:val="000000"/>
          <w:lang w:eastAsia="ro-RO"/>
        </w:rPr>
        <w:t xml:space="preserve"> </w:t>
      </w:r>
      <w:r w:rsidR="00AA1FE7" w:rsidRPr="004008C2">
        <w:rPr>
          <w:rFonts w:eastAsia="Times New Roman"/>
          <w:color w:val="000000"/>
          <w:lang w:eastAsia="ro-RO"/>
        </w:rPr>
        <w:t>în vederea obținerii ATR</w:t>
      </w:r>
      <w:r w:rsidR="00AA1FE7" w:rsidRPr="004008C2">
        <w:t xml:space="preserve"> la metodologie se modifică</w:t>
      </w:r>
      <w:r w:rsidR="00AA1FE7" w:rsidRPr="004008C2">
        <w:rPr>
          <w:b/>
          <w:bCs/>
        </w:rPr>
        <w:t xml:space="preserve"> </w:t>
      </w:r>
      <w:proofErr w:type="spellStart"/>
      <w:r w:rsidR="00AA1FE7" w:rsidRPr="004008C2">
        <w:rPr>
          <w:b/>
          <w:bCs/>
        </w:rPr>
        <w:t>şi</w:t>
      </w:r>
      <w:proofErr w:type="spellEnd"/>
      <w:r w:rsidR="00AA1FE7" w:rsidRPr="004008C2">
        <w:rPr>
          <w:b/>
          <w:bCs/>
        </w:rPr>
        <w:t xml:space="preserve"> va avea cuprinsul conform cu anexa nr. 5 la prezentul ordin.</w:t>
      </w:r>
    </w:p>
    <w:p w14:paraId="60ED949F" w14:textId="70D15007" w:rsidR="00D24363" w:rsidRPr="004008C2" w:rsidRDefault="00D24363" w:rsidP="00D24363">
      <w:pPr>
        <w:pStyle w:val="ListParagraph"/>
        <w:spacing w:after="0"/>
        <w:ind w:left="0"/>
        <w:jc w:val="both"/>
        <w:rPr>
          <w:sz w:val="24"/>
          <w:szCs w:val="24"/>
        </w:rPr>
      </w:pPr>
      <w:r w:rsidRPr="004008C2">
        <w:rPr>
          <w:b/>
          <w:sz w:val="24"/>
          <w:szCs w:val="24"/>
        </w:rPr>
        <w:t>Art. I</w:t>
      </w:r>
      <w:r w:rsidR="005103A0" w:rsidRPr="004008C2">
        <w:rPr>
          <w:b/>
          <w:sz w:val="24"/>
          <w:szCs w:val="24"/>
        </w:rPr>
        <w:t>I</w:t>
      </w:r>
      <w:r w:rsidR="00EF0BF4" w:rsidRPr="004008C2">
        <w:rPr>
          <w:b/>
          <w:sz w:val="24"/>
          <w:szCs w:val="24"/>
        </w:rPr>
        <w:t>I</w:t>
      </w:r>
      <w:r w:rsidRPr="004008C2">
        <w:rPr>
          <w:b/>
          <w:sz w:val="24"/>
          <w:szCs w:val="24"/>
        </w:rPr>
        <w:t>.</w:t>
      </w:r>
      <w:r w:rsidRPr="004008C2">
        <w:rPr>
          <w:sz w:val="24"/>
          <w:szCs w:val="24"/>
        </w:rPr>
        <w:t xml:space="preserve">  Entitățile organizatorice din cadrul Autorității Naționale de Reglementare în Domeniul Energiei urmăresc respectarea prevederilor prezentului ordin.</w:t>
      </w:r>
    </w:p>
    <w:p w14:paraId="156B79FF" w14:textId="257CE49F" w:rsidR="00D24363" w:rsidRPr="004008C2" w:rsidRDefault="00D24363" w:rsidP="00D24363">
      <w:pPr>
        <w:pStyle w:val="ListParagraph"/>
        <w:spacing w:after="0"/>
        <w:ind w:left="0"/>
        <w:jc w:val="both"/>
        <w:rPr>
          <w:sz w:val="24"/>
          <w:szCs w:val="24"/>
        </w:rPr>
      </w:pPr>
      <w:r w:rsidRPr="004008C2">
        <w:rPr>
          <w:b/>
          <w:sz w:val="24"/>
          <w:szCs w:val="24"/>
        </w:rPr>
        <w:t xml:space="preserve">Art. </w:t>
      </w:r>
      <w:r w:rsidR="005103A0" w:rsidRPr="004008C2">
        <w:rPr>
          <w:b/>
          <w:sz w:val="24"/>
          <w:szCs w:val="24"/>
        </w:rPr>
        <w:t>I</w:t>
      </w:r>
      <w:r w:rsidR="00EF0BF4" w:rsidRPr="004008C2">
        <w:rPr>
          <w:b/>
          <w:sz w:val="24"/>
          <w:szCs w:val="24"/>
        </w:rPr>
        <w:t>V</w:t>
      </w:r>
      <w:r w:rsidRPr="004008C2">
        <w:rPr>
          <w:b/>
          <w:sz w:val="24"/>
          <w:szCs w:val="24"/>
        </w:rPr>
        <w:t>.</w:t>
      </w:r>
      <w:r w:rsidRPr="004008C2">
        <w:rPr>
          <w:sz w:val="24"/>
          <w:szCs w:val="24"/>
        </w:rPr>
        <w:t xml:space="preserve">  Prezentul ordin se publică în Monitorul Oficial al României, Partea I.</w:t>
      </w:r>
    </w:p>
    <w:p w14:paraId="7D57DA50" w14:textId="77777777" w:rsidR="00D24363" w:rsidRPr="004008C2" w:rsidRDefault="00D24363" w:rsidP="00D24363">
      <w:pPr>
        <w:pStyle w:val="ListParagraph"/>
        <w:spacing w:after="0"/>
        <w:ind w:left="0"/>
        <w:jc w:val="both"/>
        <w:rPr>
          <w:sz w:val="16"/>
          <w:szCs w:val="16"/>
        </w:rPr>
      </w:pPr>
    </w:p>
    <w:p w14:paraId="2E5F3CC1" w14:textId="77777777" w:rsidR="00D24363" w:rsidRPr="004008C2" w:rsidRDefault="00D24363" w:rsidP="00D24363">
      <w:pPr>
        <w:pStyle w:val="ListParagraph"/>
        <w:spacing w:after="0"/>
        <w:jc w:val="both"/>
        <w:rPr>
          <w:b/>
          <w:bCs/>
          <w:sz w:val="24"/>
          <w:szCs w:val="24"/>
        </w:rPr>
      </w:pPr>
      <w:r w:rsidRPr="004008C2">
        <w:rPr>
          <w:b/>
          <w:bCs/>
          <w:sz w:val="24"/>
          <w:szCs w:val="24"/>
        </w:rPr>
        <w:t xml:space="preserve">      Președintele Autorității Naționale de Reglementare în Domeniul Energiei</w:t>
      </w:r>
    </w:p>
    <w:p w14:paraId="16AA7E2D" w14:textId="77777777" w:rsidR="00D24363" w:rsidRPr="004008C2" w:rsidRDefault="00D24363" w:rsidP="00D24363">
      <w:pPr>
        <w:pStyle w:val="ListParagraph"/>
        <w:spacing w:after="0"/>
        <w:jc w:val="both"/>
        <w:rPr>
          <w:b/>
          <w:bCs/>
          <w:sz w:val="24"/>
          <w:szCs w:val="24"/>
        </w:rPr>
      </w:pPr>
    </w:p>
    <w:p w14:paraId="25B73175" w14:textId="77777777" w:rsidR="00D24363" w:rsidRPr="004008C2" w:rsidRDefault="00D24363" w:rsidP="00D24363">
      <w:pPr>
        <w:pStyle w:val="ListParagraph"/>
        <w:spacing w:after="0"/>
        <w:jc w:val="center"/>
        <w:rPr>
          <w:b/>
          <w:bCs/>
          <w:sz w:val="24"/>
          <w:szCs w:val="24"/>
        </w:rPr>
      </w:pPr>
      <w:r w:rsidRPr="004008C2">
        <w:rPr>
          <w:b/>
          <w:bCs/>
          <w:sz w:val="24"/>
          <w:szCs w:val="24"/>
        </w:rPr>
        <w:t>Dumitru CHIRIȚĂ</w:t>
      </w:r>
    </w:p>
    <w:p w14:paraId="61637A32" w14:textId="216A432C" w:rsidR="00FE486B" w:rsidRPr="004008C2" w:rsidRDefault="00FE486B" w:rsidP="00F469F4">
      <w:pPr>
        <w:pStyle w:val="StyleBodyTextBefore6pt"/>
        <w:numPr>
          <w:ilvl w:val="0"/>
          <w:numId w:val="0"/>
        </w:numPr>
        <w:spacing w:line="360" w:lineRule="auto"/>
        <w:sectPr w:rsidR="00FE486B" w:rsidRPr="004008C2" w:rsidSect="00FA276B">
          <w:footerReference w:type="default" r:id="rId15"/>
          <w:footnotePr>
            <w:numRestart w:val="eachPage"/>
          </w:footnotePr>
          <w:pgSz w:w="11907" w:h="16840" w:code="9"/>
          <w:pgMar w:top="567" w:right="567" w:bottom="567" w:left="1134" w:header="0" w:footer="289" w:gutter="0"/>
          <w:cols w:space="720"/>
          <w:docGrid w:linePitch="360"/>
        </w:sectPr>
      </w:pPr>
    </w:p>
    <w:p w14:paraId="6A324BA3" w14:textId="5E76FF2C" w:rsidR="00110D72" w:rsidRPr="004008C2" w:rsidRDefault="00110D72" w:rsidP="00EF0BF4">
      <w:pPr>
        <w:spacing w:before="0" w:after="0" w:line="360" w:lineRule="auto"/>
        <w:ind w:left="0"/>
        <w:rPr>
          <w:b/>
          <w:bCs/>
          <w:sz w:val="20"/>
          <w:szCs w:val="20"/>
        </w:rPr>
      </w:pPr>
    </w:p>
    <w:p w14:paraId="6EB76C4D" w14:textId="77777777" w:rsidR="00E37587" w:rsidRPr="004008C2" w:rsidRDefault="00E37587" w:rsidP="00EF0BF4">
      <w:pPr>
        <w:spacing w:before="0" w:after="0" w:line="360" w:lineRule="auto"/>
        <w:ind w:left="0"/>
        <w:rPr>
          <w:b/>
          <w:bCs/>
          <w:sz w:val="20"/>
          <w:szCs w:val="20"/>
        </w:rPr>
      </w:pPr>
    </w:p>
    <w:tbl>
      <w:tblPr>
        <w:tblW w:w="15203" w:type="dxa"/>
        <w:tblLook w:val="04A0" w:firstRow="1" w:lastRow="0" w:firstColumn="1" w:lastColumn="0" w:noHBand="0" w:noVBand="1"/>
      </w:tblPr>
      <w:tblGrid>
        <w:gridCol w:w="432"/>
        <w:gridCol w:w="959"/>
        <w:gridCol w:w="820"/>
        <w:gridCol w:w="787"/>
        <w:gridCol w:w="787"/>
        <w:gridCol w:w="502"/>
        <w:gridCol w:w="918"/>
        <w:gridCol w:w="860"/>
        <w:gridCol w:w="689"/>
        <w:gridCol w:w="1064"/>
        <w:gridCol w:w="62"/>
        <w:gridCol w:w="1060"/>
        <w:gridCol w:w="62"/>
        <w:gridCol w:w="734"/>
        <w:gridCol w:w="62"/>
        <w:gridCol w:w="750"/>
        <w:gridCol w:w="62"/>
        <w:gridCol w:w="783"/>
        <w:gridCol w:w="62"/>
        <w:gridCol w:w="888"/>
        <w:gridCol w:w="62"/>
        <w:gridCol w:w="758"/>
        <w:gridCol w:w="62"/>
        <w:gridCol w:w="897"/>
        <w:gridCol w:w="62"/>
        <w:gridCol w:w="711"/>
        <w:gridCol w:w="62"/>
        <w:gridCol w:w="742"/>
        <w:gridCol w:w="7"/>
      </w:tblGrid>
      <w:tr w:rsidR="00D047F3" w:rsidRPr="004008C2" w14:paraId="6F310252" w14:textId="77777777" w:rsidTr="00E37587">
        <w:trPr>
          <w:trHeight w:val="276"/>
        </w:trPr>
        <w:tc>
          <w:tcPr>
            <w:tcW w:w="12786" w:type="dxa"/>
            <w:gridSpan w:val="23"/>
            <w:tcBorders>
              <w:top w:val="nil"/>
              <w:left w:val="nil"/>
              <w:bottom w:val="nil"/>
              <w:right w:val="nil"/>
            </w:tcBorders>
            <w:shd w:val="clear" w:color="auto" w:fill="auto"/>
            <w:noWrap/>
            <w:vAlign w:val="center"/>
            <w:hideMark/>
          </w:tcPr>
          <w:p w14:paraId="4D2196E5" w14:textId="2C76C060" w:rsidR="00D047F3" w:rsidRPr="004008C2" w:rsidRDefault="00E37587" w:rsidP="00D047F3">
            <w:pPr>
              <w:spacing w:before="0" w:after="0"/>
              <w:ind w:left="0"/>
              <w:jc w:val="right"/>
              <w:rPr>
                <w:rFonts w:eastAsia="Times New Roman"/>
                <w:b/>
                <w:bCs/>
                <w:color w:val="000000"/>
                <w:lang w:eastAsia="ro-RO"/>
              </w:rPr>
            </w:pPr>
            <w:r w:rsidRPr="004008C2">
              <w:rPr>
                <w:rFonts w:eastAsia="Times New Roman"/>
                <w:b/>
                <w:bCs/>
                <w:color w:val="000000"/>
                <w:sz w:val="20"/>
                <w:szCs w:val="20"/>
                <w:lang w:eastAsia="ro-RO"/>
              </w:rPr>
              <w:t xml:space="preserve"> </w:t>
            </w:r>
            <w:r w:rsidR="00D047F3" w:rsidRPr="004008C2">
              <w:rPr>
                <w:rFonts w:eastAsia="Times New Roman"/>
                <w:b/>
                <w:bCs/>
                <w:color w:val="000000"/>
                <w:lang w:eastAsia="ro-RO"/>
              </w:rPr>
              <w:t>Anexa nr. 1</w:t>
            </w:r>
          </w:p>
        </w:tc>
        <w:tc>
          <w:tcPr>
            <w:tcW w:w="906" w:type="dxa"/>
            <w:gridSpan w:val="2"/>
            <w:tcBorders>
              <w:top w:val="nil"/>
              <w:left w:val="nil"/>
              <w:bottom w:val="nil"/>
              <w:right w:val="nil"/>
            </w:tcBorders>
            <w:shd w:val="clear" w:color="auto" w:fill="auto"/>
            <w:noWrap/>
            <w:vAlign w:val="bottom"/>
            <w:hideMark/>
          </w:tcPr>
          <w:p w14:paraId="1CA6B865" w14:textId="77777777" w:rsidR="00D047F3" w:rsidRPr="004008C2" w:rsidRDefault="00D047F3" w:rsidP="00D047F3">
            <w:pPr>
              <w:spacing w:before="0" w:after="0"/>
              <w:ind w:left="0"/>
              <w:jc w:val="right"/>
              <w:rPr>
                <w:rFonts w:eastAsia="Times New Roman"/>
                <w:b/>
                <w:bCs/>
                <w:color w:val="000000"/>
                <w:sz w:val="20"/>
                <w:szCs w:val="20"/>
                <w:lang w:eastAsia="ro-RO"/>
              </w:rPr>
            </w:pPr>
          </w:p>
        </w:tc>
        <w:tc>
          <w:tcPr>
            <w:tcW w:w="706" w:type="dxa"/>
            <w:gridSpan w:val="2"/>
            <w:tcBorders>
              <w:top w:val="nil"/>
              <w:left w:val="nil"/>
              <w:bottom w:val="nil"/>
              <w:right w:val="nil"/>
            </w:tcBorders>
            <w:shd w:val="clear" w:color="auto" w:fill="auto"/>
            <w:noWrap/>
            <w:vAlign w:val="bottom"/>
            <w:hideMark/>
          </w:tcPr>
          <w:p w14:paraId="42FCAF11"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72D4F7BD" w14:textId="77777777" w:rsidR="00D047F3" w:rsidRPr="004008C2" w:rsidRDefault="00D047F3" w:rsidP="00D047F3">
            <w:pPr>
              <w:spacing w:before="0" w:after="0"/>
              <w:ind w:left="0"/>
              <w:rPr>
                <w:rFonts w:eastAsia="Times New Roman"/>
                <w:sz w:val="20"/>
                <w:szCs w:val="20"/>
                <w:lang w:eastAsia="ro-RO"/>
              </w:rPr>
            </w:pPr>
          </w:p>
        </w:tc>
      </w:tr>
      <w:tr w:rsidR="00D047F3" w:rsidRPr="004008C2" w14:paraId="5992FE95" w14:textId="77777777" w:rsidTr="00E37587">
        <w:trPr>
          <w:trHeight w:val="289"/>
        </w:trPr>
        <w:tc>
          <w:tcPr>
            <w:tcW w:w="12786" w:type="dxa"/>
            <w:gridSpan w:val="23"/>
            <w:tcBorders>
              <w:top w:val="nil"/>
              <w:left w:val="nil"/>
              <w:bottom w:val="nil"/>
              <w:right w:val="nil"/>
            </w:tcBorders>
            <w:shd w:val="clear" w:color="auto" w:fill="auto"/>
            <w:noWrap/>
            <w:vAlign w:val="center"/>
            <w:hideMark/>
          </w:tcPr>
          <w:p w14:paraId="4632FCF3" w14:textId="77777777" w:rsidR="00D047F3" w:rsidRPr="004008C2" w:rsidRDefault="00D047F3" w:rsidP="00D047F3">
            <w:pPr>
              <w:spacing w:before="0" w:after="0"/>
              <w:ind w:left="0"/>
              <w:jc w:val="center"/>
              <w:rPr>
                <w:rFonts w:eastAsia="Times New Roman"/>
                <w:b/>
                <w:bCs/>
                <w:color w:val="000000"/>
                <w:lang w:eastAsia="ro-RO"/>
              </w:rPr>
            </w:pPr>
            <w:r w:rsidRPr="004008C2">
              <w:rPr>
                <w:rFonts w:eastAsia="Times New Roman"/>
                <w:b/>
                <w:bCs/>
                <w:color w:val="000000"/>
                <w:lang w:eastAsia="ro-RO"/>
              </w:rPr>
              <w:t xml:space="preserve">Informații privind </w:t>
            </w:r>
            <w:proofErr w:type="spellStart"/>
            <w:r w:rsidRPr="004008C2">
              <w:rPr>
                <w:rFonts w:eastAsia="Times New Roman"/>
                <w:b/>
                <w:bCs/>
                <w:color w:val="000000"/>
                <w:lang w:eastAsia="ro-RO"/>
              </w:rPr>
              <w:t>prosumatorii</w:t>
            </w:r>
            <w:proofErr w:type="spellEnd"/>
            <w:r w:rsidRPr="004008C2">
              <w:rPr>
                <w:rFonts w:eastAsia="Times New Roman"/>
                <w:b/>
                <w:bCs/>
                <w:color w:val="000000"/>
                <w:lang w:eastAsia="ro-RO"/>
              </w:rPr>
              <w:t xml:space="preserve"> racordați la rețeaua de distribuție</w:t>
            </w:r>
          </w:p>
        </w:tc>
        <w:tc>
          <w:tcPr>
            <w:tcW w:w="906" w:type="dxa"/>
            <w:gridSpan w:val="2"/>
            <w:tcBorders>
              <w:top w:val="nil"/>
              <w:left w:val="nil"/>
              <w:bottom w:val="nil"/>
              <w:right w:val="nil"/>
            </w:tcBorders>
            <w:shd w:val="clear" w:color="auto" w:fill="auto"/>
            <w:noWrap/>
            <w:vAlign w:val="bottom"/>
            <w:hideMark/>
          </w:tcPr>
          <w:p w14:paraId="2D1EC52E" w14:textId="77777777" w:rsidR="00D047F3" w:rsidRPr="004008C2" w:rsidRDefault="00D047F3" w:rsidP="00D047F3">
            <w:pPr>
              <w:spacing w:before="0" w:after="0"/>
              <w:ind w:left="0"/>
              <w:jc w:val="center"/>
              <w:rPr>
                <w:rFonts w:eastAsia="Times New Roman"/>
                <w:b/>
                <w:bCs/>
                <w:color w:val="000000"/>
                <w:lang w:eastAsia="ro-RO"/>
              </w:rPr>
            </w:pPr>
          </w:p>
        </w:tc>
        <w:tc>
          <w:tcPr>
            <w:tcW w:w="706" w:type="dxa"/>
            <w:gridSpan w:val="2"/>
            <w:tcBorders>
              <w:top w:val="nil"/>
              <w:left w:val="nil"/>
              <w:bottom w:val="nil"/>
              <w:right w:val="nil"/>
            </w:tcBorders>
            <w:shd w:val="clear" w:color="auto" w:fill="auto"/>
            <w:noWrap/>
            <w:vAlign w:val="bottom"/>
            <w:hideMark/>
          </w:tcPr>
          <w:p w14:paraId="107F3375"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7AE5B663" w14:textId="77777777" w:rsidR="00D047F3" w:rsidRPr="004008C2" w:rsidRDefault="00D047F3" w:rsidP="00D047F3">
            <w:pPr>
              <w:spacing w:before="0" w:after="0"/>
              <w:ind w:left="0"/>
              <w:rPr>
                <w:rFonts w:eastAsia="Times New Roman"/>
                <w:sz w:val="20"/>
                <w:szCs w:val="20"/>
                <w:lang w:eastAsia="ro-RO"/>
              </w:rPr>
            </w:pPr>
          </w:p>
        </w:tc>
      </w:tr>
      <w:tr w:rsidR="00D047F3" w:rsidRPr="004008C2" w14:paraId="07024201" w14:textId="77777777" w:rsidTr="00E37587">
        <w:trPr>
          <w:gridAfter w:val="1"/>
          <w:wAfter w:w="12" w:type="dxa"/>
          <w:trHeight w:val="276"/>
        </w:trPr>
        <w:tc>
          <w:tcPr>
            <w:tcW w:w="402" w:type="dxa"/>
            <w:tcBorders>
              <w:top w:val="nil"/>
              <w:left w:val="nil"/>
              <w:bottom w:val="nil"/>
              <w:right w:val="nil"/>
            </w:tcBorders>
            <w:shd w:val="clear" w:color="auto" w:fill="auto"/>
            <w:noWrap/>
            <w:vAlign w:val="center"/>
            <w:hideMark/>
          </w:tcPr>
          <w:p w14:paraId="773D7577" w14:textId="77777777" w:rsidR="00D047F3" w:rsidRPr="004008C2" w:rsidRDefault="00D047F3" w:rsidP="00D047F3">
            <w:pPr>
              <w:spacing w:before="0" w:after="0"/>
              <w:ind w:left="0"/>
              <w:rPr>
                <w:rFonts w:eastAsia="Times New Roman"/>
                <w:sz w:val="20"/>
                <w:szCs w:val="20"/>
                <w:lang w:eastAsia="ro-RO"/>
              </w:rPr>
            </w:pPr>
          </w:p>
        </w:tc>
        <w:tc>
          <w:tcPr>
            <w:tcW w:w="968" w:type="dxa"/>
            <w:tcBorders>
              <w:top w:val="nil"/>
              <w:left w:val="nil"/>
              <w:bottom w:val="nil"/>
              <w:right w:val="nil"/>
            </w:tcBorders>
            <w:shd w:val="clear" w:color="auto" w:fill="auto"/>
            <w:noWrap/>
            <w:vAlign w:val="bottom"/>
            <w:hideMark/>
          </w:tcPr>
          <w:p w14:paraId="0BD0402F" w14:textId="77777777" w:rsidR="00D047F3" w:rsidRPr="004008C2" w:rsidRDefault="00D047F3" w:rsidP="00D047F3">
            <w:pPr>
              <w:spacing w:before="0" w:after="0"/>
              <w:ind w:left="0"/>
              <w:jc w:val="center"/>
              <w:rPr>
                <w:rFonts w:eastAsia="Times New Roman"/>
                <w:sz w:val="20"/>
                <w:szCs w:val="20"/>
                <w:lang w:eastAsia="ro-RO"/>
              </w:rPr>
            </w:pPr>
          </w:p>
        </w:tc>
        <w:tc>
          <w:tcPr>
            <w:tcW w:w="819" w:type="dxa"/>
            <w:tcBorders>
              <w:top w:val="nil"/>
              <w:left w:val="nil"/>
              <w:bottom w:val="nil"/>
              <w:right w:val="nil"/>
            </w:tcBorders>
            <w:shd w:val="clear" w:color="auto" w:fill="auto"/>
            <w:noWrap/>
            <w:vAlign w:val="bottom"/>
            <w:hideMark/>
          </w:tcPr>
          <w:p w14:paraId="4F3AF88E"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245E433E"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4F466B54"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5B904C22"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49C58D4B"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3ACA4106"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7C2D67A8"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74EE881F"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7DE90345"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6F2F7190"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0A249920"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3913252F"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2E865DA2"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73C2D65B"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14A65E57"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4D7DFE0E"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75883FBE" w14:textId="77777777" w:rsidR="00D047F3" w:rsidRPr="004008C2" w:rsidRDefault="00D047F3" w:rsidP="00D047F3">
            <w:pPr>
              <w:spacing w:before="0" w:after="0"/>
              <w:ind w:left="0"/>
              <w:rPr>
                <w:rFonts w:eastAsia="Times New Roman"/>
                <w:sz w:val="20"/>
                <w:szCs w:val="20"/>
                <w:lang w:eastAsia="ro-RO"/>
              </w:rPr>
            </w:pPr>
          </w:p>
        </w:tc>
      </w:tr>
      <w:tr w:rsidR="00D047F3" w:rsidRPr="004008C2" w14:paraId="422A5742" w14:textId="77777777" w:rsidTr="00E37587">
        <w:trPr>
          <w:gridAfter w:val="1"/>
          <w:wAfter w:w="12" w:type="dxa"/>
          <w:trHeight w:val="276"/>
        </w:trPr>
        <w:tc>
          <w:tcPr>
            <w:tcW w:w="402" w:type="dxa"/>
            <w:tcBorders>
              <w:top w:val="nil"/>
              <w:left w:val="nil"/>
              <w:bottom w:val="nil"/>
              <w:right w:val="nil"/>
            </w:tcBorders>
            <w:shd w:val="clear" w:color="auto" w:fill="auto"/>
            <w:noWrap/>
            <w:vAlign w:val="center"/>
            <w:hideMark/>
          </w:tcPr>
          <w:p w14:paraId="7CAADC14" w14:textId="77777777" w:rsidR="00D047F3" w:rsidRPr="004008C2" w:rsidRDefault="00D047F3" w:rsidP="00D047F3">
            <w:pPr>
              <w:spacing w:before="0" w:after="0"/>
              <w:ind w:left="0"/>
              <w:rPr>
                <w:rFonts w:eastAsia="Times New Roman"/>
                <w:sz w:val="20"/>
                <w:szCs w:val="20"/>
                <w:lang w:eastAsia="ro-RO"/>
              </w:rPr>
            </w:pPr>
          </w:p>
        </w:tc>
        <w:tc>
          <w:tcPr>
            <w:tcW w:w="968" w:type="dxa"/>
            <w:tcBorders>
              <w:top w:val="nil"/>
              <w:left w:val="nil"/>
              <w:bottom w:val="nil"/>
              <w:right w:val="nil"/>
            </w:tcBorders>
            <w:shd w:val="clear" w:color="auto" w:fill="auto"/>
            <w:noWrap/>
            <w:vAlign w:val="bottom"/>
            <w:hideMark/>
          </w:tcPr>
          <w:p w14:paraId="41C9E28D" w14:textId="77777777" w:rsidR="00D047F3" w:rsidRPr="004008C2" w:rsidRDefault="00D047F3" w:rsidP="00D047F3">
            <w:pPr>
              <w:spacing w:before="0" w:after="0"/>
              <w:ind w:left="0"/>
              <w:rPr>
                <w:rFonts w:eastAsia="Times New Roman"/>
                <w:sz w:val="20"/>
                <w:szCs w:val="20"/>
                <w:lang w:eastAsia="ro-RO"/>
              </w:rPr>
            </w:pPr>
          </w:p>
        </w:tc>
        <w:tc>
          <w:tcPr>
            <w:tcW w:w="819" w:type="dxa"/>
            <w:tcBorders>
              <w:top w:val="nil"/>
              <w:left w:val="nil"/>
              <w:bottom w:val="nil"/>
              <w:right w:val="nil"/>
            </w:tcBorders>
            <w:shd w:val="clear" w:color="auto" w:fill="auto"/>
            <w:noWrap/>
            <w:vAlign w:val="bottom"/>
            <w:hideMark/>
          </w:tcPr>
          <w:p w14:paraId="79051BA7"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5402CD1A"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0A834CF8"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6A2C767F"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46CACD03"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6D27D4FD"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2C22D324"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4F0ACED7"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6CADE1DF"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65BF2B0F"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71E3D2CF"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4C1B52C6"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4F434E45"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641E8CD3"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030D59BE"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32386E65"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39EFDE27" w14:textId="77777777" w:rsidR="00D047F3" w:rsidRPr="004008C2" w:rsidRDefault="00D047F3" w:rsidP="00D047F3">
            <w:pPr>
              <w:spacing w:before="0" w:after="0"/>
              <w:ind w:left="0"/>
              <w:rPr>
                <w:rFonts w:eastAsia="Times New Roman"/>
                <w:sz w:val="20"/>
                <w:szCs w:val="20"/>
                <w:lang w:eastAsia="ro-RO"/>
              </w:rPr>
            </w:pPr>
          </w:p>
        </w:tc>
      </w:tr>
      <w:tr w:rsidR="00D047F3" w:rsidRPr="004008C2" w14:paraId="4ED036EE" w14:textId="77777777" w:rsidTr="00E37587">
        <w:trPr>
          <w:trHeight w:val="289"/>
        </w:trPr>
        <w:tc>
          <w:tcPr>
            <w:tcW w:w="7784" w:type="dxa"/>
            <w:gridSpan w:val="11"/>
            <w:tcBorders>
              <w:top w:val="nil"/>
              <w:left w:val="nil"/>
              <w:bottom w:val="nil"/>
              <w:right w:val="nil"/>
            </w:tcBorders>
            <w:shd w:val="clear" w:color="auto" w:fill="auto"/>
            <w:noWrap/>
            <w:vAlign w:val="center"/>
            <w:hideMark/>
          </w:tcPr>
          <w:p w14:paraId="6D6257B0" w14:textId="77777777" w:rsidR="00D047F3" w:rsidRPr="004008C2" w:rsidRDefault="00D047F3" w:rsidP="00D047F3">
            <w:pPr>
              <w:spacing w:before="0" w:after="0"/>
              <w:ind w:left="0"/>
              <w:rPr>
                <w:rFonts w:eastAsia="Times New Roman"/>
                <w:b/>
                <w:bCs/>
                <w:color w:val="000000"/>
                <w:lang w:eastAsia="ro-RO"/>
              </w:rPr>
            </w:pPr>
            <w:r w:rsidRPr="004008C2">
              <w:rPr>
                <w:rFonts w:eastAsia="Times New Roman"/>
                <w:b/>
                <w:bCs/>
                <w:color w:val="000000"/>
                <w:lang w:eastAsia="ro-RO"/>
              </w:rPr>
              <w:t>Operatorul de distribuție a energiei electrice:</w:t>
            </w:r>
          </w:p>
        </w:tc>
        <w:tc>
          <w:tcPr>
            <w:tcW w:w="1081" w:type="dxa"/>
            <w:gridSpan w:val="2"/>
            <w:tcBorders>
              <w:top w:val="nil"/>
              <w:left w:val="nil"/>
              <w:bottom w:val="nil"/>
              <w:right w:val="nil"/>
            </w:tcBorders>
            <w:shd w:val="clear" w:color="auto" w:fill="auto"/>
            <w:noWrap/>
            <w:vAlign w:val="bottom"/>
            <w:hideMark/>
          </w:tcPr>
          <w:p w14:paraId="70CAFD89" w14:textId="77777777" w:rsidR="00D047F3" w:rsidRPr="004008C2" w:rsidRDefault="00D047F3" w:rsidP="00D047F3">
            <w:pPr>
              <w:spacing w:before="0" w:after="0"/>
              <w:ind w:left="0"/>
              <w:rPr>
                <w:rFonts w:eastAsia="Times New Roman"/>
                <w:b/>
                <w:bCs/>
                <w:color w:val="000000"/>
                <w:lang w:eastAsia="ro-RO"/>
              </w:rPr>
            </w:pPr>
          </w:p>
        </w:tc>
        <w:tc>
          <w:tcPr>
            <w:tcW w:w="731" w:type="dxa"/>
            <w:gridSpan w:val="2"/>
            <w:tcBorders>
              <w:top w:val="nil"/>
              <w:left w:val="nil"/>
              <w:bottom w:val="nil"/>
              <w:right w:val="nil"/>
            </w:tcBorders>
            <w:shd w:val="clear" w:color="auto" w:fill="auto"/>
            <w:noWrap/>
            <w:vAlign w:val="bottom"/>
            <w:hideMark/>
          </w:tcPr>
          <w:p w14:paraId="366D61B0"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1D496C97"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24D7938E"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7D4478FC"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46E269E9"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7705EDFA"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398783F6"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1EDE3CD3" w14:textId="77777777" w:rsidR="00D047F3" w:rsidRPr="004008C2" w:rsidRDefault="00D047F3" w:rsidP="00D047F3">
            <w:pPr>
              <w:spacing w:before="0" w:after="0"/>
              <w:ind w:left="0"/>
              <w:rPr>
                <w:rFonts w:eastAsia="Times New Roman"/>
                <w:sz w:val="20"/>
                <w:szCs w:val="20"/>
                <w:lang w:eastAsia="ro-RO"/>
              </w:rPr>
            </w:pPr>
          </w:p>
        </w:tc>
      </w:tr>
      <w:tr w:rsidR="00D047F3" w:rsidRPr="004008C2" w14:paraId="46C98881" w14:textId="77777777" w:rsidTr="00E37587">
        <w:trPr>
          <w:gridAfter w:val="1"/>
          <w:wAfter w:w="7" w:type="dxa"/>
          <w:trHeight w:val="276"/>
        </w:trPr>
        <w:tc>
          <w:tcPr>
            <w:tcW w:w="6023" w:type="dxa"/>
            <w:gridSpan w:val="8"/>
            <w:tcBorders>
              <w:top w:val="nil"/>
              <w:left w:val="nil"/>
              <w:bottom w:val="nil"/>
              <w:right w:val="nil"/>
            </w:tcBorders>
            <w:shd w:val="clear" w:color="auto" w:fill="auto"/>
            <w:noWrap/>
            <w:vAlign w:val="center"/>
            <w:hideMark/>
          </w:tcPr>
          <w:p w14:paraId="24D81EDB" w14:textId="77777777" w:rsidR="00D047F3" w:rsidRPr="004008C2" w:rsidRDefault="00D047F3" w:rsidP="00D047F3">
            <w:pPr>
              <w:spacing w:before="0" w:after="0"/>
              <w:ind w:left="0"/>
              <w:rPr>
                <w:rFonts w:eastAsia="Times New Roman"/>
                <w:b/>
                <w:bCs/>
                <w:color w:val="000000"/>
                <w:sz w:val="20"/>
                <w:szCs w:val="20"/>
                <w:lang w:eastAsia="ro-RO"/>
              </w:rPr>
            </w:pPr>
            <w:r w:rsidRPr="004008C2">
              <w:rPr>
                <w:rFonts w:eastAsia="Times New Roman"/>
                <w:b/>
                <w:bCs/>
                <w:color w:val="000000"/>
                <w:sz w:val="20"/>
                <w:szCs w:val="20"/>
                <w:lang w:eastAsia="ro-RO"/>
              </w:rPr>
              <w:t>ANUL:</w:t>
            </w:r>
          </w:p>
        </w:tc>
        <w:tc>
          <w:tcPr>
            <w:tcW w:w="678" w:type="dxa"/>
            <w:tcBorders>
              <w:top w:val="nil"/>
              <w:left w:val="nil"/>
              <w:bottom w:val="nil"/>
              <w:right w:val="nil"/>
            </w:tcBorders>
            <w:shd w:val="clear" w:color="auto" w:fill="auto"/>
            <w:noWrap/>
            <w:vAlign w:val="bottom"/>
            <w:hideMark/>
          </w:tcPr>
          <w:p w14:paraId="12247B99" w14:textId="77777777" w:rsidR="00D047F3" w:rsidRPr="004008C2" w:rsidRDefault="00D047F3" w:rsidP="00D047F3">
            <w:pPr>
              <w:spacing w:before="0" w:after="0"/>
              <w:ind w:left="0"/>
              <w:rPr>
                <w:rFonts w:eastAsia="Times New Roman"/>
                <w:b/>
                <w:bCs/>
                <w:color w:val="000000"/>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1CA64D5D"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32F2A5C7"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21CE9797"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0D9A3C99"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71136AA8"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10EFAE43" w14:textId="77777777" w:rsidR="00D047F3" w:rsidRPr="004008C2" w:rsidRDefault="00D047F3" w:rsidP="00D047F3">
            <w:pPr>
              <w:spacing w:before="0" w:after="0"/>
              <w:ind w:left="0"/>
              <w:rPr>
                <w:rFonts w:eastAsia="Times New Roman"/>
                <w:sz w:val="20"/>
                <w:szCs w:val="20"/>
                <w:lang w:eastAsia="ro-RO"/>
              </w:rPr>
            </w:pPr>
          </w:p>
        </w:tc>
        <w:tc>
          <w:tcPr>
            <w:tcW w:w="757" w:type="dxa"/>
            <w:tcBorders>
              <w:top w:val="nil"/>
              <w:left w:val="nil"/>
              <w:bottom w:val="nil"/>
              <w:right w:val="nil"/>
            </w:tcBorders>
            <w:shd w:val="clear" w:color="auto" w:fill="auto"/>
            <w:noWrap/>
            <w:vAlign w:val="bottom"/>
            <w:hideMark/>
          </w:tcPr>
          <w:p w14:paraId="55FD044C"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669ACE25"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5BE348EA"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3971334B" w14:textId="77777777" w:rsidR="00D047F3" w:rsidRPr="004008C2" w:rsidRDefault="00D047F3" w:rsidP="00D047F3">
            <w:pPr>
              <w:spacing w:before="0" w:after="0"/>
              <w:ind w:left="0"/>
              <w:rPr>
                <w:rFonts w:eastAsia="Times New Roman"/>
                <w:sz w:val="20"/>
                <w:szCs w:val="20"/>
                <w:lang w:eastAsia="ro-RO"/>
              </w:rPr>
            </w:pPr>
          </w:p>
        </w:tc>
      </w:tr>
      <w:tr w:rsidR="00D047F3" w:rsidRPr="004008C2" w14:paraId="1484746F" w14:textId="77777777" w:rsidTr="00E37587">
        <w:trPr>
          <w:gridAfter w:val="1"/>
          <w:wAfter w:w="7" w:type="dxa"/>
          <w:trHeight w:val="276"/>
        </w:trPr>
        <w:tc>
          <w:tcPr>
            <w:tcW w:w="6023" w:type="dxa"/>
            <w:gridSpan w:val="8"/>
            <w:tcBorders>
              <w:top w:val="nil"/>
              <w:left w:val="nil"/>
              <w:bottom w:val="nil"/>
              <w:right w:val="nil"/>
            </w:tcBorders>
            <w:shd w:val="clear" w:color="auto" w:fill="auto"/>
            <w:noWrap/>
            <w:vAlign w:val="center"/>
            <w:hideMark/>
          </w:tcPr>
          <w:p w14:paraId="3C86A8E9" w14:textId="77777777" w:rsidR="00D047F3" w:rsidRPr="004008C2" w:rsidRDefault="00D047F3" w:rsidP="00D047F3">
            <w:pPr>
              <w:spacing w:before="0" w:after="0"/>
              <w:ind w:left="0"/>
              <w:rPr>
                <w:rFonts w:eastAsia="Times New Roman"/>
                <w:b/>
                <w:bCs/>
                <w:color w:val="000000"/>
                <w:sz w:val="20"/>
                <w:szCs w:val="20"/>
                <w:lang w:eastAsia="ro-RO"/>
              </w:rPr>
            </w:pPr>
            <w:r w:rsidRPr="004008C2">
              <w:rPr>
                <w:rFonts w:eastAsia="Times New Roman"/>
                <w:b/>
                <w:bCs/>
                <w:color w:val="000000"/>
                <w:sz w:val="20"/>
                <w:szCs w:val="20"/>
                <w:lang w:eastAsia="ro-RO"/>
              </w:rPr>
              <w:t>Luna:</w:t>
            </w:r>
          </w:p>
        </w:tc>
        <w:tc>
          <w:tcPr>
            <w:tcW w:w="678" w:type="dxa"/>
            <w:tcBorders>
              <w:top w:val="nil"/>
              <w:left w:val="nil"/>
              <w:bottom w:val="nil"/>
              <w:right w:val="nil"/>
            </w:tcBorders>
            <w:shd w:val="clear" w:color="auto" w:fill="auto"/>
            <w:noWrap/>
            <w:vAlign w:val="bottom"/>
            <w:hideMark/>
          </w:tcPr>
          <w:p w14:paraId="150AC9A4" w14:textId="77777777" w:rsidR="00D047F3" w:rsidRPr="004008C2" w:rsidRDefault="00D047F3" w:rsidP="00D047F3">
            <w:pPr>
              <w:spacing w:before="0" w:after="0"/>
              <w:ind w:left="0"/>
              <w:rPr>
                <w:rFonts w:eastAsia="Times New Roman"/>
                <w:b/>
                <w:bCs/>
                <w:color w:val="000000"/>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59E647A2"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7256EE63"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0C043252"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180B2C10"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7FA62518"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23EA0E45" w14:textId="77777777" w:rsidR="00D047F3" w:rsidRPr="004008C2" w:rsidRDefault="00D047F3" w:rsidP="00D047F3">
            <w:pPr>
              <w:spacing w:before="0" w:after="0"/>
              <w:ind w:left="0"/>
              <w:rPr>
                <w:rFonts w:eastAsia="Times New Roman"/>
                <w:sz w:val="20"/>
                <w:szCs w:val="20"/>
                <w:lang w:eastAsia="ro-RO"/>
              </w:rPr>
            </w:pPr>
          </w:p>
        </w:tc>
        <w:tc>
          <w:tcPr>
            <w:tcW w:w="757" w:type="dxa"/>
            <w:tcBorders>
              <w:top w:val="nil"/>
              <w:left w:val="nil"/>
              <w:bottom w:val="nil"/>
              <w:right w:val="nil"/>
            </w:tcBorders>
            <w:shd w:val="clear" w:color="auto" w:fill="auto"/>
            <w:noWrap/>
            <w:vAlign w:val="bottom"/>
            <w:hideMark/>
          </w:tcPr>
          <w:p w14:paraId="65322CFA"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50F470B3"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4C9462DC"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73A177F9" w14:textId="77777777" w:rsidR="00D047F3" w:rsidRPr="004008C2" w:rsidRDefault="00D047F3" w:rsidP="00D047F3">
            <w:pPr>
              <w:spacing w:before="0" w:after="0"/>
              <w:ind w:left="0"/>
              <w:rPr>
                <w:rFonts w:eastAsia="Times New Roman"/>
                <w:sz w:val="20"/>
                <w:szCs w:val="20"/>
                <w:lang w:eastAsia="ro-RO"/>
              </w:rPr>
            </w:pPr>
          </w:p>
        </w:tc>
      </w:tr>
      <w:tr w:rsidR="00D047F3" w:rsidRPr="004008C2" w14:paraId="6315AB46" w14:textId="77777777" w:rsidTr="00E37587">
        <w:trPr>
          <w:gridAfter w:val="1"/>
          <w:wAfter w:w="11" w:type="dxa"/>
          <w:trHeight w:val="289"/>
        </w:trPr>
        <w:tc>
          <w:tcPr>
            <w:tcW w:w="1371" w:type="dxa"/>
            <w:gridSpan w:val="2"/>
            <w:tcBorders>
              <w:top w:val="nil"/>
              <w:left w:val="nil"/>
              <w:bottom w:val="nil"/>
              <w:right w:val="nil"/>
            </w:tcBorders>
            <w:shd w:val="clear" w:color="auto" w:fill="auto"/>
            <w:noWrap/>
            <w:vAlign w:val="center"/>
            <w:hideMark/>
          </w:tcPr>
          <w:p w14:paraId="38738C3C" w14:textId="77777777" w:rsidR="00D047F3" w:rsidRPr="004008C2" w:rsidRDefault="00D047F3" w:rsidP="00D047F3">
            <w:pPr>
              <w:spacing w:before="0" w:after="0"/>
              <w:ind w:left="0"/>
              <w:rPr>
                <w:rFonts w:eastAsia="Times New Roman"/>
                <w:sz w:val="20"/>
                <w:szCs w:val="20"/>
                <w:lang w:eastAsia="ro-RO"/>
              </w:rPr>
            </w:pPr>
          </w:p>
        </w:tc>
        <w:tc>
          <w:tcPr>
            <w:tcW w:w="819" w:type="dxa"/>
            <w:tcBorders>
              <w:top w:val="nil"/>
              <w:left w:val="nil"/>
              <w:bottom w:val="nil"/>
              <w:right w:val="nil"/>
            </w:tcBorders>
            <w:shd w:val="clear" w:color="auto" w:fill="auto"/>
            <w:noWrap/>
            <w:vAlign w:val="center"/>
            <w:hideMark/>
          </w:tcPr>
          <w:p w14:paraId="43D79F55"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center"/>
            <w:hideMark/>
          </w:tcPr>
          <w:p w14:paraId="420848EF"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52E2D67C"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634B2ED5"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56508EC6"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6B822342"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7A8F994D"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71F928C3"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7E9DC28A"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053D1229"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12EE6346"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5E6326A1"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1CCDE327"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219021E4"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3170EFB0"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54A7EDD5"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495BD560" w14:textId="77777777" w:rsidR="00D047F3" w:rsidRPr="004008C2" w:rsidRDefault="00D047F3" w:rsidP="00D047F3">
            <w:pPr>
              <w:spacing w:before="0" w:after="0"/>
              <w:ind w:left="0"/>
              <w:rPr>
                <w:rFonts w:eastAsia="Times New Roman"/>
                <w:sz w:val="20"/>
                <w:szCs w:val="20"/>
                <w:lang w:eastAsia="ro-RO"/>
              </w:rPr>
            </w:pPr>
          </w:p>
        </w:tc>
      </w:tr>
      <w:tr w:rsidR="00D047F3" w:rsidRPr="004008C2" w14:paraId="75133FE8" w14:textId="77777777" w:rsidTr="00E37587">
        <w:trPr>
          <w:gridAfter w:val="1"/>
          <w:wAfter w:w="12" w:type="dxa"/>
          <w:trHeight w:val="289"/>
        </w:trPr>
        <w:tc>
          <w:tcPr>
            <w:tcW w:w="402" w:type="dxa"/>
            <w:tcBorders>
              <w:top w:val="nil"/>
              <w:left w:val="nil"/>
              <w:bottom w:val="nil"/>
              <w:right w:val="nil"/>
            </w:tcBorders>
            <w:shd w:val="clear" w:color="auto" w:fill="auto"/>
            <w:noWrap/>
            <w:vAlign w:val="center"/>
            <w:hideMark/>
          </w:tcPr>
          <w:p w14:paraId="51588FBE" w14:textId="77777777" w:rsidR="00D047F3" w:rsidRPr="004008C2" w:rsidRDefault="00D047F3" w:rsidP="00D047F3">
            <w:pPr>
              <w:spacing w:before="0" w:after="0"/>
              <w:ind w:left="0"/>
              <w:rPr>
                <w:rFonts w:eastAsia="Times New Roman"/>
                <w:sz w:val="20"/>
                <w:szCs w:val="20"/>
                <w:lang w:eastAsia="ro-RO"/>
              </w:rPr>
            </w:pPr>
          </w:p>
        </w:tc>
        <w:tc>
          <w:tcPr>
            <w:tcW w:w="968" w:type="dxa"/>
            <w:tcBorders>
              <w:top w:val="nil"/>
              <w:left w:val="nil"/>
              <w:bottom w:val="nil"/>
              <w:right w:val="nil"/>
            </w:tcBorders>
            <w:shd w:val="clear" w:color="auto" w:fill="auto"/>
            <w:noWrap/>
            <w:vAlign w:val="bottom"/>
            <w:hideMark/>
          </w:tcPr>
          <w:p w14:paraId="4D8F5AC4" w14:textId="77777777" w:rsidR="00D047F3" w:rsidRPr="004008C2" w:rsidRDefault="00D047F3" w:rsidP="00D047F3">
            <w:pPr>
              <w:spacing w:before="0" w:after="0"/>
              <w:ind w:left="0"/>
              <w:rPr>
                <w:rFonts w:eastAsia="Times New Roman"/>
                <w:sz w:val="20"/>
                <w:szCs w:val="20"/>
                <w:lang w:eastAsia="ro-RO"/>
              </w:rPr>
            </w:pPr>
          </w:p>
        </w:tc>
        <w:tc>
          <w:tcPr>
            <w:tcW w:w="819" w:type="dxa"/>
            <w:tcBorders>
              <w:top w:val="nil"/>
              <w:left w:val="nil"/>
              <w:bottom w:val="nil"/>
              <w:right w:val="nil"/>
            </w:tcBorders>
            <w:shd w:val="clear" w:color="auto" w:fill="auto"/>
            <w:noWrap/>
            <w:vAlign w:val="bottom"/>
            <w:hideMark/>
          </w:tcPr>
          <w:p w14:paraId="0F99FCE1"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2186F7E4"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51E0A97D"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32D2FB13"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62F6D97F"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3302D5EC"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0ED59115"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322B9E02"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4E59823A"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5AE5BA31"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3A24E2D0"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341E0674"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7EEA4F27"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7DEB8227"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4EECFD17"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74B63CFC"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0E4E8364" w14:textId="77777777" w:rsidR="00D047F3" w:rsidRPr="004008C2" w:rsidRDefault="00D047F3" w:rsidP="00D047F3">
            <w:pPr>
              <w:spacing w:before="0" w:after="0"/>
              <w:ind w:left="0"/>
              <w:rPr>
                <w:rFonts w:eastAsia="Times New Roman"/>
                <w:sz w:val="20"/>
                <w:szCs w:val="20"/>
                <w:lang w:eastAsia="ro-RO"/>
              </w:rPr>
            </w:pPr>
          </w:p>
        </w:tc>
      </w:tr>
      <w:tr w:rsidR="00D047F3" w:rsidRPr="004008C2" w14:paraId="6342A4E6" w14:textId="77777777" w:rsidTr="00E37587">
        <w:trPr>
          <w:gridAfter w:val="1"/>
          <w:wAfter w:w="11" w:type="dxa"/>
          <w:trHeight w:val="717"/>
        </w:trPr>
        <w:tc>
          <w:tcPr>
            <w:tcW w:w="4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87AA67"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Nr. crt.</w:t>
            </w:r>
          </w:p>
        </w:tc>
        <w:tc>
          <w:tcPr>
            <w:tcW w:w="9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A12CD3"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Denumire </w:t>
            </w:r>
            <w:proofErr w:type="spellStart"/>
            <w:r w:rsidRPr="004008C2">
              <w:rPr>
                <w:rFonts w:eastAsia="Times New Roman"/>
                <w:b/>
                <w:bCs/>
                <w:color w:val="000000"/>
                <w:sz w:val="20"/>
                <w:szCs w:val="20"/>
                <w:lang w:eastAsia="ro-RO"/>
              </w:rPr>
              <w:t>prosumator</w:t>
            </w:r>
            <w:proofErr w:type="spellEnd"/>
          </w:p>
        </w:tc>
        <w:tc>
          <w:tcPr>
            <w:tcW w:w="8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417ACA"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Cod unic al punctului de măsură</w:t>
            </w:r>
          </w:p>
        </w:tc>
        <w:tc>
          <w:tcPr>
            <w:tcW w:w="1567" w:type="dxa"/>
            <w:gridSpan w:val="2"/>
            <w:tcBorders>
              <w:top w:val="single" w:sz="8" w:space="0" w:color="auto"/>
              <w:left w:val="nil"/>
              <w:bottom w:val="single" w:sz="8" w:space="0" w:color="auto"/>
              <w:right w:val="single" w:sz="8" w:space="0" w:color="000000"/>
            </w:tcBorders>
            <w:shd w:val="clear" w:color="auto" w:fill="auto"/>
            <w:vAlign w:val="center"/>
            <w:hideMark/>
          </w:tcPr>
          <w:p w14:paraId="02104C96"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Forma de organizare</w:t>
            </w:r>
          </w:p>
        </w:tc>
        <w:tc>
          <w:tcPr>
            <w:tcW w:w="4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56C89F"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Tip SRE</w:t>
            </w:r>
          </w:p>
        </w:tc>
        <w:tc>
          <w:tcPr>
            <w:tcW w:w="9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5B5A1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Denumirea centralei electrice</w:t>
            </w:r>
          </w:p>
        </w:tc>
        <w:tc>
          <w:tcPr>
            <w:tcW w:w="8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9C10D9"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Adresa locului de consum și de producere</w:t>
            </w:r>
          </w:p>
        </w:tc>
        <w:tc>
          <w:tcPr>
            <w:tcW w:w="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3F55A3" w14:textId="77777777" w:rsidR="00D047F3" w:rsidRPr="004008C2" w:rsidRDefault="00D047F3" w:rsidP="00D047F3">
            <w:pPr>
              <w:spacing w:before="0" w:after="0"/>
              <w:ind w:left="0"/>
              <w:jc w:val="center"/>
              <w:rPr>
                <w:rFonts w:eastAsia="Times New Roman"/>
                <w:b/>
                <w:bCs/>
                <w:color w:val="000000"/>
                <w:sz w:val="20"/>
                <w:szCs w:val="20"/>
                <w:lang w:eastAsia="ro-RO"/>
              </w:rPr>
            </w:pPr>
            <w:proofErr w:type="spellStart"/>
            <w:r w:rsidRPr="004008C2">
              <w:rPr>
                <w:rFonts w:eastAsia="Times New Roman"/>
                <w:b/>
                <w:bCs/>
                <w:color w:val="000000"/>
                <w:sz w:val="20"/>
                <w:szCs w:val="20"/>
                <w:lang w:eastAsia="ro-RO"/>
              </w:rPr>
              <w:t>Judetul</w:t>
            </w:r>
            <w:proofErr w:type="spellEnd"/>
          </w:p>
        </w:tc>
        <w:tc>
          <w:tcPr>
            <w:tcW w:w="108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C50AFB"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Numărul Certificatului de racordare</w:t>
            </w:r>
          </w:p>
        </w:tc>
        <w:tc>
          <w:tcPr>
            <w:tcW w:w="1081"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94324EF"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Data Certificatului de racordare </w:t>
            </w:r>
          </w:p>
        </w:tc>
        <w:tc>
          <w:tcPr>
            <w:tcW w:w="731"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ECD87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Consum final propriu (CFP) </w:t>
            </w:r>
          </w:p>
        </w:tc>
        <w:tc>
          <w:tcPr>
            <w:tcW w:w="749"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3824F1"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Puterea electrică instalată (kW)</w:t>
            </w:r>
          </w:p>
        </w:tc>
        <w:tc>
          <w:tcPr>
            <w:tcW w:w="783"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EE0CBE"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Puterea electrică aprobată pentru evacuare în rețea (kW)</w:t>
            </w:r>
          </w:p>
        </w:tc>
        <w:tc>
          <w:tcPr>
            <w:tcW w:w="89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6B8AA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Capacitate baterii de stocare (Ah)</w:t>
            </w:r>
          </w:p>
        </w:tc>
        <w:tc>
          <w:tcPr>
            <w:tcW w:w="75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B3C46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Formula de calcul pentru energia electrică produsă și livrată în rețea</w:t>
            </w:r>
          </w:p>
        </w:tc>
        <w:tc>
          <w:tcPr>
            <w:tcW w:w="906"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42833834" w14:textId="5C523C51"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Furnizorul căruia OD ii transmite datele referitoare la cantitatea de energie electrică</w:t>
            </w:r>
            <w:r w:rsidR="00E37587" w:rsidRPr="004008C2">
              <w:rPr>
                <w:rFonts w:eastAsia="Times New Roman"/>
                <w:b/>
                <w:bCs/>
                <w:color w:val="000000"/>
                <w:sz w:val="20"/>
                <w:szCs w:val="20"/>
                <w:lang w:eastAsia="ro-RO"/>
              </w:rPr>
              <w:t>- cod furnizor</w:t>
            </w:r>
          </w:p>
        </w:tc>
        <w:tc>
          <w:tcPr>
            <w:tcW w:w="1510" w:type="dxa"/>
            <w:gridSpan w:val="4"/>
            <w:tcBorders>
              <w:top w:val="single" w:sz="8" w:space="0" w:color="auto"/>
              <w:left w:val="nil"/>
              <w:bottom w:val="single" w:sz="8" w:space="0" w:color="auto"/>
              <w:right w:val="single" w:sz="8" w:space="0" w:color="000000"/>
            </w:tcBorders>
            <w:shd w:val="clear" w:color="auto" w:fill="auto"/>
            <w:vAlign w:val="bottom"/>
            <w:hideMark/>
          </w:tcPr>
          <w:p w14:paraId="3F0FFBFB"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Cantitate de energie electrică </w:t>
            </w:r>
          </w:p>
        </w:tc>
      </w:tr>
      <w:tr w:rsidR="00D047F3" w:rsidRPr="004008C2" w14:paraId="6FF925D6" w14:textId="77777777" w:rsidTr="00E37587">
        <w:trPr>
          <w:gridAfter w:val="1"/>
          <w:wAfter w:w="12" w:type="dxa"/>
          <w:trHeight w:val="1601"/>
        </w:trPr>
        <w:tc>
          <w:tcPr>
            <w:tcW w:w="402" w:type="dxa"/>
            <w:vMerge/>
            <w:tcBorders>
              <w:top w:val="single" w:sz="8" w:space="0" w:color="auto"/>
              <w:left w:val="single" w:sz="8" w:space="0" w:color="auto"/>
              <w:bottom w:val="single" w:sz="8" w:space="0" w:color="000000"/>
              <w:right w:val="single" w:sz="8" w:space="0" w:color="auto"/>
            </w:tcBorders>
            <w:vAlign w:val="center"/>
            <w:hideMark/>
          </w:tcPr>
          <w:p w14:paraId="0EBCE7CB" w14:textId="77777777" w:rsidR="00D047F3" w:rsidRPr="004008C2" w:rsidRDefault="00D047F3" w:rsidP="00D047F3">
            <w:pPr>
              <w:spacing w:before="0" w:after="0"/>
              <w:ind w:left="0"/>
              <w:rPr>
                <w:rFonts w:eastAsia="Times New Roman"/>
                <w:b/>
                <w:bCs/>
                <w:color w:val="000000"/>
                <w:sz w:val="20"/>
                <w:szCs w:val="20"/>
                <w:lang w:eastAsia="ro-RO"/>
              </w:rPr>
            </w:pPr>
          </w:p>
        </w:tc>
        <w:tc>
          <w:tcPr>
            <w:tcW w:w="968" w:type="dxa"/>
            <w:vMerge/>
            <w:tcBorders>
              <w:top w:val="single" w:sz="8" w:space="0" w:color="auto"/>
              <w:left w:val="single" w:sz="8" w:space="0" w:color="auto"/>
              <w:bottom w:val="single" w:sz="8" w:space="0" w:color="000000"/>
              <w:right w:val="single" w:sz="8" w:space="0" w:color="auto"/>
            </w:tcBorders>
            <w:vAlign w:val="center"/>
            <w:hideMark/>
          </w:tcPr>
          <w:p w14:paraId="0015213B" w14:textId="77777777" w:rsidR="00D047F3" w:rsidRPr="004008C2" w:rsidRDefault="00D047F3" w:rsidP="00D047F3">
            <w:pPr>
              <w:spacing w:before="0" w:after="0"/>
              <w:ind w:left="0"/>
              <w:rPr>
                <w:rFonts w:eastAsia="Times New Roman"/>
                <w:b/>
                <w:bCs/>
                <w:color w:val="000000"/>
                <w:sz w:val="20"/>
                <w:szCs w:val="20"/>
                <w:lang w:eastAsia="ro-RO"/>
              </w:rPr>
            </w:pPr>
          </w:p>
        </w:tc>
        <w:tc>
          <w:tcPr>
            <w:tcW w:w="819" w:type="dxa"/>
            <w:vMerge/>
            <w:tcBorders>
              <w:top w:val="single" w:sz="8" w:space="0" w:color="auto"/>
              <w:left w:val="single" w:sz="8" w:space="0" w:color="auto"/>
              <w:bottom w:val="single" w:sz="8" w:space="0" w:color="000000"/>
              <w:right w:val="single" w:sz="8" w:space="0" w:color="auto"/>
            </w:tcBorders>
            <w:vAlign w:val="center"/>
            <w:hideMark/>
          </w:tcPr>
          <w:p w14:paraId="45A876AD" w14:textId="77777777" w:rsidR="00D047F3" w:rsidRPr="004008C2" w:rsidRDefault="00D047F3" w:rsidP="00D047F3">
            <w:pPr>
              <w:spacing w:before="0" w:after="0"/>
              <w:ind w:left="0"/>
              <w:rPr>
                <w:rFonts w:eastAsia="Times New Roman"/>
                <w:b/>
                <w:bCs/>
                <w:color w:val="000000"/>
                <w:sz w:val="20"/>
                <w:szCs w:val="20"/>
                <w:lang w:eastAsia="ro-RO"/>
              </w:rPr>
            </w:pPr>
          </w:p>
        </w:tc>
        <w:tc>
          <w:tcPr>
            <w:tcW w:w="783" w:type="dxa"/>
            <w:tcBorders>
              <w:top w:val="nil"/>
              <w:left w:val="nil"/>
              <w:bottom w:val="single" w:sz="8" w:space="0" w:color="auto"/>
              <w:right w:val="single" w:sz="8" w:space="0" w:color="auto"/>
            </w:tcBorders>
            <w:shd w:val="clear" w:color="auto" w:fill="auto"/>
            <w:vAlign w:val="center"/>
            <w:hideMark/>
          </w:tcPr>
          <w:p w14:paraId="6ADDA50F"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persoana fizică</w:t>
            </w:r>
          </w:p>
        </w:tc>
        <w:tc>
          <w:tcPr>
            <w:tcW w:w="783" w:type="dxa"/>
            <w:tcBorders>
              <w:top w:val="nil"/>
              <w:left w:val="nil"/>
              <w:bottom w:val="single" w:sz="8" w:space="0" w:color="auto"/>
              <w:right w:val="single" w:sz="8" w:space="0" w:color="auto"/>
            </w:tcBorders>
            <w:shd w:val="clear" w:color="auto" w:fill="auto"/>
            <w:vAlign w:val="center"/>
            <w:hideMark/>
          </w:tcPr>
          <w:p w14:paraId="54123299"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persoana juridică</w:t>
            </w:r>
          </w:p>
        </w:tc>
        <w:tc>
          <w:tcPr>
            <w:tcW w:w="477" w:type="dxa"/>
            <w:vMerge/>
            <w:tcBorders>
              <w:top w:val="single" w:sz="8" w:space="0" w:color="auto"/>
              <w:left w:val="single" w:sz="8" w:space="0" w:color="auto"/>
              <w:bottom w:val="single" w:sz="8" w:space="0" w:color="000000"/>
              <w:right w:val="single" w:sz="8" w:space="0" w:color="auto"/>
            </w:tcBorders>
            <w:vAlign w:val="center"/>
            <w:hideMark/>
          </w:tcPr>
          <w:p w14:paraId="592C050D" w14:textId="77777777" w:rsidR="00D047F3" w:rsidRPr="004008C2" w:rsidRDefault="00D047F3" w:rsidP="00D047F3">
            <w:pPr>
              <w:spacing w:before="0" w:after="0"/>
              <w:ind w:left="0"/>
              <w:rPr>
                <w:rFonts w:eastAsia="Times New Roman"/>
                <w:b/>
                <w:bCs/>
                <w:color w:val="000000"/>
                <w:sz w:val="20"/>
                <w:szCs w:val="20"/>
                <w:lang w:eastAsia="ro-RO"/>
              </w:rPr>
            </w:pPr>
          </w:p>
        </w:tc>
        <w:tc>
          <w:tcPr>
            <w:tcW w:w="924" w:type="dxa"/>
            <w:vMerge/>
            <w:tcBorders>
              <w:top w:val="single" w:sz="8" w:space="0" w:color="auto"/>
              <w:left w:val="single" w:sz="8" w:space="0" w:color="auto"/>
              <w:bottom w:val="single" w:sz="8" w:space="0" w:color="000000"/>
              <w:right w:val="single" w:sz="8" w:space="0" w:color="auto"/>
            </w:tcBorders>
            <w:vAlign w:val="center"/>
            <w:hideMark/>
          </w:tcPr>
          <w:p w14:paraId="08CAAC07" w14:textId="77777777" w:rsidR="00D047F3" w:rsidRPr="004008C2" w:rsidRDefault="00D047F3" w:rsidP="00D047F3">
            <w:pPr>
              <w:spacing w:before="0" w:after="0"/>
              <w:ind w:left="0"/>
              <w:rPr>
                <w:rFonts w:eastAsia="Times New Roman"/>
                <w:b/>
                <w:bCs/>
                <w:color w:val="000000"/>
                <w:sz w:val="20"/>
                <w:szCs w:val="20"/>
                <w:lang w:eastAsia="ro-RO"/>
              </w:rPr>
            </w:pPr>
          </w:p>
        </w:tc>
        <w:tc>
          <w:tcPr>
            <w:tcW w:w="862" w:type="dxa"/>
            <w:vMerge/>
            <w:tcBorders>
              <w:top w:val="single" w:sz="8" w:space="0" w:color="auto"/>
              <w:left w:val="single" w:sz="8" w:space="0" w:color="auto"/>
              <w:bottom w:val="single" w:sz="8" w:space="0" w:color="000000"/>
              <w:right w:val="single" w:sz="8" w:space="0" w:color="auto"/>
            </w:tcBorders>
            <w:vAlign w:val="center"/>
            <w:hideMark/>
          </w:tcPr>
          <w:p w14:paraId="62363606" w14:textId="77777777" w:rsidR="00D047F3" w:rsidRPr="004008C2" w:rsidRDefault="00D047F3" w:rsidP="00D047F3">
            <w:pPr>
              <w:spacing w:before="0" w:after="0"/>
              <w:ind w:left="0"/>
              <w:rPr>
                <w:rFonts w:eastAsia="Times New Roman"/>
                <w:b/>
                <w:bCs/>
                <w:color w:val="000000"/>
                <w:sz w:val="20"/>
                <w:szCs w:val="20"/>
                <w:lang w:eastAsia="ro-RO"/>
              </w:rPr>
            </w:pPr>
          </w:p>
        </w:tc>
        <w:tc>
          <w:tcPr>
            <w:tcW w:w="678" w:type="dxa"/>
            <w:vMerge/>
            <w:tcBorders>
              <w:top w:val="single" w:sz="8" w:space="0" w:color="auto"/>
              <w:left w:val="single" w:sz="8" w:space="0" w:color="auto"/>
              <w:bottom w:val="single" w:sz="8" w:space="0" w:color="000000"/>
              <w:right w:val="single" w:sz="8" w:space="0" w:color="auto"/>
            </w:tcBorders>
            <w:vAlign w:val="center"/>
            <w:hideMark/>
          </w:tcPr>
          <w:p w14:paraId="54C367D5" w14:textId="77777777" w:rsidR="00D047F3" w:rsidRPr="004008C2" w:rsidRDefault="00D047F3" w:rsidP="00D047F3">
            <w:pPr>
              <w:spacing w:before="0" w:after="0"/>
              <w:ind w:left="0"/>
              <w:rPr>
                <w:rFonts w:eastAsia="Times New Roman"/>
                <w:b/>
                <w:bCs/>
                <w:color w:val="000000"/>
                <w:sz w:val="20"/>
                <w:szCs w:val="20"/>
                <w:lang w:eastAsia="ro-RO"/>
              </w:rPr>
            </w:pPr>
          </w:p>
        </w:tc>
        <w:tc>
          <w:tcPr>
            <w:tcW w:w="1081" w:type="dxa"/>
            <w:vMerge/>
            <w:tcBorders>
              <w:top w:val="single" w:sz="8" w:space="0" w:color="auto"/>
              <w:left w:val="single" w:sz="8" w:space="0" w:color="auto"/>
              <w:bottom w:val="single" w:sz="8" w:space="0" w:color="000000"/>
              <w:right w:val="single" w:sz="8" w:space="0" w:color="auto"/>
            </w:tcBorders>
            <w:vAlign w:val="center"/>
            <w:hideMark/>
          </w:tcPr>
          <w:p w14:paraId="6773468B" w14:textId="77777777" w:rsidR="00D047F3" w:rsidRPr="004008C2" w:rsidRDefault="00D047F3" w:rsidP="00D047F3">
            <w:pPr>
              <w:spacing w:before="0" w:after="0"/>
              <w:ind w:left="0"/>
              <w:rPr>
                <w:rFonts w:eastAsia="Times New Roman"/>
                <w:b/>
                <w:bCs/>
                <w:color w:val="000000"/>
                <w:sz w:val="20"/>
                <w:szCs w:val="20"/>
                <w:lang w:eastAsia="ro-RO"/>
              </w:rPr>
            </w:pPr>
          </w:p>
        </w:tc>
        <w:tc>
          <w:tcPr>
            <w:tcW w:w="1081" w:type="dxa"/>
            <w:gridSpan w:val="2"/>
            <w:vMerge/>
            <w:tcBorders>
              <w:top w:val="single" w:sz="8" w:space="0" w:color="auto"/>
              <w:left w:val="single" w:sz="8" w:space="0" w:color="auto"/>
              <w:bottom w:val="single" w:sz="8" w:space="0" w:color="000000"/>
              <w:right w:val="single" w:sz="8" w:space="0" w:color="auto"/>
            </w:tcBorders>
            <w:vAlign w:val="center"/>
            <w:hideMark/>
          </w:tcPr>
          <w:p w14:paraId="4C663F7A" w14:textId="77777777" w:rsidR="00D047F3" w:rsidRPr="004008C2" w:rsidRDefault="00D047F3" w:rsidP="00D047F3">
            <w:pPr>
              <w:spacing w:before="0" w:after="0"/>
              <w:ind w:left="0"/>
              <w:rPr>
                <w:rFonts w:eastAsia="Times New Roman"/>
                <w:b/>
                <w:bCs/>
                <w:color w:val="000000"/>
                <w:sz w:val="20"/>
                <w:szCs w:val="20"/>
                <w:lang w:eastAsia="ro-RO"/>
              </w:rPr>
            </w:pPr>
          </w:p>
        </w:tc>
        <w:tc>
          <w:tcPr>
            <w:tcW w:w="731" w:type="dxa"/>
            <w:gridSpan w:val="2"/>
            <w:vMerge/>
            <w:tcBorders>
              <w:top w:val="single" w:sz="8" w:space="0" w:color="auto"/>
              <w:left w:val="single" w:sz="8" w:space="0" w:color="auto"/>
              <w:bottom w:val="single" w:sz="8" w:space="0" w:color="000000"/>
              <w:right w:val="single" w:sz="8" w:space="0" w:color="auto"/>
            </w:tcBorders>
            <w:vAlign w:val="center"/>
            <w:hideMark/>
          </w:tcPr>
          <w:p w14:paraId="099E0444" w14:textId="77777777" w:rsidR="00D047F3" w:rsidRPr="004008C2" w:rsidRDefault="00D047F3" w:rsidP="00D047F3">
            <w:pPr>
              <w:spacing w:before="0" w:after="0"/>
              <w:ind w:left="0"/>
              <w:rPr>
                <w:rFonts w:eastAsia="Times New Roman"/>
                <w:b/>
                <w:bCs/>
                <w:color w:val="000000"/>
                <w:sz w:val="20"/>
                <w:szCs w:val="20"/>
                <w:lang w:eastAsia="ro-RO"/>
              </w:rPr>
            </w:pPr>
          </w:p>
        </w:tc>
        <w:tc>
          <w:tcPr>
            <w:tcW w:w="749" w:type="dxa"/>
            <w:gridSpan w:val="2"/>
            <w:vMerge/>
            <w:tcBorders>
              <w:top w:val="single" w:sz="8" w:space="0" w:color="auto"/>
              <w:left w:val="single" w:sz="8" w:space="0" w:color="auto"/>
              <w:bottom w:val="single" w:sz="8" w:space="0" w:color="000000"/>
              <w:right w:val="single" w:sz="8" w:space="0" w:color="auto"/>
            </w:tcBorders>
            <w:vAlign w:val="center"/>
            <w:hideMark/>
          </w:tcPr>
          <w:p w14:paraId="0E16491F" w14:textId="77777777" w:rsidR="00D047F3" w:rsidRPr="004008C2" w:rsidRDefault="00D047F3" w:rsidP="00D047F3">
            <w:pPr>
              <w:spacing w:before="0" w:after="0"/>
              <w:ind w:left="0"/>
              <w:rPr>
                <w:rFonts w:eastAsia="Times New Roman"/>
                <w:b/>
                <w:bCs/>
                <w:color w:val="000000"/>
                <w:sz w:val="20"/>
                <w:szCs w:val="20"/>
                <w:lang w:eastAsia="ro-RO"/>
              </w:rPr>
            </w:pPr>
          </w:p>
        </w:tc>
        <w:tc>
          <w:tcPr>
            <w:tcW w:w="783" w:type="dxa"/>
            <w:gridSpan w:val="2"/>
            <w:vMerge/>
            <w:tcBorders>
              <w:top w:val="single" w:sz="8" w:space="0" w:color="auto"/>
              <w:left w:val="single" w:sz="8" w:space="0" w:color="auto"/>
              <w:bottom w:val="single" w:sz="8" w:space="0" w:color="000000"/>
              <w:right w:val="single" w:sz="8" w:space="0" w:color="auto"/>
            </w:tcBorders>
            <w:vAlign w:val="center"/>
            <w:hideMark/>
          </w:tcPr>
          <w:p w14:paraId="07FFE862" w14:textId="77777777" w:rsidR="00D047F3" w:rsidRPr="004008C2" w:rsidRDefault="00D047F3" w:rsidP="00D047F3">
            <w:pPr>
              <w:spacing w:before="0" w:after="0"/>
              <w:ind w:left="0"/>
              <w:rPr>
                <w:rFonts w:eastAsia="Times New Roman"/>
                <w:b/>
                <w:bCs/>
                <w:color w:val="000000"/>
                <w:sz w:val="20"/>
                <w:szCs w:val="20"/>
                <w:lang w:eastAsia="ro-RO"/>
              </w:rPr>
            </w:pPr>
          </w:p>
        </w:tc>
        <w:tc>
          <w:tcPr>
            <w:tcW w:w="897" w:type="dxa"/>
            <w:gridSpan w:val="2"/>
            <w:vMerge/>
            <w:tcBorders>
              <w:top w:val="single" w:sz="8" w:space="0" w:color="auto"/>
              <w:left w:val="single" w:sz="8" w:space="0" w:color="auto"/>
              <w:bottom w:val="single" w:sz="8" w:space="0" w:color="000000"/>
              <w:right w:val="single" w:sz="8" w:space="0" w:color="auto"/>
            </w:tcBorders>
            <w:vAlign w:val="center"/>
            <w:hideMark/>
          </w:tcPr>
          <w:p w14:paraId="7F829AF7" w14:textId="77777777" w:rsidR="00D047F3" w:rsidRPr="004008C2" w:rsidRDefault="00D047F3" w:rsidP="00D047F3">
            <w:pPr>
              <w:spacing w:before="0" w:after="0"/>
              <w:ind w:left="0"/>
              <w:rPr>
                <w:rFonts w:eastAsia="Times New Roman"/>
                <w:b/>
                <w:bCs/>
                <w:color w:val="000000"/>
                <w:sz w:val="20"/>
                <w:szCs w:val="20"/>
                <w:lang w:eastAsia="ro-RO"/>
              </w:rPr>
            </w:pPr>
          </w:p>
        </w:tc>
        <w:tc>
          <w:tcPr>
            <w:tcW w:w="757" w:type="dxa"/>
            <w:gridSpan w:val="2"/>
            <w:vMerge/>
            <w:tcBorders>
              <w:top w:val="single" w:sz="8" w:space="0" w:color="auto"/>
              <w:left w:val="single" w:sz="8" w:space="0" w:color="auto"/>
              <w:bottom w:val="single" w:sz="8" w:space="0" w:color="000000"/>
              <w:right w:val="single" w:sz="8" w:space="0" w:color="auto"/>
            </w:tcBorders>
            <w:vAlign w:val="center"/>
            <w:hideMark/>
          </w:tcPr>
          <w:p w14:paraId="507FEBBE" w14:textId="77777777" w:rsidR="00D047F3" w:rsidRPr="004008C2" w:rsidRDefault="00D047F3" w:rsidP="00D047F3">
            <w:pPr>
              <w:spacing w:before="0" w:after="0"/>
              <w:ind w:left="0"/>
              <w:rPr>
                <w:rFonts w:eastAsia="Times New Roman"/>
                <w:b/>
                <w:bCs/>
                <w:color w:val="000000"/>
                <w:sz w:val="20"/>
                <w:szCs w:val="20"/>
                <w:lang w:eastAsia="ro-RO"/>
              </w:rPr>
            </w:pPr>
          </w:p>
        </w:tc>
        <w:tc>
          <w:tcPr>
            <w:tcW w:w="906" w:type="dxa"/>
            <w:gridSpan w:val="2"/>
            <w:vMerge/>
            <w:tcBorders>
              <w:top w:val="single" w:sz="8" w:space="0" w:color="auto"/>
              <w:left w:val="single" w:sz="8" w:space="0" w:color="auto"/>
              <w:bottom w:val="single" w:sz="8" w:space="0" w:color="000000"/>
              <w:right w:val="single" w:sz="8" w:space="0" w:color="auto"/>
            </w:tcBorders>
            <w:vAlign w:val="center"/>
            <w:hideMark/>
          </w:tcPr>
          <w:p w14:paraId="5683B529" w14:textId="77777777" w:rsidR="00D047F3" w:rsidRPr="004008C2" w:rsidRDefault="00D047F3" w:rsidP="00D047F3">
            <w:pPr>
              <w:spacing w:before="0" w:after="0"/>
              <w:ind w:left="0"/>
              <w:rPr>
                <w:rFonts w:eastAsia="Times New Roman"/>
                <w:b/>
                <w:bCs/>
                <w:color w:val="000000"/>
                <w:sz w:val="20"/>
                <w:szCs w:val="20"/>
                <w:lang w:eastAsia="ro-RO"/>
              </w:rPr>
            </w:pPr>
          </w:p>
        </w:tc>
        <w:tc>
          <w:tcPr>
            <w:tcW w:w="706" w:type="dxa"/>
            <w:gridSpan w:val="2"/>
            <w:tcBorders>
              <w:top w:val="nil"/>
              <w:left w:val="nil"/>
              <w:bottom w:val="single" w:sz="8" w:space="0" w:color="auto"/>
              <w:right w:val="single" w:sz="8" w:space="0" w:color="auto"/>
            </w:tcBorders>
            <w:shd w:val="clear" w:color="auto" w:fill="auto"/>
            <w:vAlign w:val="bottom"/>
            <w:hideMark/>
          </w:tcPr>
          <w:p w14:paraId="15C9B745" w14:textId="77777777" w:rsidR="00D047F3" w:rsidRPr="004008C2" w:rsidRDefault="00D047F3" w:rsidP="00D047F3">
            <w:pPr>
              <w:spacing w:before="0" w:after="0"/>
              <w:ind w:left="0"/>
              <w:jc w:val="center"/>
              <w:rPr>
                <w:rFonts w:ascii="Calibri" w:eastAsia="Times New Roman" w:hAnsi="Calibri"/>
                <w:b/>
                <w:bCs/>
                <w:color w:val="000000"/>
                <w:sz w:val="20"/>
                <w:szCs w:val="20"/>
                <w:lang w:eastAsia="ro-RO"/>
              </w:rPr>
            </w:pPr>
            <w:r w:rsidRPr="004008C2">
              <w:rPr>
                <w:rFonts w:ascii="Calibri" w:eastAsia="Times New Roman" w:hAnsi="Calibri"/>
                <w:b/>
                <w:bCs/>
                <w:color w:val="000000"/>
                <w:sz w:val="20"/>
                <w:szCs w:val="20"/>
                <w:lang w:eastAsia="ro-RO"/>
              </w:rPr>
              <w:t>total produsă *(kWh)</w:t>
            </w:r>
          </w:p>
        </w:tc>
        <w:tc>
          <w:tcPr>
            <w:tcW w:w="804" w:type="dxa"/>
            <w:gridSpan w:val="2"/>
            <w:tcBorders>
              <w:top w:val="nil"/>
              <w:left w:val="nil"/>
              <w:bottom w:val="single" w:sz="8" w:space="0" w:color="auto"/>
              <w:right w:val="single" w:sz="8" w:space="0" w:color="auto"/>
            </w:tcBorders>
            <w:shd w:val="clear" w:color="auto" w:fill="auto"/>
            <w:vAlign w:val="bottom"/>
            <w:hideMark/>
          </w:tcPr>
          <w:p w14:paraId="76888F94"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produsa si livrată in </w:t>
            </w:r>
            <w:proofErr w:type="spellStart"/>
            <w:r w:rsidRPr="004008C2">
              <w:rPr>
                <w:rFonts w:eastAsia="Times New Roman"/>
                <w:b/>
                <w:bCs/>
                <w:color w:val="000000"/>
                <w:sz w:val="20"/>
                <w:szCs w:val="20"/>
                <w:lang w:eastAsia="ro-RO"/>
              </w:rPr>
              <w:t>reteaua</w:t>
            </w:r>
            <w:proofErr w:type="spellEnd"/>
            <w:r w:rsidRPr="004008C2">
              <w:rPr>
                <w:rFonts w:eastAsia="Times New Roman"/>
                <w:b/>
                <w:bCs/>
                <w:color w:val="000000"/>
                <w:sz w:val="20"/>
                <w:szCs w:val="20"/>
                <w:lang w:eastAsia="ro-RO"/>
              </w:rPr>
              <w:t xml:space="preserve"> electrică (kWh)</w:t>
            </w:r>
          </w:p>
        </w:tc>
      </w:tr>
      <w:tr w:rsidR="00D047F3" w:rsidRPr="004008C2" w14:paraId="1A0EE79F" w14:textId="77777777" w:rsidTr="00E37587">
        <w:trPr>
          <w:gridAfter w:val="1"/>
          <w:wAfter w:w="12" w:type="dxa"/>
          <w:trHeight w:val="289"/>
        </w:trPr>
        <w:tc>
          <w:tcPr>
            <w:tcW w:w="402" w:type="dxa"/>
            <w:tcBorders>
              <w:top w:val="nil"/>
              <w:left w:val="single" w:sz="8" w:space="0" w:color="auto"/>
              <w:bottom w:val="single" w:sz="8" w:space="0" w:color="auto"/>
              <w:right w:val="single" w:sz="8" w:space="0" w:color="auto"/>
            </w:tcBorders>
            <w:shd w:val="clear" w:color="auto" w:fill="auto"/>
            <w:vAlign w:val="center"/>
            <w:hideMark/>
          </w:tcPr>
          <w:p w14:paraId="442D735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68" w:type="dxa"/>
            <w:tcBorders>
              <w:top w:val="nil"/>
              <w:left w:val="nil"/>
              <w:bottom w:val="single" w:sz="8" w:space="0" w:color="auto"/>
              <w:right w:val="single" w:sz="8" w:space="0" w:color="auto"/>
            </w:tcBorders>
            <w:shd w:val="clear" w:color="auto" w:fill="auto"/>
            <w:vAlign w:val="center"/>
            <w:hideMark/>
          </w:tcPr>
          <w:p w14:paraId="1EAF6A9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19" w:type="dxa"/>
            <w:tcBorders>
              <w:top w:val="nil"/>
              <w:left w:val="nil"/>
              <w:bottom w:val="single" w:sz="8" w:space="0" w:color="auto"/>
              <w:right w:val="single" w:sz="8" w:space="0" w:color="auto"/>
            </w:tcBorders>
            <w:shd w:val="clear" w:color="auto" w:fill="auto"/>
            <w:vAlign w:val="center"/>
            <w:hideMark/>
          </w:tcPr>
          <w:p w14:paraId="4A97DD7E"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tcBorders>
              <w:top w:val="nil"/>
              <w:left w:val="nil"/>
              <w:bottom w:val="single" w:sz="8" w:space="0" w:color="auto"/>
              <w:right w:val="single" w:sz="8" w:space="0" w:color="auto"/>
            </w:tcBorders>
            <w:shd w:val="clear" w:color="auto" w:fill="auto"/>
            <w:vAlign w:val="center"/>
            <w:hideMark/>
          </w:tcPr>
          <w:p w14:paraId="3F191A0B"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tcBorders>
              <w:top w:val="nil"/>
              <w:left w:val="nil"/>
              <w:bottom w:val="single" w:sz="8" w:space="0" w:color="auto"/>
              <w:right w:val="single" w:sz="8" w:space="0" w:color="auto"/>
            </w:tcBorders>
            <w:shd w:val="clear" w:color="auto" w:fill="auto"/>
            <w:vAlign w:val="center"/>
            <w:hideMark/>
          </w:tcPr>
          <w:p w14:paraId="4108E7B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477" w:type="dxa"/>
            <w:tcBorders>
              <w:top w:val="nil"/>
              <w:left w:val="nil"/>
              <w:bottom w:val="single" w:sz="8" w:space="0" w:color="auto"/>
              <w:right w:val="single" w:sz="8" w:space="0" w:color="auto"/>
            </w:tcBorders>
            <w:shd w:val="clear" w:color="auto" w:fill="auto"/>
            <w:vAlign w:val="center"/>
            <w:hideMark/>
          </w:tcPr>
          <w:p w14:paraId="0DAE61E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24" w:type="dxa"/>
            <w:tcBorders>
              <w:top w:val="nil"/>
              <w:left w:val="nil"/>
              <w:bottom w:val="single" w:sz="8" w:space="0" w:color="auto"/>
              <w:right w:val="single" w:sz="8" w:space="0" w:color="auto"/>
            </w:tcBorders>
            <w:shd w:val="clear" w:color="auto" w:fill="auto"/>
            <w:vAlign w:val="center"/>
            <w:hideMark/>
          </w:tcPr>
          <w:p w14:paraId="75ED94A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62" w:type="dxa"/>
            <w:tcBorders>
              <w:top w:val="nil"/>
              <w:left w:val="nil"/>
              <w:bottom w:val="single" w:sz="8" w:space="0" w:color="auto"/>
              <w:right w:val="single" w:sz="8" w:space="0" w:color="auto"/>
            </w:tcBorders>
            <w:shd w:val="clear" w:color="auto" w:fill="auto"/>
            <w:vAlign w:val="center"/>
            <w:hideMark/>
          </w:tcPr>
          <w:p w14:paraId="366CD96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678" w:type="dxa"/>
            <w:tcBorders>
              <w:top w:val="nil"/>
              <w:left w:val="nil"/>
              <w:bottom w:val="single" w:sz="8" w:space="0" w:color="auto"/>
              <w:right w:val="single" w:sz="8" w:space="0" w:color="auto"/>
            </w:tcBorders>
            <w:shd w:val="clear" w:color="auto" w:fill="auto"/>
            <w:vAlign w:val="center"/>
            <w:hideMark/>
          </w:tcPr>
          <w:p w14:paraId="08DD45A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1081" w:type="dxa"/>
            <w:tcBorders>
              <w:top w:val="nil"/>
              <w:left w:val="nil"/>
              <w:bottom w:val="single" w:sz="8" w:space="0" w:color="auto"/>
              <w:right w:val="single" w:sz="8" w:space="0" w:color="auto"/>
            </w:tcBorders>
            <w:shd w:val="clear" w:color="auto" w:fill="auto"/>
            <w:vAlign w:val="center"/>
            <w:hideMark/>
          </w:tcPr>
          <w:p w14:paraId="2BC697A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1081" w:type="dxa"/>
            <w:gridSpan w:val="2"/>
            <w:tcBorders>
              <w:top w:val="nil"/>
              <w:left w:val="nil"/>
              <w:bottom w:val="single" w:sz="8" w:space="0" w:color="auto"/>
              <w:right w:val="single" w:sz="8" w:space="0" w:color="auto"/>
            </w:tcBorders>
            <w:shd w:val="clear" w:color="auto" w:fill="auto"/>
            <w:vAlign w:val="center"/>
            <w:hideMark/>
          </w:tcPr>
          <w:p w14:paraId="7CB39B2E"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31" w:type="dxa"/>
            <w:gridSpan w:val="2"/>
            <w:tcBorders>
              <w:top w:val="nil"/>
              <w:left w:val="nil"/>
              <w:bottom w:val="single" w:sz="8" w:space="0" w:color="auto"/>
              <w:right w:val="single" w:sz="8" w:space="0" w:color="auto"/>
            </w:tcBorders>
            <w:shd w:val="clear" w:color="auto" w:fill="auto"/>
            <w:vAlign w:val="center"/>
            <w:hideMark/>
          </w:tcPr>
          <w:p w14:paraId="11552D8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49" w:type="dxa"/>
            <w:gridSpan w:val="2"/>
            <w:tcBorders>
              <w:top w:val="nil"/>
              <w:left w:val="nil"/>
              <w:bottom w:val="single" w:sz="8" w:space="0" w:color="auto"/>
              <w:right w:val="single" w:sz="8" w:space="0" w:color="auto"/>
            </w:tcBorders>
            <w:shd w:val="clear" w:color="auto" w:fill="auto"/>
            <w:vAlign w:val="center"/>
            <w:hideMark/>
          </w:tcPr>
          <w:p w14:paraId="0BC114D3"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gridSpan w:val="2"/>
            <w:tcBorders>
              <w:top w:val="nil"/>
              <w:left w:val="nil"/>
              <w:bottom w:val="single" w:sz="8" w:space="0" w:color="auto"/>
              <w:right w:val="single" w:sz="8" w:space="0" w:color="auto"/>
            </w:tcBorders>
            <w:shd w:val="clear" w:color="auto" w:fill="auto"/>
            <w:vAlign w:val="center"/>
            <w:hideMark/>
          </w:tcPr>
          <w:p w14:paraId="0948A8A4"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97" w:type="dxa"/>
            <w:gridSpan w:val="2"/>
            <w:tcBorders>
              <w:top w:val="nil"/>
              <w:left w:val="nil"/>
              <w:bottom w:val="single" w:sz="8" w:space="0" w:color="auto"/>
              <w:right w:val="single" w:sz="8" w:space="0" w:color="auto"/>
            </w:tcBorders>
            <w:shd w:val="clear" w:color="auto" w:fill="auto"/>
            <w:vAlign w:val="center"/>
            <w:hideMark/>
          </w:tcPr>
          <w:p w14:paraId="437A41B7"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57" w:type="dxa"/>
            <w:gridSpan w:val="2"/>
            <w:tcBorders>
              <w:top w:val="nil"/>
              <w:left w:val="nil"/>
              <w:bottom w:val="single" w:sz="8" w:space="0" w:color="auto"/>
              <w:right w:val="single" w:sz="8" w:space="0" w:color="auto"/>
            </w:tcBorders>
            <w:shd w:val="clear" w:color="auto" w:fill="auto"/>
            <w:vAlign w:val="center"/>
            <w:hideMark/>
          </w:tcPr>
          <w:p w14:paraId="4437F4C7"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06" w:type="dxa"/>
            <w:gridSpan w:val="2"/>
            <w:tcBorders>
              <w:top w:val="nil"/>
              <w:left w:val="nil"/>
              <w:bottom w:val="single" w:sz="8" w:space="0" w:color="auto"/>
              <w:right w:val="nil"/>
            </w:tcBorders>
            <w:shd w:val="clear" w:color="auto" w:fill="auto"/>
            <w:noWrap/>
            <w:vAlign w:val="bottom"/>
            <w:hideMark/>
          </w:tcPr>
          <w:p w14:paraId="31B65454"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c>
          <w:tcPr>
            <w:tcW w:w="706" w:type="dxa"/>
            <w:gridSpan w:val="2"/>
            <w:tcBorders>
              <w:top w:val="nil"/>
              <w:left w:val="single" w:sz="8" w:space="0" w:color="auto"/>
              <w:bottom w:val="single" w:sz="8" w:space="0" w:color="auto"/>
              <w:right w:val="single" w:sz="8" w:space="0" w:color="auto"/>
            </w:tcBorders>
            <w:shd w:val="clear" w:color="auto" w:fill="auto"/>
            <w:noWrap/>
            <w:vAlign w:val="bottom"/>
            <w:hideMark/>
          </w:tcPr>
          <w:p w14:paraId="3ACDF2C8"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c>
          <w:tcPr>
            <w:tcW w:w="804" w:type="dxa"/>
            <w:gridSpan w:val="2"/>
            <w:tcBorders>
              <w:top w:val="nil"/>
              <w:left w:val="nil"/>
              <w:bottom w:val="single" w:sz="8" w:space="0" w:color="auto"/>
              <w:right w:val="single" w:sz="8" w:space="0" w:color="auto"/>
            </w:tcBorders>
            <w:shd w:val="clear" w:color="auto" w:fill="auto"/>
            <w:noWrap/>
            <w:vAlign w:val="bottom"/>
            <w:hideMark/>
          </w:tcPr>
          <w:p w14:paraId="09E7BB73"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r w:rsidR="00D047F3" w:rsidRPr="004008C2" w14:paraId="4AFA92A1" w14:textId="77777777" w:rsidTr="00E37587">
        <w:trPr>
          <w:gridAfter w:val="1"/>
          <w:wAfter w:w="12" w:type="dxa"/>
          <w:trHeight w:val="289"/>
        </w:trPr>
        <w:tc>
          <w:tcPr>
            <w:tcW w:w="402" w:type="dxa"/>
            <w:tcBorders>
              <w:top w:val="nil"/>
              <w:left w:val="single" w:sz="8" w:space="0" w:color="auto"/>
              <w:bottom w:val="single" w:sz="8" w:space="0" w:color="auto"/>
              <w:right w:val="single" w:sz="8" w:space="0" w:color="auto"/>
            </w:tcBorders>
            <w:shd w:val="clear" w:color="auto" w:fill="auto"/>
            <w:vAlign w:val="center"/>
            <w:hideMark/>
          </w:tcPr>
          <w:p w14:paraId="48D8851F"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68" w:type="dxa"/>
            <w:tcBorders>
              <w:top w:val="nil"/>
              <w:left w:val="nil"/>
              <w:bottom w:val="single" w:sz="8" w:space="0" w:color="auto"/>
              <w:right w:val="single" w:sz="8" w:space="0" w:color="auto"/>
            </w:tcBorders>
            <w:shd w:val="clear" w:color="auto" w:fill="auto"/>
            <w:vAlign w:val="center"/>
            <w:hideMark/>
          </w:tcPr>
          <w:p w14:paraId="3577BF3E"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19" w:type="dxa"/>
            <w:tcBorders>
              <w:top w:val="nil"/>
              <w:left w:val="nil"/>
              <w:bottom w:val="single" w:sz="8" w:space="0" w:color="auto"/>
              <w:right w:val="single" w:sz="8" w:space="0" w:color="auto"/>
            </w:tcBorders>
            <w:shd w:val="clear" w:color="auto" w:fill="auto"/>
            <w:vAlign w:val="center"/>
            <w:hideMark/>
          </w:tcPr>
          <w:p w14:paraId="4DF08437"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tcBorders>
              <w:top w:val="nil"/>
              <w:left w:val="nil"/>
              <w:bottom w:val="single" w:sz="8" w:space="0" w:color="auto"/>
              <w:right w:val="single" w:sz="8" w:space="0" w:color="auto"/>
            </w:tcBorders>
            <w:shd w:val="clear" w:color="auto" w:fill="auto"/>
            <w:vAlign w:val="center"/>
            <w:hideMark/>
          </w:tcPr>
          <w:p w14:paraId="1F0D11E4"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tcBorders>
              <w:top w:val="nil"/>
              <w:left w:val="nil"/>
              <w:bottom w:val="single" w:sz="8" w:space="0" w:color="auto"/>
              <w:right w:val="single" w:sz="8" w:space="0" w:color="auto"/>
            </w:tcBorders>
            <w:shd w:val="clear" w:color="auto" w:fill="auto"/>
            <w:vAlign w:val="center"/>
            <w:hideMark/>
          </w:tcPr>
          <w:p w14:paraId="53741E7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477" w:type="dxa"/>
            <w:tcBorders>
              <w:top w:val="nil"/>
              <w:left w:val="nil"/>
              <w:bottom w:val="single" w:sz="8" w:space="0" w:color="auto"/>
              <w:right w:val="single" w:sz="8" w:space="0" w:color="auto"/>
            </w:tcBorders>
            <w:shd w:val="clear" w:color="auto" w:fill="auto"/>
            <w:vAlign w:val="center"/>
            <w:hideMark/>
          </w:tcPr>
          <w:p w14:paraId="28C25FE7"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24" w:type="dxa"/>
            <w:tcBorders>
              <w:top w:val="nil"/>
              <w:left w:val="nil"/>
              <w:bottom w:val="single" w:sz="8" w:space="0" w:color="auto"/>
              <w:right w:val="single" w:sz="8" w:space="0" w:color="auto"/>
            </w:tcBorders>
            <w:shd w:val="clear" w:color="auto" w:fill="auto"/>
            <w:vAlign w:val="center"/>
            <w:hideMark/>
          </w:tcPr>
          <w:p w14:paraId="43E5E72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62" w:type="dxa"/>
            <w:tcBorders>
              <w:top w:val="nil"/>
              <w:left w:val="nil"/>
              <w:bottom w:val="single" w:sz="8" w:space="0" w:color="auto"/>
              <w:right w:val="single" w:sz="8" w:space="0" w:color="auto"/>
            </w:tcBorders>
            <w:shd w:val="clear" w:color="auto" w:fill="auto"/>
            <w:vAlign w:val="center"/>
            <w:hideMark/>
          </w:tcPr>
          <w:p w14:paraId="65E0980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678" w:type="dxa"/>
            <w:tcBorders>
              <w:top w:val="nil"/>
              <w:left w:val="nil"/>
              <w:bottom w:val="single" w:sz="8" w:space="0" w:color="auto"/>
              <w:right w:val="single" w:sz="8" w:space="0" w:color="auto"/>
            </w:tcBorders>
            <w:shd w:val="clear" w:color="auto" w:fill="auto"/>
            <w:vAlign w:val="center"/>
            <w:hideMark/>
          </w:tcPr>
          <w:p w14:paraId="743549D6"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1081" w:type="dxa"/>
            <w:tcBorders>
              <w:top w:val="nil"/>
              <w:left w:val="nil"/>
              <w:bottom w:val="single" w:sz="8" w:space="0" w:color="auto"/>
              <w:right w:val="single" w:sz="8" w:space="0" w:color="auto"/>
            </w:tcBorders>
            <w:shd w:val="clear" w:color="auto" w:fill="auto"/>
            <w:vAlign w:val="center"/>
            <w:hideMark/>
          </w:tcPr>
          <w:p w14:paraId="3B5E9C44"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1081" w:type="dxa"/>
            <w:gridSpan w:val="2"/>
            <w:tcBorders>
              <w:top w:val="nil"/>
              <w:left w:val="nil"/>
              <w:bottom w:val="single" w:sz="8" w:space="0" w:color="auto"/>
              <w:right w:val="single" w:sz="8" w:space="0" w:color="auto"/>
            </w:tcBorders>
            <w:shd w:val="clear" w:color="auto" w:fill="auto"/>
            <w:vAlign w:val="center"/>
            <w:hideMark/>
          </w:tcPr>
          <w:p w14:paraId="379DAA8E"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31" w:type="dxa"/>
            <w:gridSpan w:val="2"/>
            <w:tcBorders>
              <w:top w:val="nil"/>
              <w:left w:val="nil"/>
              <w:bottom w:val="single" w:sz="8" w:space="0" w:color="auto"/>
              <w:right w:val="single" w:sz="8" w:space="0" w:color="auto"/>
            </w:tcBorders>
            <w:shd w:val="clear" w:color="auto" w:fill="auto"/>
            <w:vAlign w:val="center"/>
            <w:hideMark/>
          </w:tcPr>
          <w:p w14:paraId="36A4D8DC"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49" w:type="dxa"/>
            <w:gridSpan w:val="2"/>
            <w:tcBorders>
              <w:top w:val="nil"/>
              <w:left w:val="nil"/>
              <w:bottom w:val="single" w:sz="8" w:space="0" w:color="auto"/>
              <w:right w:val="single" w:sz="8" w:space="0" w:color="auto"/>
            </w:tcBorders>
            <w:shd w:val="clear" w:color="auto" w:fill="auto"/>
            <w:vAlign w:val="center"/>
            <w:hideMark/>
          </w:tcPr>
          <w:p w14:paraId="6D205081"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83" w:type="dxa"/>
            <w:gridSpan w:val="2"/>
            <w:tcBorders>
              <w:top w:val="nil"/>
              <w:left w:val="nil"/>
              <w:bottom w:val="single" w:sz="8" w:space="0" w:color="auto"/>
              <w:right w:val="single" w:sz="8" w:space="0" w:color="auto"/>
            </w:tcBorders>
            <w:shd w:val="clear" w:color="auto" w:fill="auto"/>
            <w:vAlign w:val="center"/>
            <w:hideMark/>
          </w:tcPr>
          <w:p w14:paraId="0BBD43E0"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897" w:type="dxa"/>
            <w:gridSpan w:val="2"/>
            <w:tcBorders>
              <w:top w:val="nil"/>
              <w:left w:val="nil"/>
              <w:bottom w:val="single" w:sz="8" w:space="0" w:color="auto"/>
              <w:right w:val="single" w:sz="8" w:space="0" w:color="auto"/>
            </w:tcBorders>
            <w:shd w:val="clear" w:color="auto" w:fill="auto"/>
            <w:vAlign w:val="center"/>
            <w:hideMark/>
          </w:tcPr>
          <w:p w14:paraId="76E1A823"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757" w:type="dxa"/>
            <w:gridSpan w:val="2"/>
            <w:tcBorders>
              <w:top w:val="nil"/>
              <w:left w:val="nil"/>
              <w:bottom w:val="single" w:sz="8" w:space="0" w:color="auto"/>
              <w:right w:val="single" w:sz="8" w:space="0" w:color="auto"/>
            </w:tcBorders>
            <w:shd w:val="clear" w:color="auto" w:fill="auto"/>
            <w:vAlign w:val="center"/>
            <w:hideMark/>
          </w:tcPr>
          <w:p w14:paraId="49FC36A8" w14:textId="77777777" w:rsidR="00D047F3" w:rsidRPr="004008C2" w:rsidRDefault="00D047F3"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906" w:type="dxa"/>
            <w:gridSpan w:val="2"/>
            <w:tcBorders>
              <w:top w:val="nil"/>
              <w:left w:val="nil"/>
              <w:bottom w:val="single" w:sz="8" w:space="0" w:color="auto"/>
              <w:right w:val="nil"/>
            </w:tcBorders>
            <w:shd w:val="clear" w:color="auto" w:fill="auto"/>
            <w:noWrap/>
            <w:vAlign w:val="bottom"/>
            <w:hideMark/>
          </w:tcPr>
          <w:p w14:paraId="6BC9B341"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c>
          <w:tcPr>
            <w:tcW w:w="706" w:type="dxa"/>
            <w:gridSpan w:val="2"/>
            <w:tcBorders>
              <w:top w:val="nil"/>
              <w:left w:val="single" w:sz="8" w:space="0" w:color="auto"/>
              <w:bottom w:val="single" w:sz="8" w:space="0" w:color="auto"/>
              <w:right w:val="single" w:sz="8" w:space="0" w:color="auto"/>
            </w:tcBorders>
            <w:shd w:val="clear" w:color="auto" w:fill="auto"/>
            <w:noWrap/>
            <w:vAlign w:val="bottom"/>
            <w:hideMark/>
          </w:tcPr>
          <w:p w14:paraId="33EEB7DB"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c>
          <w:tcPr>
            <w:tcW w:w="804" w:type="dxa"/>
            <w:gridSpan w:val="2"/>
            <w:tcBorders>
              <w:top w:val="nil"/>
              <w:left w:val="nil"/>
              <w:bottom w:val="single" w:sz="8" w:space="0" w:color="auto"/>
              <w:right w:val="single" w:sz="8" w:space="0" w:color="auto"/>
            </w:tcBorders>
            <w:shd w:val="clear" w:color="auto" w:fill="auto"/>
            <w:noWrap/>
            <w:vAlign w:val="bottom"/>
            <w:hideMark/>
          </w:tcPr>
          <w:p w14:paraId="68100E1E" w14:textId="77777777" w:rsidR="00D047F3" w:rsidRPr="004008C2" w:rsidRDefault="00D047F3"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r w:rsidR="00D047F3" w:rsidRPr="004008C2" w14:paraId="7C0FD513" w14:textId="77777777" w:rsidTr="00E37587">
        <w:trPr>
          <w:gridAfter w:val="1"/>
          <w:wAfter w:w="12" w:type="dxa"/>
          <w:trHeight w:val="276"/>
        </w:trPr>
        <w:tc>
          <w:tcPr>
            <w:tcW w:w="402" w:type="dxa"/>
            <w:tcBorders>
              <w:top w:val="nil"/>
              <w:left w:val="nil"/>
              <w:bottom w:val="nil"/>
              <w:right w:val="nil"/>
            </w:tcBorders>
            <w:shd w:val="clear" w:color="auto" w:fill="auto"/>
            <w:noWrap/>
            <w:vAlign w:val="bottom"/>
            <w:hideMark/>
          </w:tcPr>
          <w:p w14:paraId="09D7FC63" w14:textId="77777777" w:rsidR="00D047F3" w:rsidRPr="004008C2" w:rsidRDefault="00D047F3" w:rsidP="00D047F3">
            <w:pPr>
              <w:spacing w:before="0" w:after="0"/>
              <w:ind w:left="0"/>
              <w:rPr>
                <w:rFonts w:ascii="Calibri" w:eastAsia="Times New Roman" w:hAnsi="Calibri"/>
                <w:color w:val="000000"/>
                <w:sz w:val="22"/>
                <w:szCs w:val="22"/>
                <w:lang w:eastAsia="ro-RO"/>
              </w:rPr>
            </w:pPr>
          </w:p>
        </w:tc>
        <w:tc>
          <w:tcPr>
            <w:tcW w:w="968" w:type="dxa"/>
            <w:tcBorders>
              <w:top w:val="nil"/>
              <w:left w:val="nil"/>
              <w:bottom w:val="nil"/>
              <w:right w:val="nil"/>
            </w:tcBorders>
            <w:shd w:val="clear" w:color="auto" w:fill="auto"/>
            <w:noWrap/>
            <w:vAlign w:val="bottom"/>
            <w:hideMark/>
          </w:tcPr>
          <w:p w14:paraId="3DFA29E5" w14:textId="77777777" w:rsidR="00D047F3" w:rsidRPr="004008C2" w:rsidRDefault="00D047F3" w:rsidP="00D047F3">
            <w:pPr>
              <w:spacing w:before="0" w:after="0"/>
              <w:ind w:left="0"/>
              <w:rPr>
                <w:rFonts w:eastAsia="Times New Roman"/>
                <w:sz w:val="20"/>
                <w:szCs w:val="20"/>
                <w:lang w:eastAsia="ro-RO"/>
              </w:rPr>
            </w:pPr>
          </w:p>
        </w:tc>
        <w:tc>
          <w:tcPr>
            <w:tcW w:w="819" w:type="dxa"/>
            <w:tcBorders>
              <w:top w:val="nil"/>
              <w:left w:val="nil"/>
              <w:bottom w:val="nil"/>
              <w:right w:val="nil"/>
            </w:tcBorders>
            <w:shd w:val="clear" w:color="auto" w:fill="auto"/>
            <w:noWrap/>
            <w:vAlign w:val="bottom"/>
            <w:hideMark/>
          </w:tcPr>
          <w:p w14:paraId="41261E6B"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6E69BBBF"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69547629"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6845F2C3"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5E7F03F2"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49C74457"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7C9586E2"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0F647EAC"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1D5C359F"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7581E3E2"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13104E1D"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73916F7F"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2D6F477C"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21162CB3"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6ABDA1E5"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07F8CA5A"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6E779158" w14:textId="77777777" w:rsidR="00D047F3" w:rsidRPr="004008C2" w:rsidRDefault="00D047F3" w:rsidP="00D047F3">
            <w:pPr>
              <w:spacing w:before="0" w:after="0"/>
              <w:ind w:left="0"/>
              <w:rPr>
                <w:rFonts w:eastAsia="Times New Roman"/>
                <w:sz w:val="20"/>
                <w:szCs w:val="20"/>
                <w:lang w:eastAsia="ro-RO"/>
              </w:rPr>
            </w:pPr>
          </w:p>
        </w:tc>
      </w:tr>
      <w:tr w:rsidR="00D047F3" w:rsidRPr="004008C2" w14:paraId="2C3DD5DD" w14:textId="77777777" w:rsidTr="00E37587">
        <w:trPr>
          <w:gridAfter w:val="1"/>
          <w:wAfter w:w="12" w:type="dxa"/>
          <w:trHeight w:val="276"/>
        </w:trPr>
        <w:tc>
          <w:tcPr>
            <w:tcW w:w="402" w:type="dxa"/>
            <w:tcBorders>
              <w:top w:val="nil"/>
              <w:left w:val="nil"/>
              <w:bottom w:val="nil"/>
              <w:right w:val="nil"/>
            </w:tcBorders>
            <w:shd w:val="clear" w:color="auto" w:fill="auto"/>
            <w:noWrap/>
            <w:vAlign w:val="bottom"/>
            <w:hideMark/>
          </w:tcPr>
          <w:p w14:paraId="066E40B4" w14:textId="77777777" w:rsidR="00D047F3" w:rsidRPr="004008C2" w:rsidRDefault="00D047F3" w:rsidP="00D047F3">
            <w:pPr>
              <w:spacing w:before="0" w:after="0"/>
              <w:ind w:left="0"/>
              <w:rPr>
                <w:rFonts w:eastAsia="Times New Roman"/>
                <w:sz w:val="20"/>
                <w:szCs w:val="20"/>
                <w:lang w:eastAsia="ro-RO"/>
              </w:rPr>
            </w:pPr>
          </w:p>
        </w:tc>
        <w:tc>
          <w:tcPr>
            <w:tcW w:w="968" w:type="dxa"/>
            <w:tcBorders>
              <w:top w:val="nil"/>
              <w:left w:val="nil"/>
              <w:bottom w:val="nil"/>
              <w:right w:val="nil"/>
            </w:tcBorders>
            <w:shd w:val="clear" w:color="auto" w:fill="auto"/>
            <w:noWrap/>
            <w:vAlign w:val="bottom"/>
            <w:hideMark/>
          </w:tcPr>
          <w:p w14:paraId="4EB4E42D" w14:textId="77777777" w:rsidR="00D047F3" w:rsidRPr="004008C2" w:rsidRDefault="00D047F3" w:rsidP="00D047F3">
            <w:pPr>
              <w:spacing w:before="0" w:after="0"/>
              <w:ind w:left="0"/>
              <w:rPr>
                <w:rFonts w:eastAsia="Times New Roman"/>
                <w:sz w:val="20"/>
                <w:szCs w:val="20"/>
                <w:lang w:eastAsia="ro-RO"/>
              </w:rPr>
            </w:pPr>
          </w:p>
        </w:tc>
        <w:tc>
          <w:tcPr>
            <w:tcW w:w="819" w:type="dxa"/>
            <w:tcBorders>
              <w:top w:val="nil"/>
              <w:left w:val="nil"/>
              <w:bottom w:val="nil"/>
              <w:right w:val="nil"/>
            </w:tcBorders>
            <w:shd w:val="clear" w:color="auto" w:fill="auto"/>
            <w:noWrap/>
            <w:vAlign w:val="bottom"/>
            <w:hideMark/>
          </w:tcPr>
          <w:p w14:paraId="0CA26153"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4C7C71DC" w14:textId="77777777" w:rsidR="00D047F3" w:rsidRPr="004008C2" w:rsidRDefault="00D047F3" w:rsidP="00D047F3">
            <w:pPr>
              <w:spacing w:before="0" w:after="0"/>
              <w:ind w:left="0"/>
              <w:rPr>
                <w:rFonts w:eastAsia="Times New Roman"/>
                <w:sz w:val="20"/>
                <w:szCs w:val="20"/>
                <w:lang w:eastAsia="ro-RO"/>
              </w:rPr>
            </w:pPr>
          </w:p>
        </w:tc>
        <w:tc>
          <w:tcPr>
            <w:tcW w:w="783" w:type="dxa"/>
            <w:tcBorders>
              <w:top w:val="nil"/>
              <w:left w:val="nil"/>
              <w:bottom w:val="nil"/>
              <w:right w:val="nil"/>
            </w:tcBorders>
            <w:shd w:val="clear" w:color="auto" w:fill="auto"/>
            <w:noWrap/>
            <w:vAlign w:val="bottom"/>
            <w:hideMark/>
          </w:tcPr>
          <w:p w14:paraId="5D28F46A" w14:textId="77777777" w:rsidR="00D047F3" w:rsidRPr="004008C2" w:rsidRDefault="00D047F3" w:rsidP="00D047F3">
            <w:pPr>
              <w:spacing w:before="0" w:after="0"/>
              <w:ind w:left="0"/>
              <w:rPr>
                <w:rFonts w:eastAsia="Times New Roman"/>
                <w:sz w:val="20"/>
                <w:szCs w:val="20"/>
                <w:lang w:eastAsia="ro-RO"/>
              </w:rPr>
            </w:pPr>
          </w:p>
        </w:tc>
        <w:tc>
          <w:tcPr>
            <w:tcW w:w="477" w:type="dxa"/>
            <w:tcBorders>
              <w:top w:val="nil"/>
              <w:left w:val="nil"/>
              <w:bottom w:val="nil"/>
              <w:right w:val="nil"/>
            </w:tcBorders>
            <w:shd w:val="clear" w:color="auto" w:fill="auto"/>
            <w:noWrap/>
            <w:vAlign w:val="bottom"/>
            <w:hideMark/>
          </w:tcPr>
          <w:p w14:paraId="07356B24" w14:textId="77777777" w:rsidR="00D047F3" w:rsidRPr="004008C2" w:rsidRDefault="00D047F3" w:rsidP="00D047F3">
            <w:pPr>
              <w:spacing w:before="0" w:after="0"/>
              <w:ind w:left="0"/>
              <w:rPr>
                <w:rFonts w:eastAsia="Times New Roman"/>
                <w:sz w:val="20"/>
                <w:szCs w:val="20"/>
                <w:lang w:eastAsia="ro-RO"/>
              </w:rPr>
            </w:pPr>
          </w:p>
        </w:tc>
        <w:tc>
          <w:tcPr>
            <w:tcW w:w="924" w:type="dxa"/>
            <w:tcBorders>
              <w:top w:val="nil"/>
              <w:left w:val="nil"/>
              <w:bottom w:val="nil"/>
              <w:right w:val="nil"/>
            </w:tcBorders>
            <w:shd w:val="clear" w:color="auto" w:fill="auto"/>
            <w:noWrap/>
            <w:vAlign w:val="bottom"/>
            <w:hideMark/>
          </w:tcPr>
          <w:p w14:paraId="275BF562" w14:textId="77777777" w:rsidR="00D047F3" w:rsidRPr="004008C2" w:rsidRDefault="00D047F3" w:rsidP="00D047F3">
            <w:pPr>
              <w:spacing w:before="0" w:after="0"/>
              <w:ind w:left="0"/>
              <w:rPr>
                <w:rFonts w:eastAsia="Times New Roman"/>
                <w:sz w:val="20"/>
                <w:szCs w:val="20"/>
                <w:lang w:eastAsia="ro-RO"/>
              </w:rPr>
            </w:pPr>
          </w:p>
        </w:tc>
        <w:tc>
          <w:tcPr>
            <w:tcW w:w="862" w:type="dxa"/>
            <w:tcBorders>
              <w:top w:val="nil"/>
              <w:left w:val="nil"/>
              <w:bottom w:val="nil"/>
              <w:right w:val="nil"/>
            </w:tcBorders>
            <w:shd w:val="clear" w:color="auto" w:fill="auto"/>
            <w:noWrap/>
            <w:vAlign w:val="bottom"/>
            <w:hideMark/>
          </w:tcPr>
          <w:p w14:paraId="0DE17803" w14:textId="77777777" w:rsidR="00D047F3" w:rsidRPr="004008C2" w:rsidRDefault="00D047F3" w:rsidP="00D047F3">
            <w:pPr>
              <w:spacing w:before="0" w:after="0"/>
              <w:ind w:left="0"/>
              <w:rPr>
                <w:rFonts w:eastAsia="Times New Roman"/>
                <w:sz w:val="20"/>
                <w:szCs w:val="20"/>
                <w:lang w:eastAsia="ro-RO"/>
              </w:rPr>
            </w:pPr>
          </w:p>
        </w:tc>
        <w:tc>
          <w:tcPr>
            <w:tcW w:w="678" w:type="dxa"/>
            <w:tcBorders>
              <w:top w:val="nil"/>
              <w:left w:val="nil"/>
              <w:bottom w:val="nil"/>
              <w:right w:val="nil"/>
            </w:tcBorders>
            <w:shd w:val="clear" w:color="auto" w:fill="auto"/>
            <w:noWrap/>
            <w:vAlign w:val="bottom"/>
            <w:hideMark/>
          </w:tcPr>
          <w:p w14:paraId="1DC5C28A" w14:textId="77777777" w:rsidR="00D047F3" w:rsidRPr="004008C2" w:rsidRDefault="00D047F3" w:rsidP="00D047F3">
            <w:pPr>
              <w:spacing w:before="0" w:after="0"/>
              <w:ind w:left="0"/>
              <w:rPr>
                <w:rFonts w:eastAsia="Times New Roman"/>
                <w:sz w:val="20"/>
                <w:szCs w:val="20"/>
                <w:lang w:eastAsia="ro-RO"/>
              </w:rPr>
            </w:pPr>
          </w:p>
        </w:tc>
        <w:tc>
          <w:tcPr>
            <w:tcW w:w="1081" w:type="dxa"/>
            <w:tcBorders>
              <w:top w:val="nil"/>
              <w:left w:val="nil"/>
              <w:bottom w:val="nil"/>
              <w:right w:val="nil"/>
            </w:tcBorders>
            <w:shd w:val="clear" w:color="auto" w:fill="auto"/>
            <w:noWrap/>
            <w:vAlign w:val="bottom"/>
            <w:hideMark/>
          </w:tcPr>
          <w:p w14:paraId="46C4EB7E" w14:textId="77777777" w:rsidR="00D047F3" w:rsidRPr="004008C2" w:rsidRDefault="00D047F3" w:rsidP="00D047F3">
            <w:pPr>
              <w:spacing w:before="0" w:after="0"/>
              <w:ind w:left="0"/>
              <w:rPr>
                <w:rFonts w:eastAsia="Times New Roman"/>
                <w:sz w:val="20"/>
                <w:szCs w:val="20"/>
                <w:lang w:eastAsia="ro-RO"/>
              </w:rPr>
            </w:pPr>
          </w:p>
        </w:tc>
        <w:tc>
          <w:tcPr>
            <w:tcW w:w="1081" w:type="dxa"/>
            <w:gridSpan w:val="2"/>
            <w:tcBorders>
              <w:top w:val="nil"/>
              <w:left w:val="nil"/>
              <w:bottom w:val="nil"/>
              <w:right w:val="nil"/>
            </w:tcBorders>
            <w:shd w:val="clear" w:color="auto" w:fill="auto"/>
            <w:noWrap/>
            <w:vAlign w:val="bottom"/>
            <w:hideMark/>
          </w:tcPr>
          <w:p w14:paraId="0B8B25EE" w14:textId="77777777" w:rsidR="00D047F3" w:rsidRPr="004008C2" w:rsidRDefault="00D047F3" w:rsidP="00D047F3">
            <w:pPr>
              <w:spacing w:before="0" w:after="0"/>
              <w:ind w:left="0"/>
              <w:rPr>
                <w:rFonts w:eastAsia="Times New Roman"/>
                <w:sz w:val="20"/>
                <w:szCs w:val="20"/>
                <w:lang w:eastAsia="ro-RO"/>
              </w:rPr>
            </w:pPr>
          </w:p>
        </w:tc>
        <w:tc>
          <w:tcPr>
            <w:tcW w:w="731" w:type="dxa"/>
            <w:gridSpan w:val="2"/>
            <w:tcBorders>
              <w:top w:val="nil"/>
              <w:left w:val="nil"/>
              <w:bottom w:val="nil"/>
              <w:right w:val="nil"/>
            </w:tcBorders>
            <w:shd w:val="clear" w:color="auto" w:fill="auto"/>
            <w:noWrap/>
            <w:vAlign w:val="bottom"/>
            <w:hideMark/>
          </w:tcPr>
          <w:p w14:paraId="743AD72D" w14:textId="77777777" w:rsidR="00D047F3" w:rsidRPr="004008C2" w:rsidRDefault="00D047F3" w:rsidP="00D047F3">
            <w:pPr>
              <w:spacing w:before="0" w:after="0"/>
              <w:ind w:left="0"/>
              <w:rPr>
                <w:rFonts w:eastAsia="Times New Roman"/>
                <w:sz w:val="20"/>
                <w:szCs w:val="20"/>
                <w:lang w:eastAsia="ro-RO"/>
              </w:rPr>
            </w:pPr>
          </w:p>
        </w:tc>
        <w:tc>
          <w:tcPr>
            <w:tcW w:w="749" w:type="dxa"/>
            <w:gridSpan w:val="2"/>
            <w:tcBorders>
              <w:top w:val="nil"/>
              <w:left w:val="nil"/>
              <w:bottom w:val="nil"/>
              <w:right w:val="nil"/>
            </w:tcBorders>
            <w:shd w:val="clear" w:color="auto" w:fill="auto"/>
            <w:noWrap/>
            <w:vAlign w:val="bottom"/>
            <w:hideMark/>
          </w:tcPr>
          <w:p w14:paraId="105DD0A3" w14:textId="77777777" w:rsidR="00D047F3" w:rsidRPr="004008C2" w:rsidRDefault="00D047F3" w:rsidP="00D047F3">
            <w:pPr>
              <w:spacing w:before="0" w:after="0"/>
              <w:ind w:left="0"/>
              <w:rPr>
                <w:rFonts w:eastAsia="Times New Roman"/>
                <w:sz w:val="20"/>
                <w:szCs w:val="20"/>
                <w:lang w:eastAsia="ro-RO"/>
              </w:rPr>
            </w:pPr>
          </w:p>
        </w:tc>
        <w:tc>
          <w:tcPr>
            <w:tcW w:w="783" w:type="dxa"/>
            <w:gridSpan w:val="2"/>
            <w:tcBorders>
              <w:top w:val="nil"/>
              <w:left w:val="nil"/>
              <w:bottom w:val="nil"/>
              <w:right w:val="nil"/>
            </w:tcBorders>
            <w:shd w:val="clear" w:color="auto" w:fill="auto"/>
            <w:noWrap/>
            <w:vAlign w:val="bottom"/>
            <w:hideMark/>
          </w:tcPr>
          <w:p w14:paraId="7A19B748" w14:textId="77777777" w:rsidR="00D047F3" w:rsidRPr="004008C2" w:rsidRDefault="00D047F3" w:rsidP="00D047F3">
            <w:pPr>
              <w:spacing w:before="0" w:after="0"/>
              <w:ind w:left="0"/>
              <w:rPr>
                <w:rFonts w:eastAsia="Times New Roman"/>
                <w:sz w:val="20"/>
                <w:szCs w:val="20"/>
                <w:lang w:eastAsia="ro-RO"/>
              </w:rPr>
            </w:pPr>
          </w:p>
        </w:tc>
        <w:tc>
          <w:tcPr>
            <w:tcW w:w="897" w:type="dxa"/>
            <w:gridSpan w:val="2"/>
            <w:tcBorders>
              <w:top w:val="nil"/>
              <w:left w:val="nil"/>
              <w:bottom w:val="nil"/>
              <w:right w:val="nil"/>
            </w:tcBorders>
            <w:shd w:val="clear" w:color="auto" w:fill="auto"/>
            <w:noWrap/>
            <w:vAlign w:val="bottom"/>
            <w:hideMark/>
          </w:tcPr>
          <w:p w14:paraId="47993C98" w14:textId="77777777" w:rsidR="00D047F3" w:rsidRPr="004008C2" w:rsidRDefault="00D047F3" w:rsidP="00D047F3">
            <w:pPr>
              <w:spacing w:before="0" w:after="0"/>
              <w:ind w:left="0"/>
              <w:rPr>
                <w:rFonts w:eastAsia="Times New Roman"/>
                <w:sz w:val="20"/>
                <w:szCs w:val="20"/>
                <w:lang w:eastAsia="ro-RO"/>
              </w:rPr>
            </w:pPr>
          </w:p>
        </w:tc>
        <w:tc>
          <w:tcPr>
            <w:tcW w:w="757" w:type="dxa"/>
            <w:gridSpan w:val="2"/>
            <w:tcBorders>
              <w:top w:val="nil"/>
              <w:left w:val="nil"/>
              <w:bottom w:val="nil"/>
              <w:right w:val="nil"/>
            </w:tcBorders>
            <w:shd w:val="clear" w:color="auto" w:fill="auto"/>
            <w:noWrap/>
            <w:vAlign w:val="bottom"/>
            <w:hideMark/>
          </w:tcPr>
          <w:p w14:paraId="5CB65B60" w14:textId="77777777" w:rsidR="00D047F3" w:rsidRPr="004008C2" w:rsidRDefault="00D047F3" w:rsidP="00D047F3">
            <w:pPr>
              <w:spacing w:before="0" w:after="0"/>
              <w:ind w:left="0"/>
              <w:rPr>
                <w:rFonts w:eastAsia="Times New Roman"/>
                <w:sz w:val="20"/>
                <w:szCs w:val="20"/>
                <w:lang w:eastAsia="ro-RO"/>
              </w:rPr>
            </w:pPr>
          </w:p>
        </w:tc>
        <w:tc>
          <w:tcPr>
            <w:tcW w:w="906" w:type="dxa"/>
            <w:gridSpan w:val="2"/>
            <w:tcBorders>
              <w:top w:val="nil"/>
              <w:left w:val="nil"/>
              <w:bottom w:val="nil"/>
              <w:right w:val="nil"/>
            </w:tcBorders>
            <w:shd w:val="clear" w:color="auto" w:fill="auto"/>
            <w:noWrap/>
            <w:vAlign w:val="bottom"/>
            <w:hideMark/>
          </w:tcPr>
          <w:p w14:paraId="5ADC48A4" w14:textId="77777777" w:rsidR="00D047F3" w:rsidRPr="004008C2" w:rsidRDefault="00D047F3" w:rsidP="00D047F3">
            <w:pPr>
              <w:spacing w:before="0" w:after="0"/>
              <w:ind w:left="0"/>
              <w:rPr>
                <w:rFonts w:eastAsia="Times New Roman"/>
                <w:sz w:val="20"/>
                <w:szCs w:val="20"/>
                <w:lang w:eastAsia="ro-RO"/>
              </w:rPr>
            </w:pPr>
          </w:p>
        </w:tc>
        <w:tc>
          <w:tcPr>
            <w:tcW w:w="706" w:type="dxa"/>
            <w:gridSpan w:val="2"/>
            <w:tcBorders>
              <w:top w:val="nil"/>
              <w:left w:val="nil"/>
              <w:bottom w:val="nil"/>
              <w:right w:val="nil"/>
            </w:tcBorders>
            <w:shd w:val="clear" w:color="auto" w:fill="auto"/>
            <w:noWrap/>
            <w:vAlign w:val="bottom"/>
            <w:hideMark/>
          </w:tcPr>
          <w:p w14:paraId="4FDBA274" w14:textId="77777777" w:rsidR="00D047F3" w:rsidRPr="004008C2" w:rsidRDefault="00D047F3" w:rsidP="00D047F3">
            <w:pPr>
              <w:spacing w:before="0" w:after="0"/>
              <w:ind w:left="0"/>
              <w:rPr>
                <w:rFonts w:eastAsia="Times New Roman"/>
                <w:sz w:val="20"/>
                <w:szCs w:val="20"/>
                <w:lang w:eastAsia="ro-RO"/>
              </w:rPr>
            </w:pPr>
          </w:p>
        </w:tc>
        <w:tc>
          <w:tcPr>
            <w:tcW w:w="804" w:type="dxa"/>
            <w:gridSpan w:val="2"/>
            <w:tcBorders>
              <w:top w:val="nil"/>
              <w:left w:val="nil"/>
              <w:bottom w:val="nil"/>
              <w:right w:val="nil"/>
            </w:tcBorders>
            <w:shd w:val="clear" w:color="auto" w:fill="auto"/>
            <w:noWrap/>
            <w:vAlign w:val="bottom"/>
            <w:hideMark/>
          </w:tcPr>
          <w:p w14:paraId="37F4250B" w14:textId="77777777" w:rsidR="00D047F3" w:rsidRPr="004008C2" w:rsidRDefault="00D047F3" w:rsidP="00D047F3">
            <w:pPr>
              <w:spacing w:before="0" w:after="0"/>
              <w:ind w:left="0"/>
              <w:rPr>
                <w:rFonts w:eastAsia="Times New Roman"/>
                <w:sz w:val="20"/>
                <w:szCs w:val="20"/>
                <w:lang w:eastAsia="ro-RO"/>
              </w:rPr>
            </w:pPr>
          </w:p>
        </w:tc>
      </w:tr>
      <w:tr w:rsidR="00D047F3" w:rsidRPr="004008C2" w14:paraId="6E5D2A91" w14:textId="77777777" w:rsidTr="00E37587">
        <w:trPr>
          <w:trHeight w:val="276"/>
        </w:trPr>
        <w:tc>
          <w:tcPr>
            <w:tcW w:w="13693" w:type="dxa"/>
            <w:gridSpan w:val="25"/>
            <w:tcBorders>
              <w:top w:val="nil"/>
              <w:left w:val="nil"/>
              <w:bottom w:val="nil"/>
              <w:right w:val="nil"/>
            </w:tcBorders>
            <w:shd w:val="clear" w:color="auto" w:fill="auto"/>
            <w:noWrap/>
            <w:vAlign w:val="center"/>
            <w:hideMark/>
          </w:tcPr>
          <w:p w14:paraId="5B4241F8" w14:textId="1143BE7C" w:rsidR="00D047F3" w:rsidRPr="004008C2" w:rsidRDefault="00D047F3" w:rsidP="00D047F3">
            <w:pPr>
              <w:spacing w:before="0" w:after="0"/>
              <w:ind w:left="0"/>
              <w:rPr>
                <w:rFonts w:eastAsia="Times New Roman"/>
                <w:i/>
                <w:iCs/>
                <w:color w:val="000000"/>
                <w:sz w:val="20"/>
                <w:szCs w:val="20"/>
                <w:lang w:eastAsia="ro-RO"/>
              </w:rPr>
            </w:pPr>
            <w:r w:rsidRPr="004008C2">
              <w:rPr>
                <w:rFonts w:eastAsia="Times New Roman"/>
                <w:i/>
                <w:iCs/>
                <w:color w:val="000000"/>
                <w:sz w:val="20"/>
                <w:szCs w:val="20"/>
                <w:lang w:eastAsia="ro-RO"/>
              </w:rPr>
              <w:t xml:space="preserve">*pentru </w:t>
            </w:r>
            <w:proofErr w:type="spellStart"/>
            <w:r w:rsidRPr="004008C2">
              <w:rPr>
                <w:rFonts w:eastAsia="Times New Roman"/>
                <w:i/>
                <w:iCs/>
                <w:color w:val="000000"/>
                <w:sz w:val="20"/>
                <w:szCs w:val="20"/>
                <w:lang w:eastAsia="ro-RO"/>
              </w:rPr>
              <w:t>prosumatorii</w:t>
            </w:r>
            <w:proofErr w:type="spellEnd"/>
            <w:r w:rsidRPr="004008C2">
              <w:rPr>
                <w:rFonts w:eastAsia="Times New Roman"/>
                <w:i/>
                <w:iCs/>
                <w:color w:val="000000"/>
                <w:sz w:val="20"/>
                <w:szCs w:val="20"/>
                <w:lang w:eastAsia="ro-RO"/>
              </w:rPr>
              <w:t xml:space="preserve"> care nu dețin contor de măsurare a energiei electrice produse, ANRE estimează cantitatea de energie electrică produsă</w:t>
            </w:r>
          </w:p>
        </w:tc>
        <w:tc>
          <w:tcPr>
            <w:tcW w:w="706" w:type="dxa"/>
            <w:gridSpan w:val="2"/>
            <w:tcBorders>
              <w:top w:val="nil"/>
              <w:left w:val="nil"/>
              <w:bottom w:val="nil"/>
              <w:right w:val="nil"/>
            </w:tcBorders>
            <w:shd w:val="clear" w:color="auto" w:fill="auto"/>
            <w:noWrap/>
            <w:vAlign w:val="bottom"/>
            <w:hideMark/>
          </w:tcPr>
          <w:p w14:paraId="17E9BA43" w14:textId="77777777" w:rsidR="00D047F3" w:rsidRPr="004008C2" w:rsidRDefault="00D047F3" w:rsidP="00D047F3">
            <w:pPr>
              <w:spacing w:before="0" w:after="0"/>
              <w:ind w:left="0"/>
              <w:rPr>
                <w:rFonts w:eastAsia="Times New Roman"/>
                <w:i/>
                <w:iCs/>
                <w:color w:val="000000"/>
                <w:sz w:val="20"/>
                <w:szCs w:val="20"/>
                <w:lang w:eastAsia="ro-RO"/>
              </w:rPr>
            </w:pPr>
          </w:p>
        </w:tc>
        <w:tc>
          <w:tcPr>
            <w:tcW w:w="804" w:type="dxa"/>
            <w:gridSpan w:val="2"/>
            <w:tcBorders>
              <w:top w:val="nil"/>
              <w:left w:val="nil"/>
              <w:bottom w:val="nil"/>
              <w:right w:val="nil"/>
            </w:tcBorders>
            <w:shd w:val="clear" w:color="auto" w:fill="auto"/>
            <w:noWrap/>
            <w:vAlign w:val="bottom"/>
            <w:hideMark/>
          </w:tcPr>
          <w:p w14:paraId="7C9B56C8" w14:textId="77777777" w:rsidR="00D047F3" w:rsidRPr="004008C2" w:rsidRDefault="00D047F3" w:rsidP="00D047F3">
            <w:pPr>
              <w:spacing w:before="0" w:after="0"/>
              <w:ind w:left="0"/>
              <w:rPr>
                <w:rFonts w:eastAsia="Times New Roman"/>
                <w:sz w:val="20"/>
                <w:szCs w:val="20"/>
                <w:lang w:eastAsia="ro-RO"/>
              </w:rPr>
            </w:pPr>
          </w:p>
        </w:tc>
      </w:tr>
    </w:tbl>
    <w:p w14:paraId="6684DB1A" w14:textId="54524CD2" w:rsidR="00F469F4" w:rsidRPr="004008C2" w:rsidRDefault="00F469F4" w:rsidP="00460C8C">
      <w:pPr>
        <w:spacing w:line="360" w:lineRule="auto"/>
        <w:ind w:left="0"/>
        <w:rPr>
          <w:b/>
          <w:bCs/>
          <w:sz w:val="20"/>
          <w:szCs w:val="20"/>
        </w:rPr>
      </w:pPr>
    </w:p>
    <w:p w14:paraId="68FB705B" w14:textId="4E55095D" w:rsidR="00F469F4" w:rsidRPr="004008C2" w:rsidRDefault="00F469F4" w:rsidP="00460C8C">
      <w:pPr>
        <w:spacing w:line="360" w:lineRule="auto"/>
        <w:ind w:left="0"/>
        <w:rPr>
          <w:b/>
          <w:bCs/>
          <w:sz w:val="20"/>
          <w:szCs w:val="20"/>
        </w:rPr>
      </w:pPr>
    </w:p>
    <w:p w14:paraId="2F55124C" w14:textId="77777777" w:rsidR="00F4425E" w:rsidRPr="004008C2" w:rsidRDefault="00F4425E" w:rsidP="00460C8C">
      <w:pPr>
        <w:spacing w:line="360" w:lineRule="auto"/>
        <w:ind w:left="0"/>
        <w:rPr>
          <w:b/>
          <w:bCs/>
          <w:sz w:val="20"/>
          <w:szCs w:val="20"/>
        </w:rPr>
      </w:pPr>
    </w:p>
    <w:tbl>
      <w:tblPr>
        <w:tblpPr w:leftFromText="180" w:rightFromText="180" w:vertAnchor="text" w:horzAnchor="margin" w:tblpY="-7"/>
        <w:tblW w:w="31570" w:type="dxa"/>
        <w:tblLook w:val="04A0" w:firstRow="1" w:lastRow="0" w:firstColumn="1" w:lastColumn="0" w:noHBand="0" w:noVBand="1"/>
      </w:tblPr>
      <w:tblGrid>
        <w:gridCol w:w="989"/>
        <w:gridCol w:w="2453"/>
        <w:gridCol w:w="2453"/>
        <w:gridCol w:w="2948"/>
        <w:gridCol w:w="3137"/>
        <w:gridCol w:w="3565"/>
        <w:gridCol w:w="3205"/>
        <w:gridCol w:w="3205"/>
        <w:gridCol w:w="3205"/>
        <w:gridCol w:w="3205"/>
        <w:gridCol w:w="3205"/>
      </w:tblGrid>
      <w:tr w:rsidR="00EE51A6" w:rsidRPr="004008C2" w14:paraId="47261719" w14:textId="77777777" w:rsidTr="00D047F3">
        <w:trPr>
          <w:gridAfter w:val="5"/>
          <w:wAfter w:w="16025" w:type="dxa"/>
          <w:trHeight w:val="352"/>
        </w:trPr>
        <w:tc>
          <w:tcPr>
            <w:tcW w:w="989" w:type="dxa"/>
            <w:tcBorders>
              <w:top w:val="nil"/>
              <w:left w:val="nil"/>
              <w:bottom w:val="nil"/>
              <w:right w:val="nil"/>
            </w:tcBorders>
            <w:shd w:val="clear" w:color="auto" w:fill="auto"/>
            <w:noWrap/>
            <w:vAlign w:val="bottom"/>
            <w:hideMark/>
          </w:tcPr>
          <w:p w14:paraId="13259996" w14:textId="77777777" w:rsidR="00EE51A6" w:rsidRPr="004008C2" w:rsidRDefault="00EE51A6" w:rsidP="00D047F3">
            <w:pPr>
              <w:spacing w:before="0" w:after="0"/>
              <w:ind w:left="0"/>
              <w:rPr>
                <w:rFonts w:eastAsia="Times New Roman"/>
                <w:sz w:val="20"/>
                <w:szCs w:val="20"/>
                <w:lang w:eastAsia="ro-RO"/>
              </w:rPr>
            </w:pPr>
          </w:p>
        </w:tc>
        <w:tc>
          <w:tcPr>
            <w:tcW w:w="2453" w:type="dxa"/>
            <w:tcBorders>
              <w:top w:val="nil"/>
              <w:left w:val="nil"/>
              <w:bottom w:val="nil"/>
              <w:right w:val="nil"/>
            </w:tcBorders>
            <w:shd w:val="clear" w:color="auto" w:fill="auto"/>
            <w:noWrap/>
            <w:vAlign w:val="bottom"/>
            <w:hideMark/>
          </w:tcPr>
          <w:p w14:paraId="2481CE95" w14:textId="77777777" w:rsidR="00EE51A6" w:rsidRPr="004008C2" w:rsidRDefault="00EE51A6" w:rsidP="00D047F3">
            <w:pPr>
              <w:spacing w:before="0" w:after="0"/>
              <w:ind w:left="0"/>
              <w:rPr>
                <w:rFonts w:eastAsia="Times New Roman"/>
                <w:sz w:val="20"/>
                <w:szCs w:val="20"/>
                <w:lang w:eastAsia="ro-RO"/>
              </w:rPr>
            </w:pPr>
          </w:p>
        </w:tc>
        <w:tc>
          <w:tcPr>
            <w:tcW w:w="2453" w:type="dxa"/>
            <w:tcBorders>
              <w:top w:val="nil"/>
              <w:left w:val="nil"/>
              <w:bottom w:val="nil"/>
              <w:right w:val="nil"/>
            </w:tcBorders>
            <w:shd w:val="clear" w:color="auto" w:fill="auto"/>
            <w:noWrap/>
            <w:vAlign w:val="bottom"/>
            <w:hideMark/>
          </w:tcPr>
          <w:p w14:paraId="22DF01B9" w14:textId="77777777" w:rsidR="00EE51A6" w:rsidRPr="004008C2" w:rsidRDefault="00EE51A6" w:rsidP="00D047F3">
            <w:pPr>
              <w:spacing w:before="0" w:after="0"/>
              <w:ind w:left="0"/>
              <w:rPr>
                <w:rFonts w:eastAsia="Times New Roman"/>
                <w:sz w:val="20"/>
                <w:szCs w:val="20"/>
                <w:lang w:eastAsia="ro-RO"/>
              </w:rPr>
            </w:pPr>
          </w:p>
        </w:tc>
        <w:tc>
          <w:tcPr>
            <w:tcW w:w="2948" w:type="dxa"/>
            <w:tcBorders>
              <w:top w:val="nil"/>
              <w:left w:val="nil"/>
              <w:bottom w:val="nil"/>
              <w:right w:val="nil"/>
            </w:tcBorders>
            <w:shd w:val="clear" w:color="auto" w:fill="auto"/>
            <w:noWrap/>
            <w:vAlign w:val="bottom"/>
            <w:hideMark/>
          </w:tcPr>
          <w:p w14:paraId="6051D6A5" w14:textId="77777777" w:rsidR="00EE51A6" w:rsidRPr="004008C2" w:rsidRDefault="00EE51A6" w:rsidP="00D047F3">
            <w:pPr>
              <w:spacing w:before="0" w:after="0"/>
              <w:ind w:left="0"/>
              <w:rPr>
                <w:rFonts w:eastAsia="Times New Roman"/>
                <w:sz w:val="20"/>
                <w:szCs w:val="20"/>
                <w:lang w:eastAsia="ro-RO"/>
              </w:rPr>
            </w:pPr>
          </w:p>
        </w:tc>
        <w:tc>
          <w:tcPr>
            <w:tcW w:w="3137" w:type="dxa"/>
            <w:tcBorders>
              <w:top w:val="nil"/>
              <w:left w:val="nil"/>
              <w:bottom w:val="nil"/>
              <w:right w:val="nil"/>
            </w:tcBorders>
            <w:shd w:val="clear" w:color="auto" w:fill="auto"/>
            <w:noWrap/>
            <w:vAlign w:val="bottom"/>
            <w:hideMark/>
          </w:tcPr>
          <w:p w14:paraId="3EA459E0" w14:textId="77777777" w:rsidR="00EE51A6" w:rsidRPr="004008C2" w:rsidRDefault="00EE51A6" w:rsidP="00D047F3">
            <w:pPr>
              <w:spacing w:before="0" w:after="0"/>
              <w:ind w:left="0"/>
              <w:rPr>
                <w:rFonts w:eastAsia="Times New Roman"/>
                <w:sz w:val="20"/>
                <w:szCs w:val="20"/>
                <w:lang w:eastAsia="ro-RO"/>
              </w:rPr>
            </w:pPr>
          </w:p>
        </w:tc>
        <w:tc>
          <w:tcPr>
            <w:tcW w:w="3565" w:type="dxa"/>
            <w:tcBorders>
              <w:top w:val="nil"/>
              <w:left w:val="nil"/>
              <w:bottom w:val="nil"/>
              <w:right w:val="nil"/>
            </w:tcBorders>
            <w:shd w:val="clear" w:color="auto" w:fill="auto"/>
            <w:noWrap/>
            <w:vAlign w:val="bottom"/>
          </w:tcPr>
          <w:p w14:paraId="4218A95C" w14:textId="77777777" w:rsidR="00EE51A6" w:rsidRPr="004008C2" w:rsidRDefault="00EE51A6" w:rsidP="00D047F3">
            <w:pPr>
              <w:spacing w:before="0" w:after="0"/>
              <w:ind w:left="0"/>
              <w:jc w:val="right"/>
              <w:rPr>
                <w:rFonts w:eastAsia="Times New Roman"/>
                <w:b/>
                <w:bCs/>
                <w:color w:val="000000"/>
                <w:lang w:eastAsia="ro-RO"/>
              </w:rPr>
            </w:pPr>
            <w:r w:rsidRPr="004008C2">
              <w:rPr>
                <w:rFonts w:eastAsia="Times New Roman"/>
                <w:b/>
                <w:bCs/>
                <w:color w:val="000000"/>
                <w:lang w:eastAsia="ro-RO"/>
              </w:rPr>
              <w:t>Anexa nr. 2</w:t>
            </w:r>
          </w:p>
        </w:tc>
      </w:tr>
      <w:tr w:rsidR="00EE51A6" w:rsidRPr="004008C2" w14:paraId="4581B091" w14:textId="77777777" w:rsidTr="00D047F3">
        <w:trPr>
          <w:trHeight w:val="939"/>
        </w:trPr>
        <w:tc>
          <w:tcPr>
            <w:tcW w:w="15545" w:type="dxa"/>
            <w:gridSpan w:val="6"/>
            <w:tcBorders>
              <w:top w:val="nil"/>
              <w:left w:val="nil"/>
              <w:bottom w:val="nil"/>
              <w:right w:val="nil"/>
            </w:tcBorders>
            <w:shd w:val="clear" w:color="auto" w:fill="auto"/>
            <w:vAlign w:val="center"/>
          </w:tcPr>
          <w:p w14:paraId="1B50EA68" w14:textId="77777777" w:rsidR="00EE51A6" w:rsidRPr="004008C2" w:rsidRDefault="00EE51A6" w:rsidP="00D047F3">
            <w:pPr>
              <w:spacing w:before="0" w:after="0"/>
              <w:ind w:left="0"/>
              <w:jc w:val="center"/>
              <w:rPr>
                <w:rFonts w:eastAsia="Times New Roman"/>
                <w:b/>
                <w:bCs/>
                <w:color w:val="000000"/>
                <w:lang w:eastAsia="ro-RO"/>
              </w:rPr>
            </w:pPr>
            <w:proofErr w:type="spellStart"/>
            <w:r w:rsidRPr="004008C2">
              <w:rPr>
                <w:rFonts w:eastAsia="Times New Roman"/>
                <w:b/>
                <w:bCs/>
                <w:color w:val="000000"/>
                <w:lang w:eastAsia="ro-RO"/>
              </w:rPr>
              <w:t>Informaţii</w:t>
            </w:r>
            <w:proofErr w:type="spellEnd"/>
            <w:r w:rsidRPr="004008C2">
              <w:rPr>
                <w:rFonts w:eastAsia="Times New Roman"/>
                <w:b/>
                <w:bCs/>
                <w:color w:val="000000"/>
                <w:lang w:eastAsia="ro-RO"/>
              </w:rPr>
              <w:t xml:space="preserve"> privind contractele de vânzare-cumpărare a energiei electrice </w:t>
            </w:r>
            <w:r w:rsidRPr="004008C2">
              <w:rPr>
                <w:rStyle w:val="salnbdy"/>
                <w:rFonts w:ascii="Times New Roman" w:eastAsia="Times New Roman" w:hAnsi="Times New Roman"/>
                <w:b/>
                <w:bCs/>
                <w:sz w:val="24"/>
                <w:szCs w:val="24"/>
              </w:rPr>
              <w:t xml:space="preserve">încheiate cu </w:t>
            </w:r>
            <w:proofErr w:type="spellStart"/>
            <w:r w:rsidRPr="004008C2">
              <w:rPr>
                <w:rStyle w:val="salnbdy"/>
                <w:rFonts w:ascii="Times New Roman" w:eastAsia="Times New Roman" w:hAnsi="Times New Roman"/>
                <w:b/>
                <w:bCs/>
                <w:sz w:val="24"/>
                <w:szCs w:val="24"/>
              </w:rPr>
              <w:t>p</w:t>
            </w:r>
            <w:r w:rsidRPr="004008C2">
              <w:rPr>
                <w:rStyle w:val="spar3"/>
                <w:rFonts w:ascii="Times New Roman" w:hAnsi="Times New Roman"/>
                <w:b/>
                <w:bCs/>
                <w:sz w:val="24"/>
                <w:szCs w:val="24"/>
                <w:specVanish w:val="0"/>
              </w:rPr>
              <w:t>rosumatorii</w:t>
            </w:r>
            <w:proofErr w:type="spellEnd"/>
            <w:r w:rsidRPr="004008C2">
              <w:rPr>
                <w:rStyle w:val="spar3"/>
                <w:rFonts w:ascii="Times New Roman" w:hAnsi="Times New Roman"/>
                <w:b/>
                <w:bCs/>
                <w:sz w:val="24"/>
                <w:szCs w:val="24"/>
                <w:specVanish w:val="0"/>
              </w:rPr>
              <w:t xml:space="preserve"> care </w:t>
            </w:r>
            <w:proofErr w:type="spellStart"/>
            <w:r w:rsidRPr="004008C2">
              <w:rPr>
                <w:rStyle w:val="spar3"/>
                <w:rFonts w:ascii="Times New Roman" w:hAnsi="Times New Roman"/>
                <w:b/>
                <w:bCs/>
                <w:sz w:val="24"/>
                <w:szCs w:val="24"/>
                <w:specVanish w:val="0"/>
              </w:rPr>
              <w:t>deţin</w:t>
            </w:r>
            <w:proofErr w:type="spellEnd"/>
            <w:r w:rsidRPr="004008C2">
              <w:rPr>
                <w:rStyle w:val="spar3"/>
                <w:rFonts w:ascii="Times New Roman" w:hAnsi="Times New Roman"/>
                <w:b/>
                <w:bCs/>
                <w:sz w:val="24"/>
                <w:szCs w:val="24"/>
                <w:specVanish w:val="0"/>
              </w:rPr>
              <w:t xml:space="preserve"> centrale electrice de producere a energiei electrice din surse regenerabile de energie</w:t>
            </w:r>
            <w:r w:rsidRPr="004008C2">
              <w:rPr>
                <w:rFonts w:eastAsia="Times New Roman"/>
                <w:b/>
                <w:bCs/>
              </w:rPr>
              <w:t xml:space="preserve">, respectiv cantitatea de energie electrică care beneficiază de </w:t>
            </w:r>
            <w:r w:rsidRPr="004008C2">
              <w:rPr>
                <w:b/>
                <w:bCs/>
              </w:rPr>
              <w:t>compensare cantitativă (Pi &lt;200 kW)</w:t>
            </w:r>
          </w:p>
        </w:tc>
        <w:tc>
          <w:tcPr>
            <w:tcW w:w="3205" w:type="dxa"/>
            <w:vAlign w:val="bottom"/>
          </w:tcPr>
          <w:p w14:paraId="0A3D66D6" w14:textId="77777777" w:rsidR="00EE51A6" w:rsidRPr="004008C2" w:rsidRDefault="00EE51A6" w:rsidP="00D047F3">
            <w:pPr>
              <w:spacing w:before="0" w:after="0"/>
              <w:ind w:left="0"/>
            </w:pPr>
          </w:p>
        </w:tc>
        <w:tc>
          <w:tcPr>
            <w:tcW w:w="3205" w:type="dxa"/>
            <w:vAlign w:val="bottom"/>
          </w:tcPr>
          <w:p w14:paraId="709EC50E" w14:textId="77777777" w:rsidR="00EE51A6" w:rsidRPr="004008C2" w:rsidRDefault="00EE51A6" w:rsidP="00D047F3">
            <w:pPr>
              <w:spacing w:before="0" w:after="0"/>
              <w:ind w:left="0"/>
            </w:pPr>
          </w:p>
        </w:tc>
        <w:tc>
          <w:tcPr>
            <w:tcW w:w="3205" w:type="dxa"/>
            <w:vAlign w:val="bottom"/>
          </w:tcPr>
          <w:p w14:paraId="15FA9576" w14:textId="77777777" w:rsidR="00EE51A6" w:rsidRPr="004008C2" w:rsidRDefault="00EE51A6" w:rsidP="00D047F3">
            <w:pPr>
              <w:spacing w:before="0" w:after="0"/>
              <w:ind w:left="0"/>
            </w:pPr>
          </w:p>
        </w:tc>
        <w:tc>
          <w:tcPr>
            <w:tcW w:w="3205" w:type="dxa"/>
            <w:vAlign w:val="bottom"/>
          </w:tcPr>
          <w:p w14:paraId="49448E95" w14:textId="77777777" w:rsidR="00EE51A6" w:rsidRPr="004008C2" w:rsidRDefault="00EE51A6" w:rsidP="00D047F3">
            <w:pPr>
              <w:spacing w:before="0" w:after="0"/>
              <w:ind w:left="0"/>
            </w:pPr>
          </w:p>
        </w:tc>
        <w:tc>
          <w:tcPr>
            <w:tcW w:w="3205" w:type="dxa"/>
            <w:vAlign w:val="bottom"/>
          </w:tcPr>
          <w:p w14:paraId="661EC53D" w14:textId="77777777" w:rsidR="00EE51A6" w:rsidRPr="004008C2" w:rsidRDefault="00EE51A6" w:rsidP="00D047F3">
            <w:pPr>
              <w:spacing w:before="0" w:after="0"/>
              <w:ind w:left="0"/>
              <w:jc w:val="right"/>
              <w:rPr>
                <w:rFonts w:eastAsia="Times New Roman"/>
                <w:b/>
                <w:bCs/>
                <w:color w:val="000000"/>
                <w:lang w:eastAsia="ro-RO"/>
              </w:rPr>
            </w:pPr>
          </w:p>
        </w:tc>
      </w:tr>
    </w:tbl>
    <w:p w14:paraId="1B5F8ABD" w14:textId="77777777" w:rsidR="00EE51A6" w:rsidRPr="004008C2" w:rsidRDefault="00EE51A6" w:rsidP="00EE51A6">
      <w:pPr>
        <w:spacing w:before="0" w:after="0" w:line="360" w:lineRule="auto"/>
        <w:ind w:left="0"/>
        <w:rPr>
          <w:b/>
          <w:bCs/>
          <w:sz w:val="20"/>
          <w:szCs w:val="20"/>
        </w:rPr>
      </w:pPr>
    </w:p>
    <w:tbl>
      <w:tblPr>
        <w:tblW w:w="5000" w:type="pct"/>
        <w:tblLook w:val="04A0" w:firstRow="1" w:lastRow="0" w:firstColumn="1" w:lastColumn="0" w:noHBand="0" w:noVBand="1"/>
      </w:tblPr>
      <w:tblGrid>
        <w:gridCol w:w="408"/>
        <w:gridCol w:w="1119"/>
        <w:gridCol w:w="840"/>
        <w:gridCol w:w="922"/>
        <w:gridCol w:w="922"/>
        <w:gridCol w:w="922"/>
        <w:gridCol w:w="922"/>
        <w:gridCol w:w="1004"/>
        <w:gridCol w:w="717"/>
        <w:gridCol w:w="815"/>
        <w:gridCol w:w="717"/>
        <w:gridCol w:w="1029"/>
        <w:gridCol w:w="1619"/>
        <w:gridCol w:w="1102"/>
        <w:gridCol w:w="848"/>
        <w:gridCol w:w="121"/>
        <w:gridCol w:w="811"/>
        <w:gridCol w:w="848"/>
      </w:tblGrid>
      <w:tr w:rsidR="00EE51A6" w:rsidRPr="004008C2" w14:paraId="3A29D46C" w14:textId="77777777" w:rsidTr="00D047F3">
        <w:trPr>
          <w:trHeight w:val="2346"/>
        </w:trPr>
        <w:tc>
          <w:tcPr>
            <w:tcW w:w="13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B5A22E4" w14:textId="77777777" w:rsidR="00EE51A6" w:rsidRPr="004008C2" w:rsidRDefault="00EE51A6" w:rsidP="00D047F3">
            <w:pPr>
              <w:spacing w:before="0" w:after="0"/>
              <w:ind w:left="0"/>
              <w:jc w:val="both"/>
              <w:rPr>
                <w:rFonts w:eastAsia="Times New Roman"/>
                <w:color w:val="000000"/>
                <w:lang w:eastAsia="ro-RO"/>
              </w:rPr>
            </w:pPr>
            <w:r w:rsidRPr="004008C2">
              <w:rPr>
                <w:rFonts w:eastAsia="Times New Roman"/>
                <w:color w:val="000000"/>
                <w:lang w:eastAsia="ro-RO"/>
              </w:rPr>
              <w:t>Nr. crt.</w:t>
            </w:r>
          </w:p>
        </w:tc>
        <w:tc>
          <w:tcPr>
            <w:tcW w:w="373" w:type="pct"/>
            <w:tcBorders>
              <w:top w:val="single" w:sz="8" w:space="0" w:color="000000"/>
              <w:left w:val="nil"/>
              <w:bottom w:val="single" w:sz="8" w:space="0" w:color="000000"/>
              <w:right w:val="single" w:sz="8" w:space="0" w:color="000000"/>
            </w:tcBorders>
            <w:shd w:val="clear" w:color="auto" w:fill="auto"/>
            <w:vAlign w:val="center"/>
            <w:hideMark/>
          </w:tcPr>
          <w:p w14:paraId="0BF96171" w14:textId="77777777" w:rsidR="00EE51A6" w:rsidRPr="004008C2" w:rsidRDefault="00EE51A6" w:rsidP="00D047F3">
            <w:pPr>
              <w:spacing w:before="0" w:after="0"/>
              <w:ind w:left="0"/>
              <w:jc w:val="both"/>
              <w:rPr>
                <w:rFonts w:eastAsia="Times New Roman"/>
                <w:color w:val="000000"/>
                <w:lang w:eastAsia="ro-RO"/>
              </w:rPr>
            </w:pPr>
            <w:r w:rsidRPr="004008C2">
              <w:rPr>
                <w:rFonts w:eastAsia="Times New Roman"/>
                <w:color w:val="000000"/>
                <w:lang w:eastAsia="ro-RO"/>
              </w:rPr>
              <w:t xml:space="preserve">Denumirea </w:t>
            </w:r>
            <w:proofErr w:type="spellStart"/>
            <w:r w:rsidRPr="004008C2">
              <w:rPr>
                <w:rFonts w:eastAsia="Times New Roman"/>
                <w:color w:val="000000"/>
                <w:lang w:eastAsia="ro-RO"/>
              </w:rPr>
              <w:t>prosumatorului</w:t>
            </w:r>
            <w:proofErr w:type="spellEnd"/>
          </w:p>
        </w:tc>
        <w:tc>
          <w:tcPr>
            <w:tcW w:w="279" w:type="pct"/>
            <w:tcBorders>
              <w:top w:val="single" w:sz="8" w:space="0" w:color="000000"/>
              <w:left w:val="nil"/>
              <w:bottom w:val="single" w:sz="8" w:space="0" w:color="000000"/>
              <w:right w:val="single" w:sz="8" w:space="0" w:color="000000"/>
            </w:tcBorders>
            <w:shd w:val="clear" w:color="auto" w:fill="auto"/>
            <w:vAlign w:val="center"/>
            <w:hideMark/>
          </w:tcPr>
          <w:p w14:paraId="791BF301" w14:textId="77777777" w:rsidR="00EE51A6" w:rsidRPr="004008C2" w:rsidRDefault="00EE51A6" w:rsidP="00D047F3">
            <w:pPr>
              <w:spacing w:before="0" w:after="0"/>
              <w:ind w:left="0"/>
              <w:jc w:val="both"/>
              <w:rPr>
                <w:rFonts w:eastAsia="Times New Roman"/>
                <w:color w:val="000000"/>
                <w:lang w:eastAsia="ro-RO"/>
              </w:rPr>
            </w:pPr>
            <w:proofErr w:type="spellStart"/>
            <w:r w:rsidRPr="004008C2">
              <w:rPr>
                <w:rFonts w:eastAsia="Times New Roman"/>
                <w:color w:val="000000"/>
                <w:lang w:eastAsia="ro-RO"/>
              </w:rPr>
              <w:t>Numar</w:t>
            </w:r>
            <w:proofErr w:type="spellEnd"/>
            <w:r w:rsidRPr="004008C2">
              <w:rPr>
                <w:rFonts w:eastAsia="Times New Roman"/>
                <w:color w:val="000000"/>
                <w:lang w:eastAsia="ro-RO"/>
              </w:rPr>
              <w:t xml:space="preserve"> contract de vânzare-cumpărare a energiei electrice</w:t>
            </w:r>
          </w:p>
        </w:tc>
        <w:tc>
          <w:tcPr>
            <w:tcW w:w="307" w:type="pct"/>
            <w:tcBorders>
              <w:top w:val="single" w:sz="8" w:space="0" w:color="000000"/>
              <w:left w:val="nil"/>
              <w:bottom w:val="single" w:sz="8" w:space="0" w:color="000000"/>
              <w:right w:val="single" w:sz="8" w:space="0" w:color="000000"/>
            </w:tcBorders>
            <w:shd w:val="clear" w:color="auto" w:fill="auto"/>
            <w:vAlign w:val="center"/>
            <w:hideMark/>
          </w:tcPr>
          <w:p w14:paraId="40466E17" w14:textId="77777777" w:rsidR="00EE51A6" w:rsidRPr="004008C2" w:rsidRDefault="00EE51A6" w:rsidP="00D047F3">
            <w:pPr>
              <w:spacing w:before="0" w:after="0"/>
              <w:ind w:left="0"/>
              <w:jc w:val="both"/>
              <w:rPr>
                <w:rFonts w:eastAsia="Times New Roman"/>
                <w:color w:val="000000"/>
                <w:lang w:eastAsia="ro-RO"/>
              </w:rPr>
            </w:pPr>
            <w:r w:rsidRPr="004008C2">
              <w:rPr>
                <w:rFonts w:eastAsia="Times New Roman"/>
                <w:color w:val="000000"/>
                <w:lang w:eastAsia="ro-RO"/>
              </w:rPr>
              <w:t xml:space="preserve">Data intrării în vigoare a contractului de vânzare-cumpărare a energiei electrice </w:t>
            </w:r>
          </w:p>
        </w:tc>
        <w:tc>
          <w:tcPr>
            <w:tcW w:w="307" w:type="pct"/>
            <w:tcBorders>
              <w:top w:val="single" w:sz="8" w:space="0" w:color="000000"/>
              <w:left w:val="nil"/>
              <w:bottom w:val="single" w:sz="8" w:space="0" w:color="000000"/>
              <w:right w:val="single" w:sz="8" w:space="0" w:color="000000"/>
            </w:tcBorders>
            <w:shd w:val="clear" w:color="auto" w:fill="auto"/>
            <w:vAlign w:val="center"/>
            <w:hideMark/>
          </w:tcPr>
          <w:p w14:paraId="68FA4497" w14:textId="77777777" w:rsidR="00EE51A6" w:rsidRPr="004008C2" w:rsidRDefault="00EE51A6" w:rsidP="00D047F3">
            <w:pPr>
              <w:spacing w:before="0" w:after="0"/>
              <w:ind w:left="0"/>
              <w:jc w:val="both"/>
              <w:rPr>
                <w:rFonts w:eastAsia="Times New Roman"/>
                <w:color w:val="000000"/>
                <w:lang w:eastAsia="ro-RO"/>
              </w:rPr>
            </w:pPr>
            <w:r w:rsidRPr="004008C2">
              <w:rPr>
                <w:rFonts w:eastAsia="Times New Roman"/>
                <w:color w:val="000000"/>
                <w:lang w:eastAsia="ro-RO"/>
              </w:rPr>
              <w:t>Data  de expirare valabilitate a contractului de vânzare-cumpărare energie electrică</w:t>
            </w:r>
          </w:p>
        </w:tc>
        <w:tc>
          <w:tcPr>
            <w:tcW w:w="307" w:type="pct"/>
            <w:tcBorders>
              <w:top w:val="single" w:sz="8" w:space="0" w:color="auto"/>
              <w:left w:val="nil"/>
              <w:bottom w:val="single" w:sz="8" w:space="0" w:color="auto"/>
              <w:right w:val="single" w:sz="4" w:space="0" w:color="auto"/>
            </w:tcBorders>
          </w:tcPr>
          <w:p w14:paraId="642645B2" w14:textId="77777777" w:rsidR="00EE51A6" w:rsidRPr="004008C2" w:rsidRDefault="00EE51A6" w:rsidP="00D047F3">
            <w:pPr>
              <w:spacing w:before="0" w:after="0"/>
              <w:ind w:left="0"/>
              <w:jc w:val="center"/>
              <w:rPr>
                <w:rFonts w:eastAsia="Times New Roman"/>
                <w:color w:val="000000"/>
                <w:lang w:eastAsia="ro-RO"/>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w:t>
            </w:r>
            <w:r w:rsidRPr="004008C2">
              <w:rPr>
                <w:rFonts w:eastAsia="Times New Roman"/>
              </w:rPr>
              <w:t>din oferta furnizorului de energie electrica f</w:t>
            </w:r>
            <w:r w:rsidRPr="004008C2">
              <w:t xml:space="preserve">ăcută public pe site-ul ANRE în luna de ofertare </w:t>
            </w:r>
            <w:r w:rsidRPr="004008C2">
              <w:rPr>
                <w:rFonts w:eastAsia="Times New Roman"/>
                <w:color w:val="000000"/>
                <w:lang w:eastAsia="ro-RO"/>
              </w:rPr>
              <w:t>(lei)</w:t>
            </w:r>
          </w:p>
        </w:tc>
        <w:tc>
          <w:tcPr>
            <w:tcW w:w="307" w:type="pct"/>
            <w:tcBorders>
              <w:top w:val="single" w:sz="8" w:space="0" w:color="auto"/>
              <w:left w:val="single" w:sz="4" w:space="0" w:color="auto"/>
              <w:bottom w:val="single" w:sz="8" w:space="0" w:color="auto"/>
              <w:right w:val="single" w:sz="4" w:space="0" w:color="auto"/>
            </w:tcBorders>
          </w:tcPr>
          <w:p w14:paraId="2B4CACA2" w14:textId="77777777" w:rsidR="00EE51A6" w:rsidRPr="004008C2" w:rsidRDefault="00EE51A6" w:rsidP="00D047F3">
            <w:pPr>
              <w:spacing w:before="0" w:after="0"/>
              <w:ind w:left="0"/>
              <w:jc w:val="center"/>
              <w:rPr>
                <w:rFonts w:eastAsia="Times New Roman"/>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din </w:t>
            </w:r>
            <w:r w:rsidRPr="004008C2">
              <w:rPr>
                <w:rFonts w:eastAsia="Times New Roman"/>
              </w:rPr>
              <w:t xml:space="preserve">oferta de Contract a furnizorului de energie electrica </w:t>
            </w:r>
            <w:proofErr w:type="spellStart"/>
            <w:r w:rsidRPr="004008C2">
              <w:rPr>
                <w:rFonts w:eastAsia="Times New Roman"/>
              </w:rPr>
              <w:t>catre</w:t>
            </w:r>
            <w:proofErr w:type="spellEnd"/>
            <w:r w:rsidRPr="004008C2">
              <w:rPr>
                <w:rFonts w:eastAsia="Times New Roman"/>
              </w:rPr>
              <w:t xml:space="preserve"> </w:t>
            </w:r>
            <w:proofErr w:type="spellStart"/>
            <w:r w:rsidRPr="004008C2">
              <w:rPr>
                <w:rFonts w:eastAsia="Times New Roman"/>
              </w:rPr>
              <w:t>prosumator</w:t>
            </w:r>
            <w:proofErr w:type="spellEnd"/>
          </w:p>
          <w:p w14:paraId="37879D11"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(lei)</w:t>
            </w:r>
          </w:p>
        </w:tc>
        <w:tc>
          <w:tcPr>
            <w:tcW w:w="335" w:type="pct"/>
            <w:tcBorders>
              <w:top w:val="single" w:sz="8" w:space="0" w:color="auto"/>
              <w:left w:val="single" w:sz="4" w:space="0" w:color="auto"/>
              <w:bottom w:val="single" w:sz="8" w:space="0" w:color="auto"/>
              <w:right w:val="single" w:sz="4" w:space="0" w:color="auto"/>
            </w:tcBorders>
          </w:tcPr>
          <w:p w14:paraId="68A16353" w14:textId="77777777" w:rsidR="00EE51A6" w:rsidRPr="004008C2" w:rsidRDefault="00EE51A6" w:rsidP="00D047F3">
            <w:pPr>
              <w:spacing w:before="0" w:after="0"/>
              <w:ind w:left="0"/>
              <w:jc w:val="center"/>
              <w:rPr>
                <w:rFonts w:eastAsia="Times New Roman"/>
                <w:color w:val="000000"/>
                <w:lang w:eastAsia="ro-RO"/>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w:t>
            </w:r>
            <w:r w:rsidRPr="004008C2">
              <w:rPr>
                <w:rFonts w:eastAsia="Times New Roman"/>
              </w:rPr>
              <w:t xml:space="preserve">din Contractul de furnizare a energiei electrice cu </w:t>
            </w:r>
            <w:proofErr w:type="spellStart"/>
            <w:r w:rsidRPr="004008C2">
              <w:rPr>
                <w:rFonts w:eastAsia="Times New Roman"/>
              </w:rPr>
              <w:t>prosumatorul</w:t>
            </w:r>
            <w:proofErr w:type="spellEnd"/>
            <w:r w:rsidRPr="004008C2">
              <w:rPr>
                <w:rFonts w:eastAsia="Times New Roman"/>
              </w:rPr>
              <w:t xml:space="preserve"> </w:t>
            </w:r>
            <w:r w:rsidRPr="004008C2">
              <w:rPr>
                <w:rFonts w:eastAsia="Times New Roman"/>
                <w:color w:val="000000"/>
                <w:lang w:eastAsia="ro-RO"/>
              </w:rPr>
              <w:t>(lei)</w:t>
            </w:r>
          </w:p>
        </w:tc>
        <w:tc>
          <w:tcPr>
            <w:tcW w:w="238" w:type="pct"/>
            <w:tcBorders>
              <w:top w:val="single" w:sz="8" w:space="0" w:color="auto"/>
              <w:left w:val="single" w:sz="4" w:space="0" w:color="auto"/>
              <w:bottom w:val="single" w:sz="8" w:space="0" w:color="auto"/>
              <w:right w:val="single" w:sz="4" w:space="0" w:color="auto"/>
            </w:tcBorders>
          </w:tcPr>
          <w:p w14:paraId="126C524E" w14:textId="77777777" w:rsidR="00EE51A6" w:rsidRPr="004008C2" w:rsidRDefault="00EE51A6" w:rsidP="00D047F3">
            <w:pPr>
              <w:spacing w:before="0" w:after="0"/>
              <w:ind w:left="0"/>
              <w:jc w:val="center"/>
              <w:rPr>
                <w:rFonts w:eastAsia="Times New Roman"/>
                <w:color w:val="000000"/>
                <w:lang w:eastAsia="ro-RO"/>
              </w:rPr>
            </w:pPr>
          </w:p>
          <w:p w14:paraId="609E2412" w14:textId="77777777" w:rsidR="00EE51A6" w:rsidRPr="004008C2" w:rsidRDefault="00EE51A6" w:rsidP="00D047F3">
            <w:pPr>
              <w:spacing w:before="0" w:after="0"/>
              <w:ind w:left="0"/>
              <w:jc w:val="center"/>
              <w:rPr>
                <w:rFonts w:eastAsia="Times New Roman"/>
                <w:color w:val="000000"/>
                <w:lang w:eastAsia="ro-RO"/>
              </w:rPr>
            </w:pPr>
          </w:p>
          <w:p w14:paraId="2DDAA70C"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Puterea electrică instalată (kW)</w:t>
            </w:r>
          </w:p>
        </w:tc>
        <w:tc>
          <w:tcPr>
            <w:tcW w:w="307"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8474F67"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produsă și livrată în rețeaua electrică </w:t>
            </w:r>
            <w:proofErr w:type="spellStart"/>
            <w:r w:rsidRPr="004008C2">
              <w:rPr>
                <w:rFonts w:eastAsia="Times New Roman"/>
                <w:color w:val="000000"/>
                <w:lang w:eastAsia="ro-RO"/>
              </w:rPr>
              <w:t>ȋn</w:t>
            </w:r>
            <w:proofErr w:type="spellEnd"/>
            <w:r w:rsidRPr="004008C2">
              <w:rPr>
                <w:rFonts w:eastAsia="Times New Roman"/>
                <w:color w:val="000000"/>
                <w:lang w:eastAsia="ro-RO"/>
              </w:rPr>
              <w:t xml:space="preserve"> luna curentă (kWh)</w:t>
            </w:r>
          </w:p>
        </w:tc>
        <w:tc>
          <w:tcPr>
            <w:tcW w:w="238" w:type="pct"/>
            <w:tcBorders>
              <w:top w:val="single" w:sz="8" w:space="0" w:color="auto"/>
              <w:left w:val="single" w:sz="4" w:space="0" w:color="auto"/>
              <w:bottom w:val="single" w:sz="8" w:space="0" w:color="auto"/>
              <w:right w:val="single" w:sz="4" w:space="0" w:color="auto"/>
            </w:tcBorders>
          </w:tcPr>
          <w:p w14:paraId="22BDE64E" w14:textId="77777777" w:rsidR="00EE51A6" w:rsidRPr="004008C2" w:rsidRDefault="00EE51A6" w:rsidP="00D047F3">
            <w:pPr>
              <w:spacing w:before="0" w:after="0"/>
              <w:ind w:left="0"/>
              <w:jc w:val="center"/>
              <w:rPr>
                <w:rFonts w:eastAsia="Times New Roman"/>
                <w:color w:val="000000"/>
                <w:lang w:eastAsia="ro-RO"/>
              </w:rPr>
            </w:pP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energie electrică pt. energia electrică  produsă și livrată în rețeaua electrică </w:t>
            </w:r>
            <w:proofErr w:type="spellStart"/>
            <w:r w:rsidRPr="004008C2">
              <w:rPr>
                <w:rFonts w:eastAsia="Times New Roman"/>
                <w:color w:val="000000"/>
                <w:lang w:eastAsia="ro-RO"/>
              </w:rPr>
              <w:t>ȋn</w:t>
            </w:r>
            <w:proofErr w:type="spellEnd"/>
            <w:r w:rsidRPr="004008C2">
              <w:rPr>
                <w:rFonts w:eastAsia="Times New Roman"/>
                <w:color w:val="000000"/>
                <w:lang w:eastAsia="ro-RO"/>
              </w:rPr>
              <w:t xml:space="preserve"> luna curentă (lei)</w:t>
            </w:r>
          </w:p>
        </w:tc>
        <w:tc>
          <w:tcPr>
            <w:tcW w:w="271" w:type="pct"/>
            <w:tcBorders>
              <w:top w:val="single" w:sz="8" w:space="0" w:color="auto"/>
              <w:left w:val="single" w:sz="4" w:space="0" w:color="auto"/>
              <w:bottom w:val="single" w:sz="8" w:space="0" w:color="auto"/>
              <w:right w:val="single" w:sz="4" w:space="0" w:color="auto"/>
            </w:tcBorders>
          </w:tcPr>
          <w:p w14:paraId="6A39078A"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Cantitatea de energie electrică reportată, defalcata pe luni calendaristice  anterioare</w:t>
            </w:r>
          </w:p>
          <w:p w14:paraId="28E324BB"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 xml:space="preserve">(mai </w:t>
            </w:r>
            <w:proofErr w:type="spellStart"/>
            <w:r w:rsidRPr="004008C2">
              <w:rPr>
                <w:rFonts w:eastAsia="Times New Roman"/>
                <w:color w:val="000000"/>
                <w:lang w:eastAsia="ro-RO"/>
              </w:rPr>
              <w:t>puţin</w:t>
            </w:r>
            <w:proofErr w:type="spellEnd"/>
            <w:r w:rsidRPr="004008C2">
              <w:rPr>
                <w:rFonts w:eastAsia="Times New Roman"/>
                <w:color w:val="000000"/>
                <w:lang w:eastAsia="ro-RO"/>
              </w:rPr>
              <w:t xml:space="preserve"> luna curentă) *</w:t>
            </w:r>
          </w:p>
          <w:p w14:paraId="2D04ED7B"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(kWh)</w:t>
            </w:r>
          </w:p>
        </w:tc>
        <w:tc>
          <w:tcPr>
            <w:tcW w:w="263" w:type="pct"/>
            <w:tcBorders>
              <w:top w:val="single" w:sz="8" w:space="0" w:color="auto"/>
              <w:left w:val="single" w:sz="4" w:space="0" w:color="auto"/>
              <w:bottom w:val="single" w:sz="8" w:space="0" w:color="auto"/>
              <w:right w:val="single" w:sz="4" w:space="0" w:color="auto"/>
            </w:tcBorders>
          </w:tcPr>
          <w:p w14:paraId="31174F77" w14:textId="77777777" w:rsidR="00EE51A6" w:rsidRPr="004008C2" w:rsidRDefault="00EE51A6" w:rsidP="00D047F3">
            <w:pPr>
              <w:spacing w:before="0" w:after="0"/>
              <w:ind w:left="0"/>
              <w:jc w:val="center"/>
              <w:rPr>
                <w:rFonts w:eastAsia="Times New Roman"/>
                <w:color w:val="000000"/>
                <w:lang w:eastAsia="ro-RO"/>
              </w:rPr>
            </w:pPr>
            <w:proofErr w:type="spellStart"/>
            <w:r w:rsidRPr="004008C2">
              <w:rPr>
                <w:rFonts w:eastAsia="Times New Roman"/>
                <w:color w:val="000000"/>
                <w:lang w:eastAsia="ro-RO"/>
              </w:rPr>
              <w:t>Pret</w:t>
            </w:r>
            <w:proofErr w:type="spellEnd"/>
            <w:r w:rsidRPr="004008C2">
              <w:rPr>
                <w:rFonts w:eastAsia="Times New Roman"/>
                <w:color w:val="000000"/>
                <w:lang w:eastAsia="ro-RO"/>
              </w:rPr>
              <w:t xml:space="preserve"> Cantitate de energie electrică reportată, aferent </w:t>
            </w:r>
            <w:proofErr w:type="spellStart"/>
            <w:r w:rsidRPr="004008C2">
              <w:rPr>
                <w:rFonts w:eastAsia="Times New Roman"/>
                <w:color w:val="000000"/>
                <w:lang w:eastAsia="ro-RO"/>
              </w:rPr>
              <w:t>fiecarei</w:t>
            </w:r>
            <w:proofErr w:type="spellEnd"/>
            <w:r w:rsidRPr="004008C2">
              <w:rPr>
                <w:rFonts w:eastAsia="Times New Roman"/>
                <w:color w:val="000000"/>
                <w:lang w:eastAsia="ro-RO"/>
              </w:rPr>
              <w:t xml:space="preserve"> luni </w:t>
            </w:r>
            <w:proofErr w:type="spellStart"/>
            <w:r w:rsidRPr="004008C2">
              <w:rPr>
                <w:rFonts w:eastAsia="Times New Roman"/>
                <w:color w:val="000000"/>
                <w:lang w:eastAsia="ro-RO"/>
              </w:rPr>
              <w:t>calendaristiceanterioare</w:t>
            </w:r>
            <w:proofErr w:type="spellEnd"/>
          </w:p>
          <w:p w14:paraId="66506284"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 xml:space="preserve">(mai </w:t>
            </w:r>
            <w:proofErr w:type="spellStart"/>
            <w:r w:rsidRPr="004008C2">
              <w:rPr>
                <w:rFonts w:eastAsia="Times New Roman"/>
                <w:color w:val="000000"/>
                <w:lang w:eastAsia="ro-RO"/>
              </w:rPr>
              <w:t>puţin</w:t>
            </w:r>
            <w:proofErr w:type="spellEnd"/>
            <w:r w:rsidRPr="004008C2">
              <w:rPr>
                <w:rFonts w:eastAsia="Times New Roman"/>
                <w:color w:val="000000"/>
                <w:lang w:eastAsia="ro-RO"/>
              </w:rPr>
              <w:t xml:space="preserve"> luna curentă) </w:t>
            </w:r>
          </w:p>
          <w:p w14:paraId="34E05D70"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(lei/kWh)</w:t>
            </w:r>
          </w:p>
        </w:tc>
        <w:tc>
          <w:tcPr>
            <w:tcW w:w="282" w:type="pct"/>
            <w:tcBorders>
              <w:top w:val="single" w:sz="8" w:space="0" w:color="auto"/>
              <w:left w:val="single" w:sz="4" w:space="0" w:color="auto"/>
              <w:bottom w:val="single" w:sz="8" w:space="0" w:color="auto"/>
              <w:right w:val="single" w:sz="4" w:space="0" w:color="auto"/>
            </w:tcBorders>
          </w:tcPr>
          <w:p w14:paraId="1E6D525A"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consumată din rețeaua electrică(kWh)</w:t>
            </w:r>
          </w:p>
        </w:tc>
        <w:tc>
          <w:tcPr>
            <w:tcW w:w="282" w:type="pct"/>
            <w:tcBorders>
              <w:top w:val="single" w:sz="8" w:space="0" w:color="auto"/>
              <w:left w:val="single" w:sz="4" w:space="0" w:color="auto"/>
              <w:bottom w:val="single" w:sz="8" w:space="0" w:color="auto"/>
              <w:right w:val="single" w:sz="4" w:space="0" w:color="auto"/>
            </w:tcBorders>
          </w:tcPr>
          <w:p w14:paraId="62FD172B" w14:textId="77777777" w:rsidR="00EE51A6" w:rsidRPr="004008C2" w:rsidRDefault="00EE51A6" w:rsidP="00D047F3">
            <w:pPr>
              <w:spacing w:before="0" w:after="0"/>
              <w:ind w:left="0"/>
              <w:jc w:val="center"/>
              <w:rPr>
                <w:rFonts w:eastAsia="Times New Roman"/>
                <w:color w:val="000000"/>
                <w:lang w:eastAsia="ro-RO"/>
              </w:rPr>
            </w:pP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energie electrică </w:t>
            </w:r>
            <w:proofErr w:type="spellStart"/>
            <w:r w:rsidRPr="004008C2">
              <w:rPr>
                <w:rFonts w:eastAsia="Times New Roman"/>
                <w:color w:val="000000"/>
                <w:lang w:eastAsia="ro-RO"/>
              </w:rPr>
              <w:t>pt</w:t>
            </w:r>
            <w:proofErr w:type="spellEnd"/>
            <w:r w:rsidRPr="004008C2">
              <w:rPr>
                <w:rFonts w:eastAsia="Times New Roman"/>
                <w:color w:val="000000"/>
                <w:lang w:eastAsia="ro-RO"/>
              </w:rPr>
              <w:t xml:space="preserve"> energia consumata din </w:t>
            </w:r>
            <w:proofErr w:type="spellStart"/>
            <w:r w:rsidRPr="004008C2">
              <w:rPr>
                <w:rFonts w:eastAsia="Times New Roman"/>
                <w:color w:val="000000"/>
                <w:lang w:eastAsia="ro-RO"/>
              </w:rPr>
              <w:t>reţea</w:t>
            </w:r>
            <w:proofErr w:type="spellEnd"/>
          </w:p>
          <w:p w14:paraId="226EA99C"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(lei)</w:t>
            </w:r>
          </w:p>
        </w:tc>
        <w:tc>
          <w:tcPr>
            <w:tcW w:w="306" w:type="pct"/>
            <w:gridSpan w:val="2"/>
            <w:tcBorders>
              <w:top w:val="single" w:sz="8" w:space="0" w:color="auto"/>
              <w:left w:val="single" w:sz="4" w:space="0" w:color="auto"/>
              <w:bottom w:val="single" w:sz="8" w:space="0" w:color="auto"/>
              <w:right w:val="single" w:sz="4" w:space="0" w:color="auto"/>
            </w:tcBorders>
          </w:tcPr>
          <w:p w14:paraId="0A6D891C"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Cantitatea de energie electrică  consumată din cantitatea reportată* (kWh)</w:t>
            </w:r>
          </w:p>
        </w:tc>
        <w:tc>
          <w:tcPr>
            <w:tcW w:w="46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731BCEF"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 xml:space="preserve"> </w:t>
            </w: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cantitate de energie electrică  consumată din cantitatea reportată (lei/kWh)</w:t>
            </w:r>
          </w:p>
        </w:tc>
      </w:tr>
      <w:tr w:rsidR="00EE51A6" w:rsidRPr="004008C2" w14:paraId="4457AA0B" w14:textId="77777777" w:rsidTr="00D047F3">
        <w:trPr>
          <w:trHeight w:val="330"/>
        </w:trPr>
        <w:tc>
          <w:tcPr>
            <w:tcW w:w="134" w:type="pct"/>
            <w:tcBorders>
              <w:top w:val="nil"/>
              <w:left w:val="single" w:sz="8" w:space="0" w:color="000000"/>
              <w:bottom w:val="single" w:sz="8" w:space="0" w:color="000000"/>
              <w:right w:val="single" w:sz="8" w:space="0" w:color="000000"/>
            </w:tcBorders>
            <w:shd w:val="clear" w:color="auto" w:fill="auto"/>
            <w:vAlign w:val="center"/>
            <w:hideMark/>
          </w:tcPr>
          <w:p w14:paraId="71C70487"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1</w:t>
            </w:r>
          </w:p>
        </w:tc>
        <w:tc>
          <w:tcPr>
            <w:tcW w:w="373" w:type="pct"/>
            <w:tcBorders>
              <w:top w:val="nil"/>
              <w:left w:val="nil"/>
              <w:bottom w:val="single" w:sz="8" w:space="0" w:color="000000"/>
              <w:right w:val="single" w:sz="8" w:space="0" w:color="000000"/>
            </w:tcBorders>
            <w:shd w:val="clear" w:color="auto" w:fill="auto"/>
            <w:vAlign w:val="center"/>
            <w:hideMark/>
          </w:tcPr>
          <w:p w14:paraId="7B05B250"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2</w:t>
            </w:r>
          </w:p>
        </w:tc>
        <w:tc>
          <w:tcPr>
            <w:tcW w:w="279" w:type="pct"/>
            <w:tcBorders>
              <w:top w:val="nil"/>
              <w:left w:val="nil"/>
              <w:bottom w:val="single" w:sz="8" w:space="0" w:color="000000"/>
              <w:right w:val="single" w:sz="8" w:space="0" w:color="000000"/>
            </w:tcBorders>
            <w:shd w:val="clear" w:color="auto" w:fill="auto"/>
            <w:vAlign w:val="center"/>
            <w:hideMark/>
          </w:tcPr>
          <w:p w14:paraId="2496B042" w14:textId="77777777" w:rsidR="00EE51A6" w:rsidRPr="004008C2" w:rsidRDefault="00EE51A6" w:rsidP="00D047F3">
            <w:pPr>
              <w:spacing w:before="0" w:after="0"/>
              <w:ind w:left="0"/>
              <w:jc w:val="center"/>
              <w:rPr>
                <w:rFonts w:eastAsia="Times New Roman"/>
                <w:color w:val="000000"/>
                <w:lang w:eastAsia="ro-RO"/>
              </w:rPr>
            </w:pPr>
            <w:r w:rsidRPr="004008C2">
              <w:rPr>
                <w:rFonts w:eastAsia="Times New Roman"/>
                <w:color w:val="000000"/>
                <w:lang w:eastAsia="ro-RO"/>
              </w:rPr>
              <w:t>3</w:t>
            </w:r>
          </w:p>
        </w:tc>
        <w:tc>
          <w:tcPr>
            <w:tcW w:w="307" w:type="pct"/>
            <w:tcBorders>
              <w:top w:val="nil"/>
              <w:left w:val="nil"/>
              <w:bottom w:val="single" w:sz="8" w:space="0" w:color="000000"/>
              <w:right w:val="single" w:sz="8" w:space="0" w:color="000000"/>
            </w:tcBorders>
            <w:shd w:val="clear" w:color="auto" w:fill="auto"/>
            <w:vAlign w:val="center"/>
            <w:hideMark/>
          </w:tcPr>
          <w:p w14:paraId="43F49DEE"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4</w:t>
            </w:r>
          </w:p>
        </w:tc>
        <w:tc>
          <w:tcPr>
            <w:tcW w:w="307" w:type="pct"/>
            <w:tcBorders>
              <w:top w:val="nil"/>
              <w:left w:val="nil"/>
              <w:bottom w:val="single" w:sz="8" w:space="0" w:color="000000"/>
              <w:right w:val="single" w:sz="8" w:space="0" w:color="000000"/>
            </w:tcBorders>
            <w:shd w:val="clear" w:color="auto" w:fill="auto"/>
            <w:vAlign w:val="center"/>
            <w:hideMark/>
          </w:tcPr>
          <w:p w14:paraId="1A5B9804"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5</w:t>
            </w:r>
          </w:p>
        </w:tc>
        <w:tc>
          <w:tcPr>
            <w:tcW w:w="307" w:type="pct"/>
            <w:tcBorders>
              <w:top w:val="nil"/>
              <w:left w:val="nil"/>
              <w:bottom w:val="single" w:sz="8" w:space="0" w:color="000000"/>
              <w:right w:val="single" w:sz="4" w:space="0" w:color="auto"/>
            </w:tcBorders>
          </w:tcPr>
          <w:p w14:paraId="46E3A227"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6</w:t>
            </w:r>
          </w:p>
        </w:tc>
        <w:tc>
          <w:tcPr>
            <w:tcW w:w="307" w:type="pct"/>
            <w:tcBorders>
              <w:top w:val="nil"/>
              <w:left w:val="single" w:sz="4" w:space="0" w:color="auto"/>
              <w:bottom w:val="single" w:sz="8" w:space="0" w:color="000000"/>
              <w:right w:val="single" w:sz="4" w:space="0" w:color="auto"/>
            </w:tcBorders>
          </w:tcPr>
          <w:p w14:paraId="25D07DB3"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7</w:t>
            </w:r>
          </w:p>
        </w:tc>
        <w:tc>
          <w:tcPr>
            <w:tcW w:w="335" w:type="pct"/>
            <w:tcBorders>
              <w:top w:val="nil"/>
              <w:left w:val="single" w:sz="4" w:space="0" w:color="auto"/>
              <w:bottom w:val="single" w:sz="8" w:space="0" w:color="000000"/>
              <w:right w:val="single" w:sz="4" w:space="0" w:color="auto"/>
            </w:tcBorders>
          </w:tcPr>
          <w:p w14:paraId="4A72F319"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8</w:t>
            </w:r>
          </w:p>
        </w:tc>
        <w:tc>
          <w:tcPr>
            <w:tcW w:w="238" w:type="pct"/>
            <w:tcBorders>
              <w:top w:val="nil"/>
              <w:left w:val="single" w:sz="4" w:space="0" w:color="auto"/>
              <w:bottom w:val="single" w:sz="8" w:space="0" w:color="000000"/>
              <w:right w:val="single" w:sz="4" w:space="0" w:color="auto"/>
            </w:tcBorders>
            <w:vAlign w:val="center"/>
          </w:tcPr>
          <w:p w14:paraId="36E4F354"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9</w:t>
            </w:r>
          </w:p>
        </w:tc>
        <w:tc>
          <w:tcPr>
            <w:tcW w:w="307" w:type="pct"/>
            <w:tcBorders>
              <w:top w:val="nil"/>
              <w:left w:val="single" w:sz="4" w:space="0" w:color="auto"/>
              <w:bottom w:val="single" w:sz="8" w:space="0" w:color="000000"/>
              <w:right w:val="nil"/>
            </w:tcBorders>
            <w:shd w:val="clear" w:color="auto" w:fill="auto"/>
            <w:vAlign w:val="bottom"/>
            <w:hideMark/>
          </w:tcPr>
          <w:p w14:paraId="0857B0EA" w14:textId="77777777" w:rsidR="00EE51A6" w:rsidRPr="004008C2" w:rsidRDefault="00EE51A6" w:rsidP="00D047F3">
            <w:pPr>
              <w:spacing w:before="0" w:after="0"/>
              <w:ind w:left="0"/>
              <w:jc w:val="center"/>
              <w:rPr>
                <w:rFonts w:eastAsia="Times New Roman"/>
                <w:color w:val="000000"/>
                <w:sz w:val="22"/>
                <w:szCs w:val="22"/>
                <w:lang w:eastAsia="ro-RO"/>
              </w:rPr>
            </w:pPr>
            <w:r w:rsidRPr="004008C2">
              <w:rPr>
                <w:rFonts w:ascii="Calibri" w:eastAsia="Times New Roman" w:hAnsi="Calibri"/>
                <w:color w:val="000000"/>
                <w:sz w:val="22"/>
                <w:szCs w:val="22"/>
                <w:lang w:eastAsia="ro-RO"/>
              </w:rPr>
              <w:t>10</w:t>
            </w:r>
          </w:p>
        </w:tc>
        <w:tc>
          <w:tcPr>
            <w:tcW w:w="238" w:type="pct"/>
            <w:tcBorders>
              <w:top w:val="nil"/>
              <w:left w:val="single" w:sz="8" w:space="0" w:color="auto"/>
              <w:bottom w:val="nil"/>
              <w:right w:val="single" w:sz="8" w:space="0" w:color="auto"/>
            </w:tcBorders>
          </w:tcPr>
          <w:p w14:paraId="272ABADB"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11</w:t>
            </w:r>
          </w:p>
        </w:tc>
        <w:tc>
          <w:tcPr>
            <w:tcW w:w="271" w:type="pct"/>
            <w:tcBorders>
              <w:top w:val="nil"/>
              <w:left w:val="single" w:sz="8" w:space="0" w:color="auto"/>
              <w:bottom w:val="nil"/>
              <w:right w:val="single" w:sz="8" w:space="0" w:color="auto"/>
            </w:tcBorders>
          </w:tcPr>
          <w:p w14:paraId="2D4F1FBA"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12</w:t>
            </w:r>
          </w:p>
        </w:tc>
        <w:tc>
          <w:tcPr>
            <w:tcW w:w="263" w:type="pct"/>
            <w:tcBorders>
              <w:top w:val="nil"/>
              <w:left w:val="single" w:sz="8" w:space="0" w:color="auto"/>
              <w:bottom w:val="nil"/>
              <w:right w:val="single" w:sz="8" w:space="0" w:color="auto"/>
            </w:tcBorders>
          </w:tcPr>
          <w:p w14:paraId="4F80F6F0"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13</w:t>
            </w:r>
          </w:p>
        </w:tc>
        <w:tc>
          <w:tcPr>
            <w:tcW w:w="282" w:type="pct"/>
            <w:tcBorders>
              <w:top w:val="nil"/>
              <w:left w:val="single" w:sz="8" w:space="0" w:color="auto"/>
              <w:bottom w:val="nil"/>
              <w:right w:val="single" w:sz="8" w:space="0" w:color="auto"/>
            </w:tcBorders>
          </w:tcPr>
          <w:p w14:paraId="218E4342"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14</w:t>
            </w:r>
          </w:p>
        </w:tc>
        <w:tc>
          <w:tcPr>
            <w:tcW w:w="297" w:type="pct"/>
            <w:gridSpan w:val="2"/>
            <w:tcBorders>
              <w:top w:val="nil"/>
              <w:left w:val="single" w:sz="8" w:space="0" w:color="auto"/>
              <w:bottom w:val="nil"/>
              <w:right w:val="single" w:sz="8" w:space="0" w:color="auto"/>
            </w:tcBorders>
          </w:tcPr>
          <w:p w14:paraId="69B70E4B"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15</w:t>
            </w:r>
          </w:p>
        </w:tc>
        <w:tc>
          <w:tcPr>
            <w:tcW w:w="291" w:type="pct"/>
            <w:tcBorders>
              <w:top w:val="nil"/>
              <w:left w:val="single" w:sz="8" w:space="0" w:color="auto"/>
              <w:bottom w:val="nil"/>
              <w:right w:val="single" w:sz="8" w:space="0" w:color="auto"/>
            </w:tcBorders>
          </w:tcPr>
          <w:p w14:paraId="2EAC52DA"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16</w:t>
            </w:r>
          </w:p>
        </w:tc>
        <w:tc>
          <w:tcPr>
            <w:tcW w:w="465" w:type="pct"/>
            <w:tcBorders>
              <w:top w:val="nil"/>
              <w:left w:val="single" w:sz="8" w:space="0" w:color="auto"/>
              <w:bottom w:val="nil"/>
              <w:right w:val="single" w:sz="8" w:space="0" w:color="auto"/>
            </w:tcBorders>
            <w:shd w:val="clear" w:color="auto" w:fill="auto"/>
            <w:noWrap/>
            <w:vAlign w:val="bottom"/>
            <w:hideMark/>
          </w:tcPr>
          <w:p w14:paraId="23F3357C" w14:textId="77777777" w:rsidR="00EE51A6" w:rsidRPr="004008C2" w:rsidRDefault="00EE51A6" w:rsidP="00D047F3">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17</w:t>
            </w:r>
          </w:p>
        </w:tc>
      </w:tr>
      <w:tr w:rsidR="00EE51A6" w:rsidRPr="004008C2" w14:paraId="744BF2E9" w14:textId="77777777" w:rsidTr="00D047F3">
        <w:trPr>
          <w:trHeight w:val="315"/>
        </w:trPr>
        <w:tc>
          <w:tcPr>
            <w:tcW w:w="134" w:type="pct"/>
            <w:tcBorders>
              <w:top w:val="nil"/>
              <w:left w:val="single" w:sz="8" w:space="0" w:color="000000"/>
              <w:bottom w:val="single" w:sz="8" w:space="0" w:color="000000"/>
              <w:right w:val="single" w:sz="8" w:space="0" w:color="000000"/>
            </w:tcBorders>
            <w:shd w:val="clear" w:color="auto" w:fill="auto"/>
            <w:vAlign w:val="center"/>
            <w:hideMark/>
          </w:tcPr>
          <w:p w14:paraId="72233339"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73" w:type="pct"/>
            <w:tcBorders>
              <w:top w:val="nil"/>
              <w:left w:val="nil"/>
              <w:bottom w:val="single" w:sz="8" w:space="0" w:color="000000"/>
              <w:right w:val="single" w:sz="8" w:space="0" w:color="000000"/>
            </w:tcBorders>
            <w:shd w:val="clear" w:color="auto" w:fill="auto"/>
            <w:vAlign w:val="center"/>
            <w:hideMark/>
          </w:tcPr>
          <w:p w14:paraId="4B70F9A2" w14:textId="77777777" w:rsidR="00EE51A6" w:rsidRPr="004008C2" w:rsidRDefault="00EE51A6" w:rsidP="00D047F3">
            <w:pPr>
              <w:spacing w:before="0" w:after="0"/>
              <w:ind w:left="0"/>
              <w:jc w:val="both"/>
              <w:rPr>
                <w:rFonts w:eastAsia="Times New Roman"/>
                <w:color w:val="000000"/>
                <w:sz w:val="20"/>
                <w:szCs w:val="20"/>
                <w:lang w:eastAsia="ro-RO"/>
              </w:rPr>
            </w:pPr>
            <w:proofErr w:type="spellStart"/>
            <w:r w:rsidRPr="004008C2">
              <w:rPr>
                <w:rFonts w:eastAsia="Times New Roman"/>
                <w:color w:val="000000"/>
                <w:lang w:eastAsia="ro-RO"/>
              </w:rPr>
              <w:t>Prosumatorul</w:t>
            </w:r>
            <w:proofErr w:type="spellEnd"/>
            <w:r w:rsidRPr="004008C2">
              <w:rPr>
                <w:rFonts w:eastAsia="Times New Roman"/>
                <w:color w:val="000000"/>
                <w:lang w:eastAsia="ro-RO"/>
              </w:rPr>
              <w:t xml:space="preserve"> 1</w:t>
            </w:r>
          </w:p>
        </w:tc>
        <w:tc>
          <w:tcPr>
            <w:tcW w:w="279" w:type="pct"/>
            <w:tcBorders>
              <w:top w:val="nil"/>
              <w:left w:val="nil"/>
              <w:bottom w:val="single" w:sz="8" w:space="0" w:color="000000"/>
              <w:right w:val="single" w:sz="8" w:space="0" w:color="000000"/>
            </w:tcBorders>
            <w:shd w:val="clear" w:color="auto" w:fill="auto"/>
            <w:vAlign w:val="center"/>
            <w:hideMark/>
          </w:tcPr>
          <w:p w14:paraId="4825934B" w14:textId="77777777" w:rsidR="00EE51A6" w:rsidRPr="004008C2" w:rsidRDefault="00EE51A6" w:rsidP="00D047F3">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307" w:type="pct"/>
            <w:tcBorders>
              <w:top w:val="nil"/>
              <w:left w:val="nil"/>
              <w:bottom w:val="single" w:sz="8" w:space="0" w:color="000000"/>
              <w:right w:val="single" w:sz="8" w:space="0" w:color="000000"/>
            </w:tcBorders>
            <w:shd w:val="clear" w:color="auto" w:fill="auto"/>
            <w:vAlign w:val="center"/>
            <w:hideMark/>
          </w:tcPr>
          <w:p w14:paraId="64907D1C"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07" w:type="pct"/>
            <w:tcBorders>
              <w:top w:val="nil"/>
              <w:left w:val="nil"/>
              <w:bottom w:val="single" w:sz="8" w:space="0" w:color="000000"/>
              <w:right w:val="single" w:sz="8" w:space="0" w:color="000000"/>
            </w:tcBorders>
            <w:shd w:val="clear" w:color="auto" w:fill="auto"/>
            <w:vAlign w:val="center"/>
            <w:hideMark/>
          </w:tcPr>
          <w:p w14:paraId="161C8559"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07" w:type="pct"/>
            <w:tcBorders>
              <w:top w:val="nil"/>
              <w:left w:val="nil"/>
              <w:bottom w:val="single" w:sz="8" w:space="0" w:color="000000"/>
              <w:right w:val="single" w:sz="4" w:space="0" w:color="auto"/>
            </w:tcBorders>
          </w:tcPr>
          <w:p w14:paraId="5F346991" w14:textId="77777777" w:rsidR="00EE51A6" w:rsidRPr="004008C2" w:rsidRDefault="00EE51A6" w:rsidP="00D047F3">
            <w:pPr>
              <w:spacing w:before="0" w:after="0"/>
              <w:ind w:left="0"/>
              <w:rPr>
                <w:rFonts w:eastAsia="Times New Roman"/>
                <w:color w:val="000000"/>
                <w:sz w:val="22"/>
                <w:szCs w:val="22"/>
                <w:lang w:eastAsia="ro-RO"/>
              </w:rPr>
            </w:pPr>
          </w:p>
        </w:tc>
        <w:tc>
          <w:tcPr>
            <w:tcW w:w="307" w:type="pct"/>
            <w:tcBorders>
              <w:top w:val="nil"/>
              <w:left w:val="single" w:sz="4" w:space="0" w:color="auto"/>
              <w:bottom w:val="single" w:sz="8" w:space="0" w:color="000000"/>
              <w:right w:val="single" w:sz="4" w:space="0" w:color="auto"/>
            </w:tcBorders>
          </w:tcPr>
          <w:p w14:paraId="78C2CF64" w14:textId="77777777" w:rsidR="00EE51A6" w:rsidRPr="004008C2" w:rsidRDefault="00EE51A6" w:rsidP="00D047F3">
            <w:pPr>
              <w:spacing w:before="0" w:after="0"/>
              <w:ind w:left="0"/>
              <w:rPr>
                <w:rFonts w:eastAsia="Times New Roman"/>
                <w:color w:val="000000"/>
                <w:sz w:val="22"/>
                <w:szCs w:val="22"/>
                <w:lang w:eastAsia="ro-RO"/>
              </w:rPr>
            </w:pPr>
          </w:p>
        </w:tc>
        <w:tc>
          <w:tcPr>
            <w:tcW w:w="335" w:type="pct"/>
            <w:tcBorders>
              <w:top w:val="nil"/>
              <w:left w:val="single" w:sz="4" w:space="0" w:color="auto"/>
              <w:bottom w:val="single" w:sz="8" w:space="0" w:color="000000"/>
              <w:right w:val="single" w:sz="4" w:space="0" w:color="auto"/>
            </w:tcBorders>
          </w:tcPr>
          <w:p w14:paraId="649B28DC" w14:textId="77777777" w:rsidR="00EE51A6" w:rsidRPr="004008C2" w:rsidRDefault="00EE51A6" w:rsidP="00D047F3">
            <w:pPr>
              <w:spacing w:before="0" w:after="0"/>
              <w:ind w:left="0"/>
              <w:rPr>
                <w:rFonts w:eastAsia="Times New Roman"/>
                <w:color w:val="000000"/>
                <w:sz w:val="22"/>
                <w:szCs w:val="22"/>
                <w:lang w:eastAsia="ro-RO"/>
              </w:rPr>
            </w:pPr>
          </w:p>
        </w:tc>
        <w:tc>
          <w:tcPr>
            <w:tcW w:w="238" w:type="pct"/>
            <w:tcBorders>
              <w:top w:val="nil"/>
              <w:left w:val="single" w:sz="4" w:space="0" w:color="auto"/>
              <w:bottom w:val="single" w:sz="8" w:space="0" w:color="000000"/>
              <w:right w:val="single" w:sz="4" w:space="0" w:color="auto"/>
            </w:tcBorders>
          </w:tcPr>
          <w:p w14:paraId="2F7B71BD" w14:textId="77777777" w:rsidR="00EE51A6" w:rsidRPr="004008C2" w:rsidRDefault="00EE51A6" w:rsidP="00D047F3">
            <w:pPr>
              <w:spacing w:before="0" w:after="0"/>
              <w:ind w:left="0"/>
              <w:rPr>
                <w:rFonts w:eastAsia="Times New Roman"/>
                <w:color w:val="000000"/>
                <w:sz w:val="22"/>
                <w:szCs w:val="22"/>
                <w:lang w:eastAsia="ro-RO"/>
              </w:rPr>
            </w:pPr>
          </w:p>
        </w:tc>
        <w:tc>
          <w:tcPr>
            <w:tcW w:w="307" w:type="pct"/>
            <w:tcBorders>
              <w:top w:val="nil"/>
              <w:left w:val="single" w:sz="4" w:space="0" w:color="auto"/>
              <w:bottom w:val="single" w:sz="8" w:space="0" w:color="000000"/>
              <w:right w:val="nil"/>
            </w:tcBorders>
            <w:shd w:val="clear" w:color="auto" w:fill="auto"/>
            <w:vAlign w:val="center"/>
            <w:hideMark/>
          </w:tcPr>
          <w:p w14:paraId="2DC73621"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238" w:type="pct"/>
            <w:tcBorders>
              <w:top w:val="single" w:sz="8" w:space="0" w:color="auto"/>
              <w:left w:val="single" w:sz="8" w:space="0" w:color="auto"/>
              <w:bottom w:val="single" w:sz="8" w:space="0" w:color="auto"/>
              <w:right w:val="single" w:sz="8" w:space="0" w:color="auto"/>
            </w:tcBorders>
          </w:tcPr>
          <w:p w14:paraId="4E745AFE"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71" w:type="pct"/>
            <w:tcBorders>
              <w:top w:val="single" w:sz="8" w:space="0" w:color="auto"/>
              <w:left w:val="single" w:sz="8" w:space="0" w:color="auto"/>
              <w:bottom w:val="single" w:sz="8" w:space="0" w:color="auto"/>
              <w:right w:val="single" w:sz="8" w:space="0" w:color="auto"/>
            </w:tcBorders>
          </w:tcPr>
          <w:p w14:paraId="60D3954B"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63" w:type="pct"/>
            <w:tcBorders>
              <w:top w:val="single" w:sz="8" w:space="0" w:color="auto"/>
              <w:left w:val="single" w:sz="8" w:space="0" w:color="auto"/>
              <w:bottom w:val="single" w:sz="8" w:space="0" w:color="auto"/>
              <w:right w:val="single" w:sz="8" w:space="0" w:color="auto"/>
            </w:tcBorders>
          </w:tcPr>
          <w:p w14:paraId="301341FA"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82" w:type="pct"/>
            <w:tcBorders>
              <w:top w:val="single" w:sz="8" w:space="0" w:color="auto"/>
              <w:left w:val="single" w:sz="8" w:space="0" w:color="auto"/>
              <w:bottom w:val="single" w:sz="8" w:space="0" w:color="auto"/>
              <w:right w:val="single" w:sz="8" w:space="0" w:color="auto"/>
            </w:tcBorders>
          </w:tcPr>
          <w:p w14:paraId="6DD6E497"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97" w:type="pct"/>
            <w:gridSpan w:val="2"/>
            <w:tcBorders>
              <w:top w:val="single" w:sz="8" w:space="0" w:color="auto"/>
              <w:left w:val="single" w:sz="8" w:space="0" w:color="auto"/>
              <w:bottom w:val="single" w:sz="8" w:space="0" w:color="auto"/>
              <w:right w:val="single" w:sz="8" w:space="0" w:color="auto"/>
            </w:tcBorders>
          </w:tcPr>
          <w:p w14:paraId="680C6DB6"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91" w:type="pct"/>
            <w:tcBorders>
              <w:top w:val="single" w:sz="8" w:space="0" w:color="auto"/>
              <w:left w:val="single" w:sz="8" w:space="0" w:color="auto"/>
              <w:bottom w:val="single" w:sz="8" w:space="0" w:color="auto"/>
              <w:right w:val="single" w:sz="8" w:space="0" w:color="auto"/>
            </w:tcBorders>
          </w:tcPr>
          <w:p w14:paraId="3FD9DEDF"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447DF3D" w14:textId="77777777" w:rsidR="00EE51A6" w:rsidRPr="004008C2" w:rsidRDefault="00EE51A6"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r w:rsidR="00EE51A6" w:rsidRPr="004008C2" w14:paraId="0CCB0995" w14:textId="77777777" w:rsidTr="00D047F3">
        <w:trPr>
          <w:trHeight w:val="315"/>
        </w:trPr>
        <w:tc>
          <w:tcPr>
            <w:tcW w:w="134" w:type="pct"/>
            <w:tcBorders>
              <w:top w:val="nil"/>
              <w:left w:val="single" w:sz="8" w:space="0" w:color="000000"/>
              <w:bottom w:val="single" w:sz="8" w:space="0" w:color="000000"/>
              <w:right w:val="single" w:sz="8" w:space="0" w:color="000000"/>
            </w:tcBorders>
            <w:shd w:val="clear" w:color="auto" w:fill="auto"/>
            <w:vAlign w:val="center"/>
            <w:hideMark/>
          </w:tcPr>
          <w:p w14:paraId="20B2C6FD"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73" w:type="pct"/>
            <w:tcBorders>
              <w:top w:val="nil"/>
              <w:left w:val="nil"/>
              <w:bottom w:val="single" w:sz="8" w:space="0" w:color="000000"/>
              <w:right w:val="single" w:sz="8" w:space="0" w:color="000000"/>
            </w:tcBorders>
            <w:shd w:val="clear" w:color="auto" w:fill="auto"/>
            <w:vAlign w:val="center"/>
            <w:hideMark/>
          </w:tcPr>
          <w:p w14:paraId="05889295" w14:textId="77777777" w:rsidR="00EE51A6" w:rsidRPr="004008C2" w:rsidRDefault="00EE51A6" w:rsidP="00D047F3">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w:t>
            </w:r>
          </w:p>
        </w:tc>
        <w:tc>
          <w:tcPr>
            <w:tcW w:w="279" w:type="pct"/>
            <w:tcBorders>
              <w:top w:val="nil"/>
              <w:left w:val="nil"/>
              <w:bottom w:val="single" w:sz="8" w:space="0" w:color="000000"/>
              <w:right w:val="single" w:sz="8" w:space="0" w:color="000000"/>
            </w:tcBorders>
            <w:shd w:val="clear" w:color="auto" w:fill="auto"/>
            <w:vAlign w:val="center"/>
            <w:hideMark/>
          </w:tcPr>
          <w:p w14:paraId="636C1A38" w14:textId="77777777" w:rsidR="00EE51A6" w:rsidRPr="004008C2" w:rsidRDefault="00EE51A6" w:rsidP="00D047F3">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307" w:type="pct"/>
            <w:tcBorders>
              <w:top w:val="nil"/>
              <w:left w:val="nil"/>
              <w:bottom w:val="single" w:sz="8" w:space="0" w:color="000000"/>
              <w:right w:val="single" w:sz="8" w:space="0" w:color="000000"/>
            </w:tcBorders>
            <w:shd w:val="clear" w:color="auto" w:fill="auto"/>
            <w:vAlign w:val="center"/>
            <w:hideMark/>
          </w:tcPr>
          <w:p w14:paraId="4536CA1C"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07" w:type="pct"/>
            <w:tcBorders>
              <w:top w:val="nil"/>
              <w:left w:val="nil"/>
              <w:bottom w:val="single" w:sz="8" w:space="0" w:color="000000"/>
              <w:right w:val="single" w:sz="8" w:space="0" w:color="000000"/>
            </w:tcBorders>
            <w:shd w:val="clear" w:color="auto" w:fill="auto"/>
            <w:vAlign w:val="center"/>
            <w:hideMark/>
          </w:tcPr>
          <w:p w14:paraId="61F45FFF"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307" w:type="pct"/>
            <w:tcBorders>
              <w:top w:val="nil"/>
              <w:left w:val="nil"/>
              <w:bottom w:val="single" w:sz="8" w:space="0" w:color="000000"/>
              <w:right w:val="single" w:sz="4" w:space="0" w:color="auto"/>
            </w:tcBorders>
          </w:tcPr>
          <w:p w14:paraId="7713B2F1" w14:textId="77777777" w:rsidR="00EE51A6" w:rsidRPr="004008C2" w:rsidRDefault="00EE51A6" w:rsidP="00D047F3">
            <w:pPr>
              <w:spacing w:before="0" w:after="0"/>
              <w:ind w:left="0"/>
              <w:rPr>
                <w:rFonts w:eastAsia="Times New Roman"/>
                <w:color w:val="000000"/>
                <w:sz w:val="22"/>
                <w:szCs w:val="22"/>
                <w:lang w:eastAsia="ro-RO"/>
              </w:rPr>
            </w:pPr>
          </w:p>
        </w:tc>
        <w:tc>
          <w:tcPr>
            <w:tcW w:w="307" w:type="pct"/>
            <w:tcBorders>
              <w:top w:val="nil"/>
              <w:left w:val="single" w:sz="4" w:space="0" w:color="auto"/>
              <w:bottom w:val="single" w:sz="8" w:space="0" w:color="000000"/>
              <w:right w:val="single" w:sz="4" w:space="0" w:color="auto"/>
            </w:tcBorders>
          </w:tcPr>
          <w:p w14:paraId="49C4CAAD" w14:textId="77777777" w:rsidR="00EE51A6" w:rsidRPr="004008C2" w:rsidRDefault="00EE51A6" w:rsidP="00D047F3">
            <w:pPr>
              <w:spacing w:before="0" w:after="0"/>
              <w:ind w:left="0"/>
              <w:rPr>
                <w:rFonts w:eastAsia="Times New Roman"/>
                <w:color w:val="000000"/>
                <w:sz w:val="22"/>
                <w:szCs w:val="22"/>
                <w:lang w:eastAsia="ro-RO"/>
              </w:rPr>
            </w:pPr>
          </w:p>
        </w:tc>
        <w:tc>
          <w:tcPr>
            <w:tcW w:w="335" w:type="pct"/>
            <w:tcBorders>
              <w:top w:val="nil"/>
              <w:left w:val="single" w:sz="4" w:space="0" w:color="auto"/>
              <w:bottom w:val="single" w:sz="8" w:space="0" w:color="000000"/>
              <w:right w:val="single" w:sz="4" w:space="0" w:color="auto"/>
            </w:tcBorders>
          </w:tcPr>
          <w:p w14:paraId="1DA023E5" w14:textId="77777777" w:rsidR="00EE51A6" w:rsidRPr="004008C2" w:rsidRDefault="00EE51A6" w:rsidP="00D047F3">
            <w:pPr>
              <w:spacing w:before="0" w:after="0"/>
              <w:ind w:left="0"/>
              <w:rPr>
                <w:rFonts w:eastAsia="Times New Roman"/>
                <w:color w:val="000000"/>
                <w:sz w:val="22"/>
                <w:szCs w:val="22"/>
                <w:lang w:eastAsia="ro-RO"/>
              </w:rPr>
            </w:pPr>
          </w:p>
        </w:tc>
        <w:tc>
          <w:tcPr>
            <w:tcW w:w="238" w:type="pct"/>
            <w:tcBorders>
              <w:top w:val="nil"/>
              <w:left w:val="single" w:sz="4" w:space="0" w:color="auto"/>
              <w:bottom w:val="single" w:sz="8" w:space="0" w:color="000000"/>
              <w:right w:val="single" w:sz="4" w:space="0" w:color="auto"/>
            </w:tcBorders>
          </w:tcPr>
          <w:p w14:paraId="238DC1E3" w14:textId="77777777" w:rsidR="00EE51A6" w:rsidRPr="004008C2" w:rsidRDefault="00EE51A6" w:rsidP="00D047F3">
            <w:pPr>
              <w:spacing w:before="0" w:after="0"/>
              <w:ind w:left="0"/>
              <w:rPr>
                <w:rFonts w:eastAsia="Times New Roman"/>
                <w:color w:val="000000"/>
                <w:sz w:val="22"/>
                <w:szCs w:val="22"/>
                <w:lang w:eastAsia="ro-RO"/>
              </w:rPr>
            </w:pPr>
          </w:p>
        </w:tc>
        <w:tc>
          <w:tcPr>
            <w:tcW w:w="307" w:type="pct"/>
            <w:tcBorders>
              <w:top w:val="nil"/>
              <w:left w:val="single" w:sz="4" w:space="0" w:color="auto"/>
              <w:bottom w:val="single" w:sz="8" w:space="0" w:color="000000"/>
              <w:right w:val="nil"/>
            </w:tcBorders>
            <w:shd w:val="clear" w:color="auto" w:fill="auto"/>
            <w:vAlign w:val="center"/>
            <w:hideMark/>
          </w:tcPr>
          <w:p w14:paraId="1053F610" w14:textId="77777777" w:rsidR="00EE51A6" w:rsidRPr="004008C2" w:rsidRDefault="00EE51A6" w:rsidP="00D047F3">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238" w:type="pct"/>
            <w:tcBorders>
              <w:top w:val="single" w:sz="8" w:space="0" w:color="auto"/>
              <w:left w:val="single" w:sz="8" w:space="0" w:color="auto"/>
              <w:bottom w:val="single" w:sz="8" w:space="0" w:color="auto"/>
              <w:right w:val="single" w:sz="8" w:space="0" w:color="auto"/>
            </w:tcBorders>
          </w:tcPr>
          <w:p w14:paraId="00137A11"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71" w:type="pct"/>
            <w:tcBorders>
              <w:top w:val="single" w:sz="8" w:space="0" w:color="auto"/>
              <w:left w:val="single" w:sz="8" w:space="0" w:color="auto"/>
              <w:bottom w:val="single" w:sz="8" w:space="0" w:color="auto"/>
              <w:right w:val="single" w:sz="8" w:space="0" w:color="auto"/>
            </w:tcBorders>
          </w:tcPr>
          <w:p w14:paraId="063E7EC6"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63" w:type="pct"/>
            <w:tcBorders>
              <w:top w:val="single" w:sz="8" w:space="0" w:color="auto"/>
              <w:left w:val="single" w:sz="8" w:space="0" w:color="auto"/>
              <w:bottom w:val="single" w:sz="8" w:space="0" w:color="auto"/>
              <w:right w:val="single" w:sz="8" w:space="0" w:color="auto"/>
            </w:tcBorders>
          </w:tcPr>
          <w:p w14:paraId="269225EF"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82" w:type="pct"/>
            <w:tcBorders>
              <w:top w:val="single" w:sz="8" w:space="0" w:color="auto"/>
              <w:left w:val="single" w:sz="8" w:space="0" w:color="auto"/>
              <w:bottom w:val="single" w:sz="8" w:space="0" w:color="auto"/>
              <w:right w:val="single" w:sz="4" w:space="0" w:color="auto"/>
            </w:tcBorders>
          </w:tcPr>
          <w:p w14:paraId="4FC60534"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97" w:type="pct"/>
            <w:gridSpan w:val="2"/>
            <w:tcBorders>
              <w:top w:val="nil"/>
              <w:left w:val="single" w:sz="4" w:space="0" w:color="auto"/>
              <w:bottom w:val="single" w:sz="8" w:space="0" w:color="auto"/>
              <w:right w:val="single" w:sz="4" w:space="0" w:color="auto"/>
            </w:tcBorders>
          </w:tcPr>
          <w:p w14:paraId="7AC2792C"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291" w:type="pct"/>
            <w:tcBorders>
              <w:top w:val="nil"/>
              <w:left w:val="single" w:sz="4" w:space="0" w:color="auto"/>
              <w:bottom w:val="single" w:sz="8" w:space="0" w:color="auto"/>
              <w:right w:val="single" w:sz="4" w:space="0" w:color="auto"/>
            </w:tcBorders>
          </w:tcPr>
          <w:p w14:paraId="11AF92A9" w14:textId="77777777" w:rsidR="00EE51A6" w:rsidRPr="004008C2" w:rsidRDefault="00EE51A6" w:rsidP="00D047F3">
            <w:pPr>
              <w:spacing w:before="0" w:after="0"/>
              <w:ind w:left="0"/>
              <w:rPr>
                <w:rFonts w:ascii="Calibri" w:eastAsia="Times New Roman" w:hAnsi="Calibri"/>
                <w:color w:val="000000"/>
                <w:sz w:val="22"/>
                <w:szCs w:val="22"/>
                <w:lang w:eastAsia="ro-RO"/>
              </w:rPr>
            </w:pPr>
          </w:p>
        </w:tc>
        <w:tc>
          <w:tcPr>
            <w:tcW w:w="465" w:type="pct"/>
            <w:tcBorders>
              <w:top w:val="nil"/>
              <w:left w:val="single" w:sz="4" w:space="0" w:color="auto"/>
              <w:bottom w:val="single" w:sz="8" w:space="0" w:color="auto"/>
              <w:right w:val="single" w:sz="8" w:space="0" w:color="auto"/>
            </w:tcBorders>
            <w:shd w:val="clear" w:color="auto" w:fill="auto"/>
            <w:noWrap/>
            <w:vAlign w:val="bottom"/>
            <w:hideMark/>
          </w:tcPr>
          <w:p w14:paraId="179A12AC" w14:textId="77777777" w:rsidR="00EE51A6" w:rsidRPr="004008C2" w:rsidRDefault="00EE51A6" w:rsidP="00D047F3">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bl>
    <w:p w14:paraId="09DBA7BE" w14:textId="47F4E799" w:rsidR="00EE51A6" w:rsidRPr="004008C2" w:rsidRDefault="00EE51A6" w:rsidP="00460C8C">
      <w:pPr>
        <w:spacing w:line="360" w:lineRule="auto"/>
        <w:ind w:left="0"/>
        <w:rPr>
          <w:b/>
          <w:bCs/>
          <w:sz w:val="20"/>
          <w:szCs w:val="20"/>
        </w:rPr>
      </w:pPr>
      <w:r w:rsidRPr="004008C2">
        <w:rPr>
          <w:b/>
          <w:bCs/>
          <w:sz w:val="20"/>
          <w:szCs w:val="20"/>
        </w:rPr>
        <w:t>Notă</w:t>
      </w:r>
      <w:r w:rsidRPr="007106F5">
        <w:rPr>
          <w:b/>
          <w:bCs/>
          <w:sz w:val="20"/>
          <w:szCs w:val="20"/>
        </w:rPr>
        <w:t>:</w:t>
      </w:r>
      <w:r w:rsidRPr="00BC1205">
        <w:rPr>
          <w:rFonts w:eastAsia="Times New Roman"/>
          <w:color w:val="000000"/>
          <w:lang w:eastAsia="ro-RO"/>
        </w:rPr>
        <w:t xml:space="preserve">* </w:t>
      </w:r>
      <w:r w:rsidRPr="0038240A">
        <w:rPr>
          <w:rFonts w:eastAsia="Times New Roman"/>
          <w:color w:val="000000"/>
          <w:lang w:eastAsia="ro-RO"/>
        </w:rPr>
        <w:t>Se precizează valoarea pentru fiecare lună calendaristică anterioară celei de raportare dar nu mai mult de 24 de luni calendaristic</w:t>
      </w:r>
      <w:r w:rsidRPr="007106F5">
        <w:rPr>
          <w:rFonts w:eastAsia="Times New Roman"/>
          <w:color w:val="000000"/>
          <w:lang w:eastAsia="ro-RO"/>
        </w:rPr>
        <w:t>e</w:t>
      </w:r>
    </w:p>
    <w:p w14:paraId="17720EC2" w14:textId="77777777" w:rsidR="00EE51A6" w:rsidRPr="004008C2" w:rsidRDefault="00EE51A6" w:rsidP="00460C8C">
      <w:pPr>
        <w:spacing w:line="360" w:lineRule="auto"/>
        <w:ind w:left="0"/>
        <w:rPr>
          <w:b/>
          <w:bCs/>
          <w:sz w:val="20"/>
          <w:szCs w:val="20"/>
        </w:rPr>
      </w:pPr>
    </w:p>
    <w:tbl>
      <w:tblPr>
        <w:tblW w:w="15080" w:type="dxa"/>
        <w:tblLook w:val="04A0" w:firstRow="1" w:lastRow="0" w:firstColumn="1" w:lastColumn="0" w:noHBand="0" w:noVBand="1"/>
      </w:tblPr>
      <w:tblGrid>
        <w:gridCol w:w="960"/>
        <w:gridCol w:w="2380"/>
        <w:gridCol w:w="2380"/>
        <w:gridCol w:w="2860"/>
        <w:gridCol w:w="3044"/>
        <w:gridCol w:w="3456"/>
      </w:tblGrid>
      <w:tr w:rsidR="006639A5" w:rsidRPr="004008C2" w14:paraId="43B50046" w14:textId="77777777" w:rsidTr="00DA4E7D">
        <w:trPr>
          <w:trHeight w:val="315"/>
        </w:trPr>
        <w:tc>
          <w:tcPr>
            <w:tcW w:w="960" w:type="dxa"/>
            <w:tcBorders>
              <w:top w:val="nil"/>
              <w:left w:val="nil"/>
              <w:bottom w:val="nil"/>
              <w:right w:val="nil"/>
            </w:tcBorders>
            <w:shd w:val="clear" w:color="auto" w:fill="auto"/>
            <w:noWrap/>
            <w:vAlign w:val="bottom"/>
            <w:hideMark/>
          </w:tcPr>
          <w:p w14:paraId="55013F94" w14:textId="77777777" w:rsidR="006639A5" w:rsidRPr="004008C2" w:rsidRDefault="006639A5" w:rsidP="00DA4E7D">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hideMark/>
          </w:tcPr>
          <w:p w14:paraId="2BF0F998" w14:textId="77777777" w:rsidR="006639A5" w:rsidRPr="004008C2" w:rsidRDefault="006639A5" w:rsidP="00DA4E7D">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hideMark/>
          </w:tcPr>
          <w:p w14:paraId="56A3F41D" w14:textId="77777777" w:rsidR="006639A5" w:rsidRPr="004008C2" w:rsidRDefault="006639A5" w:rsidP="00DA4E7D">
            <w:pPr>
              <w:spacing w:before="0" w:after="0"/>
              <w:ind w:left="0"/>
              <w:rPr>
                <w:rFonts w:eastAsia="Times New Roman"/>
                <w:sz w:val="20"/>
                <w:szCs w:val="20"/>
                <w:lang w:eastAsia="ro-RO"/>
              </w:rPr>
            </w:pPr>
          </w:p>
        </w:tc>
        <w:tc>
          <w:tcPr>
            <w:tcW w:w="2860" w:type="dxa"/>
            <w:tcBorders>
              <w:top w:val="nil"/>
              <w:left w:val="nil"/>
              <w:bottom w:val="nil"/>
              <w:right w:val="nil"/>
            </w:tcBorders>
            <w:shd w:val="clear" w:color="auto" w:fill="auto"/>
            <w:noWrap/>
            <w:vAlign w:val="bottom"/>
            <w:hideMark/>
          </w:tcPr>
          <w:p w14:paraId="6AD8E9B4" w14:textId="77777777" w:rsidR="006639A5" w:rsidRPr="004008C2" w:rsidRDefault="006639A5" w:rsidP="00DA4E7D">
            <w:pPr>
              <w:spacing w:before="0" w:after="0"/>
              <w:ind w:left="0"/>
              <w:rPr>
                <w:rFonts w:eastAsia="Times New Roman"/>
                <w:sz w:val="20"/>
                <w:szCs w:val="20"/>
                <w:lang w:eastAsia="ro-RO"/>
              </w:rPr>
            </w:pPr>
          </w:p>
        </w:tc>
        <w:tc>
          <w:tcPr>
            <w:tcW w:w="3044" w:type="dxa"/>
            <w:tcBorders>
              <w:top w:val="nil"/>
              <w:left w:val="nil"/>
              <w:bottom w:val="nil"/>
              <w:right w:val="nil"/>
            </w:tcBorders>
            <w:shd w:val="clear" w:color="auto" w:fill="auto"/>
            <w:noWrap/>
            <w:vAlign w:val="bottom"/>
            <w:hideMark/>
          </w:tcPr>
          <w:p w14:paraId="1E8A912F" w14:textId="77777777" w:rsidR="006639A5" w:rsidRPr="004008C2" w:rsidRDefault="006639A5" w:rsidP="00DA4E7D">
            <w:pPr>
              <w:spacing w:before="0" w:after="0"/>
              <w:ind w:left="0"/>
              <w:rPr>
                <w:rFonts w:eastAsia="Times New Roman"/>
                <w:sz w:val="20"/>
                <w:szCs w:val="20"/>
                <w:lang w:eastAsia="ro-RO"/>
              </w:rPr>
            </w:pPr>
          </w:p>
        </w:tc>
        <w:tc>
          <w:tcPr>
            <w:tcW w:w="3456" w:type="dxa"/>
            <w:tcBorders>
              <w:top w:val="nil"/>
              <w:left w:val="nil"/>
              <w:bottom w:val="nil"/>
              <w:right w:val="nil"/>
            </w:tcBorders>
            <w:shd w:val="clear" w:color="auto" w:fill="auto"/>
            <w:noWrap/>
            <w:vAlign w:val="bottom"/>
            <w:hideMark/>
          </w:tcPr>
          <w:p w14:paraId="44F0760A" w14:textId="5646AE2D" w:rsidR="006639A5" w:rsidRPr="004008C2" w:rsidRDefault="006639A5" w:rsidP="00DA4E7D">
            <w:pPr>
              <w:spacing w:before="0" w:after="0"/>
              <w:ind w:left="0"/>
              <w:jc w:val="right"/>
              <w:rPr>
                <w:rFonts w:eastAsia="Times New Roman"/>
                <w:b/>
                <w:bCs/>
                <w:color w:val="000000"/>
                <w:lang w:eastAsia="ro-RO"/>
              </w:rPr>
            </w:pPr>
            <w:r w:rsidRPr="004008C2">
              <w:rPr>
                <w:rFonts w:eastAsia="Times New Roman"/>
                <w:b/>
                <w:bCs/>
                <w:color w:val="000000"/>
                <w:lang w:eastAsia="ro-RO"/>
              </w:rPr>
              <w:t>Anexa nr. 3</w:t>
            </w:r>
          </w:p>
          <w:p w14:paraId="57ED3FCA" w14:textId="77777777" w:rsidR="006639A5" w:rsidRPr="004008C2" w:rsidRDefault="006639A5" w:rsidP="00DA4E7D">
            <w:pPr>
              <w:spacing w:before="0" w:after="0"/>
              <w:ind w:left="0"/>
              <w:jc w:val="right"/>
              <w:rPr>
                <w:rFonts w:eastAsia="Times New Roman"/>
                <w:b/>
                <w:bCs/>
                <w:color w:val="000000"/>
                <w:lang w:eastAsia="ro-RO"/>
              </w:rPr>
            </w:pPr>
          </w:p>
        </w:tc>
      </w:tr>
      <w:tr w:rsidR="00814A0C" w:rsidRPr="004008C2" w14:paraId="36EA0A86" w14:textId="77777777" w:rsidTr="00DA4E7D">
        <w:trPr>
          <w:trHeight w:val="315"/>
        </w:trPr>
        <w:tc>
          <w:tcPr>
            <w:tcW w:w="960" w:type="dxa"/>
            <w:tcBorders>
              <w:top w:val="nil"/>
              <w:left w:val="nil"/>
              <w:bottom w:val="nil"/>
              <w:right w:val="nil"/>
            </w:tcBorders>
            <w:shd w:val="clear" w:color="auto" w:fill="auto"/>
            <w:noWrap/>
            <w:vAlign w:val="bottom"/>
          </w:tcPr>
          <w:p w14:paraId="07C82F54" w14:textId="77777777" w:rsidR="00814A0C" w:rsidRPr="004008C2" w:rsidRDefault="00814A0C" w:rsidP="00DA4E7D">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tcPr>
          <w:p w14:paraId="25CC64DD" w14:textId="77777777" w:rsidR="00814A0C" w:rsidRPr="004008C2" w:rsidRDefault="00814A0C" w:rsidP="00DA4E7D">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tcPr>
          <w:p w14:paraId="2D46375C" w14:textId="77777777" w:rsidR="00814A0C" w:rsidRPr="004008C2" w:rsidRDefault="00814A0C" w:rsidP="00DA4E7D">
            <w:pPr>
              <w:spacing w:before="0" w:after="0"/>
              <w:ind w:left="0"/>
              <w:rPr>
                <w:rFonts w:eastAsia="Times New Roman"/>
                <w:sz w:val="20"/>
                <w:szCs w:val="20"/>
                <w:lang w:eastAsia="ro-RO"/>
              </w:rPr>
            </w:pPr>
          </w:p>
        </w:tc>
        <w:tc>
          <w:tcPr>
            <w:tcW w:w="2860" w:type="dxa"/>
            <w:tcBorders>
              <w:top w:val="nil"/>
              <w:left w:val="nil"/>
              <w:bottom w:val="nil"/>
              <w:right w:val="nil"/>
            </w:tcBorders>
            <w:shd w:val="clear" w:color="auto" w:fill="auto"/>
            <w:noWrap/>
            <w:vAlign w:val="bottom"/>
          </w:tcPr>
          <w:p w14:paraId="79C6A124" w14:textId="77777777" w:rsidR="00814A0C" w:rsidRPr="004008C2" w:rsidRDefault="00814A0C" w:rsidP="00DA4E7D">
            <w:pPr>
              <w:spacing w:before="0" w:after="0"/>
              <w:ind w:left="0"/>
              <w:rPr>
                <w:rFonts w:eastAsia="Times New Roman"/>
                <w:sz w:val="20"/>
                <w:szCs w:val="20"/>
                <w:lang w:eastAsia="ro-RO"/>
              </w:rPr>
            </w:pPr>
          </w:p>
        </w:tc>
        <w:tc>
          <w:tcPr>
            <w:tcW w:w="3044" w:type="dxa"/>
            <w:tcBorders>
              <w:top w:val="nil"/>
              <w:left w:val="nil"/>
              <w:bottom w:val="nil"/>
              <w:right w:val="nil"/>
            </w:tcBorders>
            <w:shd w:val="clear" w:color="auto" w:fill="auto"/>
            <w:noWrap/>
            <w:vAlign w:val="bottom"/>
          </w:tcPr>
          <w:p w14:paraId="5420ED08" w14:textId="77777777" w:rsidR="00814A0C" w:rsidRPr="004008C2" w:rsidRDefault="00814A0C" w:rsidP="00DA4E7D">
            <w:pPr>
              <w:spacing w:before="0" w:after="0"/>
              <w:ind w:left="0"/>
              <w:rPr>
                <w:rFonts w:eastAsia="Times New Roman"/>
                <w:sz w:val="20"/>
                <w:szCs w:val="20"/>
                <w:lang w:eastAsia="ro-RO"/>
              </w:rPr>
            </w:pPr>
          </w:p>
        </w:tc>
        <w:tc>
          <w:tcPr>
            <w:tcW w:w="3456" w:type="dxa"/>
            <w:tcBorders>
              <w:top w:val="nil"/>
              <w:left w:val="nil"/>
              <w:bottom w:val="nil"/>
              <w:right w:val="nil"/>
            </w:tcBorders>
            <w:shd w:val="clear" w:color="auto" w:fill="auto"/>
            <w:noWrap/>
            <w:vAlign w:val="bottom"/>
          </w:tcPr>
          <w:p w14:paraId="0E323363" w14:textId="77777777" w:rsidR="00814A0C" w:rsidRPr="004008C2" w:rsidRDefault="00814A0C" w:rsidP="00DA4E7D">
            <w:pPr>
              <w:spacing w:before="0" w:after="0"/>
              <w:ind w:left="0"/>
              <w:jc w:val="right"/>
              <w:rPr>
                <w:rFonts w:eastAsia="Times New Roman"/>
                <w:b/>
                <w:bCs/>
                <w:color w:val="000000"/>
                <w:lang w:eastAsia="ro-RO"/>
              </w:rPr>
            </w:pPr>
          </w:p>
        </w:tc>
      </w:tr>
      <w:tr w:rsidR="006639A5" w:rsidRPr="004008C2" w14:paraId="33F79F79" w14:textId="77777777" w:rsidTr="00DA4E7D">
        <w:trPr>
          <w:trHeight w:val="840"/>
        </w:trPr>
        <w:tc>
          <w:tcPr>
            <w:tcW w:w="15080" w:type="dxa"/>
            <w:gridSpan w:val="6"/>
            <w:tcBorders>
              <w:top w:val="nil"/>
              <w:left w:val="nil"/>
              <w:bottom w:val="nil"/>
              <w:right w:val="nil"/>
            </w:tcBorders>
            <w:shd w:val="clear" w:color="auto" w:fill="auto"/>
            <w:vAlign w:val="center"/>
          </w:tcPr>
          <w:p w14:paraId="11D859BF" w14:textId="77777777" w:rsidR="006639A5" w:rsidRPr="004008C2" w:rsidRDefault="006639A5" w:rsidP="00DA4E7D">
            <w:pPr>
              <w:spacing w:before="0" w:after="0"/>
              <w:ind w:left="0"/>
              <w:jc w:val="center"/>
              <w:rPr>
                <w:rFonts w:eastAsia="Times New Roman"/>
                <w:b/>
                <w:bCs/>
                <w:color w:val="000000"/>
                <w:lang w:eastAsia="ro-RO"/>
              </w:rPr>
            </w:pPr>
            <w:proofErr w:type="spellStart"/>
            <w:r w:rsidRPr="004008C2">
              <w:rPr>
                <w:rFonts w:eastAsia="Times New Roman"/>
                <w:b/>
                <w:bCs/>
                <w:color w:val="000000"/>
                <w:lang w:eastAsia="ro-RO"/>
              </w:rPr>
              <w:t>Informaţii</w:t>
            </w:r>
            <w:proofErr w:type="spellEnd"/>
            <w:r w:rsidRPr="004008C2">
              <w:rPr>
                <w:rFonts w:eastAsia="Times New Roman"/>
                <w:b/>
                <w:bCs/>
                <w:color w:val="000000"/>
                <w:lang w:eastAsia="ro-RO"/>
              </w:rPr>
              <w:t xml:space="preserve"> privind contractele de vânzare-cumpărare a energiei electrice </w:t>
            </w:r>
            <w:r w:rsidRPr="004008C2">
              <w:rPr>
                <w:rStyle w:val="salnbdy"/>
                <w:rFonts w:ascii="Times New Roman" w:eastAsia="Times New Roman" w:hAnsi="Times New Roman"/>
                <w:b/>
                <w:bCs/>
                <w:sz w:val="24"/>
                <w:szCs w:val="24"/>
              </w:rPr>
              <w:t xml:space="preserve">încheiate cu </w:t>
            </w:r>
            <w:proofErr w:type="spellStart"/>
            <w:r w:rsidRPr="004008C2">
              <w:rPr>
                <w:rStyle w:val="salnbdy"/>
                <w:rFonts w:ascii="Times New Roman" w:eastAsia="Times New Roman" w:hAnsi="Times New Roman"/>
                <w:b/>
                <w:bCs/>
                <w:sz w:val="24"/>
                <w:szCs w:val="24"/>
              </w:rPr>
              <w:t>p</w:t>
            </w:r>
            <w:r w:rsidRPr="004008C2">
              <w:rPr>
                <w:rStyle w:val="spar3"/>
                <w:rFonts w:ascii="Times New Roman" w:hAnsi="Times New Roman"/>
                <w:b/>
                <w:bCs/>
                <w:sz w:val="24"/>
                <w:szCs w:val="24"/>
                <w:specVanish w:val="0"/>
              </w:rPr>
              <w:t>rosumatorii</w:t>
            </w:r>
            <w:proofErr w:type="spellEnd"/>
            <w:r w:rsidRPr="004008C2">
              <w:rPr>
                <w:rStyle w:val="spar3"/>
                <w:rFonts w:ascii="Times New Roman" w:hAnsi="Times New Roman"/>
                <w:b/>
                <w:bCs/>
                <w:sz w:val="24"/>
                <w:szCs w:val="24"/>
                <w:specVanish w:val="0"/>
              </w:rPr>
              <w:t xml:space="preserve"> care </w:t>
            </w:r>
            <w:proofErr w:type="spellStart"/>
            <w:r w:rsidRPr="004008C2">
              <w:rPr>
                <w:rStyle w:val="spar3"/>
                <w:rFonts w:ascii="Times New Roman" w:hAnsi="Times New Roman"/>
                <w:b/>
                <w:bCs/>
                <w:sz w:val="24"/>
                <w:szCs w:val="24"/>
                <w:specVanish w:val="0"/>
              </w:rPr>
              <w:t>deţin</w:t>
            </w:r>
            <w:proofErr w:type="spellEnd"/>
            <w:r w:rsidRPr="004008C2">
              <w:rPr>
                <w:rStyle w:val="spar3"/>
                <w:rFonts w:ascii="Times New Roman" w:hAnsi="Times New Roman"/>
                <w:b/>
                <w:bCs/>
                <w:sz w:val="24"/>
                <w:szCs w:val="24"/>
                <w:specVanish w:val="0"/>
              </w:rPr>
              <w:t xml:space="preserve"> centrale electrice de producere a energiei electrice din surse regenerabile de energie</w:t>
            </w:r>
            <w:r w:rsidRPr="004008C2">
              <w:rPr>
                <w:rFonts w:eastAsia="Times New Roman"/>
                <w:b/>
                <w:bCs/>
              </w:rPr>
              <w:t>, respectiv cantitatea de energie electrică care beneficiază de r</w:t>
            </w:r>
            <w:r w:rsidRPr="004008C2">
              <w:rPr>
                <w:b/>
                <w:bCs/>
              </w:rPr>
              <w:t xml:space="preserve">egularizare financiară (Pi 200 </w:t>
            </w:r>
            <w:r w:rsidR="00D10B8B" w:rsidRPr="004008C2">
              <w:rPr>
                <w:b/>
                <w:bCs/>
              </w:rPr>
              <w:t xml:space="preserve">kW </w:t>
            </w:r>
            <w:proofErr w:type="spellStart"/>
            <w:r w:rsidRPr="004008C2">
              <w:rPr>
                <w:b/>
                <w:bCs/>
              </w:rPr>
              <w:t>şi</w:t>
            </w:r>
            <w:proofErr w:type="spellEnd"/>
            <w:r w:rsidRPr="004008C2">
              <w:rPr>
                <w:b/>
                <w:bCs/>
              </w:rPr>
              <w:t xml:space="preserve"> 400</w:t>
            </w:r>
            <w:r w:rsidR="00D10B8B" w:rsidRPr="004008C2">
              <w:rPr>
                <w:b/>
                <w:bCs/>
              </w:rPr>
              <w:t xml:space="preserve"> kW</w:t>
            </w:r>
            <w:r w:rsidRPr="004008C2">
              <w:rPr>
                <w:b/>
                <w:bCs/>
              </w:rPr>
              <w:t>)</w:t>
            </w:r>
          </w:p>
        </w:tc>
      </w:tr>
    </w:tbl>
    <w:p w14:paraId="4A4A2EA4" w14:textId="77777777" w:rsidR="006639A5" w:rsidRPr="004008C2" w:rsidRDefault="006639A5" w:rsidP="006639A5">
      <w:pPr>
        <w:spacing w:line="360" w:lineRule="auto"/>
        <w:ind w:left="0"/>
        <w:rPr>
          <w:b/>
          <w:bCs/>
          <w:sz w:val="20"/>
          <w:szCs w:val="20"/>
        </w:rPr>
      </w:pPr>
    </w:p>
    <w:tbl>
      <w:tblPr>
        <w:tblW w:w="5000" w:type="pct"/>
        <w:tblLook w:val="04A0" w:firstRow="1" w:lastRow="0" w:firstColumn="1" w:lastColumn="0" w:noHBand="0" w:noVBand="1"/>
      </w:tblPr>
      <w:tblGrid>
        <w:gridCol w:w="519"/>
        <w:gridCol w:w="1630"/>
        <w:gridCol w:w="1192"/>
        <w:gridCol w:w="1321"/>
        <w:gridCol w:w="1321"/>
        <w:gridCol w:w="1321"/>
        <w:gridCol w:w="1321"/>
        <w:gridCol w:w="1449"/>
        <w:gridCol w:w="999"/>
        <w:gridCol w:w="1153"/>
        <w:gridCol w:w="999"/>
        <w:gridCol w:w="1205"/>
        <w:gridCol w:w="1256"/>
      </w:tblGrid>
      <w:tr w:rsidR="007925CE" w:rsidRPr="004008C2" w14:paraId="09A07CF3" w14:textId="77777777" w:rsidTr="00DA4E7D">
        <w:trPr>
          <w:trHeight w:val="2346"/>
        </w:trPr>
        <w:tc>
          <w:tcPr>
            <w:tcW w:w="16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AEC1436" w14:textId="77777777" w:rsidR="006639A5" w:rsidRPr="004008C2" w:rsidRDefault="006639A5" w:rsidP="00DA4E7D">
            <w:pPr>
              <w:spacing w:before="0" w:after="0"/>
              <w:ind w:left="0"/>
              <w:jc w:val="both"/>
              <w:rPr>
                <w:rFonts w:eastAsia="Times New Roman"/>
                <w:color w:val="000000"/>
                <w:lang w:eastAsia="ro-RO"/>
              </w:rPr>
            </w:pPr>
            <w:r w:rsidRPr="004008C2">
              <w:rPr>
                <w:rFonts w:eastAsia="Times New Roman"/>
                <w:color w:val="000000"/>
                <w:lang w:eastAsia="ro-RO"/>
              </w:rPr>
              <w:t>Nr. crt.</w:t>
            </w:r>
          </w:p>
        </w:tc>
        <w:tc>
          <w:tcPr>
            <w:tcW w:w="525" w:type="pct"/>
            <w:tcBorders>
              <w:top w:val="single" w:sz="8" w:space="0" w:color="000000"/>
              <w:left w:val="nil"/>
              <w:bottom w:val="single" w:sz="8" w:space="0" w:color="000000"/>
              <w:right w:val="single" w:sz="8" w:space="0" w:color="000000"/>
            </w:tcBorders>
            <w:shd w:val="clear" w:color="auto" w:fill="auto"/>
            <w:vAlign w:val="center"/>
            <w:hideMark/>
          </w:tcPr>
          <w:p w14:paraId="6DD00BCB" w14:textId="77777777" w:rsidR="006639A5" w:rsidRPr="004008C2" w:rsidRDefault="006639A5" w:rsidP="00DA4E7D">
            <w:pPr>
              <w:spacing w:before="0" w:after="0"/>
              <w:ind w:left="0"/>
              <w:jc w:val="both"/>
              <w:rPr>
                <w:rFonts w:eastAsia="Times New Roman"/>
                <w:color w:val="000000"/>
                <w:lang w:eastAsia="ro-RO"/>
              </w:rPr>
            </w:pPr>
            <w:r w:rsidRPr="004008C2">
              <w:rPr>
                <w:rFonts w:eastAsia="Times New Roman"/>
                <w:color w:val="000000"/>
                <w:lang w:eastAsia="ro-RO"/>
              </w:rPr>
              <w:t xml:space="preserve">Denumirea </w:t>
            </w:r>
            <w:proofErr w:type="spellStart"/>
            <w:r w:rsidRPr="004008C2">
              <w:rPr>
                <w:rFonts w:eastAsia="Times New Roman"/>
                <w:color w:val="000000"/>
                <w:lang w:eastAsia="ro-RO"/>
              </w:rPr>
              <w:t>prosumatorului</w:t>
            </w:r>
            <w:proofErr w:type="spellEnd"/>
          </w:p>
        </w:tc>
        <w:tc>
          <w:tcPr>
            <w:tcW w:w="384" w:type="pct"/>
            <w:tcBorders>
              <w:top w:val="single" w:sz="8" w:space="0" w:color="000000"/>
              <w:left w:val="nil"/>
              <w:bottom w:val="single" w:sz="8" w:space="0" w:color="000000"/>
              <w:right w:val="single" w:sz="8" w:space="0" w:color="000000"/>
            </w:tcBorders>
            <w:shd w:val="clear" w:color="auto" w:fill="auto"/>
            <w:vAlign w:val="center"/>
            <w:hideMark/>
          </w:tcPr>
          <w:p w14:paraId="61616314" w14:textId="77777777" w:rsidR="006639A5" w:rsidRPr="004008C2" w:rsidRDefault="006639A5" w:rsidP="00DA4E7D">
            <w:pPr>
              <w:spacing w:before="0" w:after="0"/>
              <w:ind w:left="0"/>
              <w:jc w:val="both"/>
              <w:rPr>
                <w:rFonts w:eastAsia="Times New Roman"/>
                <w:color w:val="000000"/>
                <w:lang w:eastAsia="ro-RO"/>
              </w:rPr>
            </w:pPr>
            <w:proofErr w:type="spellStart"/>
            <w:r w:rsidRPr="004008C2">
              <w:rPr>
                <w:rFonts w:eastAsia="Times New Roman"/>
                <w:color w:val="000000"/>
                <w:lang w:eastAsia="ro-RO"/>
              </w:rPr>
              <w:t>Numar</w:t>
            </w:r>
            <w:proofErr w:type="spellEnd"/>
            <w:r w:rsidRPr="004008C2">
              <w:rPr>
                <w:rFonts w:eastAsia="Times New Roman"/>
                <w:color w:val="000000"/>
                <w:lang w:eastAsia="ro-RO"/>
              </w:rPr>
              <w:t xml:space="preserve"> contract de vânzare-cumpărare a energiei electrice</w:t>
            </w:r>
          </w:p>
        </w:tc>
        <w:tc>
          <w:tcPr>
            <w:tcW w:w="426" w:type="pct"/>
            <w:tcBorders>
              <w:top w:val="single" w:sz="8" w:space="0" w:color="000000"/>
              <w:left w:val="nil"/>
              <w:bottom w:val="single" w:sz="8" w:space="0" w:color="000000"/>
              <w:right w:val="single" w:sz="8" w:space="0" w:color="000000"/>
            </w:tcBorders>
            <w:shd w:val="clear" w:color="auto" w:fill="auto"/>
            <w:vAlign w:val="center"/>
            <w:hideMark/>
          </w:tcPr>
          <w:p w14:paraId="7022EBAD" w14:textId="77777777" w:rsidR="006639A5" w:rsidRPr="004008C2" w:rsidRDefault="006639A5" w:rsidP="00DA4E7D">
            <w:pPr>
              <w:spacing w:before="0" w:after="0"/>
              <w:ind w:left="0"/>
              <w:jc w:val="both"/>
              <w:rPr>
                <w:rFonts w:eastAsia="Times New Roman"/>
                <w:color w:val="000000"/>
                <w:lang w:eastAsia="ro-RO"/>
              </w:rPr>
            </w:pPr>
            <w:r w:rsidRPr="004008C2">
              <w:rPr>
                <w:rFonts w:eastAsia="Times New Roman"/>
                <w:color w:val="000000"/>
                <w:lang w:eastAsia="ro-RO"/>
              </w:rPr>
              <w:t xml:space="preserve">Data intrării în vigoare a contractului de vânzare-cumpărare a energiei electrice </w:t>
            </w:r>
          </w:p>
        </w:tc>
        <w:tc>
          <w:tcPr>
            <w:tcW w:w="426" w:type="pct"/>
            <w:tcBorders>
              <w:top w:val="single" w:sz="8" w:space="0" w:color="000000"/>
              <w:left w:val="nil"/>
              <w:bottom w:val="single" w:sz="8" w:space="0" w:color="000000"/>
              <w:right w:val="single" w:sz="8" w:space="0" w:color="000000"/>
            </w:tcBorders>
            <w:shd w:val="clear" w:color="auto" w:fill="auto"/>
            <w:vAlign w:val="center"/>
            <w:hideMark/>
          </w:tcPr>
          <w:p w14:paraId="06B83DE4" w14:textId="77777777" w:rsidR="006639A5" w:rsidRPr="004008C2" w:rsidRDefault="006639A5" w:rsidP="00DA4E7D">
            <w:pPr>
              <w:spacing w:before="0" w:after="0"/>
              <w:ind w:left="0"/>
              <w:jc w:val="both"/>
              <w:rPr>
                <w:rFonts w:eastAsia="Times New Roman"/>
                <w:color w:val="000000"/>
                <w:lang w:eastAsia="ro-RO"/>
              </w:rPr>
            </w:pPr>
            <w:r w:rsidRPr="004008C2">
              <w:rPr>
                <w:rFonts w:eastAsia="Times New Roman"/>
                <w:color w:val="000000"/>
                <w:lang w:eastAsia="ro-RO"/>
              </w:rPr>
              <w:t>Data  de expirare valabilitate a contractului de vânzare-cumpărare energie electrică</w:t>
            </w:r>
          </w:p>
        </w:tc>
        <w:tc>
          <w:tcPr>
            <w:tcW w:w="426" w:type="pct"/>
            <w:tcBorders>
              <w:top w:val="single" w:sz="8" w:space="0" w:color="auto"/>
              <w:left w:val="nil"/>
              <w:bottom w:val="single" w:sz="8" w:space="0" w:color="auto"/>
              <w:right w:val="single" w:sz="4" w:space="0" w:color="auto"/>
            </w:tcBorders>
          </w:tcPr>
          <w:p w14:paraId="652B18FC" w14:textId="77777777" w:rsidR="006639A5" w:rsidRPr="004008C2" w:rsidRDefault="006639A5" w:rsidP="00DA4E7D">
            <w:pPr>
              <w:spacing w:before="0" w:after="0"/>
              <w:ind w:left="0"/>
              <w:jc w:val="center"/>
              <w:rPr>
                <w:rFonts w:eastAsia="Times New Roman"/>
                <w:color w:val="000000"/>
                <w:lang w:eastAsia="ro-RO"/>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w:t>
            </w:r>
            <w:r w:rsidRPr="004008C2">
              <w:rPr>
                <w:rFonts w:eastAsia="Times New Roman"/>
              </w:rPr>
              <w:t>din oferta furnizorului de energie electrica f</w:t>
            </w:r>
            <w:r w:rsidRPr="004008C2">
              <w:t xml:space="preserve">ăcută public pe site-ul ANRE în luna de ofertare </w:t>
            </w:r>
            <w:r w:rsidRPr="004008C2">
              <w:rPr>
                <w:rFonts w:eastAsia="Times New Roman"/>
                <w:color w:val="000000"/>
                <w:lang w:eastAsia="ro-RO"/>
              </w:rPr>
              <w:t>(lei)</w:t>
            </w:r>
          </w:p>
        </w:tc>
        <w:tc>
          <w:tcPr>
            <w:tcW w:w="426" w:type="pct"/>
            <w:tcBorders>
              <w:top w:val="single" w:sz="8" w:space="0" w:color="auto"/>
              <w:left w:val="single" w:sz="4" w:space="0" w:color="auto"/>
              <w:bottom w:val="single" w:sz="8" w:space="0" w:color="auto"/>
              <w:right w:val="single" w:sz="4" w:space="0" w:color="auto"/>
            </w:tcBorders>
          </w:tcPr>
          <w:p w14:paraId="416A6E7D" w14:textId="77777777" w:rsidR="006639A5" w:rsidRPr="004008C2" w:rsidRDefault="006639A5" w:rsidP="00DA4E7D">
            <w:pPr>
              <w:spacing w:before="0" w:after="0"/>
              <w:ind w:left="0"/>
              <w:jc w:val="center"/>
              <w:rPr>
                <w:rFonts w:eastAsia="Times New Roman"/>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din </w:t>
            </w:r>
            <w:r w:rsidRPr="004008C2">
              <w:rPr>
                <w:rFonts w:eastAsia="Times New Roman"/>
              </w:rPr>
              <w:t xml:space="preserve">oferta de Contract a furnizorului de energie electrica </w:t>
            </w:r>
            <w:proofErr w:type="spellStart"/>
            <w:r w:rsidRPr="004008C2">
              <w:rPr>
                <w:rFonts w:eastAsia="Times New Roman"/>
              </w:rPr>
              <w:t>catre</w:t>
            </w:r>
            <w:proofErr w:type="spellEnd"/>
            <w:r w:rsidRPr="004008C2">
              <w:rPr>
                <w:rFonts w:eastAsia="Times New Roman"/>
              </w:rPr>
              <w:t xml:space="preserve"> </w:t>
            </w:r>
            <w:proofErr w:type="spellStart"/>
            <w:r w:rsidRPr="004008C2">
              <w:rPr>
                <w:rFonts w:eastAsia="Times New Roman"/>
              </w:rPr>
              <w:t>prosumator</w:t>
            </w:r>
            <w:proofErr w:type="spellEnd"/>
          </w:p>
          <w:p w14:paraId="2B1D7D50"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(lei)</w:t>
            </w:r>
          </w:p>
        </w:tc>
        <w:tc>
          <w:tcPr>
            <w:tcW w:w="467" w:type="pct"/>
            <w:tcBorders>
              <w:top w:val="single" w:sz="8" w:space="0" w:color="auto"/>
              <w:left w:val="single" w:sz="4" w:space="0" w:color="auto"/>
              <w:bottom w:val="single" w:sz="8" w:space="0" w:color="auto"/>
              <w:right w:val="single" w:sz="4" w:space="0" w:color="auto"/>
            </w:tcBorders>
          </w:tcPr>
          <w:p w14:paraId="255D3FFA" w14:textId="77777777" w:rsidR="006639A5" w:rsidRPr="004008C2" w:rsidRDefault="006639A5" w:rsidP="00DA4E7D">
            <w:pPr>
              <w:spacing w:before="0" w:after="0"/>
              <w:ind w:left="0"/>
              <w:jc w:val="center"/>
              <w:rPr>
                <w:rFonts w:eastAsia="Times New Roman"/>
                <w:color w:val="000000"/>
                <w:lang w:eastAsia="ro-RO"/>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w:t>
            </w:r>
            <w:r w:rsidRPr="004008C2">
              <w:rPr>
                <w:rFonts w:eastAsia="Times New Roman"/>
              </w:rPr>
              <w:t xml:space="preserve">din Contractul de furnizare a energiei electrice cu </w:t>
            </w:r>
            <w:proofErr w:type="spellStart"/>
            <w:r w:rsidRPr="004008C2">
              <w:rPr>
                <w:rFonts w:eastAsia="Times New Roman"/>
              </w:rPr>
              <w:t>prosumatorul</w:t>
            </w:r>
            <w:proofErr w:type="spellEnd"/>
            <w:r w:rsidRPr="004008C2">
              <w:rPr>
                <w:rFonts w:eastAsia="Times New Roman"/>
              </w:rPr>
              <w:t xml:space="preserve"> </w:t>
            </w:r>
            <w:r w:rsidRPr="004008C2">
              <w:rPr>
                <w:rFonts w:eastAsia="Times New Roman"/>
                <w:color w:val="000000"/>
                <w:lang w:eastAsia="ro-RO"/>
              </w:rPr>
              <w:t>(lei)</w:t>
            </w:r>
          </w:p>
        </w:tc>
        <w:tc>
          <w:tcPr>
            <w:tcW w:w="322" w:type="pct"/>
            <w:tcBorders>
              <w:top w:val="single" w:sz="8" w:space="0" w:color="auto"/>
              <w:left w:val="single" w:sz="4" w:space="0" w:color="auto"/>
              <w:bottom w:val="single" w:sz="8" w:space="0" w:color="auto"/>
              <w:right w:val="single" w:sz="4" w:space="0" w:color="auto"/>
            </w:tcBorders>
          </w:tcPr>
          <w:p w14:paraId="056C3277" w14:textId="77777777" w:rsidR="006639A5" w:rsidRPr="004008C2" w:rsidRDefault="006639A5" w:rsidP="00DA4E7D">
            <w:pPr>
              <w:spacing w:before="0" w:after="0"/>
              <w:ind w:left="0"/>
              <w:jc w:val="center"/>
              <w:rPr>
                <w:rFonts w:eastAsia="Times New Roman"/>
                <w:color w:val="000000"/>
                <w:lang w:eastAsia="ro-RO"/>
              </w:rPr>
            </w:pPr>
          </w:p>
          <w:p w14:paraId="22D8AE23" w14:textId="77777777" w:rsidR="006639A5" w:rsidRPr="004008C2" w:rsidRDefault="006639A5" w:rsidP="00DA4E7D">
            <w:pPr>
              <w:spacing w:before="0" w:after="0"/>
              <w:ind w:left="0"/>
              <w:jc w:val="center"/>
              <w:rPr>
                <w:rFonts w:eastAsia="Times New Roman"/>
                <w:color w:val="000000"/>
                <w:lang w:eastAsia="ro-RO"/>
              </w:rPr>
            </w:pPr>
          </w:p>
          <w:p w14:paraId="6D9D4350"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Puterea electrică instalată (kW)</w:t>
            </w:r>
          </w:p>
        </w:tc>
        <w:tc>
          <w:tcPr>
            <w:tcW w:w="426"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52C42A8"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produsă și livrată în rețeaua electrică (kWh)</w:t>
            </w:r>
          </w:p>
        </w:tc>
        <w:tc>
          <w:tcPr>
            <w:tcW w:w="248" w:type="pct"/>
            <w:tcBorders>
              <w:top w:val="single" w:sz="8" w:space="0" w:color="auto"/>
              <w:left w:val="nil"/>
              <w:bottom w:val="single" w:sz="8" w:space="0" w:color="auto"/>
              <w:right w:val="single" w:sz="4" w:space="0" w:color="auto"/>
            </w:tcBorders>
          </w:tcPr>
          <w:p w14:paraId="4E0604C4" w14:textId="77777777" w:rsidR="006639A5" w:rsidRPr="004008C2" w:rsidRDefault="006639A5" w:rsidP="00DA4E7D">
            <w:pPr>
              <w:spacing w:before="0" w:after="0"/>
              <w:ind w:left="0"/>
              <w:jc w:val="center"/>
              <w:rPr>
                <w:rFonts w:eastAsia="Times New Roman"/>
                <w:color w:val="000000"/>
                <w:lang w:eastAsia="ro-RO"/>
              </w:rPr>
            </w:pP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energie electrică pt. energia electrică  produsă și livrată în rețeaua electrică </w:t>
            </w:r>
            <w:r w:rsidR="007925CE" w:rsidRPr="004008C2">
              <w:rPr>
                <w:rFonts w:eastAsia="Times New Roman"/>
                <w:color w:val="000000"/>
                <w:lang w:eastAsia="ro-RO"/>
              </w:rPr>
              <w:t>(</w:t>
            </w:r>
            <w:proofErr w:type="spellStart"/>
            <w:r w:rsidR="007925CE" w:rsidRPr="004008C2">
              <w:rPr>
                <w:rFonts w:eastAsia="Times New Roman"/>
                <w:color w:val="000000"/>
                <w:lang w:eastAsia="ro-RO"/>
              </w:rPr>
              <w:t>Pzu</w:t>
            </w:r>
            <w:proofErr w:type="spellEnd"/>
            <w:r w:rsidR="007925CE" w:rsidRPr="004008C2">
              <w:rPr>
                <w:rFonts w:eastAsia="Times New Roman"/>
                <w:color w:val="000000"/>
                <w:lang w:eastAsia="ro-RO"/>
              </w:rPr>
              <w:t xml:space="preserve"> din luna </w:t>
            </w:r>
            <w:r w:rsidRPr="004008C2">
              <w:rPr>
                <w:rFonts w:eastAsia="Times New Roman"/>
                <w:color w:val="000000"/>
                <w:lang w:eastAsia="ro-RO"/>
              </w:rPr>
              <w:t>(lei)</w:t>
            </w:r>
          </w:p>
        </w:tc>
        <w:tc>
          <w:tcPr>
            <w:tcW w:w="330" w:type="pct"/>
            <w:tcBorders>
              <w:top w:val="single" w:sz="8" w:space="0" w:color="auto"/>
              <w:left w:val="single" w:sz="4" w:space="0" w:color="auto"/>
              <w:bottom w:val="single" w:sz="8" w:space="0" w:color="auto"/>
              <w:right w:val="single" w:sz="4" w:space="0" w:color="auto"/>
            </w:tcBorders>
          </w:tcPr>
          <w:p w14:paraId="57F1B5F5"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consumată din rețeaua electrică (kWh)</w:t>
            </w:r>
          </w:p>
        </w:tc>
        <w:tc>
          <w:tcPr>
            <w:tcW w:w="426"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6EDE6147" w14:textId="6CEED86B"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 xml:space="preserve"> </w:t>
            </w: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energie electrică </w:t>
            </w:r>
            <w:proofErr w:type="spellStart"/>
            <w:r w:rsidRPr="004008C2">
              <w:rPr>
                <w:rFonts w:eastAsia="Times New Roman"/>
                <w:color w:val="000000"/>
                <w:lang w:eastAsia="ro-RO"/>
              </w:rPr>
              <w:t>pt</w:t>
            </w:r>
            <w:proofErr w:type="spellEnd"/>
            <w:r w:rsidRPr="004008C2">
              <w:rPr>
                <w:rFonts w:eastAsia="Times New Roman"/>
                <w:color w:val="000000"/>
                <w:lang w:eastAsia="ro-RO"/>
              </w:rPr>
              <w:t xml:space="preserve"> energia consumata din </w:t>
            </w:r>
            <w:proofErr w:type="spellStart"/>
            <w:r w:rsidRPr="004008C2">
              <w:rPr>
                <w:rFonts w:eastAsia="Times New Roman"/>
                <w:color w:val="000000"/>
                <w:lang w:eastAsia="ro-RO"/>
              </w:rPr>
              <w:t>reţea</w:t>
            </w:r>
            <w:proofErr w:type="spellEnd"/>
            <w:r w:rsidR="007925CE" w:rsidRPr="004008C2">
              <w:rPr>
                <w:rFonts w:eastAsia="Times New Roman"/>
                <w:color w:val="000000"/>
                <w:lang w:eastAsia="ro-RO"/>
              </w:rPr>
              <w:t xml:space="preserve">, în </w:t>
            </w:r>
            <w:proofErr w:type="spellStart"/>
            <w:r w:rsidR="007925CE" w:rsidRPr="004008C2">
              <w:rPr>
                <w:rFonts w:eastAsia="Times New Roman"/>
                <w:color w:val="000000"/>
                <w:lang w:eastAsia="ro-RO"/>
              </w:rPr>
              <w:t>conf</w:t>
            </w:r>
            <w:proofErr w:type="spellEnd"/>
            <w:r w:rsidR="007925CE" w:rsidRPr="004008C2">
              <w:rPr>
                <w:rFonts w:eastAsia="Times New Roman"/>
                <w:color w:val="000000"/>
                <w:lang w:eastAsia="ro-RO"/>
              </w:rPr>
              <w:t xml:space="preserve"> cu prevederile legale in vigoare </w:t>
            </w:r>
          </w:p>
          <w:p w14:paraId="6446C27F"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(lei)</w:t>
            </w:r>
          </w:p>
        </w:tc>
      </w:tr>
      <w:tr w:rsidR="007925CE" w:rsidRPr="004008C2" w14:paraId="0A9B7718" w14:textId="77777777" w:rsidTr="00DA4E7D">
        <w:trPr>
          <w:trHeight w:val="330"/>
        </w:trPr>
        <w:tc>
          <w:tcPr>
            <w:tcW w:w="166" w:type="pct"/>
            <w:tcBorders>
              <w:top w:val="nil"/>
              <w:left w:val="single" w:sz="8" w:space="0" w:color="000000"/>
              <w:bottom w:val="single" w:sz="8" w:space="0" w:color="000000"/>
              <w:right w:val="single" w:sz="8" w:space="0" w:color="000000"/>
            </w:tcBorders>
            <w:shd w:val="clear" w:color="auto" w:fill="auto"/>
            <w:vAlign w:val="center"/>
            <w:hideMark/>
          </w:tcPr>
          <w:p w14:paraId="6CE61E96"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1</w:t>
            </w:r>
          </w:p>
        </w:tc>
        <w:tc>
          <w:tcPr>
            <w:tcW w:w="525" w:type="pct"/>
            <w:tcBorders>
              <w:top w:val="nil"/>
              <w:left w:val="nil"/>
              <w:bottom w:val="single" w:sz="8" w:space="0" w:color="000000"/>
              <w:right w:val="single" w:sz="8" w:space="0" w:color="000000"/>
            </w:tcBorders>
            <w:shd w:val="clear" w:color="auto" w:fill="auto"/>
            <w:vAlign w:val="center"/>
            <w:hideMark/>
          </w:tcPr>
          <w:p w14:paraId="5330560E"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2</w:t>
            </w:r>
          </w:p>
        </w:tc>
        <w:tc>
          <w:tcPr>
            <w:tcW w:w="384" w:type="pct"/>
            <w:tcBorders>
              <w:top w:val="nil"/>
              <w:left w:val="nil"/>
              <w:bottom w:val="single" w:sz="8" w:space="0" w:color="000000"/>
              <w:right w:val="single" w:sz="8" w:space="0" w:color="000000"/>
            </w:tcBorders>
            <w:shd w:val="clear" w:color="auto" w:fill="auto"/>
            <w:vAlign w:val="center"/>
            <w:hideMark/>
          </w:tcPr>
          <w:p w14:paraId="006230C8" w14:textId="77777777" w:rsidR="006639A5" w:rsidRPr="004008C2" w:rsidRDefault="006639A5" w:rsidP="00DA4E7D">
            <w:pPr>
              <w:spacing w:before="0" w:after="0"/>
              <w:ind w:left="0"/>
              <w:jc w:val="center"/>
              <w:rPr>
                <w:rFonts w:eastAsia="Times New Roman"/>
                <w:color w:val="000000"/>
                <w:lang w:eastAsia="ro-RO"/>
              </w:rPr>
            </w:pPr>
            <w:r w:rsidRPr="004008C2">
              <w:rPr>
                <w:rFonts w:eastAsia="Times New Roman"/>
                <w:color w:val="000000"/>
                <w:lang w:eastAsia="ro-RO"/>
              </w:rPr>
              <w:t>3</w:t>
            </w:r>
          </w:p>
        </w:tc>
        <w:tc>
          <w:tcPr>
            <w:tcW w:w="426" w:type="pct"/>
            <w:tcBorders>
              <w:top w:val="nil"/>
              <w:left w:val="nil"/>
              <w:bottom w:val="single" w:sz="8" w:space="0" w:color="000000"/>
              <w:right w:val="single" w:sz="8" w:space="0" w:color="000000"/>
            </w:tcBorders>
            <w:shd w:val="clear" w:color="auto" w:fill="auto"/>
            <w:vAlign w:val="center"/>
            <w:hideMark/>
          </w:tcPr>
          <w:p w14:paraId="51F60607" w14:textId="77777777" w:rsidR="006639A5" w:rsidRPr="004008C2" w:rsidRDefault="006639A5"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4</w:t>
            </w:r>
          </w:p>
        </w:tc>
        <w:tc>
          <w:tcPr>
            <w:tcW w:w="426" w:type="pct"/>
            <w:tcBorders>
              <w:top w:val="nil"/>
              <w:left w:val="nil"/>
              <w:bottom w:val="single" w:sz="8" w:space="0" w:color="000000"/>
              <w:right w:val="single" w:sz="8" w:space="0" w:color="000000"/>
            </w:tcBorders>
            <w:shd w:val="clear" w:color="auto" w:fill="auto"/>
            <w:vAlign w:val="center"/>
            <w:hideMark/>
          </w:tcPr>
          <w:p w14:paraId="66521C2D" w14:textId="77777777" w:rsidR="006639A5" w:rsidRPr="004008C2" w:rsidRDefault="006639A5"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5</w:t>
            </w:r>
          </w:p>
        </w:tc>
        <w:tc>
          <w:tcPr>
            <w:tcW w:w="426" w:type="pct"/>
            <w:tcBorders>
              <w:top w:val="nil"/>
              <w:left w:val="nil"/>
              <w:bottom w:val="single" w:sz="8" w:space="0" w:color="000000"/>
              <w:right w:val="single" w:sz="4" w:space="0" w:color="auto"/>
            </w:tcBorders>
          </w:tcPr>
          <w:p w14:paraId="770FC635" w14:textId="77777777" w:rsidR="006639A5" w:rsidRPr="004008C2" w:rsidRDefault="00272D66"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6</w:t>
            </w:r>
          </w:p>
        </w:tc>
        <w:tc>
          <w:tcPr>
            <w:tcW w:w="426" w:type="pct"/>
            <w:tcBorders>
              <w:top w:val="nil"/>
              <w:left w:val="single" w:sz="4" w:space="0" w:color="auto"/>
              <w:bottom w:val="single" w:sz="8" w:space="0" w:color="000000"/>
              <w:right w:val="single" w:sz="4" w:space="0" w:color="auto"/>
            </w:tcBorders>
          </w:tcPr>
          <w:p w14:paraId="3333D39E" w14:textId="77777777" w:rsidR="006639A5" w:rsidRPr="004008C2" w:rsidRDefault="00272D66"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7</w:t>
            </w:r>
          </w:p>
        </w:tc>
        <w:tc>
          <w:tcPr>
            <w:tcW w:w="467" w:type="pct"/>
            <w:tcBorders>
              <w:top w:val="nil"/>
              <w:left w:val="single" w:sz="4" w:space="0" w:color="auto"/>
              <w:bottom w:val="single" w:sz="8" w:space="0" w:color="000000"/>
              <w:right w:val="single" w:sz="4" w:space="0" w:color="auto"/>
            </w:tcBorders>
          </w:tcPr>
          <w:p w14:paraId="664A31AF" w14:textId="77777777" w:rsidR="006639A5" w:rsidRPr="004008C2" w:rsidRDefault="00272D66"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8</w:t>
            </w:r>
          </w:p>
        </w:tc>
        <w:tc>
          <w:tcPr>
            <w:tcW w:w="322" w:type="pct"/>
            <w:tcBorders>
              <w:top w:val="nil"/>
              <w:left w:val="single" w:sz="4" w:space="0" w:color="auto"/>
              <w:bottom w:val="single" w:sz="8" w:space="0" w:color="000000"/>
              <w:right w:val="single" w:sz="4" w:space="0" w:color="auto"/>
            </w:tcBorders>
            <w:vAlign w:val="center"/>
          </w:tcPr>
          <w:p w14:paraId="4760E5E2" w14:textId="21F178AF" w:rsidR="006639A5" w:rsidRPr="004008C2" w:rsidRDefault="00272D66" w:rsidP="00DA4E7D">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9</w:t>
            </w:r>
          </w:p>
        </w:tc>
        <w:tc>
          <w:tcPr>
            <w:tcW w:w="426" w:type="pct"/>
            <w:tcBorders>
              <w:top w:val="nil"/>
              <w:left w:val="single" w:sz="4" w:space="0" w:color="auto"/>
              <w:bottom w:val="single" w:sz="8" w:space="0" w:color="000000"/>
              <w:right w:val="nil"/>
            </w:tcBorders>
            <w:shd w:val="clear" w:color="auto" w:fill="auto"/>
            <w:vAlign w:val="bottom"/>
            <w:hideMark/>
          </w:tcPr>
          <w:p w14:paraId="6B5FEABD" w14:textId="47AF9622" w:rsidR="006639A5" w:rsidRPr="004008C2" w:rsidRDefault="00272D66" w:rsidP="00DA4E7D">
            <w:pPr>
              <w:spacing w:before="0" w:after="0"/>
              <w:ind w:left="0"/>
              <w:jc w:val="center"/>
              <w:rPr>
                <w:rFonts w:eastAsia="Times New Roman"/>
                <w:color w:val="000000"/>
                <w:sz w:val="22"/>
                <w:szCs w:val="22"/>
                <w:lang w:eastAsia="ro-RO"/>
              </w:rPr>
            </w:pPr>
            <w:r w:rsidRPr="004008C2">
              <w:rPr>
                <w:rFonts w:ascii="Calibri" w:eastAsia="Times New Roman" w:hAnsi="Calibri"/>
                <w:color w:val="000000"/>
                <w:sz w:val="22"/>
                <w:szCs w:val="22"/>
                <w:lang w:eastAsia="ro-RO"/>
              </w:rPr>
              <w:t>10</w:t>
            </w:r>
          </w:p>
        </w:tc>
        <w:tc>
          <w:tcPr>
            <w:tcW w:w="248" w:type="pct"/>
            <w:tcBorders>
              <w:top w:val="nil"/>
              <w:left w:val="single" w:sz="8" w:space="0" w:color="auto"/>
              <w:bottom w:val="nil"/>
              <w:right w:val="single" w:sz="8" w:space="0" w:color="auto"/>
            </w:tcBorders>
          </w:tcPr>
          <w:p w14:paraId="59BD341E" w14:textId="77777777" w:rsidR="006639A5" w:rsidRPr="004008C2" w:rsidRDefault="00272D66" w:rsidP="00DA4E7D">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11</w:t>
            </w:r>
          </w:p>
        </w:tc>
        <w:tc>
          <w:tcPr>
            <w:tcW w:w="330" w:type="pct"/>
            <w:tcBorders>
              <w:top w:val="nil"/>
              <w:left w:val="single" w:sz="8" w:space="0" w:color="auto"/>
              <w:bottom w:val="nil"/>
              <w:right w:val="single" w:sz="8" w:space="0" w:color="auto"/>
            </w:tcBorders>
          </w:tcPr>
          <w:p w14:paraId="4A854C9F" w14:textId="77777777" w:rsidR="006639A5" w:rsidRPr="004008C2" w:rsidRDefault="00272D66" w:rsidP="00DA4E7D">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12</w:t>
            </w:r>
          </w:p>
        </w:tc>
        <w:tc>
          <w:tcPr>
            <w:tcW w:w="426" w:type="pct"/>
            <w:tcBorders>
              <w:top w:val="nil"/>
              <w:left w:val="single" w:sz="8" w:space="0" w:color="auto"/>
              <w:bottom w:val="nil"/>
              <w:right w:val="single" w:sz="8" w:space="0" w:color="auto"/>
            </w:tcBorders>
            <w:shd w:val="clear" w:color="auto" w:fill="auto"/>
            <w:noWrap/>
            <w:vAlign w:val="bottom"/>
            <w:hideMark/>
          </w:tcPr>
          <w:p w14:paraId="76D954E9" w14:textId="361F77E9" w:rsidR="006639A5" w:rsidRPr="004008C2" w:rsidRDefault="00272D66" w:rsidP="00DA4E7D">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13</w:t>
            </w:r>
          </w:p>
        </w:tc>
      </w:tr>
      <w:tr w:rsidR="007925CE" w:rsidRPr="004008C2" w14:paraId="507258A1" w14:textId="77777777" w:rsidTr="00DA4E7D">
        <w:trPr>
          <w:trHeight w:val="315"/>
        </w:trPr>
        <w:tc>
          <w:tcPr>
            <w:tcW w:w="166" w:type="pct"/>
            <w:tcBorders>
              <w:top w:val="nil"/>
              <w:left w:val="single" w:sz="8" w:space="0" w:color="000000"/>
              <w:bottom w:val="single" w:sz="8" w:space="0" w:color="000000"/>
              <w:right w:val="single" w:sz="8" w:space="0" w:color="000000"/>
            </w:tcBorders>
            <w:shd w:val="clear" w:color="auto" w:fill="auto"/>
            <w:vAlign w:val="center"/>
            <w:hideMark/>
          </w:tcPr>
          <w:p w14:paraId="09347E5B"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25" w:type="pct"/>
            <w:tcBorders>
              <w:top w:val="nil"/>
              <w:left w:val="nil"/>
              <w:bottom w:val="single" w:sz="8" w:space="0" w:color="000000"/>
              <w:right w:val="single" w:sz="8" w:space="0" w:color="000000"/>
            </w:tcBorders>
            <w:shd w:val="clear" w:color="auto" w:fill="auto"/>
            <w:vAlign w:val="center"/>
            <w:hideMark/>
          </w:tcPr>
          <w:p w14:paraId="3DE02A19" w14:textId="77777777" w:rsidR="006639A5" w:rsidRPr="004008C2" w:rsidRDefault="006639A5" w:rsidP="00DA4E7D">
            <w:pPr>
              <w:spacing w:before="0" w:after="0"/>
              <w:ind w:left="0"/>
              <w:jc w:val="both"/>
              <w:rPr>
                <w:rFonts w:eastAsia="Times New Roman"/>
                <w:color w:val="000000"/>
                <w:sz w:val="20"/>
                <w:szCs w:val="20"/>
                <w:lang w:eastAsia="ro-RO"/>
              </w:rPr>
            </w:pPr>
            <w:proofErr w:type="spellStart"/>
            <w:r w:rsidRPr="004008C2">
              <w:rPr>
                <w:rFonts w:eastAsia="Times New Roman"/>
                <w:color w:val="000000"/>
                <w:lang w:eastAsia="ro-RO"/>
              </w:rPr>
              <w:t>Prosumatorul</w:t>
            </w:r>
            <w:proofErr w:type="spellEnd"/>
            <w:r w:rsidRPr="004008C2">
              <w:rPr>
                <w:rFonts w:eastAsia="Times New Roman"/>
                <w:color w:val="000000"/>
                <w:lang w:eastAsia="ro-RO"/>
              </w:rPr>
              <w:t xml:space="preserve"> 1</w:t>
            </w:r>
          </w:p>
        </w:tc>
        <w:tc>
          <w:tcPr>
            <w:tcW w:w="384" w:type="pct"/>
            <w:tcBorders>
              <w:top w:val="nil"/>
              <w:left w:val="nil"/>
              <w:bottom w:val="single" w:sz="8" w:space="0" w:color="000000"/>
              <w:right w:val="single" w:sz="8" w:space="0" w:color="000000"/>
            </w:tcBorders>
            <w:shd w:val="clear" w:color="auto" w:fill="auto"/>
            <w:vAlign w:val="center"/>
            <w:hideMark/>
          </w:tcPr>
          <w:p w14:paraId="5BBBCE08" w14:textId="77777777" w:rsidR="006639A5" w:rsidRPr="004008C2" w:rsidRDefault="006639A5" w:rsidP="00DA4E7D">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426" w:type="pct"/>
            <w:tcBorders>
              <w:top w:val="nil"/>
              <w:left w:val="nil"/>
              <w:bottom w:val="single" w:sz="8" w:space="0" w:color="000000"/>
              <w:right w:val="single" w:sz="8" w:space="0" w:color="000000"/>
            </w:tcBorders>
            <w:shd w:val="clear" w:color="auto" w:fill="auto"/>
            <w:vAlign w:val="center"/>
            <w:hideMark/>
          </w:tcPr>
          <w:p w14:paraId="4EDBF7A6"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426" w:type="pct"/>
            <w:tcBorders>
              <w:top w:val="nil"/>
              <w:left w:val="nil"/>
              <w:bottom w:val="single" w:sz="8" w:space="0" w:color="000000"/>
              <w:right w:val="single" w:sz="8" w:space="0" w:color="000000"/>
            </w:tcBorders>
            <w:shd w:val="clear" w:color="auto" w:fill="auto"/>
            <w:vAlign w:val="center"/>
            <w:hideMark/>
          </w:tcPr>
          <w:p w14:paraId="67B886F9"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426" w:type="pct"/>
            <w:tcBorders>
              <w:top w:val="nil"/>
              <w:left w:val="nil"/>
              <w:bottom w:val="single" w:sz="8" w:space="0" w:color="000000"/>
              <w:right w:val="single" w:sz="4" w:space="0" w:color="auto"/>
            </w:tcBorders>
          </w:tcPr>
          <w:p w14:paraId="2D1EFF56" w14:textId="77777777" w:rsidR="006639A5" w:rsidRPr="004008C2" w:rsidRDefault="006639A5" w:rsidP="00DA4E7D">
            <w:pPr>
              <w:spacing w:before="0" w:after="0"/>
              <w:ind w:left="0"/>
              <w:rPr>
                <w:rFonts w:eastAsia="Times New Roman"/>
                <w:color w:val="000000"/>
                <w:sz w:val="22"/>
                <w:szCs w:val="22"/>
                <w:lang w:eastAsia="ro-RO"/>
              </w:rPr>
            </w:pPr>
          </w:p>
        </w:tc>
        <w:tc>
          <w:tcPr>
            <w:tcW w:w="426" w:type="pct"/>
            <w:tcBorders>
              <w:top w:val="nil"/>
              <w:left w:val="single" w:sz="4" w:space="0" w:color="auto"/>
              <w:bottom w:val="single" w:sz="8" w:space="0" w:color="000000"/>
              <w:right w:val="single" w:sz="4" w:space="0" w:color="auto"/>
            </w:tcBorders>
          </w:tcPr>
          <w:p w14:paraId="193649E8" w14:textId="77777777" w:rsidR="006639A5" w:rsidRPr="004008C2" w:rsidRDefault="006639A5" w:rsidP="00DA4E7D">
            <w:pPr>
              <w:spacing w:before="0" w:after="0"/>
              <w:ind w:left="0"/>
              <w:rPr>
                <w:rFonts w:eastAsia="Times New Roman"/>
                <w:color w:val="000000"/>
                <w:sz w:val="22"/>
                <w:szCs w:val="22"/>
                <w:lang w:eastAsia="ro-RO"/>
              </w:rPr>
            </w:pPr>
          </w:p>
        </w:tc>
        <w:tc>
          <w:tcPr>
            <w:tcW w:w="467" w:type="pct"/>
            <w:tcBorders>
              <w:top w:val="nil"/>
              <w:left w:val="single" w:sz="4" w:space="0" w:color="auto"/>
              <w:bottom w:val="single" w:sz="8" w:space="0" w:color="000000"/>
              <w:right w:val="single" w:sz="4" w:space="0" w:color="auto"/>
            </w:tcBorders>
          </w:tcPr>
          <w:p w14:paraId="52BDFD95" w14:textId="77777777" w:rsidR="006639A5" w:rsidRPr="004008C2" w:rsidRDefault="006639A5" w:rsidP="00DA4E7D">
            <w:pPr>
              <w:spacing w:before="0" w:after="0"/>
              <w:ind w:left="0"/>
              <w:rPr>
                <w:rFonts w:eastAsia="Times New Roman"/>
                <w:color w:val="000000"/>
                <w:sz w:val="22"/>
                <w:szCs w:val="22"/>
                <w:lang w:eastAsia="ro-RO"/>
              </w:rPr>
            </w:pPr>
          </w:p>
        </w:tc>
        <w:tc>
          <w:tcPr>
            <w:tcW w:w="322" w:type="pct"/>
            <w:tcBorders>
              <w:top w:val="nil"/>
              <w:left w:val="single" w:sz="4" w:space="0" w:color="auto"/>
              <w:bottom w:val="single" w:sz="8" w:space="0" w:color="000000"/>
              <w:right w:val="single" w:sz="4" w:space="0" w:color="auto"/>
            </w:tcBorders>
          </w:tcPr>
          <w:p w14:paraId="5DB60EB9" w14:textId="77777777" w:rsidR="006639A5" w:rsidRPr="004008C2" w:rsidRDefault="006639A5" w:rsidP="00DA4E7D">
            <w:pPr>
              <w:spacing w:before="0" w:after="0"/>
              <w:ind w:left="0"/>
              <w:rPr>
                <w:rFonts w:eastAsia="Times New Roman"/>
                <w:color w:val="000000"/>
                <w:sz w:val="22"/>
                <w:szCs w:val="22"/>
                <w:lang w:eastAsia="ro-RO"/>
              </w:rPr>
            </w:pPr>
          </w:p>
        </w:tc>
        <w:tc>
          <w:tcPr>
            <w:tcW w:w="426" w:type="pct"/>
            <w:tcBorders>
              <w:top w:val="nil"/>
              <w:left w:val="single" w:sz="4" w:space="0" w:color="auto"/>
              <w:bottom w:val="single" w:sz="8" w:space="0" w:color="000000"/>
              <w:right w:val="nil"/>
            </w:tcBorders>
            <w:shd w:val="clear" w:color="auto" w:fill="auto"/>
            <w:vAlign w:val="center"/>
            <w:hideMark/>
          </w:tcPr>
          <w:p w14:paraId="2C5FC7FE"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248" w:type="pct"/>
            <w:tcBorders>
              <w:top w:val="single" w:sz="8" w:space="0" w:color="auto"/>
              <w:left w:val="single" w:sz="8" w:space="0" w:color="auto"/>
              <w:bottom w:val="single" w:sz="8" w:space="0" w:color="auto"/>
              <w:right w:val="single" w:sz="8" w:space="0" w:color="auto"/>
            </w:tcBorders>
          </w:tcPr>
          <w:p w14:paraId="71882D9E" w14:textId="77777777" w:rsidR="006639A5" w:rsidRPr="004008C2" w:rsidRDefault="006639A5" w:rsidP="00DA4E7D">
            <w:pPr>
              <w:spacing w:before="0" w:after="0"/>
              <w:ind w:left="0"/>
              <w:rPr>
                <w:rFonts w:ascii="Calibri" w:eastAsia="Times New Roman" w:hAnsi="Calibri"/>
                <w:color w:val="000000"/>
                <w:sz w:val="22"/>
                <w:szCs w:val="22"/>
                <w:lang w:eastAsia="ro-RO"/>
              </w:rPr>
            </w:pPr>
          </w:p>
        </w:tc>
        <w:tc>
          <w:tcPr>
            <w:tcW w:w="330" w:type="pct"/>
            <w:tcBorders>
              <w:top w:val="single" w:sz="8" w:space="0" w:color="auto"/>
              <w:left w:val="single" w:sz="8" w:space="0" w:color="auto"/>
              <w:bottom w:val="single" w:sz="8" w:space="0" w:color="auto"/>
              <w:right w:val="single" w:sz="8" w:space="0" w:color="auto"/>
            </w:tcBorders>
          </w:tcPr>
          <w:p w14:paraId="104AF825" w14:textId="77777777" w:rsidR="006639A5" w:rsidRPr="004008C2" w:rsidRDefault="006639A5" w:rsidP="00DA4E7D">
            <w:pPr>
              <w:spacing w:before="0" w:after="0"/>
              <w:ind w:left="0"/>
              <w:rPr>
                <w:rFonts w:ascii="Calibri" w:eastAsia="Times New Roman" w:hAnsi="Calibri"/>
                <w:color w:val="000000"/>
                <w:sz w:val="22"/>
                <w:szCs w:val="22"/>
                <w:lang w:eastAsia="ro-RO"/>
              </w:rPr>
            </w:pPr>
          </w:p>
        </w:tc>
        <w:tc>
          <w:tcPr>
            <w:tcW w:w="4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71E4CBB" w14:textId="77777777" w:rsidR="006639A5" w:rsidRPr="004008C2" w:rsidRDefault="006639A5" w:rsidP="00DA4E7D">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r w:rsidR="007925CE" w:rsidRPr="004008C2" w14:paraId="1FA7F456" w14:textId="77777777" w:rsidTr="00DA4E7D">
        <w:trPr>
          <w:trHeight w:val="315"/>
        </w:trPr>
        <w:tc>
          <w:tcPr>
            <w:tcW w:w="166" w:type="pct"/>
            <w:tcBorders>
              <w:top w:val="nil"/>
              <w:left w:val="single" w:sz="8" w:space="0" w:color="000000"/>
              <w:bottom w:val="single" w:sz="8" w:space="0" w:color="000000"/>
              <w:right w:val="single" w:sz="8" w:space="0" w:color="000000"/>
            </w:tcBorders>
            <w:shd w:val="clear" w:color="auto" w:fill="auto"/>
            <w:vAlign w:val="center"/>
            <w:hideMark/>
          </w:tcPr>
          <w:p w14:paraId="4DBF0941"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25" w:type="pct"/>
            <w:tcBorders>
              <w:top w:val="nil"/>
              <w:left w:val="nil"/>
              <w:bottom w:val="single" w:sz="8" w:space="0" w:color="000000"/>
              <w:right w:val="single" w:sz="8" w:space="0" w:color="000000"/>
            </w:tcBorders>
            <w:shd w:val="clear" w:color="auto" w:fill="auto"/>
            <w:vAlign w:val="center"/>
            <w:hideMark/>
          </w:tcPr>
          <w:p w14:paraId="34D2EA9D" w14:textId="77777777" w:rsidR="006639A5" w:rsidRPr="004008C2" w:rsidRDefault="006639A5" w:rsidP="00DA4E7D">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w:t>
            </w:r>
          </w:p>
        </w:tc>
        <w:tc>
          <w:tcPr>
            <w:tcW w:w="384" w:type="pct"/>
            <w:tcBorders>
              <w:top w:val="nil"/>
              <w:left w:val="nil"/>
              <w:bottom w:val="single" w:sz="8" w:space="0" w:color="000000"/>
              <w:right w:val="single" w:sz="8" w:space="0" w:color="000000"/>
            </w:tcBorders>
            <w:shd w:val="clear" w:color="auto" w:fill="auto"/>
            <w:vAlign w:val="center"/>
            <w:hideMark/>
          </w:tcPr>
          <w:p w14:paraId="1A7F675F" w14:textId="77777777" w:rsidR="006639A5" w:rsidRPr="004008C2" w:rsidRDefault="006639A5" w:rsidP="00DA4E7D">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426" w:type="pct"/>
            <w:tcBorders>
              <w:top w:val="nil"/>
              <w:left w:val="nil"/>
              <w:bottom w:val="single" w:sz="8" w:space="0" w:color="000000"/>
              <w:right w:val="single" w:sz="8" w:space="0" w:color="000000"/>
            </w:tcBorders>
            <w:shd w:val="clear" w:color="auto" w:fill="auto"/>
            <w:vAlign w:val="center"/>
            <w:hideMark/>
          </w:tcPr>
          <w:p w14:paraId="24AD754A"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426" w:type="pct"/>
            <w:tcBorders>
              <w:top w:val="nil"/>
              <w:left w:val="nil"/>
              <w:bottom w:val="single" w:sz="8" w:space="0" w:color="000000"/>
              <w:right w:val="single" w:sz="8" w:space="0" w:color="000000"/>
            </w:tcBorders>
            <w:shd w:val="clear" w:color="auto" w:fill="auto"/>
            <w:vAlign w:val="center"/>
            <w:hideMark/>
          </w:tcPr>
          <w:p w14:paraId="2D796031"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426" w:type="pct"/>
            <w:tcBorders>
              <w:top w:val="nil"/>
              <w:left w:val="nil"/>
              <w:bottom w:val="single" w:sz="8" w:space="0" w:color="000000"/>
              <w:right w:val="single" w:sz="4" w:space="0" w:color="auto"/>
            </w:tcBorders>
          </w:tcPr>
          <w:p w14:paraId="246BF625" w14:textId="77777777" w:rsidR="006639A5" w:rsidRPr="004008C2" w:rsidRDefault="006639A5" w:rsidP="00DA4E7D">
            <w:pPr>
              <w:spacing w:before="0" w:after="0"/>
              <w:ind w:left="0"/>
              <w:rPr>
                <w:rFonts w:eastAsia="Times New Roman"/>
                <w:color w:val="000000"/>
                <w:sz w:val="22"/>
                <w:szCs w:val="22"/>
                <w:lang w:eastAsia="ro-RO"/>
              </w:rPr>
            </w:pPr>
          </w:p>
        </w:tc>
        <w:tc>
          <w:tcPr>
            <w:tcW w:w="426" w:type="pct"/>
            <w:tcBorders>
              <w:top w:val="nil"/>
              <w:left w:val="single" w:sz="4" w:space="0" w:color="auto"/>
              <w:bottom w:val="single" w:sz="8" w:space="0" w:color="000000"/>
              <w:right w:val="single" w:sz="4" w:space="0" w:color="auto"/>
            </w:tcBorders>
          </w:tcPr>
          <w:p w14:paraId="5CCEA1B6" w14:textId="77777777" w:rsidR="006639A5" w:rsidRPr="004008C2" w:rsidRDefault="006639A5" w:rsidP="00DA4E7D">
            <w:pPr>
              <w:spacing w:before="0" w:after="0"/>
              <w:ind w:left="0"/>
              <w:rPr>
                <w:rFonts w:eastAsia="Times New Roman"/>
                <w:color w:val="000000"/>
                <w:sz w:val="22"/>
                <w:szCs w:val="22"/>
                <w:lang w:eastAsia="ro-RO"/>
              </w:rPr>
            </w:pPr>
          </w:p>
        </w:tc>
        <w:tc>
          <w:tcPr>
            <w:tcW w:w="467" w:type="pct"/>
            <w:tcBorders>
              <w:top w:val="nil"/>
              <w:left w:val="single" w:sz="4" w:space="0" w:color="auto"/>
              <w:bottom w:val="single" w:sz="8" w:space="0" w:color="000000"/>
              <w:right w:val="single" w:sz="4" w:space="0" w:color="auto"/>
            </w:tcBorders>
          </w:tcPr>
          <w:p w14:paraId="7E1EACC3" w14:textId="77777777" w:rsidR="006639A5" w:rsidRPr="004008C2" w:rsidRDefault="006639A5" w:rsidP="00DA4E7D">
            <w:pPr>
              <w:spacing w:before="0" w:after="0"/>
              <w:ind w:left="0"/>
              <w:rPr>
                <w:rFonts w:eastAsia="Times New Roman"/>
                <w:color w:val="000000"/>
                <w:sz w:val="22"/>
                <w:szCs w:val="22"/>
                <w:lang w:eastAsia="ro-RO"/>
              </w:rPr>
            </w:pPr>
          </w:p>
        </w:tc>
        <w:tc>
          <w:tcPr>
            <w:tcW w:w="322" w:type="pct"/>
            <w:tcBorders>
              <w:top w:val="nil"/>
              <w:left w:val="single" w:sz="4" w:space="0" w:color="auto"/>
              <w:bottom w:val="single" w:sz="8" w:space="0" w:color="000000"/>
              <w:right w:val="single" w:sz="4" w:space="0" w:color="auto"/>
            </w:tcBorders>
          </w:tcPr>
          <w:p w14:paraId="79D6B963" w14:textId="77777777" w:rsidR="006639A5" w:rsidRPr="004008C2" w:rsidRDefault="006639A5" w:rsidP="00DA4E7D">
            <w:pPr>
              <w:spacing w:before="0" w:after="0"/>
              <w:ind w:left="0"/>
              <w:rPr>
                <w:rFonts w:eastAsia="Times New Roman"/>
                <w:color w:val="000000"/>
                <w:sz w:val="22"/>
                <w:szCs w:val="22"/>
                <w:lang w:eastAsia="ro-RO"/>
              </w:rPr>
            </w:pPr>
          </w:p>
        </w:tc>
        <w:tc>
          <w:tcPr>
            <w:tcW w:w="426" w:type="pct"/>
            <w:tcBorders>
              <w:top w:val="nil"/>
              <w:left w:val="single" w:sz="4" w:space="0" w:color="auto"/>
              <w:bottom w:val="single" w:sz="8" w:space="0" w:color="000000"/>
              <w:right w:val="nil"/>
            </w:tcBorders>
            <w:shd w:val="clear" w:color="auto" w:fill="auto"/>
            <w:vAlign w:val="center"/>
            <w:hideMark/>
          </w:tcPr>
          <w:p w14:paraId="3D92F13E" w14:textId="77777777" w:rsidR="006639A5" w:rsidRPr="004008C2" w:rsidRDefault="006639A5" w:rsidP="00DA4E7D">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248" w:type="pct"/>
            <w:tcBorders>
              <w:top w:val="single" w:sz="8" w:space="0" w:color="auto"/>
              <w:left w:val="single" w:sz="8" w:space="0" w:color="auto"/>
              <w:bottom w:val="single" w:sz="8" w:space="0" w:color="auto"/>
              <w:right w:val="single" w:sz="8" w:space="0" w:color="auto"/>
            </w:tcBorders>
          </w:tcPr>
          <w:p w14:paraId="493DAF1D" w14:textId="77777777" w:rsidR="006639A5" w:rsidRPr="004008C2" w:rsidRDefault="006639A5" w:rsidP="00DA4E7D">
            <w:pPr>
              <w:spacing w:before="0" w:after="0"/>
              <w:ind w:left="0"/>
              <w:rPr>
                <w:rFonts w:ascii="Calibri" w:eastAsia="Times New Roman" w:hAnsi="Calibri"/>
                <w:color w:val="000000"/>
                <w:sz w:val="22"/>
                <w:szCs w:val="22"/>
                <w:lang w:eastAsia="ro-RO"/>
              </w:rPr>
            </w:pPr>
          </w:p>
        </w:tc>
        <w:tc>
          <w:tcPr>
            <w:tcW w:w="330" w:type="pct"/>
            <w:tcBorders>
              <w:top w:val="single" w:sz="8" w:space="0" w:color="auto"/>
              <w:left w:val="single" w:sz="8" w:space="0" w:color="auto"/>
              <w:bottom w:val="single" w:sz="8" w:space="0" w:color="auto"/>
              <w:right w:val="single" w:sz="4" w:space="0" w:color="auto"/>
            </w:tcBorders>
          </w:tcPr>
          <w:p w14:paraId="5E73D256" w14:textId="77777777" w:rsidR="006639A5" w:rsidRPr="004008C2" w:rsidRDefault="006639A5" w:rsidP="00DA4E7D">
            <w:pPr>
              <w:spacing w:before="0" w:after="0"/>
              <w:ind w:left="0"/>
              <w:rPr>
                <w:rFonts w:ascii="Calibri" w:eastAsia="Times New Roman" w:hAnsi="Calibri"/>
                <w:color w:val="000000"/>
                <w:sz w:val="22"/>
                <w:szCs w:val="22"/>
                <w:lang w:eastAsia="ro-RO"/>
              </w:rPr>
            </w:pPr>
          </w:p>
        </w:tc>
        <w:tc>
          <w:tcPr>
            <w:tcW w:w="426" w:type="pct"/>
            <w:tcBorders>
              <w:top w:val="nil"/>
              <w:left w:val="single" w:sz="4" w:space="0" w:color="auto"/>
              <w:bottom w:val="single" w:sz="8" w:space="0" w:color="auto"/>
              <w:right w:val="single" w:sz="8" w:space="0" w:color="auto"/>
            </w:tcBorders>
            <w:shd w:val="clear" w:color="auto" w:fill="auto"/>
            <w:noWrap/>
            <w:vAlign w:val="bottom"/>
            <w:hideMark/>
          </w:tcPr>
          <w:p w14:paraId="1C590F2D" w14:textId="77777777" w:rsidR="006639A5" w:rsidRPr="004008C2" w:rsidRDefault="006639A5" w:rsidP="00DA4E7D">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bl>
    <w:p w14:paraId="1CEFD9FB" w14:textId="77777777" w:rsidR="00AF3D56" w:rsidRPr="004008C2" w:rsidRDefault="00AF3D56" w:rsidP="00460C8C">
      <w:pPr>
        <w:spacing w:line="360" w:lineRule="auto"/>
        <w:ind w:left="0"/>
        <w:rPr>
          <w:b/>
          <w:bCs/>
          <w:sz w:val="20"/>
          <w:szCs w:val="20"/>
        </w:rPr>
      </w:pPr>
    </w:p>
    <w:p w14:paraId="388A30D3" w14:textId="77777777" w:rsidR="00AF3D56" w:rsidRPr="004008C2" w:rsidRDefault="00AF3D56" w:rsidP="00460C8C">
      <w:pPr>
        <w:spacing w:line="360" w:lineRule="auto"/>
        <w:ind w:left="0"/>
        <w:rPr>
          <w:b/>
          <w:bCs/>
          <w:sz w:val="20"/>
          <w:szCs w:val="20"/>
        </w:rPr>
      </w:pPr>
    </w:p>
    <w:p w14:paraId="3644B1A5" w14:textId="4BA27AF0" w:rsidR="00F469F4" w:rsidRPr="004008C2" w:rsidRDefault="00F469F4" w:rsidP="00460C8C">
      <w:pPr>
        <w:spacing w:line="360" w:lineRule="auto"/>
        <w:ind w:left="0"/>
        <w:rPr>
          <w:b/>
          <w:bCs/>
          <w:sz w:val="20"/>
          <w:szCs w:val="20"/>
        </w:rPr>
      </w:pPr>
    </w:p>
    <w:p w14:paraId="3353353C" w14:textId="77777777" w:rsidR="00814A0C" w:rsidRPr="004008C2" w:rsidRDefault="00814A0C" w:rsidP="00460C8C">
      <w:pPr>
        <w:spacing w:line="360" w:lineRule="auto"/>
        <w:ind w:left="0"/>
        <w:rPr>
          <w:b/>
          <w:bCs/>
          <w:sz w:val="20"/>
          <w:szCs w:val="20"/>
        </w:rPr>
      </w:pPr>
    </w:p>
    <w:tbl>
      <w:tblPr>
        <w:tblW w:w="15080" w:type="dxa"/>
        <w:tblLook w:val="04A0" w:firstRow="1" w:lastRow="0" w:firstColumn="1" w:lastColumn="0" w:noHBand="0" w:noVBand="1"/>
      </w:tblPr>
      <w:tblGrid>
        <w:gridCol w:w="960"/>
        <w:gridCol w:w="2380"/>
        <w:gridCol w:w="2380"/>
        <w:gridCol w:w="2860"/>
        <w:gridCol w:w="3044"/>
        <w:gridCol w:w="3456"/>
      </w:tblGrid>
      <w:tr w:rsidR="00D10B8B" w:rsidRPr="004008C2" w14:paraId="2B46F612" w14:textId="77777777" w:rsidTr="00E507C3">
        <w:trPr>
          <w:trHeight w:val="315"/>
        </w:trPr>
        <w:tc>
          <w:tcPr>
            <w:tcW w:w="960" w:type="dxa"/>
            <w:tcBorders>
              <w:top w:val="nil"/>
              <w:left w:val="nil"/>
              <w:bottom w:val="nil"/>
              <w:right w:val="nil"/>
            </w:tcBorders>
            <w:shd w:val="clear" w:color="auto" w:fill="auto"/>
            <w:noWrap/>
            <w:vAlign w:val="bottom"/>
            <w:hideMark/>
          </w:tcPr>
          <w:p w14:paraId="4001AE1D" w14:textId="77777777" w:rsidR="00D10B8B" w:rsidRPr="004008C2" w:rsidRDefault="00D10B8B" w:rsidP="00E507C3">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hideMark/>
          </w:tcPr>
          <w:p w14:paraId="1B8166A7" w14:textId="77777777" w:rsidR="00D10B8B" w:rsidRPr="004008C2" w:rsidRDefault="00D10B8B" w:rsidP="00E507C3">
            <w:pPr>
              <w:spacing w:before="0" w:after="0"/>
              <w:ind w:left="0"/>
              <w:rPr>
                <w:rFonts w:eastAsia="Times New Roman"/>
                <w:sz w:val="20"/>
                <w:szCs w:val="20"/>
                <w:lang w:eastAsia="ro-RO"/>
              </w:rPr>
            </w:pPr>
          </w:p>
        </w:tc>
        <w:tc>
          <w:tcPr>
            <w:tcW w:w="2380" w:type="dxa"/>
            <w:tcBorders>
              <w:top w:val="nil"/>
              <w:left w:val="nil"/>
              <w:bottom w:val="nil"/>
              <w:right w:val="nil"/>
            </w:tcBorders>
            <w:shd w:val="clear" w:color="auto" w:fill="auto"/>
            <w:noWrap/>
            <w:vAlign w:val="bottom"/>
            <w:hideMark/>
          </w:tcPr>
          <w:p w14:paraId="4E4BDF85" w14:textId="77777777" w:rsidR="00D10B8B" w:rsidRPr="004008C2" w:rsidRDefault="00D10B8B" w:rsidP="00E507C3">
            <w:pPr>
              <w:spacing w:before="0" w:after="0"/>
              <w:ind w:left="0"/>
              <w:rPr>
                <w:rFonts w:eastAsia="Times New Roman"/>
                <w:sz w:val="20"/>
                <w:szCs w:val="20"/>
                <w:lang w:eastAsia="ro-RO"/>
              </w:rPr>
            </w:pPr>
          </w:p>
        </w:tc>
        <w:tc>
          <w:tcPr>
            <w:tcW w:w="2860" w:type="dxa"/>
            <w:tcBorders>
              <w:top w:val="nil"/>
              <w:left w:val="nil"/>
              <w:bottom w:val="nil"/>
              <w:right w:val="nil"/>
            </w:tcBorders>
            <w:shd w:val="clear" w:color="auto" w:fill="auto"/>
            <w:noWrap/>
            <w:vAlign w:val="bottom"/>
            <w:hideMark/>
          </w:tcPr>
          <w:p w14:paraId="4FCADCC3" w14:textId="77777777" w:rsidR="00D10B8B" w:rsidRPr="004008C2" w:rsidRDefault="00D10B8B" w:rsidP="00E507C3">
            <w:pPr>
              <w:spacing w:before="0" w:after="0"/>
              <w:ind w:left="0"/>
              <w:rPr>
                <w:rFonts w:eastAsia="Times New Roman"/>
                <w:sz w:val="20"/>
                <w:szCs w:val="20"/>
                <w:lang w:eastAsia="ro-RO"/>
              </w:rPr>
            </w:pPr>
          </w:p>
        </w:tc>
        <w:tc>
          <w:tcPr>
            <w:tcW w:w="3044" w:type="dxa"/>
            <w:tcBorders>
              <w:top w:val="nil"/>
              <w:left w:val="nil"/>
              <w:bottom w:val="nil"/>
              <w:right w:val="nil"/>
            </w:tcBorders>
            <w:shd w:val="clear" w:color="auto" w:fill="auto"/>
            <w:noWrap/>
            <w:vAlign w:val="bottom"/>
            <w:hideMark/>
          </w:tcPr>
          <w:p w14:paraId="348410D0" w14:textId="77777777" w:rsidR="00D10B8B" w:rsidRPr="004008C2" w:rsidRDefault="00D10B8B" w:rsidP="00E507C3">
            <w:pPr>
              <w:spacing w:before="0" w:after="0"/>
              <w:ind w:left="0"/>
              <w:rPr>
                <w:rFonts w:eastAsia="Times New Roman"/>
                <w:sz w:val="20"/>
                <w:szCs w:val="20"/>
                <w:lang w:eastAsia="ro-RO"/>
              </w:rPr>
            </w:pPr>
          </w:p>
        </w:tc>
        <w:tc>
          <w:tcPr>
            <w:tcW w:w="3456" w:type="dxa"/>
            <w:tcBorders>
              <w:top w:val="nil"/>
              <w:left w:val="nil"/>
              <w:bottom w:val="nil"/>
              <w:right w:val="nil"/>
            </w:tcBorders>
            <w:shd w:val="clear" w:color="auto" w:fill="auto"/>
            <w:noWrap/>
            <w:vAlign w:val="bottom"/>
            <w:hideMark/>
          </w:tcPr>
          <w:p w14:paraId="4985CB96" w14:textId="0E019F56" w:rsidR="00D10B8B" w:rsidRPr="004008C2" w:rsidRDefault="00D10B8B" w:rsidP="00E507C3">
            <w:pPr>
              <w:spacing w:before="0" w:after="0"/>
              <w:ind w:left="0"/>
              <w:jc w:val="right"/>
              <w:rPr>
                <w:rFonts w:eastAsia="Times New Roman"/>
                <w:b/>
                <w:bCs/>
                <w:color w:val="000000"/>
                <w:lang w:eastAsia="ro-RO"/>
              </w:rPr>
            </w:pPr>
            <w:r w:rsidRPr="004008C2">
              <w:rPr>
                <w:rFonts w:eastAsia="Times New Roman"/>
                <w:b/>
                <w:bCs/>
                <w:color w:val="000000"/>
                <w:lang w:eastAsia="ro-RO"/>
              </w:rPr>
              <w:t>Anexa nr. 4</w:t>
            </w:r>
          </w:p>
          <w:p w14:paraId="2CE01308" w14:textId="77777777" w:rsidR="00D10B8B" w:rsidRPr="004008C2" w:rsidRDefault="00D10B8B" w:rsidP="00E507C3">
            <w:pPr>
              <w:spacing w:before="0" w:after="0"/>
              <w:ind w:left="0"/>
              <w:jc w:val="right"/>
              <w:rPr>
                <w:rFonts w:eastAsia="Times New Roman"/>
                <w:b/>
                <w:bCs/>
                <w:color w:val="000000"/>
                <w:lang w:eastAsia="ro-RO"/>
              </w:rPr>
            </w:pPr>
          </w:p>
        </w:tc>
      </w:tr>
    </w:tbl>
    <w:p w14:paraId="55AEE8C1" w14:textId="77777777" w:rsidR="008A3E7A" w:rsidRPr="004008C2" w:rsidRDefault="008A3E7A" w:rsidP="00F469F4">
      <w:pPr>
        <w:spacing w:line="360" w:lineRule="auto"/>
        <w:ind w:left="0"/>
        <w:rPr>
          <w:b/>
          <w:bCs/>
          <w:sz w:val="20"/>
          <w:szCs w:val="20"/>
        </w:rPr>
      </w:pPr>
    </w:p>
    <w:tbl>
      <w:tblPr>
        <w:tblW w:w="4801" w:type="pct"/>
        <w:tblLook w:val="04A0" w:firstRow="1" w:lastRow="0" w:firstColumn="1" w:lastColumn="0" w:noHBand="0" w:noVBand="1"/>
      </w:tblPr>
      <w:tblGrid>
        <w:gridCol w:w="15081"/>
      </w:tblGrid>
      <w:tr w:rsidR="00F469F4" w:rsidRPr="004008C2" w14:paraId="51C25287" w14:textId="77777777" w:rsidTr="00F469F4">
        <w:trPr>
          <w:trHeight w:val="840"/>
        </w:trPr>
        <w:tc>
          <w:tcPr>
            <w:tcW w:w="5000" w:type="pct"/>
            <w:tcBorders>
              <w:top w:val="nil"/>
              <w:left w:val="nil"/>
              <w:bottom w:val="nil"/>
              <w:right w:val="nil"/>
            </w:tcBorders>
            <w:shd w:val="clear" w:color="auto" w:fill="auto"/>
            <w:vAlign w:val="center"/>
          </w:tcPr>
          <w:p w14:paraId="3C6D8CE0" w14:textId="77777777" w:rsidR="00F469F4" w:rsidRPr="004008C2" w:rsidRDefault="00F469F4" w:rsidP="00D047F3">
            <w:pPr>
              <w:spacing w:before="0" w:after="0"/>
              <w:ind w:left="0"/>
              <w:jc w:val="center"/>
              <w:rPr>
                <w:rFonts w:eastAsia="Times New Roman"/>
                <w:b/>
                <w:bCs/>
                <w:color w:val="000000"/>
                <w:lang w:eastAsia="ro-RO"/>
              </w:rPr>
            </w:pPr>
            <w:proofErr w:type="spellStart"/>
            <w:r w:rsidRPr="004008C2">
              <w:rPr>
                <w:rFonts w:eastAsia="Times New Roman"/>
                <w:b/>
                <w:bCs/>
                <w:color w:val="000000"/>
                <w:lang w:eastAsia="ro-RO"/>
              </w:rPr>
              <w:t>Informaţii</w:t>
            </w:r>
            <w:proofErr w:type="spellEnd"/>
            <w:r w:rsidRPr="004008C2">
              <w:rPr>
                <w:rFonts w:eastAsia="Times New Roman"/>
                <w:b/>
                <w:bCs/>
                <w:color w:val="000000"/>
                <w:lang w:eastAsia="ro-RO"/>
              </w:rPr>
              <w:t xml:space="preserve"> privind contractele bilaterale negociate direct de vânzare-cumpărare a energiei electrice </w:t>
            </w:r>
            <w:r w:rsidRPr="004008C2">
              <w:rPr>
                <w:rStyle w:val="salnbdy"/>
                <w:rFonts w:ascii="Times New Roman" w:eastAsia="Times New Roman" w:hAnsi="Times New Roman"/>
                <w:b/>
                <w:bCs/>
                <w:sz w:val="24"/>
                <w:szCs w:val="24"/>
              </w:rPr>
              <w:t xml:space="preserve">încheiate cu </w:t>
            </w:r>
            <w:proofErr w:type="spellStart"/>
            <w:r w:rsidRPr="004008C2">
              <w:rPr>
                <w:rStyle w:val="salnbdy"/>
                <w:rFonts w:ascii="Times New Roman" w:eastAsia="Times New Roman" w:hAnsi="Times New Roman"/>
                <w:b/>
                <w:bCs/>
                <w:sz w:val="24"/>
                <w:szCs w:val="24"/>
              </w:rPr>
              <w:t>p</w:t>
            </w:r>
            <w:r w:rsidRPr="004008C2">
              <w:rPr>
                <w:rStyle w:val="spar3"/>
                <w:rFonts w:ascii="Times New Roman" w:hAnsi="Times New Roman"/>
                <w:b/>
                <w:bCs/>
                <w:sz w:val="24"/>
                <w:szCs w:val="24"/>
                <w:specVanish w:val="0"/>
              </w:rPr>
              <w:t>rosumatorii</w:t>
            </w:r>
            <w:proofErr w:type="spellEnd"/>
            <w:r w:rsidRPr="004008C2">
              <w:rPr>
                <w:rStyle w:val="spar3"/>
                <w:rFonts w:ascii="Times New Roman" w:hAnsi="Times New Roman"/>
                <w:b/>
                <w:bCs/>
                <w:sz w:val="24"/>
                <w:szCs w:val="24"/>
                <w:specVanish w:val="0"/>
              </w:rPr>
              <w:t xml:space="preserve"> </w:t>
            </w:r>
          </w:p>
        </w:tc>
      </w:tr>
    </w:tbl>
    <w:p w14:paraId="26E4E720" w14:textId="77777777" w:rsidR="00F469F4" w:rsidRPr="004008C2" w:rsidRDefault="00F469F4" w:rsidP="00F469F4">
      <w:pPr>
        <w:spacing w:line="360" w:lineRule="auto"/>
        <w:ind w:left="0"/>
        <w:rPr>
          <w:b/>
          <w:bCs/>
          <w:sz w:val="20"/>
          <w:szCs w:val="20"/>
        </w:rPr>
      </w:pPr>
    </w:p>
    <w:tbl>
      <w:tblPr>
        <w:tblpPr w:leftFromText="180" w:rightFromText="180" w:vertAnchor="text" w:horzAnchor="margin" w:tblpXSpec="center" w:tblpY="233"/>
        <w:tblW w:w="3959" w:type="pct"/>
        <w:tblLook w:val="04A0" w:firstRow="1" w:lastRow="0" w:firstColumn="1" w:lastColumn="0" w:noHBand="0" w:noVBand="1"/>
      </w:tblPr>
      <w:tblGrid>
        <w:gridCol w:w="530"/>
        <w:gridCol w:w="1683"/>
        <w:gridCol w:w="1229"/>
        <w:gridCol w:w="1363"/>
        <w:gridCol w:w="1363"/>
        <w:gridCol w:w="1496"/>
        <w:gridCol w:w="1029"/>
        <w:gridCol w:w="1189"/>
        <w:gridCol w:w="1243"/>
        <w:gridCol w:w="1296"/>
      </w:tblGrid>
      <w:tr w:rsidR="00F469F4" w:rsidRPr="004008C2" w14:paraId="5706893F" w14:textId="77777777" w:rsidTr="00F469F4">
        <w:trPr>
          <w:trHeight w:val="2346"/>
        </w:trPr>
        <w:tc>
          <w:tcPr>
            <w:tcW w:w="213"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FF5CEC" w14:textId="77777777" w:rsidR="00F469F4" w:rsidRPr="004008C2" w:rsidRDefault="00F469F4" w:rsidP="00F469F4">
            <w:pPr>
              <w:spacing w:before="0" w:after="0"/>
              <w:ind w:left="0"/>
              <w:jc w:val="both"/>
              <w:rPr>
                <w:rFonts w:eastAsia="Times New Roman"/>
                <w:color w:val="000000"/>
                <w:lang w:eastAsia="ro-RO"/>
              </w:rPr>
            </w:pPr>
            <w:r w:rsidRPr="004008C2">
              <w:rPr>
                <w:rFonts w:eastAsia="Times New Roman"/>
                <w:color w:val="000000"/>
                <w:lang w:eastAsia="ro-RO"/>
              </w:rPr>
              <w:t>Nr. crt.</w:t>
            </w:r>
          </w:p>
        </w:tc>
        <w:tc>
          <w:tcPr>
            <w:tcW w:w="677" w:type="pct"/>
            <w:tcBorders>
              <w:top w:val="single" w:sz="8" w:space="0" w:color="000000"/>
              <w:left w:val="nil"/>
              <w:bottom w:val="single" w:sz="8" w:space="0" w:color="000000"/>
              <w:right w:val="single" w:sz="8" w:space="0" w:color="000000"/>
            </w:tcBorders>
            <w:shd w:val="clear" w:color="auto" w:fill="auto"/>
            <w:vAlign w:val="center"/>
            <w:hideMark/>
          </w:tcPr>
          <w:p w14:paraId="4A9CAFA3" w14:textId="77777777" w:rsidR="00F469F4" w:rsidRPr="004008C2" w:rsidRDefault="00F469F4" w:rsidP="00F469F4">
            <w:pPr>
              <w:spacing w:before="0" w:after="0"/>
              <w:ind w:left="0"/>
              <w:jc w:val="both"/>
              <w:rPr>
                <w:rFonts w:eastAsia="Times New Roman"/>
                <w:color w:val="000000"/>
                <w:lang w:eastAsia="ro-RO"/>
              </w:rPr>
            </w:pPr>
            <w:r w:rsidRPr="004008C2">
              <w:rPr>
                <w:rFonts w:eastAsia="Times New Roman"/>
                <w:color w:val="000000"/>
                <w:lang w:eastAsia="ro-RO"/>
              </w:rPr>
              <w:t xml:space="preserve">Denumirea </w:t>
            </w:r>
            <w:proofErr w:type="spellStart"/>
            <w:r w:rsidRPr="004008C2">
              <w:rPr>
                <w:rFonts w:eastAsia="Times New Roman"/>
                <w:color w:val="000000"/>
                <w:lang w:eastAsia="ro-RO"/>
              </w:rPr>
              <w:t>prosumatorului</w:t>
            </w:r>
            <w:proofErr w:type="spellEnd"/>
          </w:p>
        </w:tc>
        <w:tc>
          <w:tcPr>
            <w:tcW w:w="495" w:type="pct"/>
            <w:tcBorders>
              <w:top w:val="single" w:sz="8" w:space="0" w:color="000000"/>
              <w:left w:val="nil"/>
              <w:bottom w:val="single" w:sz="8" w:space="0" w:color="000000"/>
              <w:right w:val="single" w:sz="8" w:space="0" w:color="000000"/>
            </w:tcBorders>
            <w:shd w:val="clear" w:color="auto" w:fill="auto"/>
            <w:vAlign w:val="center"/>
            <w:hideMark/>
          </w:tcPr>
          <w:p w14:paraId="780ADB40" w14:textId="77777777" w:rsidR="00F469F4" w:rsidRPr="004008C2" w:rsidRDefault="00F469F4" w:rsidP="00F469F4">
            <w:pPr>
              <w:spacing w:before="0" w:after="0"/>
              <w:ind w:left="0"/>
              <w:jc w:val="both"/>
              <w:rPr>
                <w:rFonts w:eastAsia="Times New Roman"/>
                <w:color w:val="000000"/>
                <w:lang w:eastAsia="ro-RO"/>
              </w:rPr>
            </w:pPr>
            <w:proofErr w:type="spellStart"/>
            <w:r w:rsidRPr="004008C2">
              <w:rPr>
                <w:rFonts w:eastAsia="Times New Roman"/>
                <w:color w:val="000000"/>
                <w:lang w:eastAsia="ro-RO"/>
              </w:rPr>
              <w:t>Numar</w:t>
            </w:r>
            <w:proofErr w:type="spellEnd"/>
            <w:r w:rsidRPr="004008C2">
              <w:rPr>
                <w:rFonts w:eastAsia="Times New Roman"/>
                <w:color w:val="000000"/>
                <w:lang w:eastAsia="ro-RO"/>
              </w:rPr>
              <w:t xml:space="preserve"> contract de vânzare-cumpărare a energiei electrice</w:t>
            </w:r>
          </w:p>
        </w:tc>
        <w:tc>
          <w:tcPr>
            <w:tcW w:w="549" w:type="pct"/>
            <w:tcBorders>
              <w:top w:val="single" w:sz="8" w:space="0" w:color="000000"/>
              <w:left w:val="nil"/>
              <w:bottom w:val="single" w:sz="8" w:space="0" w:color="000000"/>
              <w:right w:val="single" w:sz="8" w:space="0" w:color="000000"/>
            </w:tcBorders>
            <w:shd w:val="clear" w:color="auto" w:fill="auto"/>
            <w:vAlign w:val="center"/>
            <w:hideMark/>
          </w:tcPr>
          <w:p w14:paraId="538A1AB0" w14:textId="77777777" w:rsidR="00F469F4" w:rsidRPr="004008C2" w:rsidRDefault="00F469F4" w:rsidP="00F469F4">
            <w:pPr>
              <w:spacing w:before="0" w:after="0"/>
              <w:ind w:left="0"/>
              <w:jc w:val="both"/>
              <w:rPr>
                <w:rFonts w:eastAsia="Times New Roman"/>
                <w:color w:val="000000"/>
                <w:lang w:eastAsia="ro-RO"/>
              </w:rPr>
            </w:pPr>
            <w:r w:rsidRPr="004008C2">
              <w:rPr>
                <w:rFonts w:eastAsia="Times New Roman"/>
                <w:color w:val="000000"/>
                <w:lang w:eastAsia="ro-RO"/>
              </w:rPr>
              <w:t xml:space="preserve">Data intrării în vigoare a contractului de vânzare-cumpărare a energiei electrice </w:t>
            </w:r>
          </w:p>
        </w:tc>
        <w:tc>
          <w:tcPr>
            <w:tcW w:w="549" w:type="pct"/>
            <w:tcBorders>
              <w:top w:val="single" w:sz="8" w:space="0" w:color="000000"/>
              <w:left w:val="nil"/>
              <w:bottom w:val="single" w:sz="8" w:space="0" w:color="000000"/>
              <w:right w:val="single" w:sz="8" w:space="0" w:color="000000"/>
            </w:tcBorders>
            <w:shd w:val="clear" w:color="auto" w:fill="auto"/>
            <w:vAlign w:val="center"/>
            <w:hideMark/>
          </w:tcPr>
          <w:p w14:paraId="742EB643" w14:textId="77777777" w:rsidR="00F469F4" w:rsidRPr="004008C2" w:rsidRDefault="00F469F4" w:rsidP="00F469F4">
            <w:pPr>
              <w:spacing w:before="0" w:after="0"/>
              <w:ind w:left="0"/>
              <w:jc w:val="both"/>
              <w:rPr>
                <w:rFonts w:eastAsia="Times New Roman"/>
                <w:color w:val="000000"/>
                <w:lang w:eastAsia="ro-RO"/>
              </w:rPr>
            </w:pPr>
            <w:r w:rsidRPr="004008C2">
              <w:rPr>
                <w:rFonts w:eastAsia="Times New Roman"/>
                <w:color w:val="000000"/>
                <w:lang w:eastAsia="ro-RO"/>
              </w:rPr>
              <w:t>Data  de expirare valabilitate a contractului de vânzare-cumpărare energie electrică</w:t>
            </w:r>
          </w:p>
        </w:tc>
        <w:tc>
          <w:tcPr>
            <w:tcW w:w="602" w:type="pct"/>
            <w:tcBorders>
              <w:top w:val="single" w:sz="8" w:space="0" w:color="auto"/>
              <w:left w:val="single" w:sz="4" w:space="0" w:color="auto"/>
              <w:bottom w:val="single" w:sz="8" w:space="0" w:color="auto"/>
              <w:right w:val="single" w:sz="4" w:space="0" w:color="auto"/>
            </w:tcBorders>
          </w:tcPr>
          <w:p w14:paraId="3F1330DC" w14:textId="77777777" w:rsidR="00F469F4" w:rsidRPr="004008C2" w:rsidRDefault="00F469F4" w:rsidP="00F469F4">
            <w:pPr>
              <w:spacing w:before="0" w:after="0"/>
              <w:ind w:left="0"/>
              <w:jc w:val="center"/>
              <w:rPr>
                <w:rFonts w:eastAsia="Times New Roman"/>
                <w:color w:val="000000"/>
                <w:lang w:eastAsia="ro-RO"/>
              </w:rPr>
            </w:pPr>
            <w:proofErr w:type="spellStart"/>
            <w:r w:rsidRPr="004008C2">
              <w:rPr>
                <w:rFonts w:eastAsia="Times New Roman"/>
                <w:color w:val="000000"/>
                <w:lang w:eastAsia="ro-RO"/>
              </w:rPr>
              <w:t>P</w:t>
            </w:r>
            <w:r w:rsidRPr="004008C2">
              <w:rPr>
                <w:color w:val="000000"/>
                <w:lang w:eastAsia="ro-RO"/>
              </w:rPr>
              <w:t>reţ</w:t>
            </w:r>
            <w:proofErr w:type="spellEnd"/>
            <w:r w:rsidRPr="004008C2">
              <w:rPr>
                <w:color w:val="000000"/>
                <w:lang w:eastAsia="ro-RO"/>
              </w:rPr>
              <w:t xml:space="preserve"> energie electrică </w:t>
            </w:r>
            <w:r w:rsidRPr="004008C2">
              <w:rPr>
                <w:rFonts w:eastAsia="Times New Roman"/>
              </w:rPr>
              <w:t xml:space="preserve">din Contractul de furnizare a energiei electrice cu </w:t>
            </w:r>
            <w:proofErr w:type="spellStart"/>
            <w:r w:rsidRPr="004008C2">
              <w:rPr>
                <w:rFonts w:eastAsia="Times New Roman"/>
              </w:rPr>
              <w:t>prosumatorul</w:t>
            </w:r>
            <w:proofErr w:type="spellEnd"/>
            <w:r w:rsidRPr="004008C2">
              <w:rPr>
                <w:rFonts w:eastAsia="Times New Roman"/>
              </w:rPr>
              <w:t xml:space="preserve"> </w:t>
            </w:r>
            <w:r w:rsidRPr="004008C2">
              <w:rPr>
                <w:rFonts w:eastAsia="Times New Roman"/>
                <w:color w:val="000000"/>
                <w:lang w:eastAsia="ro-RO"/>
              </w:rPr>
              <w:t>(lei)</w:t>
            </w:r>
          </w:p>
        </w:tc>
        <w:tc>
          <w:tcPr>
            <w:tcW w:w="414" w:type="pct"/>
            <w:tcBorders>
              <w:top w:val="single" w:sz="8" w:space="0" w:color="auto"/>
              <w:left w:val="single" w:sz="4" w:space="0" w:color="auto"/>
              <w:bottom w:val="single" w:sz="8" w:space="0" w:color="auto"/>
              <w:right w:val="single" w:sz="4" w:space="0" w:color="auto"/>
            </w:tcBorders>
          </w:tcPr>
          <w:p w14:paraId="5E463FF6" w14:textId="77777777" w:rsidR="00F469F4" w:rsidRPr="004008C2" w:rsidRDefault="00F469F4" w:rsidP="00F469F4">
            <w:pPr>
              <w:spacing w:before="0" w:after="0"/>
              <w:ind w:left="0"/>
              <w:jc w:val="center"/>
              <w:rPr>
                <w:rFonts w:eastAsia="Times New Roman"/>
                <w:color w:val="000000"/>
                <w:lang w:eastAsia="ro-RO"/>
              </w:rPr>
            </w:pPr>
          </w:p>
          <w:p w14:paraId="4810AA9E" w14:textId="77777777" w:rsidR="00F469F4" w:rsidRPr="004008C2" w:rsidRDefault="00F469F4" w:rsidP="00F469F4">
            <w:pPr>
              <w:spacing w:before="0" w:after="0"/>
              <w:ind w:left="0"/>
              <w:jc w:val="center"/>
              <w:rPr>
                <w:rFonts w:eastAsia="Times New Roman"/>
                <w:color w:val="000000"/>
                <w:lang w:eastAsia="ro-RO"/>
              </w:rPr>
            </w:pPr>
          </w:p>
          <w:p w14:paraId="426E389B"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Puterea electrică instalată (kW)</w:t>
            </w:r>
          </w:p>
        </w:tc>
        <w:tc>
          <w:tcPr>
            <w:tcW w:w="479"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197E578C"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produsă și livrată în rețeaua electrică (kWh)</w:t>
            </w:r>
          </w:p>
        </w:tc>
        <w:tc>
          <w:tcPr>
            <w:tcW w:w="500" w:type="pct"/>
            <w:tcBorders>
              <w:top w:val="single" w:sz="8" w:space="0" w:color="auto"/>
              <w:left w:val="single" w:sz="4" w:space="0" w:color="auto"/>
              <w:bottom w:val="single" w:sz="8" w:space="0" w:color="auto"/>
              <w:right w:val="single" w:sz="4" w:space="0" w:color="auto"/>
            </w:tcBorders>
          </w:tcPr>
          <w:p w14:paraId="1EF1430B"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 xml:space="preserve"> Cantitatea de energie electrică  consumată din rețeaua electrică (kWh)</w:t>
            </w:r>
          </w:p>
        </w:tc>
        <w:tc>
          <w:tcPr>
            <w:tcW w:w="522"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8A5C4C7"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 xml:space="preserve"> </w:t>
            </w:r>
            <w:proofErr w:type="spellStart"/>
            <w:r w:rsidRPr="004008C2">
              <w:rPr>
                <w:rFonts w:eastAsia="Times New Roman"/>
                <w:color w:val="000000"/>
                <w:lang w:eastAsia="ro-RO"/>
              </w:rPr>
              <w:t>Preţ</w:t>
            </w:r>
            <w:proofErr w:type="spellEnd"/>
            <w:r w:rsidRPr="004008C2">
              <w:rPr>
                <w:rFonts w:eastAsia="Times New Roman"/>
                <w:color w:val="000000"/>
                <w:lang w:eastAsia="ro-RO"/>
              </w:rPr>
              <w:t xml:space="preserve"> energie electrică </w:t>
            </w:r>
            <w:proofErr w:type="spellStart"/>
            <w:r w:rsidRPr="004008C2">
              <w:rPr>
                <w:rFonts w:eastAsia="Times New Roman"/>
                <w:color w:val="000000"/>
                <w:lang w:eastAsia="ro-RO"/>
              </w:rPr>
              <w:t>pt</w:t>
            </w:r>
            <w:proofErr w:type="spellEnd"/>
            <w:r w:rsidRPr="004008C2">
              <w:rPr>
                <w:rFonts w:eastAsia="Times New Roman"/>
                <w:color w:val="000000"/>
                <w:lang w:eastAsia="ro-RO"/>
              </w:rPr>
              <w:t xml:space="preserve"> energia consumata din </w:t>
            </w:r>
            <w:proofErr w:type="spellStart"/>
            <w:r w:rsidRPr="004008C2">
              <w:rPr>
                <w:rFonts w:eastAsia="Times New Roman"/>
                <w:color w:val="000000"/>
                <w:lang w:eastAsia="ro-RO"/>
              </w:rPr>
              <w:t>reţea</w:t>
            </w:r>
            <w:proofErr w:type="spellEnd"/>
            <w:r w:rsidRPr="004008C2">
              <w:rPr>
                <w:rFonts w:eastAsia="Times New Roman"/>
                <w:color w:val="000000"/>
                <w:lang w:eastAsia="ro-RO"/>
              </w:rPr>
              <w:t xml:space="preserve">, în </w:t>
            </w:r>
            <w:proofErr w:type="spellStart"/>
            <w:r w:rsidRPr="004008C2">
              <w:rPr>
                <w:rFonts w:eastAsia="Times New Roman"/>
                <w:color w:val="000000"/>
                <w:lang w:eastAsia="ro-RO"/>
              </w:rPr>
              <w:t>conf</w:t>
            </w:r>
            <w:proofErr w:type="spellEnd"/>
            <w:r w:rsidRPr="004008C2">
              <w:rPr>
                <w:rFonts w:eastAsia="Times New Roman"/>
                <w:color w:val="000000"/>
                <w:lang w:eastAsia="ro-RO"/>
              </w:rPr>
              <w:t xml:space="preserve"> cu prevederile legale in vigoare </w:t>
            </w:r>
          </w:p>
          <w:p w14:paraId="7A7AE094"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(lei)</w:t>
            </w:r>
          </w:p>
        </w:tc>
      </w:tr>
      <w:tr w:rsidR="00F469F4" w:rsidRPr="004008C2" w14:paraId="53007D35" w14:textId="77777777" w:rsidTr="00F469F4">
        <w:trPr>
          <w:trHeight w:val="330"/>
        </w:trPr>
        <w:tc>
          <w:tcPr>
            <w:tcW w:w="213" w:type="pct"/>
            <w:tcBorders>
              <w:top w:val="nil"/>
              <w:left w:val="single" w:sz="8" w:space="0" w:color="000000"/>
              <w:bottom w:val="single" w:sz="8" w:space="0" w:color="000000"/>
              <w:right w:val="single" w:sz="8" w:space="0" w:color="000000"/>
            </w:tcBorders>
            <w:shd w:val="clear" w:color="auto" w:fill="auto"/>
            <w:vAlign w:val="center"/>
            <w:hideMark/>
          </w:tcPr>
          <w:p w14:paraId="30CC1CEA"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1</w:t>
            </w:r>
          </w:p>
        </w:tc>
        <w:tc>
          <w:tcPr>
            <w:tcW w:w="677" w:type="pct"/>
            <w:tcBorders>
              <w:top w:val="nil"/>
              <w:left w:val="nil"/>
              <w:bottom w:val="single" w:sz="8" w:space="0" w:color="000000"/>
              <w:right w:val="single" w:sz="8" w:space="0" w:color="000000"/>
            </w:tcBorders>
            <w:shd w:val="clear" w:color="auto" w:fill="auto"/>
            <w:vAlign w:val="center"/>
            <w:hideMark/>
          </w:tcPr>
          <w:p w14:paraId="217E0D7C"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2</w:t>
            </w:r>
          </w:p>
        </w:tc>
        <w:tc>
          <w:tcPr>
            <w:tcW w:w="495" w:type="pct"/>
            <w:tcBorders>
              <w:top w:val="nil"/>
              <w:left w:val="nil"/>
              <w:bottom w:val="single" w:sz="8" w:space="0" w:color="000000"/>
              <w:right w:val="single" w:sz="8" w:space="0" w:color="000000"/>
            </w:tcBorders>
            <w:shd w:val="clear" w:color="auto" w:fill="auto"/>
            <w:vAlign w:val="center"/>
            <w:hideMark/>
          </w:tcPr>
          <w:p w14:paraId="7BD804AB" w14:textId="77777777" w:rsidR="00F469F4" w:rsidRPr="004008C2" w:rsidRDefault="00F469F4" w:rsidP="00F469F4">
            <w:pPr>
              <w:spacing w:before="0" w:after="0"/>
              <w:ind w:left="0"/>
              <w:jc w:val="center"/>
              <w:rPr>
                <w:rFonts w:eastAsia="Times New Roman"/>
                <w:color w:val="000000"/>
                <w:lang w:eastAsia="ro-RO"/>
              </w:rPr>
            </w:pPr>
            <w:r w:rsidRPr="004008C2">
              <w:rPr>
                <w:rFonts w:eastAsia="Times New Roman"/>
                <w:color w:val="000000"/>
                <w:lang w:eastAsia="ro-RO"/>
              </w:rPr>
              <w:t>3</w:t>
            </w:r>
          </w:p>
        </w:tc>
        <w:tc>
          <w:tcPr>
            <w:tcW w:w="549" w:type="pct"/>
            <w:tcBorders>
              <w:top w:val="nil"/>
              <w:left w:val="nil"/>
              <w:bottom w:val="single" w:sz="8" w:space="0" w:color="000000"/>
              <w:right w:val="single" w:sz="8" w:space="0" w:color="000000"/>
            </w:tcBorders>
            <w:shd w:val="clear" w:color="auto" w:fill="auto"/>
            <w:vAlign w:val="center"/>
            <w:hideMark/>
          </w:tcPr>
          <w:p w14:paraId="2937FDEC" w14:textId="77777777" w:rsidR="00F469F4" w:rsidRPr="004008C2" w:rsidRDefault="00F469F4" w:rsidP="00F469F4">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4</w:t>
            </w:r>
          </w:p>
        </w:tc>
        <w:tc>
          <w:tcPr>
            <w:tcW w:w="549" w:type="pct"/>
            <w:tcBorders>
              <w:top w:val="nil"/>
              <w:left w:val="nil"/>
              <w:bottom w:val="single" w:sz="8" w:space="0" w:color="000000"/>
              <w:right w:val="single" w:sz="8" w:space="0" w:color="000000"/>
            </w:tcBorders>
            <w:shd w:val="clear" w:color="auto" w:fill="auto"/>
            <w:vAlign w:val="center"/>
            <w:hideMark/>
          </w:tcPr>
          <w:p w14:paraId="64150C7E" w14:textId="77777777" w:rsidR="00F469F4" w:rsidRPr="004008C2" w:rsidRDefault="00F469F4" w:rsidP="00F469F4">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5</w:t>
            </w:r>
          </w:p>
        </w:tc>
        <w:tc>
          <w:tcPr>
            <w:tcW w:w="602" w:type="pct"/>
            <w:tcBorders>
              <w:top w:val="nil"/>
              <w:left w:val="single" w:sz="4" w:space="0" w:color="auto"/>
              <w:bottom w:val="single" w:sz="8" w:space="0" w:color="000000"/>
              <w:right w:val="single" w:sz="4" w:space="0" w:color="auto"/>
            </w:tcBorders>
          </w:tcPr>
          <w:p w14:paraId="168D1BBD" w14:textId="77777777" w:rsidR="00F469F4" w:rsidRPr="004008C2" w:rsidRDefault="00F469F4" w:rsidP="00F469F4">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6</w:t>
            </w:r>
          </w:p>
        </w:tc>
        <w:tc>
          <w:tcPr>
            <w:tcW w:w="414" w:type="pct"/>
            <w:tcBorders>
              <w:top w:val="nil"/>
              <w:left w:val="single" w:sz="4" w:space="0" w:color="auto"/>
              <w:bottom w:val="single" w:sz="8" w:space="0" w:color="000000"/>
              <w:right w:val="single" w:sz="4" w:space="0" w:color="auto"/>
            </w:tcBorders>
            <w:vAlign w:val="center"/>
          </w:tcPr>
          <w:p w14:paraId="3E6DCC98" w14:textId="77777777" w:rsidR="00F469F4" w:rsidRPr="004008C2" w:rsidRDefault="00F469F4" w:rsidP="00F469F4">
            <w:pPr>
              <w:spacing w:before="0" w:after="0"/>
              <w:ind w:left="0"/>
              <w:jc w:val="center"/>
              <w:rPr>
                <w:rFonts w:eastAsia="Times New Roman"/>
                <w:color w:val="000000"/>
                <w:sz w:val="22"/>
                <w:szCs w:val="22"/>
                <w:lang w:eastAsia="ro-RO"/>
              </w:rPr>
            </w:pPr>
            <w:r w:rsidRPr="004008C2">
              <w:rPr>
                <w:rFonts w:eastAsia="Times New Roman"/>
                <w:color w:val="000000"/>
                <w:sz w:val="22"/>
                <w:szCs w:val="22"/>
                <w:lang w:eastAsia="ro-RO"/>
              </w:rPr>
              <w:t>7</w:t>
            </w:r>
          </w:p>
        </w:tc>
        <w:tc>
          <w:tcPr>
            <w:tcW w:w="479" w:type="pct"/>
            <w:tcBorders>
              <w:top w:val="nil"/>
              <w:left w:val="single" w:sz="4" w:space="0" w:color="auto"/>
              <w:bottom w:val="single" w:sz="8" w:space="0" w:color="000000"/>
              <w:right w:val="nil"/>
            </w:tcBorders>
            <w:shd w:val="clear" w:color="auto" w:fill="auto"/>
            <w:vAlign w:val="bottom"/>
            <w:hideMark/>
          </w:tcPr>
          <w:p w14:paraId="154EC022" w14:textId="77777777" w:rsidR="00F469F4" w:rsidRPr="004008C2" w:rsidRDefault="00F469F4" w:rsidP="00F469F4">
            <w:pPr>
              <w:spacing w:before="0" w:after="0"/>
              <w:ind w:left="0"/>
              <w:jc w:val="center"/>
              <w:rPr>
                <w:rFonts w:eastAsia="Times New Roman"/>
                <w:color w:val="000000"/>
                <w:sz w:val="22"/>
                <w:szCs w:val="22"/>
                <w:lang w:eastAsia="ro-RO"/>
              </w:rPr>
            </w:pPr>
            <w:r w:rsidRPr="004008C2">
              <w:rPr>
                <w:rFonts w:ascii="Calibri" w:eastAsia="Times New Roman" w:hAnsi="Calibri"/>
                <w:color w:val="000000"/>
                <w:sz w:val="22"/>
                <w:szCs w:val="22"/>
                <w:lang w:eastAsia="ro-RO"/>
              </w:rPr>
              <w:t>8</w:t>
            </w:r>
          </w:p>
        </w:tc>
        <w:tc>
          <w:tcPr>
            <w:tcW w:w="500" w:type="pct"/>
            <w:tcBorders>
              <w:top w:val="nil"/>
              <w:left w:val="single" w:sz="8" w:space="0" w:color="auto"/>
              <w:bottom w:val="nil"/>
              <w:right w:val="single" w:sz="8" w:space="0" w:color="auto"/>
            </w:tcBorders>
          </w:tcPr>
          <w:p w14:paraId="092D94D3" w14:textId="77777777" w:rsidR="00F469F4" w:rsidRPr="004008C2" w:rsidRDefault="00F469F4" w:rsidP="00F469F4">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9</w:t>
            </w:r>
          </w:p>
        </w:tc>
        <w:tc>
          <w:tcPr>
            <w:tcW w:w="522" w:type="pct"/>
            <w:tcBorders>
              <w:top w:val="nil"/>
              <w:left w:val="single" w:sz="8" w:space="0" w:color="auto"/>
              <w:bottom w:val="nil"/>
              <w:right w:val="single" w:sz="8" w:space="0" w:color="auto"/>
            </w:tcBorders>
            <w:shd w:val="clear" w:color="auto" w:fill="auto"/>
            <w:noWrap/>
            <w:vAlign w:val="bottom"/>
            <w:hideMark/>
          </w:tcPr>
          <w:p w14:paraId="34B3062B" w14:textId="77777777" w:rsidR="00F469F4" w:rsidRPr="004008C2" w:rsidRDefault="00F469F4" w:rsidP="00F469F4">
            <w:pPr>
              <w:spacing w:before="0" w:after="0"/>
              <w:ind w:left="0"/>
              <w:jc w:val="center"/>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10</w:t>
            </w:r>
          </w:p>
        </w:tc>
      </w:tr>
      <w:tr w:rsidR="00F469F4" w:rsidRPr="004008C2" w14:paraId="1B4B2545" w14:textId="77777777" w:rsidTr="00F469F4">
        <w:trPr>
          <w:trHeight w:val="315"/>
        </w:trPr>
        <w:tc>
          <w:tcPr>
            <w:tcW w:w="213" w:type="pct"/>
            <w:tcBorders>
              <w:top w:val="nil"/>
              <w:left w:val="single" w:sz="8" w:space="0" w:color="000000"/>
              <w:bottom w:val="single" w:sz="8" w:space="0" w:color="000000"/>
              <w:right w:val="single" w:sz="8" w:space="0" w:color="000000"/>
            </w:tcBorders>
            <w:shd w:val="clear" w:color="auto" w:fill="auto"/>
            <w:vAlign w:val="center"/>
            <w:hideMark/>
          </w:tcPr>
          <w:p w14:paraId="54D02F12"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677" w:type="pct"/>
            <w:tcBorders>
              <w:top w:val="nil"/>
              <w:left w:val="nil"/>
              <w:bottom w:val="single" w:sz="8" w:space="0" w:color="000000"/>
              <w:right w:val="single" w:sz="8" w:space="0" w:color="000000"/>
            </w:tcBorders>
            <w:shd w:val="clear" w:color="auto" w:fill="auto"/>
            <w:vAlign w:val="center"/>
            <w:hideMark/>
          </w:tcPr>
          <w:p w14:paraId="51AAB70E" w14:textId="77777777" w:rsidR="00F469F4" w:rsidRPr="004008C2" w:rsidRDefault="00F469F4" w:rsidP="00F469F4">
            <w:pPr>
              <w:spacing w:before="0" w:after="0"/>
              <w:ind w:left="0"/>
              <w:jc w:val="both"/>
              <w:rPr>
                <w:rFonts w:eastAsia="Times New Roman"/>
                <w:color w:val="000000"/>
                <w:sz w:val="20"/>
                <w:szCs w:val="20"/>
                <w:lang w:eastAsia="ro-RO"/>
              </w:rPr>
            </w:pPr>
            <w:proofErr w:type="spellStart"/>
            <w:r w:rsidRPr="004008C2">
              <w:rPr>
                <w:rFonts w:eastAsia="Times New Roman"/>
                <w:color w:val="000000"/>
                <w:lang w:eastAsia="ro-RO"/>
              </w:rPr>
              <w:t>Prosumatorul</w:t>
            </w:r>
            <w:proofErr w:type="spellEnd"/>
            <w:r w:rsidRPr="004008C2">
              <w:rPr>
                <w:rFonts w:eastAsia="Times New Roman"/>
                <w:color w:val="000000"/>
                <w:lang w:eastAsia="ro-RO"/>
              </w:rPr>
              <w:t xml:space="preserve"> 1</w:t>
            </w:r>
          </w:p>
        </w:tc>
        <w:tc>
          <w:tcPr>
            <w:tcW w:w="495" w:type="pct"/>
            <w:tcBorders>
              <w:top w:val="nil"/>
              <w:left w:val="nil"/>
              <w:bottom w:val="single" w:sz="8" w:space="0" w:color="000000"/>
              <w:right w:val="single" w:sz="8" w:space="0" w:color="000000"/>
            </w:tcBorders>
            <w:shd w:val="clear" w:color="auto" w:fill="auto"/>
            <w:vAlign w:val="center"/>
            <w:hideMark/>
          </w:tcPr>
          <w:p w14:paraId="1D3D750C" w14:textId="77777777" w:rsidR="00F469F4" w:rsidRPr="004008C2" w:rsidRDefault="00F469F4" w:rsidP="00F469F4">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549" w:type="pct"/>
            <w:tcBorders>
              <w:top w:val="nil"/>
              <w:left w:val="nil"/>
              <w:bottom w:val="single" w:sz="8" w:space="0" w:color="000000"/>
              <w:right w:val="single" w:sz="8" w:space="0" w:color="000000"/>
            </w:tcBorders>
            <w:shd w:val="clear" w:color="auto" w:fill="auto"/>
            <w:vAlign w:val="center"/>
            <w:hideMark/>
          </w:tcPr>
          <w:p w14:paraId="59C0027B"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49" w:type="pct"/>
            <w:tcBorders>
              <w:top w:val="nil"/>
              <w:left w:val="nil"/>
              <w:bottom w:val="single" w:sz="8" w:space="0" w:color="000000"/>
              <w:right w:val="single" w:sz="8" w:space="0" w:color="000000"/>
            </w:tcBorders>
            <w:shd w:val="clear" w:color="auto" w:fill="auto"/>
            <w:vAlign w:val="center"/>
            <w:hideMark/>
          </w:tcPr>
          <w:p w14:paraId="362C2092"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602" w:type="pct"/>
            <w:tcBorders>
              <w:top w:val="nil"/>
              <w:left w:val="single" w:sz="4" w:space="0" w:color="auto"/>
              <w:bottom w:val="single" w:sz="8" w:space="0" w:color="000000"/>
              <w:right w:val="single" w:sz="4" w:space="0" w:color="auto"/>
            </w:tcBorders>
          </w:tcPr>
          <w:p w14:paraId="55EA4C7E" w14:textId="77777777" w:rsidR="00F469F4" w:rsidRPr="004008C2" w:rsidRDefault="00F469F4" w:rsidP="00F469F4">
            <w:pPr>
              <w:spacing w:before="0" w:after="0"/>
              <w:ind w:left="0"/>
              <w:rPr>
                <w:rFonts w:eastAsia="Times New Roman"/>
                <w:color w:val="000000"/>
                <w:sz w:val="22"/>
                <w:szCs w:val="22"/>
                <w:lang w:eastAsia="ro-RO"/>
              </w:rPr>
            </w:pPr>
          </w:p>
        </w:tc>
        <w:tc>
          <w:tcPr>
            <w:tcW w:w="414" w:type="pct"/>
            <w:tcBorders>
              <w:top w:val="nil"/>
              <w:left w:val="single" w:sz="4" w:space="0" w:color="auto"/>
              <w:bottom w:val="single" w:sz="8" w:space="0" w:color="000000"/>
              <w:right w:val="single" w:sz="4" w:space="0" w:color="auto"/>
            </w:tcBorders>
          </w:tcPr>
          <w:p w14:paraId="1885543E" w14:textId="77777777" w:rsidR="00F469F4" w:rsidRPr="004008C2" w:rsidRDefault="00F469F4" w:rsidP="00F469F4">
            <w:pPr>
              <w:spacing w:before="0" w:after="0"/>
              <w:ind w:left="0"/>
              <w:rPr>
                <w:rFonts w:eastAsia="Times New Roman"/>
                <w:color w:val="000000"/>
                <w:sz w:val="22"/>
                <w:szCs w:val="22"/>
                <w:lang w:eastAsia="ro-RO"/>
              </w:rPr>
            </w:pPr>
          </w:p>
        </w:tc>
        <w:tc>
          <w:tcPr>
            <w:tcW w:w="479" w:type="pct"/>
            <w:tcBorders>
              <w:top w:val="nil"/>
              <w:left w:val="single" w:sz="4" w:space="0" w:color="auto"/>
              <w:bottom w:val="single" w:sz="8" w:space="0" w:color="000000"/>
              <w:right w:val="nil"/>
            </w:tcBorders>
            <w:shd w:val="clear" w:color="auto" w:fill="auto"/>
            <w:vAlign w:val="center"/>
            <w:hideMark/>
          </w:tcPr>
          <w:p w14:paraId="4DFD9987"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00" w:type="pct"/>
            <w:tcBorders>
              <w:top w:val="single" w:sz="8" w:space="0" w:color="auto"/>
              <w:left w:val="single" w:sz="8" w:space="0" w:color="auto"/>
              <w:bottom w:val="single" w:sz="8" w:space="0" w:color="auto"/>
              <w:right w:val="single" w:sz="8" w:space="0" w:color="auto"/>
            </w:tcBorders>
          </w:tcPr>
          <w:p w14:paraId="14F7A311" w14:textId="77777777" w:rsidR="00F469F4" w:rsidRPr="004008C2" w:rsidRDefault="00F469F4" w:rsidP="00F469F4">
            <w:pPr>
              <w:spacing w:before="0" w:after="0"/>
              <w:ind w:left="0"/>
              <w:rPr>
                <w:rFonts w:ascii="Calibri" w:eastAsia="Times New Roman" w:hAnsi="Calibri"/>
                <w:color w:val="000000"/>
                <w:sz w:val="22"/>
                <w:szCs w:val="22"/>
                <w:lang w:eastAsia="ro-RO"/>
              </w:rPr>
            </w:pPr>
          </w:p>
        </w:tc>
        <w:tc>
          <w:tcPr>
            <w:tcW w:w="52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B37808A" w14:textId="77777777" w:rsidR="00F469F4" w:rsidRPr="004008C2" w:rsidRDefault="00F469F4" w:rsidP="00F469F4">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r w:rsidR="00F469F4" w:rsidRPr="004008C2" w14:paraId="30F8796D" w14:textId="77777777" w:rsidTr="00F469F4">
        <w:trPr>
          <w:trHeight w:val="315"/>
        </w:trPr>
        <w:tc>
          <w:tcPr>
            <w:tcW w:w="213" w:type="pct"/>
            <w:tcBorders>
              <w:top w:val="nil"/>
              <w:left w:val="single" w:sz="8" w:space="0" w:color="000000"/>
              <w:bottom w:val="single" w:sz="8" w:space="0" w:color="000000"/>
              <w:right w:val="single" w:sz="8" w:space="0" w:color="000000"/>
            </w:tcBorders>
            <w:shd w:val="clear" w:color="auto" w:fill="auto"/>
            <w:vAlign w:val="center"/>
            <w:hideMark/>
          </w:tcPr>
          <w:p w14:paraId="2CE19AB7"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677" w:type="pct"/>
            <w:tcBorders>
              <w:top w:val="nil"/>
              <w:left w:val="nil"/>
              <w:bottom w:val="single" w:sz="8" w:space="0" w:color="000000"/>
              <w:right w:val="single" w:sz="8" w:space="0" w:color="000000"/>
            </w:tcBorders>
            <w:shd w:val="clear" w:color="auto" w:fill="auto"/>
            <w:vAlign w:val="center"/>
            <w:hideMark/>
          </w:tcPr>
          <w:p w14:paraId="65F91F5E" w14:textId="77777777" w:rsidR="00F469F4" w:rsidRPr="004008C2" w:rsidRDefault="00F469F4" w:rsidP="00F469F4">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w:t>
            </w:r>
          </w:p>
        </w:tc>
        <w:tc>
          <w:tcPr>
            <w:tcW w:w="495" w:type="pct"/>
            <w:tcBorders>
              <w:top w:val="nil"/>
              <w:left w:val="nil"/>
              <w:bottom w:val="single" w:sz="8" w:space="0" w:color="000000"/>
              <w:right w:val="single" w:sz="8" w:space="0" w:color="000000"/>
            </w:tcBorders>
            <w:shd w:val="clear" w:color="auto" w:fill="auto"/>
            <w:vAlign w:val="center"/>
            <w:hideMark/>
          </w:tcPr>
          <w:p w14:paraId="21353E87" w14:textId="77777777" w:rsidR="00F469F4" w:rsidRPr="004008C2" w:rsidRDefault="00F469F4" w:rsidP="00F469F4">
            <w:pPr>
              <w:spacing w:before="0" w:after="0"/>
              <w:ind w:left="0"/>
              <w:jc w:val="both"/>
              <w:rPr>
                <w:rFonts w:eastAsia="Times New Roman"/>
                <w:color w:val="000000"/>
                <w:sz w:val="20"/>
                <w:szCs w:val="20"/>
                <w:lang w:eastAsia="ro-RO"/>
              </w:rPr>
            </w:pPr>
            <w:r w:rsidRPr="004008C2">
              <w:rPr>
                <w:rFonts w:eastAsia="Times New Roman"/>
                <w:color w:val="000000"/>
                <w:sz w:val="20"/>
                <w:szCs w:val="20"/>
                <w:lang w:eastAsia="ro-RO"/>
              </w:rPr>
              <w:t> </w:t>
            </w:r>
          </w:p>
        </w:tc>
        <w:tc>
          <w:tcPr>
            <w:tcW w:w="549" w:type="pct"/>
            <w:tcBorders>
              <w:top w:val="nil"/>
              <w:left w:val="nil"/>
              <w:bottom w:val="single" w:sz="8" w:space="0" w:color="000000"/>
              <w:right w:val="single" w:sz="8" w:space="0" w:color="000000"/>
            </w:tcBorders>
            <w:shd w:val="clear" w:color="auto" w:fill="auto"/>
            <w:vAlign w:val="center"/>
            <w:hideMark/>
          </w:tcPr>
          <w:p w14:paraId="12AC91AB"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49" w:type="pct"/>
            <w:tcBorders>
              <w:top w:val="nil"/>
              <w:left w:val="nil"/>
              <w:bottom w:val="single" w:sz="8" w:space="0" w:color="000000"/>
              <w:right w:val="single" w:sz="8" w:space="0" w:color="000000"/>
            </w:tcBorders>
            <w:shd w:val="clear" w:color="auto" w:fill="auto"/>
            <w:vAlign w:val="center"/>
            <w:hideMark/>
          </w:tcPr>
          <w:p w14:paraId="015D11AF"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602" w:type="pct"/>
            <w:tcBorders>
              <w:top w:val="nil"/>
              <w:left w:val="single" w:sz="4" w:space="0" w:color="auto"/>
              <w:bottom w:val="single" w:sz="8" w:space="0" w:color="000000"/>
              <w:right w:val="single" w:sz="4" w:space="0" w:color="auto"/>
            </w:tcBorders>
          </w:tcPr>
          <w:p w14:paraId="6A7C21C4" w14:textId="77777777" w:rsidR="00F469F4" w:rsidRPr="004008C2" w:rsidRDefault="00F469F4" w:rsidP="00F469F4">
            <w:pPr>
              <w:spacing w:before="0" w:after="0"/>
              <w:ind w:left="0"/>
              <w:rPr>
                <w:rFonts w:eastAsia="Times New Roman"/>
                <w:color w:val="000000"/>
                <w:sz w:val="22"/>
                <w:szCs w:val="22"/>
                <w:lang w:eastAsia="ro-RO"/>
              </w:rPr>
            </w:pPr>
          </w:p>
        </w:tc>
        <w:tc>
          <w:tcPr>
            <w:tcW w:w="414" w:type="pct"/>
            <w:tcBorders>
              <w:top w:val="nil"/>
              <w:left w:val="single" w:sz="4" w:space="0" w:color="auto"/>
              <w:bottom w:val="single" w:sz="8" w:space="0" w:color="000000"/>
              <w:right w:val="single" w:sz="4" w:space="0" w:color="auto"/>
            </w:tcBorders>
          </w:tcPr>
          <w:p w14:paraId="37284913" w14:textId="77777777" w:rsidR="00F469F4" w:rsidRPr="004008C2" w:rsidRDefault="00F469F4" w:rsidP="00F469F4">
            <w:pPr>
              <w:spacing w:before="0" w:after="0"/>
              <w:ind w:left="0"/>
              <w:rPr>
                <w:rFonts w:eastAsia="Times New Roman"/>
                <w:color w:val="000000"/>
                <w:sz w:val="22"/>
                <w:szCs w:val="22"/>
                <w:lang w:eastAsia="ro-RO"/>
              </w:rPr>
            </w:pPr>
          </w:p>
        </w:tc>
        <w:tc>
          <w:tcPr>
            <w:tcW w:w="479" w:type="pct"/>
            <w:tcBorders>
              <w:top w:val="nil"/>
              <w:left w:val="single" w:sz="4" w:space="0" w:color="auto"/>
              <w:bottom w:val="single" w:sz="8" w:space="0" w:color="000000"/>
              <w:right w:val="nil"/>
            </w:tcBorders>
            <w:shd w:val="clear" w:color="auto" w:fill="auto"/>
            <w:vAlign w:val="center"/>
            <w:hideMark/>
          </w:tcPr>
          <w:p w14:paraId="1F884049" w14:textId="77777777" w:rsidR="00F469F4" w:rsidRPr="004008C2" w:rsidRDefault="00F469F4" w:rsidP="00F469F4">
            <w:pPr>
              <w:spacing w:before="0" w:after="0"/>
              <w:ind w:left="0"/>
              <w:rPr>
                <w:rFonts w:eastAsia="Times New Roman"/>
                <w:color w:val="000000"/>
                <w:sz w:val="22"/>
                <w:szCs w:val="22"/>
                <w:lang w:eastAsia="ro-RO"/>
              </w:rPr>
            </w:pPr>
            <w:r w:rsidRPr="004008C2">
              <w:rPr>
                <w:rFonts w:eastAsia="Times New Roman"/>
                <w:color w:val="000000"/>
                <w:sz w:val="22"/>
                <w:szCs w:val="22"/>
                <w:lang w:eastAsia="ro-RO"/>
              </w:rPr>
              <w:t> </w:t>
            </w:r>
          </w:p>
        </w:tc>
        <w:tc>
          <w:tcPr>
            <w:tcW w:w="500" w:type="pct"/>
            <w:tcBorders>
              <w:top w:val="single" w:sz="8" w:space="0" w:color="auto"/>
              <w:left w:val="single" w:sz="8" w:space="0" w:color="auto"/>
              <w:bottom w:val="single" w:sz="8" w:space="0" w:color="auto"/>
              <w:right w:val="single" w:sz="4" w:space="0" w:color="auto"/>
            </w:tcBorders>
          </w:tcPr>
          <w:p w14:paraId="4916F6F4" w14:textId="77777777" w:rsidR="00F469F4" w:rsidRPr="004008C2" w:rsidRDefault="00F469F4" w:rsidP="00F469F4">
            <w:pPr>
              <w:spacing w:before="0" w:after="0"/>
              <w:ind w:left="0"/>
              <w:rPr>
                <w:rFonts w:ascii="Calibri" w:eastAsia="Times New Roman" w:hAnsi="Calibri"/>
                <w:color w:val="000000"/>
                <w:sz w:val="22"/>
                <w:szCs w:val="22"/>
                <w:lang w:eastAsia="ro-RO"/>
              </w:rPr>
            </w:pPr>
          </w:p>
        </w:tc>
        <w:tc>
          <w:tcPr>
            <w:tcW w:w="522" w:type="pct"/>
            <w:tcBorders>
              <w:top w:val="nil"/>
              <w:left w:val="single" w:sz="4" w:space="0" w:color="auto"/>
              <w:bottom w:val="single" w:sz="8" w:space="0" w:color="auto"/>
              <w:right w:val="single" w:sz="8" w:space="0" w:color="auto"/>
            </w:tcBorders>
            <w:shd w:val="clear" w:color="auto" w:fill="auto"/>
            <w:noWrap/>
            <w:vAlign w:val="bottom"/>
            <w:hideMark/>
          </w:tcPr>
          <w:p w14:paraId="110CBE98" w14:textId="77777777" w:rsidR="00F469F4" w:rsidRPr="004008C2" w:rsidRDefault="00F469F4" w:rsidP="00F469F4">
            <w:pPr>
              <w:spacing w:before="0" w:after="0"/>
              <w:ind w:left="0"/>
              <w:rPr>
                <w:rFonts w:ascii="Calibri" w:eastAsia="Times New Roman" w:hAnsi="Calibri"/>
                <w:color w:val="000000"/>
                <w:sz w:val="22"/>
                <w:szCs w:val="22"/>
                <w:lang w:eastAsia="ro-RO"/>
              </w:rPr>
            </w:pPr>
            <w:r w:rsidRPr="004008C2">
              <w:rPr>
                <w:rFonts w:ascii="Calibri" w:eastAsia="Times New Roman" w:hAnsi="Calibri"/>
                <w:color w:val="000000"/>
                <w:sz w:val="22"/>
                <w:szCs w:val="22"/>
                <w:lang w:eastAsia="ro-RO"/>
              </w:rPr>
              <w:t> </w:t>
            </w:r>
          </w:p>
        </w:tc>
      </w:tr>
    </w:tbl>
    <w:p w14:paraId="3683878C" w14:textId="77777777" w:rsidR="00F469F4" w:rsidRPr="004008C2" w:rsidRDefault="00F469F4" w:rsidP="00F469F4">
      <w:pPr>
        <w:spacing w:line="360" w:lineRule="auto"/>
        <w:ind w:left="0"/>
        <w:rPr>
          <w:b/>
          <w:bCs/>
          <w:sz w:val="20"/>
          <w:szCs w:val="20"/>
        </w:rPr>
      </w:pPr>
    </w:p>
    <w:p w14:paraId="181F127D" w14:textId="77777777" w:rsidR="00110D72" w:rsidRPr="004008C2" w:rsidRDefault="00110D72" w:rsidP="00252EB4">
      <w:pPr>
        <w:spacing w:line="360" w:lineRule="auto"/>
        <w:ind w:left="0"/>
        <w:jc w:val="right"/>
        <w:rPr>
          <w:b/>
          <w:bCs/>
          <w:sz w:val="20"/>
          <w:szCs w:val="20"/>
        </w:rPr>
      </w:pPr>
    </w:p>
    <w:p w14:paraId="3A1FA644" w14:textId="77777777" w:rsidR="00F27927" w:rsidRPr="004008C2" w:rsidRDefault="00F27927" w:rsidP="00F469F4">
      <w:pPr>
        <w:spacing w:before="0"/>
        <w:rPr>
          <w:sz w:val="20"/>
          <w:szCs w:val="20"/>
        </w:rPr>
      </w:pPr>
    </w:p>
    <w:p w14:paraId="20B72574" w14:textId="77777777" w:rsidR="00AA1FE7" w:rsidRPr="004008C2" w:rsidRDefault="00AA1FE7" w:rsidP="00F469F4">
      <w:pPr>
        <w:spacing w:before="0"/>
        <w:rPr>
          <w:sz w:val="20"/>
          <w:szCs w:val="20"/>
        </w:rPr>
      </w:pPr>
    </w:p>
    <w:p w14:paraId="70E223D0" w14:textId="77777777" w:rsidR="00AA1FE7" w:rsidRPr="004008C2" w:rsidRDefault="00AA1FE7" w:rsidP="00F469F4">
      <w:pPr>
        <w:spacing w:before="0"/>
        <w:rPr>
          <w:sz w:val="20"/>
          <w:szCs w:val="20"/>
        </w:rPr>
      </w:pPr>
    </w:p>
    <w:p w14:paraId="39613D5F" w14:textId="77777777" w:rsidR="00AA1FE7" w:rsidRPr="004008C2" w:rsidRDefault="00AA1FE7" w:rsidP="00F469F4">
      <w:pPr>
        <w:spacing w:before="0"/>
        <w:rPr>
          <w:sz w:val="20"/>
          <w:szCs w:val="20"/>
        </w:rPr>
      </w:pPr>
    </w:p>
    <w:p w14:paraId="4FD9FC6F" w14:textId="77777777" w:rsidR="00AA1FE7" w:rsidRPr="004008C2" w:rsidRDefault="00AA1FE7" w:rsidP="00F469F4">
      <w:pPr>
        <w:spacing w:before="0"/>
        <w:rPr>
          <w:sz w:val="20"/>
          <w:szCs w:val="20"/>
        </w:rPr>
      </w:pPr>
    </w:p>
    <w:p w14:paraId="790274D5" w14:textId="77777777" w:rsidR="00AA1FE7" w:rsidRPr="004008C2" w:rsidRDefault="00AA1FE7" w:rsidP="00F469F4">
      <w:pPr>
        <w:spacing w:before="0"/>
        <w:rPr>
          <w:sz w:val="20"/>
          <w:szCs w:val="20"/>
        </w:rPr>
      </w:pPr>
    </w:p>
    <w:p w14:paraId="05128B6E" w14:textId="77777777" w:rsidR="00AA1FE7" w:rsidRPr="004008C2" w:rsidRDefault="00AA1FE7" w:rsidP="00F469F4">
      <w:pPr>
        <w:spacing w:before="0"/>
        <w:rPr>
          <w:sz w:val="20"/>
          <w:szCs w:val="20"/>
        </w:rPr>
      </w:pPr>
    </w:p>
    <w:p w14:paraId="2ADFD05C" w14:textId="77777777" w:rsidR="00AA1FE7" w:rsidRPr="004008C2" w:rsidRDefault="00AA1FE7" w:rsidP="00F469F4">
      <w:pPr>
        <w:spacing w:before="0"/>
        <w:rPr>
          <w:sz w:val="20"/>
          <w:szCs w:val="20"/>
        </w:rPr>
      </w:pPr>
    </w:p>
    <w:p w14:paraId="7E2F23C9" w14:textId="77777777" w:rsidR="00AA1FE7" w:rsidRPr="004008C2" w:rsidRDefault="00AA1FE7" w:rsidP="00F469F4">
      <w:pPr>
        <w:spacing w:before="0"/>
        <w:rPr>
          <w:sz w:val="20"/>
          <w:szCs w:val="20"/>
        </w:rPr>
      </w:pPr>
    </w:p>
    <w:p w14:paraId="5B16B2C4" w14:textId="77777777" w:rsidR="00AA1FE7" w:rsidRPr="004008C2" w:rsidRDefault="00AA1FE7" w:rsidP="00F469F4">
      <w:pPr>
        <w:spacing w:before="0"/>
        <w:rPr>
          <w:sz w:val="20"/>
          <w:szCs w:val="20"/>
        </w:rPr>
      </w:pPr>
    </w:p>
    <w:p w14:paraId="5433565B" w14:textId="77777777" w:rsidR="00AA1FE7" w:rsidRPr="004008C2" w:rsidRDefault="00AA1FE7" w:rsidP="00F469F4">
      <w:pPr>
        <w:spacing w:before="0"/>
        <w:rPr>
          <w:sz w:val="20"/>
          <w:szCs w:val="20"/>
        </w:rPr>
      </w:pPr>
    </w:p>
    <w:p w14:paraId="0DD228F0" w14:textId="77777777" w:rsidR="00AA1FE7" w:rsidRPr="004008C2" w:rsidRDefault="00AA1FE7" w:rsidP="00F469F4">
      <w:pPr>
        <w:spacing w:before="0"/>
        <w:rPr>
          <w:sz w:val="20"/>
          <w:szCs w:val="20"/>
        </w:rPr>
      </w:pPr>
    </w:p>
    <w:p w14:paraId="10C15C9A" w14:textId="77777777" w:rsidR="00AA1FE7" w:rsidRPr="004008C2" w:rsidRDefault="00AA1FE7" w:rsidP="00F469F4">
      <w:pPr>
        <w:spacing w:before="0"/>
        <w:rPr>
          <w:sz w:val="20"/>
          <w:szCs w:val="20"/>
        </w:rPr>
      </w:pPr>
    </w:p>
    <w:p w14:paraId="557A2FDA" w14:textId="77777777" w:rsidR="00AA1FE7" w:rsidRPr="004008C2" w:rsidRDefault="00AA1FE7" w:rsidP="00F469F4">
      <w:pPr>
        <w:spacing w:before="0"/>
        <w:rPr>
          <w:sz w:val="20"/>
          <w:szCs w:val="20"/>
        </w:rPr>
      </w:pPr>
    </w:p>
    <w:p w14:paraId="1F02E26D" w14:textId="77777777" w:rsidR="00AA1FE7" w:rsidRPr="004008C2" w:rsidRDefault="00AA1FE7" w:rsidP="00F469F4">
      <w:pPr>
        <w:spacing w:before="0"/>
        <w:rPr>
          <w:sz w:val="20"/>
          <w:szCs w:val="20"/>
        </w:rPr>
      </w:pPr>
    </w:p>
    <w:p w14:paraId="5F457C96" w14:textId="77777777" w:rsidR="00AA1FE7" w:rsidRPr="004008C2" w:rsidRDefault="00AA1FE7" w:rsidP="00F469F4">
      <w:pPr>
        <w:spacing w:before="0"/>
        <w:rPr>
          <w:sz w:val="20"/>
          <w:szCs w:val="20"/>
        </w:rPr>
      </w:pPr>
    </w:p>
    <w:p w14:paraId="55085CF6" w14:textId="77777777" w:rsidR="00AA1FE7" w:rsidRPr="004008C2" w:rsidRDefault="00AA1FE7" w:rsidP="00F469F4">
      <w:pPr>
        <w:spacing w:before="0"/>
        <w:rPr>
          <w:sz w:val="20"/>
          <w:szCs w:val="20"/>
        </w:rPr>
      </w:pPr>
    </w:p>
    <w:p w14:paraId="72F820D5" w14:textId="77777777" w:rsidR="00AA1FE7" w:rsidRPr="004008C2" w:rsidRDefault="00AA1FE7" w:rsidP="00F469F4">
      <w:pPr>
        <w:spacing w:before="0"/>
        <w:rPr>
          <w:sz w:val="20"/>
          <w:szCs w:val="20"/>
        </w:rPr>
      </w:pPr>
    </w:p>
    <w:p w14:paraId="7AA21B0B" w14:textId="77777777" w:rsidR="00AA1FE7" w:rsidRPr="004008C2" w:rsidRDefault="00AA1FE7" w:rsidP="00F469F4">
      <w:pPr>
        <w:spacing w:before="0"/>
        <w:rPr>
          <w:sz w:val="20"/>
          <w:szCs w:val="20"/>
        </w:rPr>
      </w:pPr>
    </w:p>
    <w:p w14:paraId="384996F6" w14:textId="77777777" w:rsidR="00AA1FE7" w:rsidRPr="004008C2" w:rsidRDefault="00AA1FE7" w:rsidP="00F469F4">
      <w:pPr>
        <w:spacing w:before="0"/>
        <w:rPr>
          <w:sz w:val="20"/>
          <w:szCs w:val="20"/>
        </w:rPr>
      </w:pPr>
    </w:p>
    <w:tbl>
      <w:tblPr>
        <w:tblW w:w="5000" w:type="pct"/>
        <w:tblLook w:val="04A0" w:firstRow="1" w:lastRow="0" w:firstColumn="1" w:lastColumn="0" w:noHBand="0" w:noVBand="1"/>
      </w:tblPr>
      <w:tblGrid>
        <w:gridCol w:w="800"/>
        <w:gridCol w:w="1072"/>
        <w:gridCol w:w="1072"/>
        <w:gridCol w:w="950"/>
        <w:gridCol w:w="800"/>
        <w:gridCol w:w="800"/>
        <w:gridCol w:w="1168"/>
        <w:gridCol w:w="109"/>
        <w:gridCol w:w="800"/>
        <w:gridCol w:w="503"/>
        <w:gridCol w:w="298"/>
        <w:gridCol w:w="1147"/>
        <w:gridCol w:w="236"/>
        <w:gridCol w:w="22"/>
        <w:gridCol w:w="214"/>
        <w:gridCol w:w="236"/>
        <w:gridCol w:w="1681"/>
        <w:gridCol w:w="3798"/>
      </w:tblGrid>
      <w:tr w:rsidR="00AA1FE7" w:rsidRPr="004008C2" w14:paraId="660DF5A2" w14:textId="77777777" w:rsidTr="00D047F3">
        <w:trPr>
          <w:trHeight w:val="300"/>
        </w:trPr>
        <w:tc>
          <w:tcPr>
            <w:tcW w:w="255" w:type="pct"/>
            <w:tcBorders>
              <w:top w:val="nil"/>
              <w:left w:val="nil"/>
              <w:bottom w:val="nil"/>
              <w:right w:val="nil"/>
            </w:tcBorders>
            <w:shd w:val="clear" w:color="auto" w:fill="auto"/>
            <w:noWrap/>
            <w:vAlign w:val="bottom"/>
            <w:hideMark/>
          </w:tcPr>
          <w:p w14:paraId="29635F36" w14:textId="77777777" w:rsidR="00AA1FE7" w:rsidRPr="004008C2" w:rsidRDefault="00AA1FE7" w:rsidP="00D047F3">
            <w:pPr>
              <w:spacing w:before="0" w:after="0"/>
              <w:ind w:left="0"/>
              <w:rPr>
                <w:rFonts w:eastAsia="Times New Roman"/>
                <w:sz w:val="20"/>
                <w:szCs w:val="20"/>
                <w:lang w:eastAsia="ro-RO"/>
              </w:rPr>
            </w:pPr>
          </w:p>
        </w:tc>
        <w:tc>
          <w:tcPr>
            <w:tcW w:w="341" w:type="pct"/>
            <w:tcBorders>
              <w:top w:val="nil"/>
              <w:left w:val="nil"/>
              <w:bottom w:val="nil"/>
              <w:right w:val="nil"/>
            </w:tcBorders>
            <w:shd w:val="clear" w:color="auto" w:fill="auto"/>
            <w:noWrap/>
            <w:vAlign w:val="bottom"/>
            <w:hideMark/>
          </w:tcPr>
          <w:p w14:paraId="6448670B" w14:textId="77777777" w:rsidR="00AA1FE7" w:rsidRPr="004008C2" w:rsidRDefault="00AA1FE7" w:rsidP="00D047F3">
            <w:pPr>
              <w:spacing w:before="0" w:after="0"/>
              <w:ind w:left="0"/>
              <w:rPr>
                <w:rFonts w:eastAsia="Times New Roman"/>
                <w:sz w:val="20"/>
                <w:szCs w:val="20"/>
                <w:lang w:eastAsia="ro-RO"/>
              </w:rPr>
            </w:pPr>
          </w:p>
        </w:tc>
        <w:tc>
          <w:tcPr>
            <w:tcW w:w="341" w:type="pct"/>
            <w:tcBorders>
              <w:top w:val="nil"/>
              <w:left w:val="nil"/>
              <w:bottom w:val="nil"/>
              <w:right w:val="nil"/>
            </w:tcBorders>
            <w:shd w:val="clear" w:color="auto" w:fill="auto"/>
            <w:noWrap/>
            <w:vAlign w:val="bottom"/>
            <w:hideMark/>
          </w:tcPr>
          <w:p w14:paraId="48A5F553" w14:textId="77777777" w:rsidR="00AA1FE7" w:rsidRPr="004008C2" w:rsidRDefault="00AA1FE7" w:rsidP="00D047F3">
            <w:pPr>
              <w:spacing w:before="0" w:after="0"/>
              <w:ind w:left="0"/>
              <w:rPr>
                <w:rFonts w:eastAsia="Times New Roman"/>
                <w:sz w:val="20"/>
                <w:szCs w:val="20"/>
                <w:lang w:eastAsia="ro-RO"/>
              </w:rPr>
            </w:pPr>
          </w:p>
        </w:tc>
        <w:tc>
          <w:tcPr>
            <w:tcW w:w="302" w:type="pct"/>
            <w:tcBorders>
              <w:top w:val="nil"/>
              <w:left w:val="nil"/>
              <w:bottom w:val="nil"/>
              <w:right w:val="nil"/>
            </w:tcBorders>
            <w:shd w:val="clear" w:color="auto" w:fill="auto"/>
            <w:noWrap/>
            <w:vAlign w:val="bottom"/>
            <w:hideMark/>
          </w:tcPr>
          <w:p w14:paraId="21C15350"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10A5D598"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44FFDE2B" w14:textId="77777777" w:rsidR="00AA1FE7" w:rsidRPr="004008C2" w:rsidRDefault="00AA1FE7" w:rsidP="00D047F3">
            <w:pPr>
              <w:spacing w:before="0" w:after="0"/>
              <w:ind w:left="0"/>
              <w:rPr>
                <w:rFonts w:eastAsia="Times New Roman"/>
                <w:sz w:val="20"/>
                <w:szCs w:val="20"/>
                <w:lang w:eastAsia="ro-RO"/>
              </w:rPr>
            </w:pPr>
          </w:p>
        </w:tc>
        <w:tc>
          <w:tcPr>
            <w:tcW w:w="407" w:type="pct"/>
            <w:gridSpan w:val="2"/>
            <w:tcBorders>
              <w:top w:val="nil"/>
              <w:left w:val="nil"/>
              <w:bottom w:val="nil"/>
              <w:right w:val="nil"/>
            </w:tcBorders>
            <w:shd w:val="clear" w:color="auto" w:fill="auto"/>
            <w:noWrap/>
            <w:vAlign w:val="bottom"/>
            <w:hideMark/>
          </w:tcPr>
          <w:p w14:paraId="26FAE912"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02CC1C07" w14:textId="77777777" w:rsidR="00AA1FE7" w:rsidRPr="004008C2" w:rsidRDefault="00AA1FE7" w:rsidP="00D047F3">
            <w:pPr>
              <w:spacing w:before="0" w:after="0"/>
              <w:ind w:left="0"/>
              <w:rPr>
                <w:rFonts w:eastAsia="Times New Roman"/>
                <w:sz w:val="20"/>
                <w:szCs w:val="20"/>
                <w:lang w:eastAsia="ro-RO"/>
              </w:rPr>
            </w:pPr>
          </w:p>
        </w:tc>
        <w:tc>
          <w:tcPr>
            <w:tcW w:w="255" w:type="pct"/>
            <w:gridSpan w:val="2"/>
            <w:tcBorders>
              <w:top w:val="nil"/>
              <w:left w:val="nil"/>
              <w:bottom w:val="nil"/>
              <w:right w:val="nil"/>
            </w:tcBorders>
            <w:shd w:val="clear" w:color="auto" w:fill="auto"/>
            <w:noWrap/>
            <w:vAlign w:val="bottom"/>
            <w:hideMark/>
          </w:tcPr>
          <w:p w14:paraId="6B5BECC4" w14:textId="77777777" w:rsidR="00AA1FE7" w:rsidRPr="004008C2" w:rsidRDefault="00AA1FE7" w:rsidP="00D047F3">
            <w:pPr>
              <w:spacing w:before="0" w:after="0"/>
              <w:ind w:left="0"/>
              <w:rPr>
                <w:rFonts w:eastAsia="Times New Roman"/>
                <w:sz w:val="20"/>
                <w:szCs w:val="20"/>
                <w:lang w:eastAsia="ro-RO"/>
              </w:rPr>
            </w:pPr>
          </w:p>
        </w:tc>
        <w:tc>
          <w:tcPr>
            <w:tcW w:w="365" w:type="pct"/>
            <w:tcBorders>
              <w:top w:val="nil"/>
              <w:left w:val="nil"/>
              <w:bottom w:val="nil"/>
              <w:right w:val="nil"/>
            </w:tcBorders>
            <w:shd w:val="clear" w:color="auto" w:fill="auto"/>
            <w:noWrap/>
            <w:vAlign w:val="bottom"/>
            <w:hideMark/>
          </w:tcPr>
          <w:p w14:paraId="40970C33" w14:textId="77777777" w:rsidR="00AA1FE7" w:rsidRPr="004008C2" w:rsidRDefault="00AA1FE7" w:rsidP="00D047F3">
            <w:pPr>
              <w:spacing w:before="0" w:after="0"/>
              <w:ind w:left="0"/>
              <w:rPr>
                <w:rFonts w:eastAsia="Times New Roman"/>
                <w:sz w:val="20"/>
                <w:szCs w:val="20"/>
                <w:lang w:eastAsia="ro-RO"/>
              </w:rPr>
            </w:pPr>
          </w:p>
        </w:tc>
        <w:tc>
          <w:tcPr>
            <w:tcW w:w="75" w:type="pct"/>
            <w:tcBorders>
              <w:top w:val="nil"/>
              <w:left w:val="nil"/>
              <w:bottom w:val="nil"/>
              <w:right w:val="nil"/>
            </w:tcBorders>
            <w:shd w:val="clear" w:color="auto" w:fill="auto"/>
            <w:noWrap/>
            <w:vAlign w:val="bottom"/>
            <w:hideMark/>
          </w:tcPr>
          <w:p w14:paraId="7DBBC7C8" w14:textId="77777777" w:rsidR="00AA1FE7" w:rsidRPr="004008C2" w:rsidRDefault="00AA1FE7" w:rsidP="00D047F3">
            <w:pPr>
              <w:spacing w:before="0" w:after="0"/>
              <w:ind w:left="0"/>
              <w:rPr>
                <w:rFonts w:eastAsia="Times New Roman"/>
                <w:sz w:val="20"/>
                <w:szCs w:val="20"/>
                <w:lang w:eastAsia="ro-RO"/>
              </w:rPr>
            </w:pPr>
          </w:p>
        </w:tc>
        <w:tc>
          <w:tcPr>
            <w:tcW w:w="75" w:type="pct"/>
            <w:gridSpan w:val="2"/>
            <w:tcBorders>
              <w:top w:val="nil"/>
              <w:left w:val="nil"/>
              <w:bottom w:val="nil"/>
              <w:right w:val="nil"/>
            </w:tcBorders>
            <w:shd w:val="clear" w:color="auto" w:fill="auto"/>
            <w:noWrap/>
            <w:vAlign w:val="bottom"/>
            <w:hideMark/>
          </w:tcPr>
          <w:p w14:paraId="27EC39E5" w14:textId="77777777" w:rsidR="00AA1FE7" w:rsidRPr="004008C2" w:rsidRDefault="00AA1FE7" w:rsidP="00D047F3">
            <w:pPr>
              <w:spacing w:before="0" w:after="0"/>
              <w:ind w:left="0"/>
              <w:rPr>
                <w:rFonts w:eastAsia="Times New Roman"/>
                <w:sz w:val="20"/>
                <w:szCs w:val="20"/>
                <w:lang w:eastAsia="ro-RO"/>
              </w:rPr>
            </w:pPr>
          </w:p>
        </w:tc>
        <w:tc>
          <w:tcPr>
            <w:tcW w:w="75" w:type="pct"/>
            <w:tcBorders>
              <w:top w:val="nil"/>
              <w:left w:val="nil"/>
              <w:bottom w:val="nil"/>
              <w:right w:val="nil"/>
            </w:tcBorders>
            <w:shd w:val="clear" w:color="auto" w:fill="auto"/>
            <w:noWrap/>
            <w:vAlign w:val="bottom"/>
            <w:hideMark/>
          </w:tcPr>
          <w:p w14:paraId="2C75D1F2" w14:textId="77777777" w:rsidR="00AA1FE7" w:rsidRPr="004008C2" w:rsidRDefault="00AA1FE7" w:rsidP="00D047F3">
            <w:pPr>
              <w:spacing w:before="0" w:after="0"/>
              <w:ind w:left="0"/>
              <w:rPr>
                <w:rFonts w:eastAsia="Times New Roman"/>
                <w:sz w:val="20"/>
                <w:szCs w:val="20"/>
                <w:lang w:eastAsia="ro-RO"/>
              </w:rPr>
            </w:pPr>
          </w:p>
        </w:tc>
        <w:tc>
          <w:tcPr>
            <w:tcW w:w="534" w:type="pct"/>
            <w:tcBorders>
              <w:top w:val="nil"/>
              <w:left w:val="nil"/>
              <w:bottom w:val="nil"/>
              <w:right w:val="nil"/>
            </w:tcBorders>
            <w:shd w:val="clear" w:color="auto" w:fill="auto"/>
            <w:noWrap/>
            <w:vAlign w:val="bottom"/>
            <w:hideMark/>
          </w:tcPr>
          <w:p w14:paraId="3F03FCE4" w14:textId="77777777" w:rsidR="00AA1FE7" w:rsidRPr="004008C2" w:rsidRDefault="00AA1FE7" w:rsidP="00D047F3">
            <w:pPr>
              <w:spacing w:before="0" w:after="0"/>
              <w:ind w:left="0"/>
              <w:rPr>
                <w:rFonts w:eastAsia="Times New Roman"/>
                <w:sz w:val="20"/>
                <w:szCs w:val="20"/>
                <w:lang w:eastAsia="ro-RO"/>
              </w:rPr>
            </w:pPr>
          </w:p>
        </w:tc>
        <w:tc>
          <w:tcPr>
            <w:tcW w:w="1209" w:type="pct"/>
            <w:tcBorders>
              <w:top w:val="nil"/>
              <w:left w:val="nil"/>
              <w:bottom w:val="nil"/>
              <w:right w:val="nil"/>
            </w:tcBorders>
            <w:shd w:val="clear" w:color="auto" w:fill="auto"/>
            <w:noWrap/>
            <w:vAlign w:val="center"/>
            <w:hideMark/>
          </w:tcPr>
          <w:p w14:paraId="170997B7" w14:textId="36A1DAA1" w:rsidR="00AA1FE7" w:rsidRPr="004008C2" w:rsidRDefault="00814A0C" w:rsidP="00D047F3">
            <w:pPr>
              <w:spacing w:before="0" w:after="0"/>
              <w:ind w:left="0"/>
              <w:rPr>
                <w:rFonts w:eastAsia="Times New Roman"/>
                <w:b/>
                <w:bCs/>
                <w:color w:val="000000"/>
                <w:lang w:eastAsia="ro-RO"/>
              </w:rPr>
            </w:pPr>
            <w:r w:rsidRPr="004008C2">
              <w:rPr>
                <w:rFonts w:eastAsia="Times New Roman"/>
                <w:b/>
                <w:bCs/>
                <w:color w:val="000000"/>
                <w:sz w:val="20"/>
                <w:szCs w:val="20"/>
                <w:lang w:eastAsia="ro-RO"/>
              </w:rPr>
              <w:t xml:space="preserve">                            </w:t>
            </w:r>
            <w:r w:rsidR="00AA1FE7" w:rsidRPr="004008C2">
              <w:rPr>
                <w:rFonts w:eastAsia="Times New Roman"/>
                <w:b/>
                <w:bCs/>
                <w:color w:val="000000"/>
                <w:lang w:eastAsia="ro-RO"/>
              </w:rPr>
              <w:t>Anexa nr. 5</w:t>
            </w:r>
          </w:p>
        </w:tc>
      </w:tr>
      <w:tr w:rsidR="00AA1FE7" w:rsidRPr="004008C2" w14:paraId="39591A00" w14:textId="77777777" w:rsidTr="00D047F3">
        <w:trPr>
          <w:trHeight w:val="315"/>
        </w:trPr>
        <w:tc>
          <w:tcPr>
            <w:tcW w:w="5000" w:type="pct"/>
            <w:gridSpan w:val="18"/>
            <w:tcBorders>
              <w:top w:val="nil"/>
              <w:left w:val="nil"/>
              <w:bottom w:val="nil"/>
              <w:right w:val="nil"/>
            </w:tcBorders>
            <w:shd w:val="clear" w:color="auto" w:fill="auto"/>
            <w:vAlign w:val="center"/>
            <w:hideMark/>
          </w:tcPr>
          <w:p w14:paraId="409543DC" w14:textId="77777777" w:rsidR="00AA1FE7" w:rsidRPr="004008C2" w:rsidRDefault="00AA1FE7" w:rsidP="00D047F3">
            <w:pPr>
              <w:spacing w:before="0" w:after="0"/>
              <w:ind w:left="0"/>
              <w:jc w:val="center"/>
              <w:rPr>
                <w:rFonts w:eastAsia="Times New Roman"/>
                <w:b/>
                <w:bCs/>
                <w:color w:val="000000"/>
                <w:lang w:eastAsia="ro-RO"/>
              </w:rPr>
            </w:pPr>
            <w:r w:rsidRPr="004008C2">
              <w:rPr>
                <w:rFonts w:eastAsia="Times New Roman"/>
                <w:b/>
                <w:bCs/>
                <w:color w:val="000000"/>
                <w:lang w:eastAsia="ro-RO"/>
              </w:rPr>
              <w:t>Lista cu instalațiile de producere energie electrică din SRE în faza de elaborare studiu de soluție</w:t>
            </w:r>
            <w:r w:rsidRPr="004008C2">
              <w:rPr>
                <w:rFonts w:eastAsia="Times New Roman"/>
                <w:b/>
                <w:bCs/>
                <w:color w:val="000000"/>
                <w:lang w:eastAsia="ro-RO"/>
              </w:rPr>
              <w:br/>
              <w:t>în vederea obținerii ATR</w:t>
            </w:r>
          </w:p>
        </w:tc>
      </w:tr>
      <w:tr w:rsidR="00AA1FE7" w:rsidRPr="004008C2" w14:paraId="717B3E59" w14:textId="77777777" w:rsidTr="00D047F3">
        <w:trPr>
          <w:trHeight w:val="315"/>
        </w:trPr>
        <w:tc>
          <w:tcPr>
            <w:tcW w:w="255" w:type="pct"/>
            <w:tcBorders>
              <w:top w:val="nil"/>
              <w:left w:val="nil"/>
              <w:bottom w:val="nil"/>
              <w:right w:val="nil"/>
            </w:tcBorders>
            <w:shd w:val="clear" w:color="auto" w:fill="auto"/>
            <w:noWrap/>
            <w:vAlign w:val="bottom"/>
            <w:hideMark/>
          </w:tcPr>
          <w:p w14:paraId="2A474BFE" w14:textId="77777777" w:rsidR="00AA1FE7" w:rsidRPr="004008C2" w:rsidRDefault="00AA1FE7" w:rsidP="00D047F3">
            <w:pPr>
              <w:spacing w:before="0" w:after="0"/>
              <w:ind w:left="0"/>
              <w:jc w:val="center"/>
              <w:rPr>
                <w:rFonts w:eastAsia="Times New Roman"/>
                <w:b/>
                <w:bCs/>
                <w:color w:val="000000"/>
                <w:lang w:eastAsia="ro-RO"/>
              </w:rPr>
            </w:pPr>
          </w:p>
        </w:tc>
        <w:tc>
          <w:tcPr>
            <w:tcW w:w="341" w:type="pct"/>
            <w:tcBorders>
              <w:top w:val="nil"/>
              <w:left w:val="nil"/>
              <w:bottom w:val="nil"/>
              <w:right w:val="nil"/>
            </w:tcBorders>
            <w:shd w:val="clear" w:color="auto" w:fill="auto"/>
            <w:noWrap/>
            <w:vAlign w:val="bottom"/>
            <w:hideMark/>
          </w:tcPr>
          <w:p w14:paraId="0C3B0886" w14:textId="77777777" w:rsidR="00AA1FE7" w:rsidRPr="004008C2" w:rsidRDefault="00AA1FE7" w:rsidP="00D047F3">
            <w:pPr>
              <w:spacing w:before="0" w:after="0"/>
              <w:ind w:left="0"/>
              <w:rPr>
                <w:rFonts w:eastAsia="Times New Roman"/>
                <w:sz w:val="20"/>
                <w:szCs w:val="20"/>
                <w:lang w:eastAsia="ro-RO"/>
              </w:rPr>
            </w:pPr>
          </w:p>
        </w:tc>
        <w:tc>
          <w:tcPr>
            <w:tcW w:w="341" w:type="pct"/>
            <w:tcBorders>
              <w:top w:val="nil"/>
              <w:left w:val="nil"/>
              <w:bottom w:val="nil"/>
              <w:right w:val="nil"/>
            </w:tcBorders>
            <w:shd w:val="clear" w:color="auto" w:fill="auto"/>
            <w:noWrap/>
            <w:vAlign w:val="bottom"/>
            <w:hideMark/>
          </w:tcPr>
          <w:p w14:paraId="4FC2A777" w14:textId="77777777" w:rsidR="00AA1FE7" w:rsidRPr="004008C2" w:rsidRDefault="00AA1FE7" w:rsidP="00D047F3">
            <w:pPr>
              <w:spacing w:before="0" w:after="0"/>
              <w:ind w:left="0"/>
              <w:rPr>
                <w:rFonts w:eastAsia="Times New Roman"/>
                <w:sz w:val="20"/>
                <w:szCs w:val="20"/>
                <w:lang w:eastAsia="ro-RO"/>
              </w:rPr>
            </w:pPr>
          </w:p>
        </w:tc>
        <w:tc>
          <w:tcPr>
            <w:tcW w:w="302" w:type="pct"/>
            <w:tcBorders>
              <w:top w:val="nil"/>
              <w:left w:val="nil"/>
              <w:bottom w:val="nil"/>
              <w:right w:val="nil"/>
            </w:tcBorders>
            <w:shd w:val="clear" w:color="auto" w:fill="auto"/>
            <w:noWrap/>
            <w:vAlign w:val="bottom"/>
            <w:hideMark/>
          </w:tcPr>
          <w:p w14:paraId="799F4F34"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6FAE68F6"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10FD94F0" w14:textId="77777777" w:rsidR="00AA1FE7" w:rsidRPr="004008C2" w:rsidRDefault="00AA1FE7" w:rsidP="00D047F3">
            <w:pPr>
              <w:spacing w:before="0" w:after="0"/>
              <w:ind w:left="0"/>
              <w:rPr>
                <w:rFonts w:eastAsia="Times New Roman"/>
                <w:sz w:val="20"/>
                <w:szCs w:val="20"/>
                <w:lang w:eastAsia="ro-RO"/>
              </w:rPr>
            </w:pPr>
          </w:p>
        </w:tc>
        <w:tc>
          <w:tcPr>
            <w:tcW w:w="407" w:type="pct"/>
            <w:gridSpan w:val="2"/>
            <w:tcBorders>
              <w:top w:val="nil"/>
              <w:left w:val="nil"/>
              <w:bottom w:val="nil"/>
              <w:right w:val="nil"/>
            </w:tcBorders>
            <w:shd w:val="clear" w:color="auto" w:fill="auto"/>
            <w:noWrap/>
            <w:vAlign w:val="bottom"/>
            <w:hideMark/>
          </w:tcPr>
          <w:p w14:paraId="6B47807E" w14:textId="77777777" w:rsidR="00AA1FE7" w:rsidRPr="004008C2" w:rsidRDefault="00AA1FE7" w:rsidP="00D047F3">
            <w:pPr>
              <w:spacing w:before="0" w:after="0"/>
              <w:ind w:left="0"/>
              <w:rPr>
                <w:rFonts w:eastAsia="Times New Roman"/>
                <w:sz w:val="20"/>
                <w:szCs w:val="20"/>
                <w:lang w:eastAsia="ro-RO"/>
              </w:rPr>
            </w:pPr>
          </w:p>
        </w:tc>
        <w:tc>
          <w:tcPr>
            <w:tcW w:w="255" w:type="pct"/>
            <w:tcBorders>
              <w:top w:val="nil"/>
              <w:left w:val="nil"/>
              <w:bottom w:val="nil"/>
              <w:right w:val="nil"/>
            </w:tcBorders>
            <w:shd w:val="clear" w:color="auto" w:fill="auto"/>
            <w:noWrap/>
            <w:vAlign w:val="bottom"/>
            <w:hideMark/>
          </w:tcPr>
          <w:p w14:paraId="311962A7" w14:textId="77777777" w:rsidR="00AA1FE7" w:rsidRPr="004008C2" w:rsidRDefault="00AA1FE7" w:rsidP="00D047F3">
            <w:pPr>
              <w:spacing w:before="0" w:after="0"/>
              <w:ind w:left="0"/>
              <w:rPr>
                <w:rFonts w:eastAsia="Times New Roman"/>
                <w:sz w:val="20"/>
                <w:szCs w:val="20"/>
                <w:lang w:eastAsia="ro-RO"/>
              </w:rPr>
            </w:pPr>
          </w:p>
        </w:tc>
        <w:tc>
          <w:tcPr>
            <w:tcW w:w="255" w:type="pct"/>
            <w:gridSpan w:val="2"/>
            <w:tcBorders>
              <w:top w:val="nil"/>
              <w:left w:val="nil"/>
              <w:bottom w:val="nil"/>
              <w:right w:val="nil"/>
            </w:tcBorders>
            <w:shd w:val="clear" w:color="auto" w:fill="auto"/>
            <w:noWrap/>
            <w:vAlign w:val="bottom"/>
            <w:hideMark/>
          </w:tcPr>
          <w:p w14:paraId="35EA6454" w14:textId="77777777" w:rsidR="00AA1FE7" w:rsidRPr="004008C2" w:rsidRDefault="00AA1FE7" w:rsidP="00D047F3">
            <w:pPr>
              <w:spacing w:before="0" w:after="0"/>
              <w:ind w:left="0"/>
              <w:rPr>
                <w:rFonts w:eastAsia="Times New Roman"/>
                <w:sz w:val="20"/>
                <w:szCs w:val="20"/>
                <w:lang w:eastAsia="ro-RO"/>
              </w:rPr>
            </w:pPr>
          </w:p>
        </w:tc>
        <w:tc>
          <w:tcPr>
            <w:tcW w:w="365" w:type="pct"/>
            <w:tcBorders>
              <w:top w:val="nil"/>
              <w:left w:val="nil"/>
              <w:bottom w:val="nil"/>
              <w:right w:val="nil"/>
            </w:tcBorders>
            <w:shd w:val="clear" w:color="auto" w:fill="auto"/>
            <w:noWrap/>
            <w:vAlign w:val="bottom"/>
            <w:hideMark/>
          </w:tcPr>
          <w:p w14:paraId="7C17C52D" w14:textId="77777777" w:rsidR="00AA1FE7" w:rsidRPr="004008C2" w:rsidRDefault="00AA1FE7" w:rsidP="00D047F3">
            <w:pPr>
              <w:spacing w:before="0" w:after="0"/>
              <w:ind w:left="0"/>
              <w:rPr>
                <w:rFonts w:eastAsia="Times New Roman"/>
                <w:sz w:val="20"/>
                <w:szCs w:val="20"/>
                <w:lang w:eastAsia="ro-RO"/>
              </w:rPr>
            </w:pPr>
          </w:p>
        </w:tc>
        <w:tc>
          <w:tcPr>
            <w:tcW w:w="75" w:type="pct"/>
            <w:tcBorders>
              <w:top w:val="nil"/>
              <w:left w:val="nil"/>
              <w:bottom w:val="nil"/>
              <w:right w:val="nil"/>
            </w:tcBorders>
            <w:shd w:val="clear" w:color="auto" w:fill="auto"/>
            <w:noWrap/>
            <w:vAlign w:val="bottom"/>
            <w:hideMark/>
          </w:tcPr>
          <w:p w14:paraId="36F4474F" w14:textId="77777777" w:rsidR="00AA1FE7" w:rsidRPr="004008C2" w:rsidRDefault="00AA1FE7" w:rsidP="00D047F3">
            <w:pPr>
              <w:spacing w:before="0" w:after="0"/>
              <w:ind w:left="0"/>
              <w:rPr>
                <w:rFonts w:eastAsia="Times New Roman"/>
                <w:sz w:val="20"/>
                <w:szCs w:val="20"/>
                <w:lang w:eastAsia="ro-RO"/>
              </w:rPr>
            </w:pPr>
          </w:p>
        </w:tc>
        <w:tc>
          <w:tcPr>
            <w:tcW w:w="75" w:type="pct"/>
            <w:gridSpan w:val="2"/>
            <w:tcBorders>
              <w:top w:val="nil"/>
              <w:left w:val="nil"/>
              <w:bottom w:val="nil"/>
              <w:right w:val="nil"/>
            </w:tcBorders>
            <w:shd w:val="clear" w:color="auto" w:fill="auto"/>
            <w:noWrap/>
            <w:vAlign w:val="bottom"/>
            <w:hideMark/>
          </w:tcPr>
          <w:p w14:paraId="54607432" w14:textId="77777777" w:rsidR="00AA1FE7" w:rsidRPr="004008C2" w:rsidRDefault="00AA1FE7" w:rsidP="00D047F3">
            <w:pPr>
              <w:spacing w:before="0" w:after="0"/>
              <w:ind w:left="0"/>
              <w:rPr>
                <w:rFonts w:eastAsia="Times New Roman"/>
                <w:sz w:val="20"/>
                <w:szCs w:val="20"/>
                <w:lang w:eastAsia="ro-RO"/>
              </w:rPr>
            </w:pPr>
          </w:p>
        </w:tc>
        <w:tc>
          <w:tcPr>
            <w:tcW w:w="75" w:type="pct"/>
            <w:tcBorders>
              <w:top w:val="nil"/>
              <w:left w:val="nil"/>
              <w:bottom w:val="nil"/>
              <w:right w:val="nil"/>
            </w:tcBorders>
            <w:shd w:val="clear" w:color="auto" w:fill="auto"/>
            <w:noWrap/>
            <w:vAlign w:val="bottom"/>
            <w:hideMark/>
          </w:tcPr>
          <w:p w14:paraId="13567B7B" w14:textId="77777777" w:rsidR="00AA1FE7" w:rsidRPr="004008C2" w:rsidRDefault="00AA1FE7" w:rsidP="00D047F3">
            <w:pPr>
              <w:spacing w:before="0" w:after="0"/>
              <w:ind w:left="0"/>
              <w:rPr>
                <w:rFonts w:eastAsia="Times New Roman"/>
                <w:sz w:val="20"/>
                <w:szCs w:val="20"/>
                <w:lang w:eastAsia="ro-RO"/>
              </w:rPr>
            </w:pPr>
          </w:p>
        </w:tc>
        <w:tc>
          <w:tcPr>
            <w:tcW w:w="534" w:type="pct"/>
            <w:tcBorders>
              <w:top w:val="nil"/>
              <w:left w:val="nil"/>
              <w:bottom w:val="nil"/>
              <w:right w:val="nil"/>
            </w:tcBorders>
            <w:shd w:val="clear" w:color="auto" w:fill="auto"/>
            <w:noWrap/>
            <w:vAlign w:val="bottom"/>
            <w:hideMark/>
          </w:tcPr>
          <w:p w14:paraId="77CBE4F0" w14:textId="77777777" w:rsidR="00AA1FE7" w:rsidRPr="004008C2" w:rsidRDefault="00AA1FE7" w:rsidP="00D047F3">
            <w:pPr>
              <w:spacing w:before="0" w:after="0"/>
              <w:ind w:left="0"/>
              <w:rPr>
                <w:rFonts w:eastAsia="Times New Roman"/>
                <w:sz w:val="20"/>
                <w:szCs w:val="20"/>
                <w:lang w:eastAsia="ro-RO"/>
              </w:rPr>
            </w:pPr>
          </w:p>
        </w:tc>
        <w:tc>
          <w:tcPr>
            <w:tcW w:w="1209" w:type="pct"/>
            <w:tcBorders>
              <w:top w:val="nil"/>
              <w:left w:val="nil"/>
              <w:bottom w:val="nil"/>
              <w:right w:val="nil"/>
            </w:tcBorders>
            <w:shd w:val="clear" w:color="auto" w:fill="auto"/>
            <w:noWrap/>
            <w:vAlign w:val="bottom"/>
            <w:hideMark/>
          </w:tcPr>
          <w:p w14:paraId="641AC16C" w14:textId="77777777" w:rsidR="00AA1FE7" w:rsidRPr="004008C2" w:rsidRDefault="00AA1FE7" w:rsidP="00D047F3">
            <w:pPr>
              <w:spacing w:before="0" w:after="0"/>
              <w:ind w:left="0"/>
              <w:rPr>
                <w:rFonts w:eastAsia="Times New Roman"/>
                <w:sz w:val="20"/>
                <w:szCs w:val="20"/>
                <w:lang w:eastAsia="ro-RO"/>
              </w:rPr>
            </w:pPr>
          </w:p>
        </w:tc>
      </w:tr>
      <w:tr w:rsidR="00AA1FE7" w:rsidRPr="004008C2" w14:paraId="4BD764CE" w14:textId="77777777" w:rsidTr="00D047F3">
        <w:trPr>
          <w:trHeight w:val="1380"/>
        </w:trPr>
        <w:tc>
          <w:tcPr>
            <w:tcW w:w="255"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2013CEAD"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Nr. crt.</w:t>
            </w:r>
          </w:p>
        </w:tc>
        <w:tc>
          <w:tcPr>
            <w:tcW w:w="341"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32EC7D85"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Denumire investitor</w:t>
            </w:r>
          </w:p>
        </w:tc>
        <w:tc>
          <w:tcPr>
            <w:tcW w:w="341"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35981369"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Denumire centrală electrică</w:t>
            </w:r>
          </w:p>
        </w:tc>
        <w:tc>
          <w:tcPr>
            <w:tcW w:w="302"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262D708C"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Puterea instalată (MW)</w:t>
            </w:r>
          </w:p>
        </w:tc>
        <w:tc>
          <w:tcPr>
            <w:tcW w:w="255"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384376B0"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Tip SRE</w:t>
            </w:r>
          </w:p>
        </w:tc>
        <w:tc>
          <w:tcPr>
            <w:tcW w:w="627" w:type="pct"/>
            <w:gridSpan w:val="2"/>
            <w:tcBorders>
              <w:top w:val="single" w:sz="8" w:space="0" w:color="auto"/>
              <w:left w:val="nil"/>
              <w:bottom w:val="single" w:sz="4" w:space="0" w:color="auto"/>
              <w:right w:val="single" w:sz="8" w:space="0" w:color="000000"/>
            </w:tcBorders>
            <w:shd w:val="clear" w:color="auto" w:fill="auto"/>
            <w:vAlign w:val="center"/>
            <w:hideMark/>
          </w:tcPr>
          <w:p w14:paraId="0F2D10E3" w14:textId="77777777" w:rsidR="00AA1FE7" w:rsidRPr="004008C2" w:rsidRDefault="00AA1FE7" w:rsidP="00D047F3">
            <w:pPr>
              <w:spacing w:before="0" w:after="0"/>
              <w:ind w:left="0"/>
              <w:jc w:val="center"/>
              <w:rPr>
                <w:b/>
                <w:bCs/>
                <w:color w:val="000000"/>
                <w:sz w:val="20"/>
                <w:szCs w:val="20"/>
                <w:lang w:eastAsia="ro-RO"/>
              </w:rPr>
            </w:pPr>
            <w:r w:rsidRPr="004008C2">
              <w:rPr>
                <w:rFonts w:eastAsia="Times New Roman"/>
                <w:b/>
                <w:bCs/>
                <w:color w:val="000000"/>
                <w:sz w:val="20"/>
                <w:szCs w:val="20"/>
                <w:lang w:eastAsia="ro-RO"/>
              </w:rPr>
              <w:t xml:space="preserve"> </w:t>
            </w:r>
          </w:p>
          <w:p w14:paraId="4EED8ADD"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xml:space="preserve"> N</w:t>
            </w:r>
            <w:r w:rsidRPr="004008C2">
              <w:rPr>
                <w:b/>
                <w:bCs/>
                <w:color w:val="000000"/>
                <w:sz w:val="20"/>
                <w:szCs w:val="20"/>
                <w:lang w:eastAsia="ro-RO"/>
              </w:rPr>
              <w:t xml:space="preserve">od </w:t>
            </w:r>
            <w:proofErr w:type="spellStart"/>
            <w:r w:rsidRPr="004008C2">
              <w:rPr>
                <w:b/>
                <w:bCs/>
                <w:color w:val="000000"/>
                <w:sz w:val="20"/>
                <w:szCs w:val="20"/>
                <w:lang w:eastAsia="ro-RO"/>
              </w:rPr>
              <w:t>reţea</w:t>
            </w:r>
            <w:proofErr w:type="spellEnd"/>
            <w:r w:rsidRPr="004008C2">
              <w:rPr>
                <w:b/>
                <w:bCs/>
                <w:color w:val="000000"/>
                <w:sz w:val="20"/>
                <w:szCs w:val="20"/>
                <w:lang w:eastAsia="ro-RO"/>
              </w:rPr>
              <w:t xml:space="preserve"> /</w:t>
            </w:r>
            <w:proofErr w:type="spellStart"/>
            <w:r w:rsidRPr="004008C2">
              <w:rPr>
                <w:b/>
                <w:bCs/>
                <w:color w:val="000000"/>
                <w:sz w:val="20"/>
                <w:szCs w:val="20"/>
                <w:lang w:eastAsia="ro-RO"/>
              </w:rPr>
              <w:t>staţie</w:t>
            </w:r>
            <w:proofErr w:type="spellEnd"/>
            <w:r w:rsidRPr="004008C2">
              <w:rPr>
                <w:b/>
                <w:bCs/>
                <w:color w:val="000000"/>
                <w:sz w:val="20"/>
                <w:szCs w:val="20"/>
                <w:lang w:eastAsia="ro-RO"/>
              </w:rPr>
              <w:t xml:space="preserve"> electrică</w:t>
            </w:r>
          </w:p>
          <w:p w14:paraId="09F5152F" w14:textId="77777777" w:rsidR="00AA1FE7" w:rsidRPr="004008C2" w:rsidRDefault="00AA1FE7" w:rsidP="00D047F3">
            <w:pPr>
              <w:spacing w:before="0" w:after="0"/>
              <w:ind w:left="0"/>
              <w:jc w:val="center"/>
              <w:rPr>
                <w:rFonts w:eastAsia="Times New Roman"/>
                <w:b/>
                <w:bCs/>
                <w:color w:val="000000"/>
                <w:sz w:val="20"/>
                <w:szCs w:val="20"/>
                <w:lang w:eastAsia="ro-RO"/>
              </w:rPr>
            </w:pPr>
          </w:p>
        </w:tc>
        <w:tc>
          <w:tcPr>
            <w:tcW w:w="450" w:type="pct"/>
            <w:gridSpan w:val="3"/>
            <w:tcBorders>
              <w:top w:val="single" w:sz="8" w:space="0" w:color="auto"/>
              <w:left w:val="single" w:sz="8" w:space="0" w:color="auto"/>
              <w:bottom w:val="single" w:sz="8" w:space="0" w:color="000000"/>
              <w:right w:val="single" w:sz="8" w:space="0" w:color="auto"/>
            </w:tcBorders>
            <w:shd w:val="clear" w:color="auto" w:fill="auto"/>
            <w:vAlign w:val="center"/>
            <w:hideMark/>
          </w:tcPr>
          <w:p w14:paraId="1A3A57D6"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Județul</w:t>
            </w:r>
          </w:p>
        </w:tc>
        <w:tc>
          <w:tcPr>
            <w:tcW w:w="542" w:type="pct"/>
            <w:gridSpan w:val="4"/>
            <w:tcBorders>
              <w:top w:val="single" w:sz="8" w:space="0" w:color="auto"/>
              <w:left w:val="single" w:sz="8" w:space="0" w:color="auto"/>
              <w:bottom w:val="single" w:sz="8" w:space="0" w:color="000000"/>
              <w:right w:val="single" w:sz="4" w:space="0" w:color="auto"/>
            </w:tcBorders>
            <w:shd w:val="clear" w:color="000000" w:fill="FFFFFF"/>
            <w:hideMark/>
          </w:tcPr>
          <w:p w14:paraId="4B486337" w14:textId="77777777" w:rsidR="00AA1FE7" w:rsidRPr="004008C2" w:rsidRDefault="00AA1FE7" w:rsidP="00D047F3">
            <w:pPr>
              <w:spacing w:before="0" w:after="0"/>
              <w:ind w:left="0"/>
              <w:jc w:val="center"/>
              <w:rPr>
                <w:rFonts w:eastAsia="Times New Roman"/>
                <w:b/>
                <w:bCs/>
                <w:sz w:val="20"/>
                <w:szCs w:val="20"/>
                <w:lang w:eastAsia="ro-RO"/>
              </w:rPr>
            </w:pPr>
            <w:r w:rsidRPr="004008C2">
              <w:rPr>
                <w:rFonts w:eastAsia="Times New Roman"/>
                <w:b/>
                <w:bCs/>
                <w:sz w:val="20"/>
                <w:szCs w:val="20"/>
                <w:lang w:eastAsia="ro-RO"/>
              </w:rPr>
              <w:t>Zona geografică aferentă OD</w:t>
            </w:r>
          </w:p>
        </w:tc>
        <w:tc>
          <w:tcPr>
            <w:tcW w:w="678" w:type="pct"/>
            <w:gridSpan w:val="3"/>
            <w:tcBorders>
              <w:top w:val="single" w:sz="8" w:space="0" w:color="auto"/>
              <w:left w:val="single" w:sz="4" w:space="0" w:color="auto"/>
              <w:bottom w:val="single" w:sz="8" w:space="0" w:color="000000"/>
              <w:right w:val="single" w:sz="4" w:space="0" w:color="auto"/>
            </w:tcBorders>
            <w:shd w:val="clear" w:color="000000" w:fill="FFFFFF"/>
            <w:hideMark/>
          </w:tcPr>
          <w:p w14:paraId="331310D8" w14:textId="77777777" w:rsidR="00AA1FE7" w:rsidRPr="004008C2" w:rsidRDefault="00AA1FE7" w:rsidP="00D047F3">
            <w:pPr>
              <w:spacing w:before="0" w:after="0"/>
              <w:ind w:left="0"/>
              <w:jc w:val="center"/>
              <w:rPr>
                <w:rFonts w:eastAsia="Times New Roman"/>
                <w:b/>
                <w:bCs/>
                <w:sz w:val="20"/>
                <w:szCs w:val="20"/>
                <w:lang w:eastAsia="ro-RO"/>
              </w:rPr>
            </w:pPr>
            <w:r w:rsidRPr="004008C2">
              <w:rPr>
                <w:rFonts w:eastAsia="Times New Roman"/>
                <w:b/>
                <w:bCs/>
                <w:sz w:val="20"/>
                <w:szCs w:val="20"/>
                <w:lang w:eastAsia="ro-RO"/>
              </w:rPr>
              <w:t>Data calendaristică estimată PIF.</w:t>
            </w:r>
            <w:r w:rsidRPr="004008C2">
              <w:rPr>
                <w:rFonts w:eastAsia="Times New Roman"/>
                <w:b/>
                <w:bCs/>
                <w:sz w:val="20"/>
                <w:szCs w:val="20"/>
                <w:lang w:eastAsia="ro-RO"/>
              </w:rPr>
              <w:br/>
            </w:r>
            <w:proofErr w:type="spellStart"/>
            <w:r w:rsidRPr="004008C2">
              <w:rPr>
                <w:rFonts w:eastAsia="Times New Roman"/>
                <w:b/>
                <w:bCs/>
                <w:sz w:val="20"/>
                <w:szCs w:val="20"/>
                <w:lang w:eastAsia="ro-RO"/>
              </w:rPr>
              <w:t>Inregistrate</w:t>
            </w:r>
            <w:proofErr w:type="spellEnd"/>
            <w:r w:rsidRPr="004008C2">
              <w:rPr>
                <w:rFonts w:eastAsia="Times New Roman"/>
                <w:b/>
                <w:bCs/>
                <w:sz w:val="20"/>
                <w:szCs w:val="20"/>
                <w:lang w:eastAsia="ro-RO"/>
              </w:rPr>
              <w:t xml:space="preserve"> OD înainte de 2019</w:t>
            </w:r>
          </w:p>
        </w:tc>
        <w:tc>
          <w:tcPr>
            <w:tcW w:w="1209" w:type="pct"/>
            <w:tcBorders>
              <w:top w:val="single" w:sz="8" w:space="0" w:color="auto"/>
              <w:left w:val="single" w:sz="4" w:space="0" w:color="auto"/>
              <w:bottom w:val="single" w:sz="8" w:space="0" w:color="000000"/>
              <w:right w:val="single" w:sz="8" w:space="0" w:color="auto"/>
            </w:tcBorders>
            <w:shd w:val="clear" w:color="000000" w:fill="FFFFFF"/>
            <w:hideMark/>
          </w:tcPr>
          <w:p w14:paraId="7D79FC77" w14:textId="77777777" w:rsidR="00AA1FE7" w:rsidRPr="004008C2" w:rsidRDefault="00AA1FE7" w:rsidP="00D047F3">
            <w:pPr>
              <w:spacing w:before="0" w:after="0"/>
              <w:ind w:left="0"/>
              <w:jc w:val="center"/>
              <w:rPr>
                <w:rFonts w:eastAsia="Times New Roman"/>
                <w:b/>
                <w:bCs/>
                <w:sz w:val="20"/>
                <w:szCs w:val="20"/>
                <w:lang w:eastAsia="ro-RO"/>
              </w:rPr>
            </w:pPr>
            <w:r w:rsidRPr="004008C2">
              <w:rPr>
                <w:rFonts w:eastAsia="Times New Roman"/>
                <w:b/>
                <w:bCs/>
                <w:sz w:val="20"/>
                <w:szCs w:val="20"/>
                <w:lang w:eastAsia="ro-RO"/>
              </w:rPr>
              <w:t>Data calendaristică estimată PIF.</w:t>
            </w:r>
            <w:r w:rsidRPr="004008C2">
              <w:rPr>
                <w:rFonts w:eastAsia="Times New Roman"/>
                <w:b/>
                <w:bCs/>
                <w:sz w:val="20"/>
                <w:szCs w:val="20"/>
                <w:lang w:eastAsia="ro-RO"/>
              </w:rPr>
              <w:br/>
            </w:r>
            <w:proofErr w:type="spellStart"/>
            <w:r w:rsidRPr="004008C2">
              <w:rPr>
                <w:rFonts w:eastAsia="Times New Roman"/>
                <w:b/>
                <w:bCs/>
                <w:sz w:val="20"/>
                <w:szCs w:val="20"/>
                <w:lang w:eastAsia="ro-RO"/>
              </w:rPr>
              <w:t>Inregistrate</w:t>
            </w:r>
            <w:proofErr w:type="spellEnd"/>
            <w:r w:rsidRPr="004008C2">
              <w:rPr>
                <w:rFonts w:eastAsia="Times New Roman"/>
                <w:b/>
                <w:bCs/>
                <w:sz w:val="20"/>
                <w:szCs w:val="20"/>
                <w:lang w:eastAsia="ro-RO"/>
              </w:rPr>
              <w:t xml:space="preserve"> OD după  2019</w:t>
            </w:r>
          </w:p>
        </w:tc>
      </w:tr>
      <w:tr w:rsidR="00AA1FE7" w:rsidRPr="004008C2" w14:paraId="47E3A08B" w14:textId="77777777" w:rsidTr="00D047F3">
        <w:trPr>
          <w:trHeight w:val="315"/>
        </w:trPr>
        <w:tc>
          <w:tcPr>
            <w:tcW w:w="255" w:type="pct"/>
            <w:tcBorders>
              <w:top w:val="nil"/>
              <w:left w:val="single" w:sz="8" w:space="0" w:color="auto"/>
              <w:bottom w:val="single" w:sz="8" w:space="0" w:color="auto"/>
              <w:right w:val="single" w:sz="8" w:space="0" w:color="auto"/>
            </w:tcBorders>
            <w:shd w:val="clear" w:color="auto" w:fill="auto"/>
            <w:vAlign w:val="center"/>
            <w:hideMark/>
          </w:tcPr>
          <w:p w14:paraId="21430B2E"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0 </w:t>
            </w:r>
          </w:p>
        </w:tc>
        <w:tc>
          <w:tcPr>
            <w:tcW w:w="341" w:type="pct"/>
            <w:tcBorders>
              <w:top w:val="nil"/>
              <w:left w:val="nil"/>
              <w:bottom w:val="single" w:sz="8" w:space="0" w:color="auto"/>
              <w:right w:val="single" w:sz="8" w:space="0" w:color="auto"/>
            </w:tcBorders>
            <w:shd w:val="clear" w:color="auto" w:fill="auto"/>
            <w:vAlign w:val="center"/>
            <w:hideMark/>
          </w:tcPr>
          <w:p w14:paraId="24109D1C" w14:textId="77777777" w:rsidR="00AA1FE7" w:rsidRPr="004008C2" w:rsidRDefault="00AA1FE7" w:rsidP="00D047F3">
            <w:pPr>
              <w:spacing w:before="0" w:after="0"/>
              <w:ind w:left="0"/>
              <w:rPr>
                <w:rFonts w:eastAsia="Times New Roman"/>
                <w:b/>
                <w:bCs/>
                <w:color w:val="000000"/>
                <w:sz w:val="20"/>
                <w:szCs w:val="20"/>
                <w:lang w:eastAsia="ro-RO"/>
              </w:rPr>
            </w:pPr>
            <w:r w:rsidRPr="004008C2">
              <w:rPr>
                <w:rFonts w:eastAsia="Times New Roman"/>
                <w:b/>
                <w:bCs/>
                <w:color w:val="000000"/>
                <w:sz w:val="20"/>
                <w:szCs w:val="20"/>
                <w:lang w:eastAsia="ro-RO"/>
              </w:rPr>
              <w:t>1 </w:t>
            </w:r>
          </w:p>
        </w:tc>
        <w:tc>
          <w:tcPr>
            <w:tcW w:w="341" w:type="pct"/>
            <w:tcBorders>
              <w:top w:val="nil"/>
              <w:left w:val="nil"/>
              <w:bottom w:val="single" w:sz="8" w:space="0" w:color="auto"/>
              <w:right w:val="single" w:sz="8" w:space="0" w:color="auto"/>
            </w:tcBorders>
            <w:shd w:val="clear" w:color="auto" w:fill="auto"/>
            <w:vAlign w:val="center"/>
            <w:hideMark/>
          </w:tcPr>
          <w:p w14:paraId="2C67F3E5"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2 </w:t>
            </w:r>
          </w:p>
        </w:tc>
        <w:tc>
          <w:tcPr>
            <w:tcW w:w="302" w:type="pct"/>
            <w:tcBorders>
              <w:top w:val="nil"/>
              <w:left w:val="nil"/>
              <w:bottom w:val="single" w:sz="8" w:space="0" w:color="auto"/>
              <w:right w:val="single" w:sz="8" w:space="0" w:color="auto"/>
            </w:tcBorders>
            <w:shd w:val="clear" w:color="auto" w:fill="auto"/>
            <w:vAlign w:val="center"/>
            <w:hideMark/>
          </w:tcPr>
          <w:p w14:paraId="2B045EED"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3 </w:t>
            </w:r>
          </w:p>
        </w:tc>
        <w:tc>
          <w:tcPr>
            <w:tcW w:w="255" w:type="pct"/>
            <w:tcBorders>
              <w:top w:val="nil"/>
              <w:left w:val="nil"/>
              <w:bottom w:val="single" w:sz="8" w:space="0" w:color="auto"/>
              <w:right w:val="single" w:sz="8" w:space="0" w:color="auto"/>
            </w:tcBorders>
            <w:shd w:val="clear" w:color="auto" w:fill="auto"/>
            <w:vAlign w:val="center"/>
            <w:hideMark/>
          </w:tcPr>
          <w:p w14:paraId="61BA6F8E"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4 </w:t>
            </w:r>
          </w:p>
        </w:tc>
        <w:tc>
          <w:tcPr>
            <w:tcW w:w="627" w:type="pct"/>
            <w:gridSpan w:val="2"/>
            <w:tcBorders>
              <w:top w:val="single" w:sz="4" w:space="0" w:color="auto"/>
              <w:left w:val="nil"/>
              <w:bottom w:val="single" w:sz="8" w:space="0" w:color="auto"/>
              <w:right w:val="single" w:sz="8" w:space="0" w:color="auto"/>
            </w:tcBorders>
            <w:shd w:val="clear" w:color="auto" w:fill="auto"/>
            <w:vAlign w:val="center"/>
            <w:hideMark/>
          </w:tcPr>
          <w:p w14:paraId="48568309"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5</w:t>
            </w:r>
          </w:p>
        </w:tc>
        <w:tc>
          <w:tcPr>
            <w:tcW w:w="450" w:type="pct"/>
            <w:gridSpan w:val="3"/>
            <w:tcBorders>
              <w:top w:val="nil"/>
              <w:left w:val="nil"/>
              <w:bottom w:val="single" w:sz="8" w:space="0" w:color="auto"/>
              <w:right w:val="single" w:sz="8" w:space="0" w:color="auto"/>
            </w:tcBorders>
            <w:shd w:val="clear" w:color="auto" w:fill="auto"/>
            <w:vAlign w:val="center"/>
            <w:hideMark/>
          </w:tcPr>
          <w:p w14:paraId="39EDD20D"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6 </w:t>
            </w:r>
          </w:p>
        </w:tc>
        <w:tc>
          <w:tcPr>
            <w:tcW w:w="542" w:type="pct"/>
            <w:gridSpan w:val="4"/>
            <w:tcBorders>
              <w:top w:val="nil"/>
              <w:left w:val="nil"/>
              <w:bottom w:val="single" w:sz="8" w:space="0" w:color="auto"/>
              <w:right w:val="single" w:sz="8" w:space="0" w:color="auto"/>
            </w:tcBorders>
            <w:shd w:val="clear" w:color="auto" w:fill="auto"/>
            <w:vAlign w:val="center"/>
            <w:hideMark/>
          </w:tcPr>
          <w:p w14:paraId="73A01822"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7 </w:t>
            </w:r>
          </w:p>
        </w:tc>
        <w:tc>
          <w:tcPr>
            <w:tcW w:w="678" w:type="pct"/>
            <w:gridSpan w:val="3"/>
            <w:tcBorders>
              <w:top w:val="nil"/>
              <w:left w:val="nil"/>
              <w:bottom w:val="single" w:sz="8" w:space="0" w:color="auto"/>
              <w:right w:val="single" w:sz="8" w:space="0" w:color="auto"/>
            </w:tcBorders>
            <w:shd w:val="clear" w:color="auto" w:fill="auto"/>
            <w:vAlign w:val="center"/>
            <w:hideMark/>
          </w:tcPr>
          <w:p w14:paraId="5FCAC144"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8 </w:t>
            </w:r>
          </w:p>
        </w:tc>
        <w:tc>
          <w:tcPr>
            <w:tcW w:w="1209" w:type="pct"/>
            <w:tcBorders>
              <w:top w:val="nil"/>
              <w:left w:val="nil"/>
              <w:bottom w:val="single" w:sz="8" w:space="0" w:color="auto"/>
              <w:right w:val="single" w:sz="8" w:space="0" w:color="auto"/>
            </w:tcBorders>
            <w:shd w:val="clear" w:color="auto" w:fill="auto"/>
            <w:vAlign w:val="center"/>
            <w:hideMark/>
          </w:tcPr>
          <w:p w14:paraId="006543B8"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9 </w:t>
            </w:r>
          </w:p>
        </w:tc>
      </w:tr>
      <w:tr w:rsidR="00AA1FE7" w:rsidRPr="004008C2" w14:paraId="7EEF6771" w14:textId="77777777" w:rsidTr="00D047F3">
        <w:trPr>
          <w:trHeight w:val="401"/>
        </w:trPr>
        <w:tc>
          <w:tcPr>
            <w:tcW w:w="255" w:type="pct"/>
            <w:tcBorders>
              <w:top w:val="nil"/>
              <w:left w:val="single" w:sz="8" w:space="0" w:color="auto"/>
              <w:bottom w:val="single" w:sz="8" w:space="0" w:color="auto"/>
              <w:right w:val="single" w:sz="8" w:space="0" w:color="auto"/>
            </w:tcBorders>
            <w:shd w:val="clear" w:color="auto" w:fill="auto"/>
            <w:vAlign w:val="center"/>
            <w:hideMark/>
          </w:tcPr>
          <w:p w14:paraId="0292BEE8"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341" w:type="pct"/>
            <w:tcBorders>
              <w:top w:val="nil"/>
              <w:left w:val="nil"/>
              <w:bottom w:val="single" w:sz="8" w:space="0" w:color="auto"/>
              <w:right w:val="single" w:sz="8" w:space="0" w:color="auto"/>
            </w:tcBorders>
            <w:shd w:val="clear" w:color="auto" w:fill="auto"/>
            <w:vAlign w:val="center"/>
            <w:hideMark/>
          </w:tcPr>
          <w:p w14:paraId="52B273F1"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341" w:type="pct"/>
            <w:tcBorders>
              <w:top w:val="nil"/>
              <w:left w:val="nil"/>
              <w:bottom w:val="single" w:sz="8" w:space="0" w:color="auto"/>
              <w:right w:val="single" w:sz="8" w:space="0" w:color="auto"/>
            </w:tcBorders>
            <w:shd w:val="clear" w:color="auto" w:fill="auto"/>
            <w:vAlign w:val="center"/>
            <w:hideMark/>
          </w:tcPr>
          <w:p w14:paraId="2316BE18"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302" w:type="pct"/>
            <w:tcBorders>
              <w:top w:val="nil"/>
              <w:left w:val="nil"/>
              <w:bottom w:val="single" w:sz="8" w:space="0" w:color="auto"/>
              <w:right w:val="single" w:sz="8" w:space="0" w:color="auto"/>
            </w:tcBorders>
            <w:shd w:val="clear" w:color="auto" w:fill="auto"/>
            <w:vAlign w:val="center"/>
            <w:hideMark/>
          </w:tcPr>
          <w:p w14:paraId="3A876B85"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255" w:type="pct"/>
            <w:tcBorders>
              <w:top w:val="nil"/>
              <w:left w:val="nil"/>
              <w:bottom w:val="single" w:sz="8" w:space="0" w:color="auto"/>
              <w:right w:val="single" w:sz="8" w:space="0" w:color="auto"/>
            </w:tcBorders>
            <w:shd w:val="clear" w:color="auto" w:fill="auto"/>
            <w:vAlign w:val="center"/>
            <w:hideMark/>
          </w:tcPr>
          <w:p w14:paraId="7834AE1F"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627" w:type="pct"/>
            <w:gridSpan w:val="2"/>
            <w:tcBorders>
              <w:top w:val="nil"/>
              <w:left w:val="nil"/>
              <w:bottom w:val="single" w:sz="8" w:space="0" w:color="auto"/>
              <w:right w:val="single" w:sz="8" w:space="0" w:color="auto"/>
            </w:tcBorders>
            <w:shd w:val="clear" w:color="auto" w:fill="auto"/>
            <w:vAlign w:val="center"/>
            <w:hideMark/>
          </w:tcPr>
          <w:p w14:paraId="1808CF2E"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p w14:paraId="2500CB30"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450" w:type="pct"/>
            <w:gridSpan w:val="3"/>
            <w:tcBorders>
              <w:top w:val="nil"/>
              <w:left w:val="nil"/>
              <w:bottom w:val="single" w:sz="8" w:space="0" w:color="auto"/>
              <w:right w:val="single" w:sz="8" w:space="0" w:color="auto"/>
            </w:tcBorders>
            <w:shd w:val="clear" w:color="auto" w:fill="auto"/>
            <w:vAlign w:val="center"/>
            <w:hideMark/>
          </w:tcPr>
          <w:p w14:paraId="2A7FC21C"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542" w:type="pct"/>
            <w:gridSpan w:val="4"/>
            <w:tcBorders>
              <w:top w:val="nil"/>
              <w:left w:val="nil"/>
              <w:bottom w:val="single" w:sz="8" w:space="0" w:color="auto"/>
              <w:right w:val="single" w:sz="8" w:space="0" w:color="auto"/>
            </w:tcBorders>
            <w:shd w:val="clear" w:color="auto" w:fill="auto"/>
            <w:vAlign w:val="center"/>
            <w:hideMark/>
          </w:tcPr>
          <w:p w14:paraId="02468591"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678" w:type="pct"/>
            <w:gridSpan w:val="3"/>
            <w:tcBorders>
              <w:top w:val="nil"/>
              <w:left w:val="nil"/>
              <w:bottom w:val="single" w:sz="8" w:space="0" w:color="auto"/>
              <w:right w:val="single" w:sz="8" w:space="0" w:color="auto"/>
            </w:tcBorders>
            <w:shd w:val="clear" w:color="auto" w:fill="auto"/>
            <w:vAlign w:val="center"/>
            <w:hideMark/>
          </w:tcPr>
          <w:p w14:paraId="667EB389"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c>
          <w:tcPr>
            <w:tcW w:w="1209" w:type="pct"/>
            <w:tcBorders>
              <w:top w:val="nil"/>
              <w:left w:val="nil"/>
              <w:bottom w:val="single" w:sz="8" w:space="0" w:color="auto"/>
              <w:right w:val="single" w:sz="8" w:space="0" w:color="auto"/>
            </w:tcBorders>
            <w:shd w:val="clear" w:color="auto" w:fill="auto"/>
            <w:vAlign w:val="center"/>
            <w:hideMark/>
          </w:tcPr>
          <w:p w14:paraId="25BA80E4" w14:textId="77777777" w:rsidR="00AA1FE7" w:rsidRPr="004008C2" w:rsidRDefault="00AA1FE7" w:rsidP="00D047F3">
            <w:pPr>
              <w:spacing w:before="0" w:after="0"/>
              <w:ind w:left="0"/>
              <w:jc w:val="center"/>
              <w:rPr>
                <w:rFonts w:eastAsia="Times New Roman"/>
                <w:b/>
                <w:bCs/>
                <w:color w:val="000000"/>
                <w:sz w:val="20"/>
                <w:szCs w:val="20"/>
                <w:lang w:eastAsia="ro-RO"/>
              </w:rPr>
            </w:pPr>
            <w:r w:rsidRPr="004008C2">
              <w:rPr>
                <w:rFonts w:eastAsia="Times New Roman"/>
                <w:b/>
                <w:bCs/>
                <w:color w:val="000000"/>
                <w:sz w:val="20"/>
                <w:szCs w:val="20"/>
                <w:lang w:eastAsia="ro-RO"/>
              </w:rPr>
              <w:t> </w:t>
            </w:r>
          </w:p>
        </w:tc>
      </w:tr>
      <w:bookmarkEnd w:id="0"/>
    </w:tbl>
    <w:p w14:paraId="54BCE463" w14:textId="77777777" w:rsidR="00814A0C" w:rsidRPr="004008C2" w:rsidRDefault="00814A0C" w:rsidP="00925A85">
      <w:pPr>
        <w:spacing w:before="0"/>
        <w:ind w:left="0"/>
      </w:pPr>
    </w:p>
    <w:sectPr w:rsidR="00814A0C" w:rsidRPr="004008C2" w:rsidSect="00925A85">
      <w:footnotePr>
        <w:numRestart w:val="eachPage"/>
      </w:footnotePr>
      <w:pgSz w:w="16840" w:h="11907" w:orient="landscape" w:code="9"/>
      <w:pgMar w:top="1134" w:right="567" w:bottom="567" w:left="567"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FC92D" w14:textId="77777777" w:rsidR="00367DB0" w:rsidRDefault="00367DB0">
      <w:r>
        <w:separator/>
      </w:r>
    </w:p>
  </w:endnote>
  <w:endnote w:type="continuationSeparator" w:id="0">
    <w:p w14:paraId="739C930A" w14:textId="77777777" w:rsidR="00367DB0" w:rsidRDefault="0036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9689146"/>
      <w:docPartObj>
        <w:docPartGallery w:val="Page Numbers (Bottom of Page)"/>
        <w:docPartUnique/>
      </w:docPartObj>
    </w:sdtPr>
    <w:sdtEndPr>
      <w:rPr>
        <w:sz w:val="16"/>
        <w:szCs w:val="16"/>
      </w:rPr>
    </w:sdtEndPr>
    <w:sdtContent>
      <w:sdt>
        <w:sdtPr>
          <w:id w:val="-1705238520"/>
          <w:docPartObj>
            <w:docPartGallery w:val="Page Numbers (Top of Page)"/>
            <w:docPartUnique/>
          </w:docPartObj>
        </w:sdtPr>
        <w:sdtEndPr>
          <w:rPr>
            <w:sz w:val="16"/>
            <w:szCs w:val="16"/>
          </w:rPr>
        </w:sdtEndPr>
        <w:sdtContent>
          <w:p w14:paraId="6B7F0272" w14:textId="4E6E1D9D" w:rsidR="005B75B2" w:rsidRPr="00A43499" w:rsidRDefault="005B75B2" w:rsidP="00FA276B">
            <w:pPr>
              <w:pStyle w:val="Footer"/>
              <w:ind w:left="0"/>
              <w:jc w:val="right"/>
              <w:rPr>
                <w:i/>
                <w:iCs/>
                <w:sz w:val="16"/>
                <w:szCs w:val="16"/>
              </w:rPr>
            </w:pPr>
            <w:r>
              <w:t xml:space="preserve"> </w:t>
            </w:r>
            <w:r w:rsidRPr="00A43499">
              <w:rPr>
                <w:sz w:val="16"/>
                <w:szCs w:val="16"/>
              </w:rPr>
              <w:fldChar w:fldCharType="begin"/>
            </w:r>
            <w:r w:rsidRPr="00A43499">
              <w:rPr>
                <w:sz w:val="16"/>
                <w:szCs w:val="16"/>
              </w:rPr>
              <w:instrText xml:space="preserve"> PAGE </w:instrText>
            </w:r>
            <w:r w:rsidRPr="00A43499">
              <w:rPr>
                <w:sz w:val="16"/>
                <w:szCs w:val="16"/>
              </w:rPr>
              <w:fldChar w:fldCharType="separate"/>
            </w:r>
            <w:r w:rsidR="00925A85">
              <w:rPr>
                <w:noProof/>
                <w:sz w:val="16"/>
                <w:szCs w:val="16"/>
              </w:rPr>
              <w:t>12</w:t>
            </w:r>
            <w:r w:rsidRPr="00A43499">
              <w:rPr>
                <w:sz w:val="16"/>
                <w:szCs w:val="16"/>
              </w:rPr>
              <w:fldChar w:fldCharType="end"/>
            </w:r>
            <w:r w:rsidRPr="00A43499">
              <w:rPr>
                <w:sz w:val="16"/>
                <w:szCs w:val="16"/>
              </w:rPr>
              <w:t>/</w:t>
            </w:r>
            <w:r w:rsidRPr="00A43499">
              <w:rPr>
                <w:sz w:val="16"/>
                <w:szCs w:val="16"/>
              </w:rPr>
              <w:fldChar w:fldCharType="begin"/>
            </w:r>
            <w:r w:rsidRPr="00A43499">
              <w:rPr>
                <w:sz w:val="16"/>
                <w:szCs w:val="16"/>
              </w:rPr>
              <w:instrText xml:space="preserve"> NUMPAGES  </w:instrText>
            </w:r>
            <w:r w:rsidRPr="00A43499">
              <w:rPr>
                <w:sz w:val="16"/>
                <w:szCs w:val="16"/>
              </w:rPr>
              <w:fldChar w:fldCharType="separate"/>
            </w:r>
            <w:r w:rsidR="00925A85">
              <w:rPr>
                <w:noProof/>
                <w:sz w:val="16"/>
                <w:szCs w:val="16"/>
              </w:rPr>
              <w:t>12</w:t>
            </w:r>
            <w:r w:rsidRPr="00A43499">
              <w:rPr>
                <w:sz w:val="16"/>
                <w:szCs w:val="16"/>
              </w:rPr>
              <w:fldChar w:fldCharType="end"/>
            </w:r>
          </w:p>
        </w:sdtContent>
      </w:sdt>
    </w:sdtContent>
  </w:sdt>
  <w:p w14:paraId="028DC116" w14:textId="77777777" w:rsidR="005B75B2" w:rsidRPr="00506573" w:rsidRDefault="005B75B2" w:rsidP="00506573">
    <w:pPr>
      <w:spacing w:before="0" w:after="0"/>
      <w:ind w:left="0"/>
      <w:rPr>
        <w:rFonts w:eastAsia="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360BB" w14:textId="77777777" w:rsidR="00367DB0" w:rsidRDefault="00367DB0">
      <w:r>
        <w:separator/>
      </w:r>
    </w:p>
  </w:footnote>
  <w:footnote w:type="continuationSeparator" w:id="0">
    <w:p w14:paraId="7839F31C" w14:textId="77777777" w:rsidR="00367DB0" w:rsidRDefault="00367DB0">
      <w:r>
        <w:continuationSeparator/>
      </w:r>
    </w:p>
  </w:footnote>
  <w:footnote w:id="1">
    <w:p w14:paraId="465A13C4" w14:textId="77777777" w:rsidR="00DA2ABC" w:rsidRPr="006B2D0C" w:rsidRDefault="00DA2ABC" w:rsidP="00DA2ABC">
      <w:pPr>
        <w:pStyle w:val="FootnoteText"/>
        <w:rPr>
          <w:sz w:val="18"/>
          <w:szCs w:val="18"/>
        </w:rPr>
      </w:pPr>
      <w:r w:rsidRPr="006B2D0C">
        <w:rPr>
          <w:rStyle w:val="FootnoteReference"/>
          <w:sz w:val="18"/>
          <w:szCs w:val="18"/>
        </w:rPr>
        <w:footnoteRef/>
      </w:r>
      <w:r w:rsidRPr="006B2D0C">
        <w:rPr>
          <w:sz w:val="18"/>
          <w:szCs w:val="18"/>
        </w:rPr>
        <w:t xml:space="preserve"> nu sunt incluse costurile induse de dezechilibrele pe </w:t>
      </w:r>
      <w:proofErr w:type="spellStart"/>
      <w:r w:rsidRPr="006B2D0C">
        <w:rPr>
          <w:sz w:val="18"/>
          <w:szCs w:val="18"/>
        </w:rPr>
        <w:t>piaţa</w:t>
      </w:r>
      <w:proofErr w:type="spellEnd"/>
      <w:r w:rsidRPr="006B2D0C">
        <w:rPr>
          <w:sz w:val="18"/>
          <w:szCs w:val="18"/>
        </w:rPr>
        <w:t xml:space="preserve"> de echilibrare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052D"/>
    <w:multiLevelType w:val="hybridMultilevel"/>
    <w:tmpl w:val="62B2A868"/>
    <w:lvl w:ilvl="0" w:tplc="B848210E">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D548C0"/>
    <w:multiLevelType w:val="hybridMultilevel"/>
    <w:tmpl w:val="902AFFB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05FC3503"/>
    <w:multiLevelType w:val="hybridMultilevel"/>
    <w:tmpl w:val="FCDAE052"/>
    <w:lvl w:ilvl="0" w:tplc="523EA2C6">
      <w:start w:val="1"/>
      <w:numFmt w:val="low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3" w15:restartNumberingAfterBreak="0">
    <w:nsid w:val="0EB72CE0"/>
    <w:multiLevelType w:val="hybridMultilevel"/>
    <w:tmpl w:val="15AA738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15:restartNumberingAfterBreak="0">
    <w:nsid w:val="11662DA5"/>
    <w:multiLevelType w:val="hybridMultilevel"/>
    <w:tmpl w:val="543E2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1F75B1"/>
    <w:multiLevelType w:val="hybridMultilevel"/>
    <w:tmpl w:val="3C74BD7E"/>
    <w:lvl w:ilvl="0" w:tplc="523EA2C6">
      <w:start w:val="1"/>
      <w:numFmt w:val="low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6" w15:restartNumberingAfterBreak="0">
    <w:nsid w:val="16C82090"/>
    <w:multiLevelType w:val="hybridMultilevel"/>
    <w:tmpl w:val="42B20114"/>
    <w:lvl w:ilvl="0" w:tplc="CE80B41A">
      <w:start w:val="2"/>
      <w:numFmt w:val="decimal"/>
      <w:lvlText w:val="(%1)"/>
      <w:lvlJc w:val="left"/>
      <w:pPr>
        <w:ind w:left="720" w:hanging="360"/>
      </w:pPr>
      <w:rPr>
        <w:rFonts w:hint="default"/>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C75420"/>
    <w:multiLevelType w:val="hybridMultilevel"/>
    <w:tmpl w:val="215047BA"/>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 w15:restartNumberingAfterBreak="0">
    <w:nsid w:val="196325D4"/>
    <w:multiLevelType w:val="hybridMultilevel"/>
    <w:tmpl w:val="09F44870"/>
    <w:lvl w:ilvl="0" w:tplc="5A38A85E">
      <w:start w:val="1"/>
      <w:numFmt w:val="lowerLetter"/>
      <w:pStyle w:val="a"/>
      <w:lvlText w:val="%1)"/>
      <w:lvlJc w:val="left"/>
      <w:pPr>
        <w:tabs>
          <w:tab w:val="num" w:pos="1069"/>
        </w:tabs>
        <w:ind w:left="1596" w:hanging="887"/>
      </w:pPr>
      <w:rPr>
        <w:rFonts w:hint="default"/>
      </w:rPr>
    </w:lvl>
    <w:lvl w:ilvl="1" w:tplc="04090019">
      <w:start w:val="1"/>
      <w:numFmt w:val="lowerLetter"/>
      <w:lvlText w:val="%2."/>
      <w:lvlJc w:val="left"/>
      <w:pPr>
        <w:tabs>
          <w:tab w:val="num" w:pos="2149"/>
        </w:tabs>
        <w:ind w:left="2149" w:hanging="360"/>
      </w:pPr>
    </w:lvl>
    <w:lvl w:ilvl="2" w:tplc="0409001B">
      <w:start w:val="1"/>
      <w:numFmt w:val="lowerRoman"/>
      <w:lvlText w:val="%3."/>
      <w:lvlJc w:val="right"/>
      <w:pPr>
        <w:tabs>
          <w:tab w:val="num" w:pos="2869"/>
        </w:tabs>
        <w:ind w:left="2869" w:hanging="180"/>
      </w:pPr>
    </w:lvl>
    <w:lvl w:ilvl="3" w:tplc="0409000F">
      <w:start w:val="1"/>
      <w:numFmt w:val="decimal"/>
      <w:lvlText w:val="%4."/>
      <w:lvlJc w:val="left"/>
      <w:pPr>
        <w:tabs>
          <w:tab w:val="num" w:pos="3589"/>
        </w:tabs>
        <w:ind w:left="3589" w:hanging="360"/>
      </w:pPr>
    </w:lvl>
    <w:lvl w:ilvl="4" w:tplc="04090019">
      <w:start w:val="1"/>
      <w:numFmt w:val="lowerLetter"/>
      <w:lvlText w:val="%5."/>
      <w:lvlJc w:val="left"/>
      <w:pPr>
        <w:tabs>
          <w:tab w:val="num" w:pos="4309"/>
        </w:tabs>
        <w:ind w:left="4309" w:hanging="360"/>
      </w:pPr>
    </w:lvl>
    <w:lvl w:ilvl="5" w:tplc="0409001B">
      <w:start w:val="1"/>
      <w:numFmt w:val="lowerRoman"/>
      <w:lvlText w:val="%6."/>
      <w:lvlJc w:val="right"/>
      <w:pPr>
        <w:tabs>
          <w:tab w:val="num" w:pos="5029"/>
        </w:tabs>
        <w:ind w:left="5029" w:hanging="180"/>
      </w:pPr>
    </w:lvl>
    <w:lvl w:ilvl="6" w:tplc="0409000F">
      <w:start w:val="1"/>
      <w:numFmt w:val="decimal"/>
      <w:lvlText w:val="%7."/>
      <w:lvlJc w:val="left"/>
      <w:pPr>
        <w:tabs>
          <w:tab w:val="num" w:pos="5749"/>
        </w:tabs>
        <w:ind w:left="5749" w:hanging="360"/>
      </w:pPr>
    </w:lvl>
    <w:lvl w:ilvl="7" w:tplc="04090019">
      <w:start w:val="1"/>
      <w:numFmt w:val="lowerLetter"/>
      <w:lvlText w:val="%8."/>
      <w:lvlJc w:val="left"/>
      <w:pPr>
        <w:tabs>
          <w:tab w:val="num" w:pos="6469"/>
        </w:tabs>
        <w:ind w:left="6469" w:hanging="360"/>
      </w:pPr>
    </w:lvl>
    <w:lvl w:ilvl="8" w:tplc="0409001B">
      <w:start w:val="1"/>
      <w:numFmt w:val="lowerRoman"/>
      <w:lvlText w:val="%9."/>
      <w:lvlJc w:val="right"/>
      <w:pPr>
        <w:tabs>
          <w:tab w:val="num" w:pos="7189"/>
        </w:tabs>
        <w:ind w:left="7189" w:hanging="180"/>
      </w:pPr>
    </w:lvl>
  </w:abstractNum>
  <w:abstractNum w:abstractNumId="9" w15:restartNumberingAfterBreak="0">
    <w:nsid w:val="1FD97376"/>
    <w:multiLevelType w:val="hybridMultilevel"/>
    <w:tmpl w:val="9CD667F8"/>
    <w:lvl w:ilvl="0" w:tplc="D4B48998">
      <w:start w:val="1"/>
      <w:numFmt w:val="decimal"/>
      <w:lvlText w:val="%1."/>
      <w:lvlJc w:val="left"/>
      <w:pPr>
        <w:tabs>
          <w:tab w:val="num" w:pos="720"/>
        </w:tabs>
        <w:ind w:left="720" w:hanging="360"/>
      </w:pPr>
      <w:rPr>
        <w:sz w:val="24"/>
        <w:szCs w:val="24"/>
      </w:rPr>
    </w:lvl>
    <w:lvl w:ilvl="1" w:tplc="04090017">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sz w:val="24"/>
        <w:szCs w:val="24"/>
      </w:rPr>
    </w:lvl>
    <w:lvl w:ilvl="3" w:tplc="FA9E139A">
      <w:start w:val="1"/>
      <w:numFmt w:val="decimal"/>
      <w:lvlText w:val="%4)"/>
      <w:lvlJc w:val="left"/>
      <w:pPr>
        <w:tabs>
          <w:tab w:val="num" w:pos="360"/>
        </w:tabs>
        <w:ind w:left="36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73A18FA"/>
    <w:multiLevelType w:val="hybridMultilevel"/>
    <w:tmpl w:val="C71ACDA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7676259"/>
    <w:multiLevelType w:val="hybridMultilevel"/>
    <w:tmpl w:val="EDC075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7B33B23"/>
    <w:multiLevelType w:val="hybridMultilevel"/>
    <w:tmpl w:val="4D1ED35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A901E1E"/>
    <w:multiLevelType w:val="hybridMultilevel"/>
    <w:tmpl w:val="FA0C68CA"/>
    <w:lvl w:ilvl="0" w:tplc="AD2CDFBC">
      <w:start w:val="1"/>
      <w:numFmt w:val="decimal"/>
      <w:lvlText w:val="Art. %1."/>
      <w:lvlJc w:val="left"/>
      <w:pPr>
        <w:tabs>
          <w:tab w:val="num" w:pos="644"/>
        </w:tabs>
        <w:ind w:left="1171" w:hanging="887"/>
      </w:pPr>
      <w:rPr>
        <w:rFonts w:hint="default"/>
        <w:b/>
        <w:bCs/>
        <w:color w:val="auto"/>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B848210E">
      <w:start w:val="2"/>
      <w:numFmt w:val="lowerLetter"/>
      <w:lvlText w:val="%4)"/>
      <w:lvlJc w:val="left"/>
      <w:pPr>
        <w:tabs>
          <w:tab w:val="num" w:pos="3780"/>
        </w:tabs>
        <w:ind w:left="3780" w:hanging="360"/>
      </w:pPr>
      <w:rPr>
        <w:rFonts w:hint="default"/>
      </w:r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14" w15:restartNumberingAfterBreak="0">
    <w:nsid w:val="2CF44186"/>
    <w:multiLevelType w:val="hybridMultilevel"/>
    <w:tmpl w:val="4F9223F0"/>
    <w:lvl w:ilvl="0" w:tplc="375C231A">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28E34E2"/>
    <w:multiLevelType w:val="hybridMultilevel"/>
    <w:tmpl w:val="83F03874"/>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126E4E20">
      <w:start w:val="1"/>
      <w:numFmt w:val="lowerLetter"/>
      <w:lvlText w:val="%2)"/>
      <w:lvlJc w:val="left"/>
      <w:pPr>
        <w:tabs>
          <w:tab w:val="num" w:pos="1512"/>
        </w:tabs>
        <w:ind w:left="1512" w:hanging="432"/>
      </w:pPr>
      <w:rPr>
        <w:rFonts w:hint="default"/>
        <w:b w:val="0"/>
        <w:bCs w:val="0"/>
        <w:i w:val="0"/>
        <w:iCs w:val="0"/>
        <w:strike w:val="0"/>
        <w:sz w:val="24"/>
        <w:szCs w:val="24"/>
      </w:rPr>
    </w:lvl>
    <w:lvl w:ilvl="2" w:tplc="04090017">
      <w:start w:val="1"/>
      <w:numFmt w:val="lowerLetter"/>
      <w:lvlText w:val="%3)"/>
      <w:lvlJc w:val="left"/>
      <w:pPr>
        <w:tabs>
          <w:tab w:val="num" w:pos="2340"/>
        </w:tabs>
        <w:ind w:left="2340" w:hanging="360"/>
      </w:pPr>
      <w:rPr>
        <w:rFonts w:hint="default"/>
      </w:rPr>
    </w:lvl>
    <w:lvl w:ilvl="3" w:tplc="BD2490A8">
      <w:start w:val="3"/>
      <w:numFmt w:val="bullet"/>
      <w:lvlText w:val="-"/>
      <w:lvlJc w:val="left"/>
      <w:pPr>
        <w:tabs>
          <w:tab w:val="num" w:pos="2700"/>
        </w:tabs>
        <w:ind w:left="270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BD2490A8">
      <w:start w:val="3"/>
      <w:numFmt w:val="bullet"/>
      <w:lvlText w:val="-"/>
      <w:lvlJc w:val="left"/>
      <w:pPr>
        <w:tabs>
          <w:tab w:val="num" w:pos="4320"/>
        </w:tabs>
        <w:ind w:left="4320" w:hanging="180"/>
      </w:pPr>
      <w:rPr>
        <w:rFonts w:ascii="Times New Roman" w:eastAsia="Times New Roman" w:hAnsi="Times New Roman"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7CF3BFC"/>
    <w:multiLevelType w:val="hybridMultilevel"/>
    <w:tmpl w:val="E9E248B2"/>
    <w:lvl w:ilvl="0" w:tplc="04180017">
      <w:start w:val="1"/>
      <w:numFmt w:val="lowerLetter"/>
      <w:lvlText w:val="%1)"/>
      <w:lvlJc w:val="left"/>
      <w:pPr>
        <w:ind w:left="-392" w:hanging="360"/>
      </w:pPr>
      <w:rPr>
        <w:rFonts w:hint="default"/>
      </w:rPr>
    </w:lvl>
    <w:lvl w:ilvl="1" w:tplc="04180019">
      <w:start w:val="1"/>
      <w:numFmt w:val="lowerLetter"/>
      <w:lvlText w:val="%2."/>
      <w:lvlJc w:val="left"/>
      <w:pPr>
        <w:ind w:left="328" w:hanging="360"/>
      </w:pPr>
    </w:lvl>
    <w:lvl w:ilvl="2" w:tplc="0418001B">
      <w:start w:val="1"/>
      <w:numFmt w:val="lowerRoman"/>
      <w:lvlText w:val="%3."/>
      <w:lvlJc w:val="right"/>
      <w:pPr>
        <w:ind w:left="1048" w:hanging="180"/>
      </w:pPr>
    </w:lvl>
    <w:lvl w:ilvl="3" w:tplc="0418000F">
      <w:start w:val="1"/>
      <w:numFmt w:val="decimal"/>
      <w:lvlText w:val="%4."/>
      <w:lvlJc w:val="left"/>
      <w:pPr>
        <w:ind w:left="1768" w:hanging="360"/>
      </w:pPr>
    </w:lvl>
    <w:lvl w:ilvl="4" w:tplc="04180019">
      <w:start w:val="1"/>
      <w:numFmt w:val="lowerLetter"/>
      <w:lvlText w:val="%5."/>
      <w:lvlJc w:val="left"/>
      <w:pPr>
        <w:ind w:left="2488" w:hanging="360"/>
      </w:pPr>
    </w:lvl>
    <w:lvl w:ilvl="5" w:tplc="0418001B">
      <w:start w:val="1"/>
      <w:numFmt w:val="lowerRoman"/>
      <w:lvlText w:val="%6."/>
      <w:lvlJc w:val="right"/>
      <w:pPr>
        <w:ind w:left="3208" w:hanging="180"/>
      </w:pPr>
    </w:lvl>
    <w:lvl w:ilvl="6" w:tplc="0418000F">
      <w:start w:val="1"/>
      <w:numFmt w:val="decimal"/>
      <w:lvlText w:val="%7."/>
      <w:lvlJc w:val="left"/>
      <w:pPr>
        <w:ind w:left="3928" w:hanging="360"/>
      </w:pPr>
    </w:lvl>
    <w:lvl w:ilvl="7" w:tplc="04180019">
      <w:start w:val="1"/>
      <w:numFmt w:val="lowerLetter"/>
      <w:lvlText w:val="%8."/>
      <w:lvlJc w:val="left"/>
      <w:pPr>
        <w:ind w:left="4648" w:hanging="360"/>
      </w:pPr>
    </w:lvl>
    <w:lvl w:ilvl="8" w:tplc="0418001B">
      <w:start w:val="1"/>
      <w:numFmt w:val="lowerRoman"/>
      <w:lvlText w:val="%9."/>
      <w:lvlJc w:val="right"/>
      <w:pPr>
        <w:ind w:left="5368" w:hanging="180"/>
      </w:pPr>
    </w:lvl>
  </w:abstractNum>
  <w:abstractNum w:abstractNumId="17" w15:restartNumberingAfterBreak="0">
    <w:nsid w:val="3B795E23"/>
    <w:multiLevelType w:val="hybridMultilevel"/>
    <w:tmpl w:val="094604C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96618F7"/>
    <w:multiLevelType w:val="hybridMultilevel"/>
    <w:tmpl w:val="E93AE28C"/>
    <w:lvl w:ilvl="0" w:tplc="2DD6C6DC">
      <w:start w:val="4"/>
      <w:numFmt w:val="lowerLetter"/>
      <w:lvlText w:val="%1)"/>
      <w:lvlJc w:val="left"/>
      <w:pPr>
        <w:tabs>
          <w:tab w:val="num" w:pos="644"/>
        </w:tabs>
        <w:ind w:left="644" w:hanging="360"/>
      </w:pPr>
      <w:rPr>
        <w:rFonts w:hint="default"/>
      </w:rPr>
    </w:lvl>
    <w:lvl w:ilvl="1" w:tplc="04180019">
      <w:start w:val="1"/>
      <w:numFmt w:val="lowerLetter"/>
      <w:lvlText w:val="%2."/>
      <w:lvlJc w:val="left"/>
      <w:pPr>
        <w:ind w:left="644" w:hanging="360"/>
      </w:pPr>
    </w:lvl>
    <w:lvl w:ilvl="2" w:tplc="0418001B">
      <w:start w:val="1"/>
      <w:numFmt w:val="lowerRoman"/>
      <w:lvlText w:val="%3."/>
      <w:lvlJc w:val="right"/>
      <w:pPr>
        <w:ind w:left="1364" w:hanging="180"/>
      </w:pPr>
    </w:lvl>
    <w:lvl w:ilvl="3" w:tplc="0418000F">
      <w:start w:val="1"/>
      <w:numFmt w:val="decimal"/>
      <w:lvlText w:val="%4."/>
      <w:lvlJc w:val="left"/>
      <w:pPr>
        <w:ind w:left="2084" w:hanging="360"/>
      </w:pPr>
    </w:lvl>
    <w:lvl w:ilvl="4" w:tplc="04180019">
      <w:start w:val="1"/>
      <w:numFmt w:val="lowerLetter"/>
      <w:lvlText w:val="%5."/>
      <w:lvlJc w:val="left"/>
      <w:pPr>
        <w:ind w:left="2804" w:hanging="360"/>
      </w:pPr>
    </w:lvl>
    <w:lvl w:ilvl="5" w:tplc="0418001B">
      <w:start w:val="1"/>
      <w:numFmt w:val="lowerRoman"/>
      <w:lvlText w:val="%6."/>
      <w:lvlJc w:val="right"/>
      <w:pPr>
        <w:ind w:left="3524" w:hanging="180"/>
      </w:pPr>
    </w:lvl>
    <w:lvl w:ilvl="6" w:tplc="0418000F">
      <w:start w:val="1"/>
      <w:numFmt w:val="decimal"/>
      <w:lvlText w:val="%7."/>
      <w:lvlJc w:val="left"/>
      <w:pPr>
        <w:ind w:left="4244" w:hanging="360"/>
      </w:pPr>
    </w:lvl>
    <w:lvl w:ilvl="7" w:tplc="04180019">
      <w:start w:val="1"/>
      <w:numFmt w:val="lowerLetter"/>
      <w:lvlText w:val="%8."/>
      <w:lvlJc w:val="left"/>
      <w:pPr>
        <w:ind w:left="4964" w:hanging="360"/>
      </w:pPr>
    </w:lvl>
    <w:lvl w:ilvl="8" w:tplc="0418001B">
      <w:start w:val="1"/>
      <w:numFmt w:val="lowerRoman"/>
      <w:lvlText w:val="%9."/>
      <w:lvlJc w:val="right"/>
      <w:pPr>
        <w:ind w:left="5684" w:hanging="180"/>
      </w:pPr>
    </w:lvl>
  </w:abstractNum>
  <w:abstractNum w:abstractNumId="19" w15:restartNumberingAfterBreak="0">
    <w:nsid w:val="4A027F44"/>
    <w:multiLevelType w:val="hybridMultilevel"/>
    <w:tmpl w:val="344EDC30"/>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0" w15:restartNumberingAfterBreak="0">
    <w:nsid w:val="4B4E2734"/>
    <w:multiLevelType w:val="hybridMultilevel"/>
    <w:tmpl w:val="AF7E0112"/>
    <w:lvl w:ilvl="0" w:tplc="A3B4A962">
      <w:start w:val="6"/>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D865311"/>
    <w:multiLevelType w:val="hybridMultilevel"/>
    <w:tmpl w:val="4E8E1444"/>
    <w:lvl w:ilvl="0" w:tplc="04180017">
      <w:start w:val="1"/>
      <w:numFmt w:val="lowerLetter"/>
      <w:lvlText w:val="%1)"/>
      <w:lvlJc w:val="left"/>
      <w:pPr>
        <w:ind w:left="720" w:hanging="360"/>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ED92182"/>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15:restartNumberingAfterBreak="0">
    <w:nsid w:val="503127AA"/>
    <w:multiLevelType w:val="hybridMultilevel"/>
    <w:tmpl w:val="DD06F3B6"/>
    <w:lvl w:ilvl="0" w:tplc="D1DECF0C">
      <w:start w:val="1"/>
      <w:numFmt w:val="decimal"/>
      <w:pStyle w:val="StyleBodyTextBefore6pt"/>
      <w:lvlText w:val="Art. %1."/>
      <w:lvlJc w:val="left"/>
      <w:pPr>
        <w:tabs>
          <w:tab w:val="num" w:pos="720"/>
        </w:tabs>
        <w:ind w:left="1247" w:hanging="887"/>
      </w:pPr>
      <w:rPr>
        <w:rFonts w:hint="default"/>
      </w:rPr>
    </w:lvl>
    <w:lvl w:ilvl="1" w:tplc="8B42EB5E">
      <w:start w:val="1"/>
      <w:numFmt w:val="lowerLetter"/>
      <w:lvlText w:val="%2."/>
      <w:lvlJc w:val="left"/>
      <w:pPr>
        <w:tabs>
          <w:tab w:val="num" w:pos="1440"/>
        </w:tabs>
        <w:ind w:left="1440" w:hanging="360"/>
      </w:pPr>
    </w:lvl>
    <w:lvl w:ilvl="2" w:tplc="F86E2780">
      <w:start w:val="1"/>
      <w:numFmt w:val="lowerRoman"/>
      <w:lvlText w:val="%3."/>
      <w:lvlJc w:val="right"/>
      <w:pPr>
        <w:tabs>
          <w:tab w:val="num" w:pos="2160"/>
        </w:tabs>
        <w:ind w:left="2160" w:hanging="180"/>
      </w:pPr>
    </w:lvl>
    <w:lvl w:ilvl="3" w:tplc="A4F01F96">
      <w:start w:val="1"/>
      <w:numFmt w:val="decimal"/>
      <w:lvlText w:val="%4."/>
      <w:lvlJc w:val="left"/>
      <w:pPr>
        <w:tabs>
          <w:tab w:val="num" w:pos="2880"/>
        </w:tabs>
        <w:ind w:left="2880" w:hanging="360"/>
      </w:pPr>
    </w:lvl>
    <w:lvl w:ilvl="4" w:tplc="0A7C9064">
      <w:start w:val="1"/>
      <w:numFmt w:val="lowerLetter"/>
      <w:lvlText w:val="%5."/>
      <w:lvlJc w:val="left"/>
      <w:pPr>
        <w:tabs>
          <w:tab w:val="num" w:pos="3600"/>
        </w:tabs>
        <w:ind w:left="3600" w:hanging="360"/>
      </w:pPr>
    </w:lvl>
    <w:lvl w:ilvl="5" w:tplc="C7C2DD7A">
      <w:start w:val="1"/>
      <w:numFmt w:val="lowerRoman"/>
      <w:lvlText w:val="%6."/>
      <w:lvlJc w:val="right"/>
      <w:pPr>
        <w:tabs>
          <w:tab w:val="num" w:pos="4320"/>
        </w:tabs>
        <w:ind w:left="4320" w:hanging="180"/>
      </w:pPr>
    </w:lvl>
    <w:lvl w:ilvl="6" w:tplc="380A353A">
      <w:start w:val="1"/>
      <w:numFmt w:val="decimal"/>
      <w:lvlText w:val="%7."/>
      <w:lvlJc w:val="left"/>
      <w:pPr>
        <w:tabs>
          <w:tab w:val="num" w:pos="5040"/>
        </w:tabs>
        <w:ind w:left="5040" w:hanging="360"/>
      </w:pPr>
    </w:lvl>
    <w:lvl w:ilvl="7" w:tplc="3B86E1C2">
      <w:start w:val="1"/>
      <w:numFmt w:val="lowerLetter"/>
      <w:lvlText w:val="%8."/>
      <w:lvlJc w:val="left"/>
      <w:pPr>
        <w:tabs>
          <w:tab w:val="num" w:pos="5760"/>
        </w:tabs>
        <w:ind w:left="5760" w:hanging="360"/>
      </w:pPr>
    </w:lvl>
    <w:lvl w:ilvl="8" w:tplc="692AC93A">
      <w:start w:val="1"/>
      <w:numFmt w:val="lowerRoman"/>
      <w:lvlText w:val="%9."/>
      <w:lvlJc w:val="right"/>
      <w:pPr>
        <w:tabs>
          <w:tab w:val="num" w:pos="6480"/>
        </w:tabs>
        <w:ind w:left="6480" w:hanging="180"/>
      </w:pPr>
    </w:lvl>
  </w:abstractNum>
  <w:abstractNum w:abstractNumId="24" w15:restartNumberingAfterBreak="0">
    <w:nsid w:val="50627B89"/>
    <w:multiLevelType w:val="hybridMultilevel"/>
    <w:tmpl w:val="FCDAE052"/>
    <w:lvl w:ilvl="0" w:tplc="523EA2C6">
      <w:start w:val="1"/>
      <w:numFmt w:val="low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25" w15:restartNumberingAfterBreak="0">
    <w:nsid w:val="52CB7731"/>
    <w:multiLevelType w:val="hybridMultilevel"/>
    <w:tmpl w:val="079EA610"/>
    <w:lvl w:ilvl="0" w:tplc="31027E9C">
      <w:start w:val="1"/>
      <w:numFmt w:val="lowerRoman"/>
      <w:lvlText w:val="%1."/>
      <w:lvlJc w:val="righ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68C06B3"/>
    <w:multiLevelType w:val="hybridMultilevel"/>
    <w:tmpl w:val="902AFFB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15:restartNumberingAfterBreak="0">
    <w:nsid w:val="57966A89"/>
    <w:multiLevelType w:val="hybridMultilevel"/>
    <w:tmpl w:val="BC080616"/>
    <w:lvl w:ilvl="0" w:tplc="C076041C">
      <w:start w:val="13"/>
      <w:numFmt w:val="decimal"/>
      <w:lvlText w:val="%1."/>
      <w:lvlJc w:val="left"/>
      <w:pPr>
        <w:ind w:left="360" w:hanging="360"/>
      </w:pPr>
      <w:rPr>
        <w:rFonts w:hint="default"/>
        <w:b w:val="0"/>
        <w:bCs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59F0079A"/>
    <w:multiLevelType w:val="hybridMultilevel"/>
    <w:tmpl w:val="34669A9E"/>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5C521141"/>
    <w:multiLevelType w:val="hybridMultilevel"/>
    <w:tmpl w:val="0B366970"/>
    <w:lvl w:ilvl="0" w:tplc="270A1A44">
      <w:start w:val="1"/>
      <w:numFmt w:val="upperRoman"/>
      <w:lvlText w:val="Art. %1."/>
      <w:lvlJc w:val="left"/>
      <w:pPr>
        <w:ind w:left="502" w:hanging="360"/>
      </w:pPr>
      <w:rPr>
        <w:rFonts w:hint="default"/>
        <w:b/>
        <w:i w:val="0"/>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0" w15:restartNumberingAfterBreak="0">
    <w:nsid w:val="6E4E04E8"/>
    <w:multiLevelType w:val="multilevel"/>
    <w:tmpl w:val="E1889E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F335952"/>
    <w:multiLevelType w:val="hybridMultilevel"/>
    <w:tmpl w:val="F1D2B868"/>
    <w:lvl w:ilvl="0" w:tplc="04180017">
      <w:start w:val="1"/>
      <w:numFmt w:val="lowerLetter"/>
      <w:lvlText w:val="%1)"/>
      <w:lvlJc w:val="left"/>
      <w:pPr>
        <w:tabs>
          <w:tab w:val="num" w:pos="709"/>
        </w:tabs>
        <w:ind w:left="709" w:hanging="360"/>
      </w:pPr>
    </w:lvl>
    <w:lvl w:ilvl="1" w:tplc="04090019">
      <w:start w:val="1"/>
      <w:numFmt w:val="lowerLetter"/>
      <w:lvlText w:val="%2."/>
      <w:lvlJc w:val="left"/>
      <w:pPr>
        <w:tabs>
          <w:tab w:val="num" w:pos="1429"/>
        </w:tabs>
        <w:ind w:left="1429" w:hanging="360"/>
      </w:pPr>
    </w:lvl>
    <w:lvl w:ilvl="2" w:tplc="0409001B">
      <w:start w:val="1"/>
      <w:numFmt w:val="lowerRoman"/>
      <w:lvlText w:val="%3."/>
      <w:lvlJc w:val="right"/>
      <w:pPr>
        <w:tabs>
          <w:tab w:val="num" w:pos="2149"/>
        </w:tabs>
        <w:ind w:left="2149" w:hanging="180"/>
      </w:pPr>
    </w:lvl>
    <w:lvl w:ilvl="3" w:tplc="0409000F">
      <w:start w:val="1"/>
      <w:numFmt w:val="decimal"/>
      <w:lvlText w:val="%4."/>
      <w:lvlJc w:val="left"/>
      <w:pPr>
        <w:tabs>
          <w:tab w:val="num" w:pos="2869"/>
        </w:tabs>
        <w:ind w:left="2869" w:hanging="360"/>
      </w:pPr>
    </w:lvl>
    <w:lvl w:ilvl="4" w:tplc="04090019">
      <w:start w:val="1"/>
      <w:numFmt w:val="lowerLetter"/>
      <w:lvlText w:val="%5."/>
      <w:lvlJc w:val="left"/>
      <w:pPr>
        <w:tabs>
          <w:tab w:val="num" w:pos="3589"/>
        </w:tabs>
        <w:ind w:left="3589" w:hanging="360"/>
      </w:pPr>
    </w:lvl>
    <w:lvl w:ilvl="5" w:tplc="0409001B">
      <w:start w:val="1"/>
      <w:numFmt w:val="lowerRoman"/>
      <w:lvlText w:val="%6."/>
      <w:lvlJc w:val="right"/>
      <w:pPr>
        <w:tabs>
          <w:tab w:val="num" w:pos="4309"/>
        </w:tabs>
        <w:ind w:left="4309" w:hanging="180"/>
      </w:pPr>
    </w:lvl>
    <w:lvl w:ilvl="6" w:tplc="0409000F">
      <w:start w:val="1"/>
      <w:numFmt w:val="decimal"/>
      <w:lvlText w:val="%7."/>
      <w:lvlJc w:val="left"/>
      <w:pPr>
        <w:tabs>
          <w:tab w:val="num" w:pos="5029"/>
        </w:tabs>
        <w:ind w:left="5029" w:hanging="360"/>
      </w:pPr>
    </w:lvl>
    <w:lvl w:ilvl="7" w:tplc="04090019">
      <w:start w:val="1"/>
      <w:numFmt w:val="lowerLetter"/>
      <w:lvlText w:val="%8."/>
      <w:lvlJc w:val="left"/>
      <w:pPr>
        <w:tabs>
          <w:tab w:val="num" w:pos="5749"/>
        </w:tabs>
        <w:ind w:left="5749" w:hanging="360"/>
      </w:pPr>
    </w:lvl>
    <w:lvl w:ilvl="8" w:tplc="0409001B">
      <w:start w:val="1"/>
      <w:numFmt w:val="lowerRoman"/>
      <w:lvlText w:val="%9."/>
      <w:lvlJc w:val="right"/>
      <w:pPr>
        <w:tabs>
          <w:tab w:val="num" w:pos="6469"/>
        </w:tabs>
        <w:ind w:left="6469" w:hanging="180"/>
      </w:pPr>
    </w:lvl>
  </w:abstractNum>
  <w:abstractNum w:abstractNumId="32" w15:restartNumberingAfterBreak="0">
    <w:nsid w:val="6F5B52AB"/>
    <w:multiLevelType w:val="hybridMultilevel"/>
    <w:tmpl w:val="34400358"/>
    <w:lvl w:ilvl="0" w:tplc="C2A0E9DC">
      <w:start w:val="4"/>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3" w15:restartNumberingAfterBreak="0">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34" w15:restartNumberingAfterBreak="0">
    <w:nsid w:val="71DF3D06"/>
    <w:multiLevelType w:val="hybridMultilevel"/>
    <w:tmpl w:val="7952CC84"/>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8260C3"/>
    <w:multiLevelType w:val="hybridMultilevel"/>
    <w:tmpl w:val="F3C67D12"/>
    <w:lvl w:ilvl="0" w:tplc="888866D2">
      <w:start w:val="1"/>
      <w:numFmt w:val="lowerLetter"/>
      <w:lvlText w:val="%1)"/>
      <w:lvlJc w:val="left"/>
      <w:pPr>
        <w:ind w:left="720" w:hanging="360"/>
      </w:pPr>
      <w:rPr>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3"/>
  </w:num>
  <w:num w:numId="2">
    <w:abstractNumId w:val="15"/>
  </w:num>
  <w:num w:numId="3">
    <w:abstractNumId w:val="9"/>
  </w:num>
  <w:num w:numId="4">
    <w:abstractNumId w:val="8"/>
  </w:num>
  <w:num w:numId="5">
    <w:abstractNumId w:val="23"/>
  </w:num>
  <w:num w:numId="6">
    <w:abstractNumId w:val="7"/>
  </w:num>
  <w:num w:numId="7">
    <w:abstractNumId w:val="3"/>
  </w:num>
  <w:num w:numId="8">
    <w:abstractNumId w:val="19"/>
  </w:num>
  <w:num w:numId="9">
    <w:abstractNumId w:val="31"/>
  </w:num>
  <w:num w:numId="10">
    <w:abstractNumId w:val="11"/>
  </w:num>
  <w:num w:numId="11">
    <w:abstractNumId w:val="18"/>
  </w:num>
  <w:num w:numId="12">
    <w:abstractNumId w:val="16"/>
  </w:num>
  <w:num w:numId="13">
    <w:abstractNumId w:val="26"/>
  </w:num>
  <w:num w:numId="14">
    <w:abstractNumId w:val="33"/>
    <w:lvlOverride w:ilvl="0">
      <w:startOverride w:val="1"/>
    </w:lvlOverride>
  </w:num>
  <w:num w:numId="15">
    <w:abstractNumId w:val="12"/>
  </w:num>
  <w:num w:numId="16">
    <w:abstractNumId w:val="2"/>
  </w:num>
  <w:num w:numId="17">
    <w:abstractNumId w:val="24"/>
  </w:num>
  <w:num w:numId="18">
    <w:abstractNumId w:val="5"/>
  </w:num>
  <w:num w:numId="19">
    <w:abstractNumId w:val="35"/>
  </w:num>
  <w:num w:numId="20">
    <w:abstractNumId w:val="28"/>
  </w:num>
  <w:num w:numId="21">
    <w:abstractNumId w:val="6"/>
  </w:num>
  <w:num w:numId="22">
    <w:abstractNumId w:val="14"/>
  </w:num>
  <w:num w:numId="23">
    <w:abstractNumId w:val="25"/>
  </w:num>
  <w:num w:numId="24">
    <w:abstractNumId w:val="34"/>
  </w:num>
  <w:num w:numId="25">
    <w:abstractNumId w:val="10"/>
  </w:num>
  <w:num w:numId="26">
    <w:abstractNumId w:val="20"/>
  </w:num>
  <w:num w:numId="27">
    <w:abstractNumId w:val="1"/>
  </w:num>
  <w:num w:numId="28">
    <w:abstractNumId w:val="30"/>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9"/>
  </w:num>
  <w:num w:numId="44">
    <w:abstractNumId w:val="22"/>
  </w:num>
  <w:num w:numId="45">
    <w:abstractNumId w:val="32"/>
  </w:num>
  <w:num w:numId="46">
    <w:abstractNumId w:val="21"/>
  </w:num>
  <w:num w:numId="47">
    <w:abstractNumId w:val="27"/>
  </w:num>
  <w:num w:numId="48">
    <w:abstractNumId w:val="17"/>
  </w:num>
  <w:num w:numId="49">
    <w:abstractNumId w:val="4"/>
  </w:num>
  <w:num w:numId="50">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embedSystemFonts/>
  <w:proofState w:spelling="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8193"/>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7F"/>
    <w:rsid w:val="000001EA"/>
    <w:rsid w:val="00000A31"/>
    <w:rsid w:val="00000FA4"/>
    <w:rsid w:val="000010B6"/>
    <w:rsid w:val="0000110A"/>
    <w:rsid w:val="000015E7"/>
    <w:rsid w:val="0000166B"/>
    <w:rsid w:val="00001A44"/>
    <w:rsid w:val="00001E53"/>
    <w:rsid w:val="00001EE4"/>
    <w:rsid w:val="000022E0"/>
    <w:rsid w:val="000022F1"/>
    <w:rsid w:val="0000241C"/>
    <w:rsid w:val="0000253F"/>
    <w:rsid w:val="00002987"/>
    <w:rsid w:val="00003665"/>
    <w:rsid w:val="000036D0"/>
    <w:rsid w:val="000036FA"/>
    <w:rsid w:val="0000399B"/>
    <w:rsid w:val="00003C87"/>
    <w:rsid w:val="00003D8E"/>
    <w:rsid w:val="00004336"/>
    <w:rsid w:val="00004475"/>
    <w:rsid w:val="00004A2F"/>
    <w:rsid w:val="00004A69"/>
    <w:rsid w:val="00004FF0"/>
    <w:rsid w:val="00005CAC"/>
    <w:rsid w:val="00005FBC"/>
    <w:rsid w:val="000060B8"/>
    <w:rsid w:val="000060F9"/>
    <w:rsid w:val="00006DF3"/>
    <w:rsid w:val="00007797"/>
    <w:rsid w:val="000078D1"/>
    <w:rsid w:val="00007F5D"/>
    <w:rsid w:val="0001001E"/>
    <w:rsid w:val="00010A9B"/>
    <w:rsid w:val="00010ADD"/>
    <w:rsid w:val="00010F4C"/>
    <w:rsid w:val="0001195B"/>
    <w:rsid w:val="00011B07"/>
    <w:rsid w:val="00011F5E"/>
    <w:rsid w:val="00012097"/>
    <w:rsid w:val="00012129"/>
    <w:rsid w:val="00012364"/>
    <w:rsid w:val="0001289C"/>
    <w:rsid w:val="00012BEC"/>
    <w:rsid w:val="00013043"/>
    <w:rsid w:val="0001364B"/>
    <w:rsid w:val="000138A0"/>
    <w:rsid w:val="0001395C"/>
    <w:rsid w:val="00013A93"/>
    <w:rsid w:val="00013BA2"/>
    <w:rsid w:val="00013BF0"/>
    <w:rsid w:val="00013D9A"/>
    <w:rsid w:val="00014025"/>
    <w:rsid w:val="000145AD"/>
    <w:rsid w:val="00014A56"/>
    <w:rsid w:val="00014FC5"/>
    <w:rsid w:val="000151ED"/>
    <w:rsid w:val="00015821"/>
    <w:rsid w:val="00015870"/>
    <w:rsid w:val="000158F3"/>
    <w:rsid w:val="00015E00"/>
    <w:rsid w:val="00015FB6"/>
    <w:rsid w:val="00016015"/>
    <w:rsid w:val="00016890"/>
    <w:rsid w:val="00016D97"/>
    <w:rsid w:val="00016E9D"/>
    <w:rsid w:val="0001794A"/>
    <w:rsid w:val="00017B1B"/>
    <w:rsid w:val="00017CC8"/>
    <w:rsid w:val="00017D5E"/>
    <w:rsid w:val="00017E90"/>
    <w:rsid w:val="0002010C"/>
    <w:rsid w:val="00020850"/>
    <w:rsid w:val="00020F13"/>
    <w:rsid w:val="000210B0"/>
    <w:rsid w:val="000213E7"/>
    <w:rsid w:val="0002184B"/>
    <w:rsid w:val="00021D9F"/>
    <w:rsid w:val="0002224C"/>
    <w:rsid w:val="000224A4"/>
    <w:rsid w:val="000225C1"/>
    <w:rsid w:val="00022AD2"/>
    <w:rsid w:val="00022AFE"/>
    <w:rsid w:val="00022F07"/>
    <w:rsid w:val="00022F31"/>
    <w:rsid w:val="000231B2"/>
    <w:rsid w:val="0002323A"/>
    <w:rsid w:val="000236AB"/>
    <w:rsid w:val="00023AB7"/>
    <w:rsid w:val="0002430E"/>
    <w:rsid w:val="000245D5"/>
    <w:rsid w:val="000249E9"/>
    <w:rsid w:val="00024AEC"/>
    <w:rsid w:val="0002542F"/>
    <w:rsid w:val="0002546D"/>
    <w:rsid w:val="0002568C"/>
    <w:rsid w:val="00025DAA"/>
    <w:rsid w:val="00026070"/>
    <w:rsid w:val="00026786"/>
    <w:rsid w:val="0002693B"/>
    <w:rsid w:val="000269FC"/>
    <w:rsid w:val="00026DC0"/>
    <w:rsid w:val="00026F36"/>
    <w:rsid w:val="00027307"/>
    <w:rsid w:val="00027BF8"/>
    <w:rsid w:val="000300A7"/>
    <w:rsid w:val="00030741"/>
    <w:rsid w:val="00030818"/>
    <w:rsid w:val="0003091D"/>
    <w:rsid w:val="00030C3A"/>
    <w:rsid w:val="00030D5C"/>
    <w:rsid w:val="00030DD1"/>
    <w:rsid w:val="00030F0A"/>
    <w:rsid w:val="000311FA"/>
    <w:rsid w:val="00031588"/>
    <w:rsid w:val="000316AC"/>
    <w:rsid w:val="00031F9F"/>
    <w:rsid w:val="0003236B"/>
    <w:rsid w:val="0003267C"/>
    <w:rsid w:val="000327B5"/>
    <w:rsid w:val="00032D81"/>
    <w:rsid w:val="00032E37"/>
    <w:rsid w:val="0003311B"/>
    <w:rsid w:val="000331CD"/>
    <w:rsid w:val="0003333D"/>
    <w:rsid w:val="00033362"/>
    <w:rsid w:val="00033689"/>
    <w:rsid w:val="00033760"/>
    <w:rsid w:val="00033EFD"/>
    <w:rsid w:val="000344A0"/>
    <w:rsid w:val="000345C4"/>
    <w:rsid w:val="00034864"/>
    <w:rsid w:val="000349FD"/>
    <w:rsid w:val="00034B70"/>
    <w:rsid w:val="00034E0F"/>
    <w:rsid w:val="0003512A"/>
    <w:rsid w:val="00035277"/>
    <w:rsid w:val="00035447"/>
    <w:rsid w:val="0003556A"/>
    <w:rsid w:val="00036D35"/>
    <w:rsid w:val="00036D4A"/>
    <w:rsid w:val="00037391"/>
    <w:rsid w:val="00037798"/>
    <w:rsid w:val="00037979"/>
    <w:rsid w:val="00037B51"/>
    <w:rsid w:val="00037DF5"/>
    <w:rsid w:val="00037F40"/>
    <w:rsid w:val="000404A0"/>
    <w:rsid w:val="000408F5"/>
    <w:rsid w:val="00040998"/>
    <w:rsid w:val="00040AE9"/>
    <w:rsid w:val="00041188"/>
    <w:rsid w:val="000412EA"/>
    <w:rsid w:val="00041B17"/>
    <w:rsid w:val="00041CDE"/>
    <w:rsid w:val="000420A5"/>
    <w:rsid w:val="000428F2"/>
    <w:rsid w:val="00042AAA"/>
    <w:rsid w:val="00042EB9"/>
    <w:rsid w:val="0004310D"/>
    <w:rsid w:val="000441DC"/>
    <w:rsid w:val="00044364"/>
    <w:rsid w:val="00044450"/>
    <w:rsid w:val="000445BE"/>
    <w:rsid w:val="00044816"/>
    <w:rsid w:val="00044A07"/>
    <w:rsid w:val="00044BC7"/>
    <w:rsid w:val="00044CF4"/>
    <w:rsid w:val="00044E82"/>
    <w:rsid w:val="0004574B"/>
    <w:rsid w:val="00045E91"/>
    <w:rsid w:val="0004622A"/>
    <w:rsid w:val="000465DC"/>
    <w:rsid w:val="00046609"/>
    <w:rsid w:val="0004695A"/>
    <w:rsid w:val="00047755"/>
    <w:rsid w:val="000479BD"/>
    <w:rsid w:val="00047B74"/>
    <w:rsid w:val="00047C99"/>
    <w:rsid w:val="000501DB"/>
    <w:rsid w:val="00050710"/>
    <w:rsid w:val="0005097D"/>
    <w:rsid w:val="000509E3"/>
    <w:rsid w:val="00050B44"/>
    <w:rsid w:val="00050B6E"/>
    <w:rsid w:val="00050B97"/>
    <w:rsid w:val="000510BB"/>
    <w:rsid w:val="00051608"/>
    <w:rsid w:val="0005178E"/>
    <w:rsid w:val="0005250B"/>
    <w:rsid w:val="000526A7"/>
    <w:rsid w:val="00052852"/>
    <w:rsid w:val="00053027"/>
    <w:rsid w:val="0005318F"/>
    <w:rsid w:val="0005335C"/>
    <w:rsid w:val="00053614"/>
    <w:rsid w:val="00053E70"/>
    <w:rsid w:val="00054289"/>
    <w:rsid w:val="0005473E"/>
    <w:rsid w:val="00054BC5"/>
    <w:rsid w:val="00054BC8"/>
    <w:rsid w:val="00054CCD"/>
    <w:rsid w:val="00054E91"/>
    <w:rsid w:val="00055480"/>
    <w:rsid w:val="000559DC"/>
    <w:rsid w:val="00055E52"/>
    <w:rsid w:val="00055F66"/>
    <w:rsid w:val="000568B9"/>
    <w:rsid w:val="000570FF"/>
    <w:rsid w:val="00057A72"/>
    <w:rsid w:val="00057C4F"/>
    <w:rsid w:val="00057CF8"/>
    <w:rsid w:val="000602A0"/>
    <w:rsid w:val="0006032D"/>
    <w:rsid w:val="00060494"/>
    <w:rsid w:val="00060517"/>
    <w:rsid w:val="00060BDA"/>
    <w:rsid w:val="00060C2E"/>
    <w:rsid w:val="000611B2"/>
    <w:rsid w:val="0006128D"/>
    <w:rsid w:val="00061666"/>
    <w:rsid w:val="000616FD"/>
    <w:rsid w:val="0006194E"/>
    <w:rsid w:val="00061EBE"/>
    <w:rsid w:val="000623DC"/>
    <w:rsid w:val="00063270"/>
    <w:rsid w:val="000634E1"/>
    <w:rsid w:val="0006366A"/>
    <w:rsid w:val="00063E73"/>
    <w:rsid w:val="00063FDF"/>
    <w:rsid w:val="00064078"/>
    <w:rsid w:val="000642DE"/>
    <w:rsid w:val="00064320"/>
    <w:rsid w:val="000647D3"/>
    <w:rsid w:val="000648A7"/>
    <w:rsid w:val="00064DE4"/>
    <w:rsid w:val="00065217"/>
    <w:rsid w:val="00065790"/>
    <w:rsid w:val="0006588A"/>
    <w:rsid w:val="000659A9"/>
    <w:rsid w:val="00065BDB"/>
    <w:rsid w:val="00065DA7"/>
    <w:rsid w:val="00065E63"/>
    <w:rsid w:val="00065F37"/>
    <w:rsid w:val="000665D3"/>
    <w:rsid w:val="00066B21"/>
    <w:rsid w:val="00066BFA"/>
    <w:rsid w:val="00066D32"/>
    <w:rsid w:val="0006700F"/>
    <w:rsid w:val="000670AF"/>
    <w:rsid w:val="0006746A"/>
    <w:rsid w:val="00067574"/>
    <w:rsid w:val="00067A83"/>
    <w:rsid w:val="00067D0D"/>
    <w:rsid w:val="00067EA5"/>
    <w:rsid w:val="00067FCC"/>
    <w:rsid w:val="000702C1"/>
    <w:rsid w:val="000708A7"/>
    <w:rsid w:val="00070A21"/>
    <w:rsid w:val="0007126C"/>
    <w:rsid w:val="00071646"/>
    <w:rsid w:val="00071907"/>
    <w:rsid w:val="00072318"/>
    <w:rsid w:val="00072551"/>
    <w:rsid w:val="00072760"/>
    <w:rsid w:val="000729A8"/>
    <w:rsid w:val="00072AB8"/>
    <w:rsid w:val="00072F69"/>
    <w:rsid w:val="00073163"/>
    <w:rsid w:val="00073C91"/>
    <w:rsid w:val="00073E61"/>
    <w:rsid w:val="0007422D"/>
    <w:rsid w:val="0007432E"/>
    <w:rsid w:val="000748B8"/>
    <w:rsid w:val="0007492A"/>
    <w:rsid w:val="00074987"/>
    <w:rsid w:val="00075058"/>
    <w:rsid w:val="0007527F"/>
    <w:rsid w:val="00075C14"/>
    <w:rsid w:val="00075CA5"/>
    <w:rsid w:val="00076011"/>
    <w:rsid w:val="0007645A"/>
    <w:rsid w:val="0007660F"/>
    <w:rsid w:val="00076649"/>
    <w:rsid w:val="00076815"/>
    <w:rsid w:val="00076CAF"/>
    <w:rsid w:val="00076E34"/>
    <w:rsid w:val="000775AB"/>
    <w:rsid w:val="00077B7B"/>
    <w:rsid w:val="00077C88"/>
    <w:rsid w:val="000805B6"/>
    <w:rsid w:val="0008073A"/>
    <w:rsid w:val="00080857"/>
    <w:rsid w:val="00080A45"/>
    <w:rsid w:val="00080F9E"/>
    <w:rsid w:val="0008119E"/>
    <w:rsid w:val="000813FD"/>
    <w:rsid w:val="00081536"/>
    <w:rsid w:val="000816F8"/>
    <w:rsid w:val="00081D92"/>
    <w:rsid w:val="000823CA"/>
    <w:rsid w:val="000828B0"/>
    <w:rsid w:val="000829AE"/>
    <w:rsid w:val="00082A1A"/>
    <w:rsid w:val="00082B54"/>
    <w:rsid w:val="00083728"/>
    <w:rsid w:val="00083907"/>
    <w:rsid w:val="00083922"/>
    <w:rsid w:val="0008393B"/>
    <w:rsid w:val="00083A4E"/>
    <w:rsid w:val="00083D03"/>
    <w:rsid w:val="00083ECF"/>
    <w:rsid w:val="00083FB0"/>
    <w:rsid w:val="00084266"/>
    <w:rsid w:val="00084330"/>
    <w:rsid w:val="0008435A"/>
    <w:rsid w:val="000844D6"/>
    <w:rsid w:val="00084B28"/>
    <w:rsid w:val="00084BBD"/>
    <w:rsid w:val="00085804"/>
    <w:rsid w:val="00085864"/>
    <w:rsid w:val="00085A59"/>
    <w:rsid w:val="00085D75"/>
    <w:rsid w:val="000865C4"/>
    <w:rsid w:val="00086A5F"/>
    <w:rsid w:val="00087028"/>
    <w:rsid w:val="00087284"/>
    <w:rsid w:val="00087A15"/>
    <w:rsid w:val="0009010C"/>
    <w:rsid w:val="00090448"/>
    <w:rsid w:val="0009066C"/>
    <w:rsid w:val="00090A3D"/>
    <w:rsid w:val="00090CF9"/>
    <w:rsid w:val="00090ED8"/>
    <w:rsid w:val="00090FCD"/>
    <w:rsid w:val="000912C2"/>
    <w:rsid w:val="00091DAA"/>
    <w:rsid w:val="00091E0B"/>
    <w:rsid w:val="00092659"/>
    <w:rsid w:val="000927E1"/>
    <w:rsid w:val="000928C3"/>
    <w:rsid w:val="00092FC9"/>
    <w:rsid w:val="0009305A"/>
    <w:rsid w:val="00093B0E"/>
    <w:rsid w:val="00093DBF"/>
    <w:rsid w:val="00093E7D"/>
    <w:rsid w:val="00093FE3"/>
    <w:rsid w:val="000940CD"/>
    <w:rsid w:val="00094C92"/>
    <w:rsid w:val="00095128"/>
    <w:rsid w:val="000952AB"/>
    <w:rsid w:val="0009568E"/>
    <w:rsid w:val="00095741"/>
    <w:rsid w:val="00095C92"/>
    <w:rsid w:val="00095F47"/>
    <w:rsid w:val="0009604B"/>
    <w:rsid w:val="0009678C"/>
    <w:rsid w:val="000967F1"/>
    <w:rsid w:val="00096ACF"/>
    <w:rsid w:val="00097004"/>
    <w:rsid w:val="00097CB5"/>
    <w:rsid w:val="00097CE2"/>
    <w:rsid w:val="00097E73"/>
    <w:rsid w:val="00097E8C"/>
    <w:rsid w:val="000A0860"/>
    <w:rsid w:val="000A093B"/>
    <w:rsid w:val="000A099C"/>
    <w:rsid w:val="000A09C1"/>
    <w:rsid w:val="000A0E43"/>
    <w:rsid w:val="000A1204"/>
    <w:rsid w:val="000A1379"/>
    <w:rsid w:val="000A1B96"/>
    <w:rsid w:val="000A1C0F"/>
    <w:rsid w:val="000A1DCF"/>
    <w:rsid w:val="000A21B8"/>
    <w:rsid w:val="000A2526"/>
    <w:rsid w:val="000A2DCB"/>
    <w:rsid w:val="000A2E27"/>
    <w:rsid w:val="000A310E"/>
    <w:rsid w:val="000A356C"/>
    <w:rsid w:val="000A359C"/>
    <w:rsid w:val="000A3D39"/>
    <w:rsid w:val="000A3D9E"/>
    <w:rsid w:val="000A3EC6"/>
    <w:rsid w:val="000A44FB"/>
    <w:rsid w:val="000A4540"/>
    <w:rsid w:val="000A4584"/>
    <w:rsid w:val="000A50E3"/>
    <w:rsid w:val="000A5AB6"/>
    <w:rsid w:val="000A5C92"/>
    <w:rsid w:val="000A5FBB"/>
    <w:rsid w:val="000A6077"/>
    <w:rsid w:val="000A6080"/>
    <w:rsid w:val="000A67F0"/>
    <w:rsid w:val="000A6C3D"/>
    <w:rsid w:val="000A6E52"/>
    <w:rsid w:val="000A721F"/>
    <w:rsid w:val="000A77EF"/>
    <w:rsid w:val="000A7C7D"/>
    <w:rsid w:val="000B00DA"/>
    <w:rsid w:val="000B0143"/>
    <w:rsid w:val="000B0538"/>
    <w:rsid w:val="000B053A"/>
    <w:rsid w:val="000B093E"/>
    <w:rsid w:val="000B0B4F"/>
    <w:rsid w:val="000B1796"/>
    <w:rsid w:val="000B1D10"/>
    <w:rsid w:val="000B1F0A"/>
    <w:rsid w:val="000B2163"/>
    <w:rsid w:val="000B26A4"/>
    <w:rsid w:val="000B2DC2"/>
    <w:rsid w:val="000B317E"/>
    <w:rsid w:val="000B3235"/>
    <w:rsid w:val="000B3307"/>
    <w:rsid w:val="000B3770"/>
    <w:rsid w:val="000B37A6"/>
    <w:rsid w:val="000B38D3"/>
    <w:rsid w:val="000B401E"/>
    <w:rsid w:val="000B4803"/>
    <w:rsid w:val="000B4CDC"/>
    <w:rsid w:val="000B4D28"/>
    <w:rsid w:val="000B4F56"/>
    <w:rsid w:val="000B510E"/>
    <w:rsid w:val="000B58ED"/>
    <w:rsid w:val="000B58EE"/>
    <w:rsid w:val="000B5AC6"/>
    <w:rsid w:val="000B5B73"/>
    <w:rsid w:val="000B5C5D"/>
    <w:rsid w:val="000B5CAE"/>
    <w:rsid w:val="000B5E3C"/>
    <w:rsid w:val="000B62CF"/>
    <w:rsid w:val="000B68CA"/>
    <w:rsid w:val="000B6E7F"/>
    <w:rsid w:val="000B735D"/>
    <w:rsid w:val="000B73BB"/>
    <w:rsid w:val="000B7565"/>
    <w:rsid w:val="000B7E43"/>
    <w:rsid w:val="000C0334"/>
    <w:rsid w:val="000C0991"/>
    <w:rsid w:val="000C09CA"/>
    <w:rsid w:val="000C0AF5"/>
    <w:rsid w:val="000C0CE3"/>
    <w:rsid w:val="000C0FAA"/>
    <w:rsid w:val="000C1348"/>
    <w:rsid w:val="000C140D"/>
    <w:rsid w:val="000C1C87"/>
    <w:rsid w:val="000C1DC9"/>
    <w:rsid w:val="000C1EA1"/>
    <w:rsid w:val="000C2223"/>
    <w:rsid w:val="000C223E"/>
    <w:rsid w:val="000C22E3"/>
    <w:rsid w:val="000C2325"/>
    <w:rsid w:val="000C268C"/>
    <w:rsid w:val="000C29A6"/>
    <w:rsid w:val="000C2D28"/>
    <w:rsid w:val="000C3304"/>
    <w:rsid w:val="000C335B"/>
    <w:rsid w:val="000C3584"/>
    <w:rsid w:val="000C3C2E"/>
    <w:rsid w:val="000C4694"/>
    <w:rsid w:val="000C496A"/>
    <w:rsid w:val="000C4975"/>
    <w:rsid w:val="000C4B2D"/>
    <w:rsid w:val="000C4BCC"/>
    <w:rsid w:val="000C4F64"/>
    <w:rsid w:val="000C543F"/>
    <w:rsid w:val="000C56B8"/>
    <w:rsid w:val="000C56C7"/>
    <w:rsid w:val="000C5A59"/>
    <w:rsid w:val="000C5EFE"/>
    <w:rsid w:val="000C5F57"/>
    <w:rsid w:val="000C686C"/>
    <w:rsid w:val="000C7009"/>
    <w:rsid w:val="000C702A"/>
    <w:rsid w:val="000C7C42"/>
    <w:rsid w:val="000C7F0D"/>
    <w:rsid w:val="000D0227"/>
    <w:rsid w:val="000D02A7"/>
    <w:rsid w:val="000D11A9"/>
    <w:rsid w:val="000D13BD"/>
    <w:rsid w:val="000D14F5"/>
    <w:rsid w:val="000D17D5"/>
    <w:rsid w:val="000D1E88"/>
    <w:rsid w:val="000D1F18"/>
    <w:rsid w:val="000D206F"/>
    <w:rsid w:val="000D248E"/>
    <w:rsid w:val="000D2884"/>
    <w:rsid w:val="000D28AD"/>
    <w:rsid w:val="000D29B3"/>
    <w:rsid w:val="000D2B56"/>
    <w:rsid w:val="000D2CDC"/>
    <w:rsid w:val="000D2EC5"/>
    <w:rsid w:val="000D3244"/>
    <w:rsid w:val="000D3282"/>
    <w:rsid w:val="000D331E"/>
    <w:rsid w:val="000D3364"/>
    <w:rsid w:val="000D35C2"/>
    <w:rsid w:val="000D380B"/>
    <w:rsid w:val="000D3A94"/>
    <w:rsid w:val="000D3BE8"/>
    <w:rsid w:val="000D42A2"/>
    <w:rsid w:val="000D4384"/>
    <w:rsid w:val="000D4851"/>
    <w:rsid w:val="000D49C9"/>
    <w:rsid w:val="000D4F96"/>
    <w:rsid w:val="000D5A1B"/>
    <w:rsid w:val="000D5A1C"/>
    <w:rsid w:val="000D5E43"/>
    <w:rsid w:val="000D6261"/>
    <w:rsid w:val="000D63F0"/>
    <w:rsid w:val="000D6435"/>
    <w:rsid w:val="000D64D3"/>
    <w:rsid w:val="000D6826"/>
    <w:rsid w:val="000D6A2A"/>
    <w:rsid w:val="000D6AB8"/>
    <w:rsid w:val="000D711D"/>
    <w:rsid w:val="000D726D"/>
    <w:rsid w:val="000D73AE"/>
    <w:rsid w:val="000D7B08"/>
    <w:rsid w:val="000E0DDD"/>
    <w:rsid w:val="000E1209"/>
    <w:rsid w:val="000E1306"/>
    <w:rsid w:val="000E139E"/>
    <w:rsid w:val="000E13DC"/>
    <w:rsid w:val="000E142A"/>
    <w:rsid w:val="000E1444"/>
    <w:rsid w:val="000E17A8"/>
    <w:rsid w:val="000E17D7"/>
    <w:rsid w:val="000E1826"/>
    <w:rsid w:val="000E1B77"/>
    <w:rsid w:val="000E1D04"/>
    <w:rsid w:val="000E2212"/>
    <w:rsid w:val="000E231C"/>
    <w:rsid w:val="000E2B48"/>
    <w:rsid w:val="000E2BA6"/>
    <w:rsid w:val="000E2CC1"/>
    <w:rsid w:val="000E3482"/>
    <w:rsid w:val="000E3640"/>
    <w:rsid w:val="000E366E"/>
    <w:rsid w:val="000E3890"/>
    <w:rsid w:val="000E3D70"/>
    <w:rsid w:val="000E434D"/>
    <w:rsid w:val="000E4401"/>
    <w:rsid w:val="000E44E2"/>
    <w:rsid w:val="000E487E"/>
    <w:rsid w:val="000E4C8D"/>
    <w:rsid w:val="000E52C5"/>
    <w:rsid w:val="000E576D"/>
    <w:rsid w:val="000E581F"/>
    <w:rsid w:val="000E588A"/>
    <w:rsid w:val="000E620A"/>
    <w:rsid w:val="000E641E"/>
    <w:rsid w:val="000E64C5"/>
    <w:rsid w:val="000E64CE"/>
    <w:rsid w:val="000E67A1"/>
    <w:rsid w:val="000E6834"/>
    <w:rsid w:val="000E6BB7"/>
    <w:rsid w:val="000E79AD"/>
    <w:rsid w:val="000E7DD9"/>
    <w:rsid w:val="000E7F33"/>
    <w:rsid w:val="000F0100"/>
    <w:rsid w:val="000F064E"/>
    <w:rsid w:val="000F0732"/>
    <w:rsid w:val="000F11FC"/>
    <w:rsid w:val="000F1812"/>
    <w:rsid w:val="000F1AC0"/>
    <w:rsid w:val="000F1D57"/>
    <w:rsid w:val="000F1D69"/>
    <w:rsid w:val="000F2038"/>
    <w:rsid w:val="000F2040"/>
    <w:rsid w:val="000F20F6"/>
    <w:rsid w:val="000F2232"/>
    <w:rsid w:val="000F226E"/>
    <w:rsid w:val="000F2488"/>
    <w:rsid w:val="000F24DC"/>
    <w:rsid w:val="000F2A7B"/>
    <w:rsid w:val="000F315D"/>
    <w:rsid w:val="000F33A7"/>
    <w:rsid w:val="000F33F3"/>
    <w:rsid w:val="000F3879"/>
    <w:rsid w:val="000F3939"/>
    <w:rsid w:val="000F3B54"/>
    <w:rsid w:val="000F43EE"/>
    <w:rsid w:val="000F4955"/>
    <w:rsid w:val="000F4B67"/>
    <w:rsid w:val="000F54E0"/>
    <w:rsid w:val="000F573D"/>
    <w:rsid w:val="000F5974"/>
    <w:rsid w:val="000F5A46"/>
    <w:rsid w:val="000F5D4C"/>
    <w:rsid w:val="000F5DF1"/>
    <w:rsid w:val="000F5FA8"/>
    <w:rsid w:val="000F7476"/>
    <w:rsid w:val="000F74E3"/>
    <w:rsid w:val="000F7936"/>
    <w:rsid w:val="001005A1"/>
    <w:rsid w:val="00100D71"/>
    <w:rsid w:val="001011B9"/>
    <w:rsid w:val="00101507"/>
    <w:rsid w:val="001017ED"/>
    <w:rsid w:val="0010197C"/>
    <w:rsid w:val="001019E3"/>
    <w:rsid w:val="00101E1E"/>
    <w:rsid w:val="001021F3"/>
    <w:rsid w:val="0010242C"/>
    <w:rsid w:val="0010260C"/>
    <w:rsid w:val="00102617"/>
    <w:rsid w:val="00102762"/>
    <w:rsid w:val="001029AB"/>
    <w:rsid w:val="001029FA"/>
    <w:rsid w:val="00102A55"/>
    <w:rsid w:val="00102F3A"/>
    <w:rsid w:val="00102F5A"/>
    <w:rsid w:val="00102FC0"/>
    <w:rsid w:val="001036A5"/>
    <w:rsid w:val="00103771"/>
    <w:rsid w:val="0010396B"/>
    <w:rsid w:val="0010398E"/>
    <w:rsid w:val="00103A76"/>
    <w:rsid w:val="0010402E"/>
    <w:rsid w:val="001040BA"/>
    <w:rsid w:val="001040E5"/>
    <w:rsid w:val="001042D2"/>
    <w:rsid w:val="001044B8"/>
    <w:rsid w:val="001048BE"/>
    <w:rsid w:val="0010511C"/>
    <w:rsid w:val="00105516"/>
    <w:rsid w:val="00105F33"/>
    <w:rsid w:val="00106717"/>
    <w:rsid w:val="0010683C"/>
    <w:rsid w:val="00106B43"/>
    <w:rsid w:val="00106C0A"/>
    <w:rsid w:val="00106C9A"/>
    <w:rsid w:val="00106FA7"/>
    <w:rsid w:val="001073DA"/>
    <w:rsid w:val="001077FD"/>
    <w:rsid w:val="00107CBB"/>
    <w:rsid w:val="00107E6C"/>
    <w:rsid w:val="00110036"/>
    <w:rsid w:val="00110D72"/>
    <w:rsid w:val="00111425"/>
    <w:rsid w:val="0011172A"/>
    <w:rsid w:val="00111741"/>
    <w:rsid w:val="00111DB0"/>
    <w:rsid w:val="00111FC2"/>
    <w:rsid w:val="0011272F"/>
    <w:rsid w:val="0011350D"/>
    <w:rsid w:val="00113A22"/>
    <w:rsid w:val="001141D0"/>
    <w:rsid w:val="001144F4"/>
    <w:rsid w:val="0011483C"/>
    <w:rsid w:val="00114FED"/>
    <w:rsid w:val="001150D2"/>
    <w:rsid w:val="00115161"/>
    <w:rsid w:val="0011541E"/>
    <w:rsid w:val="001155F5"/>
    <w:rsid w:val="001156A1"/>
    <w:rsid w:val="00115841"/>
    <w:rsid w:val="0011654F"/>
    <w:rsid w:val="00116A1D"/>
    <w:rsid w:val="00116E0E"/>
    <w:rsid w:val="00116F34"/>
    <w:rsid w:val="001175CC"/>
    <w:rsid w:val="001176FF"/>
    <w:rsid w:val="00117839"/>
    <w:rsid w:val="00117CAE"/>
    <w:rsid w:val="001204E7"/>
    <w:rsid w:val="001208FD"/>
    <w:rsid w:val="00120955"/>
    <w:rsid w:val="00120CC3"/>
    <w:rsid w:val="00120D12"/>
    <w:rsid w:val="00121023"/>
    <w:rsid w:val="001210A0"/>
    <w:rsid w:val="00121677"/>
    <w:rsid w:val="00121B64"/>
    <w:rsid w:val="00121E6B"/>
    <w:rsid w:val="00122A21"/>
    <w:rsid w:val="00122FF3"/>
    <w:rsid w:val="001231F7"/>
    <w:rsid w:val="001236A3"/>
    <w:rsid w:val="001239A1"/>
    <w:rsid w:val="00123A52"/>
    <w:rsid w:val="00123D34"/>
    <w:rsid w:val="00123DB9"/>
    <w:rsid w:val="00123E6E"/>
    <w:rsid w:val="00124213"/>
    <w:rsid w:val="00124791"/>
    <w:rsid w:val="00124B54"/>
    <w:rsid w:val="00124E96"/>
    <w:rsid w:val="00125036"/>
    <w:rsid w:val="001250C8"/>
    <w:rsid w:val="0012520E"/>
    <w:rsid w:val="00125304"/>
    <w:rsid w:val="00125594"/>
    <w:rsid w:val="00125719"/>
    <w:rsid w:val="0012571D"/>
    <w:rsid w:val="0012598E"/>
    <w:rsid w:val="00125A58"/>
    <w:rsid w:val="00125D89"/>
    <w:rsid w:val="00125E09"/>
    <w:rsid w:val="001270B3"/>
    <w:rsid w:val="001272B5"/>
    <w:rsid w:val="00127442"/>
    <w:rsid w:val="00127782"/>
    <w:rsid w:val="00130028"/>
    <w:rsid w:val="00130459"/>
    <w:rsid w:val="001306E0"/>
    <w:rsid w:val="001308F5"/>
    <w:rsid w:val="00130EF5"/>
    <w:rsid w:val="001314AD"/>
    <w:rsid w:val="00131739"/>
    <w:rsid w:val="00131A12"/>
    <w:rsid w:val="00131DFB"/>
    <w:rsid w:val="00131EED"/>
    <w:rsid w:val="001321BA"/>
    <w:rsid w:val="00132321"/>
    <w:rsid w:val="0013240A"/>
    <w:rsid w:val="00132BC7"/>
    <w:rsid w:val="00132F43"/>
    <w:rsid w:val="0013320B"/>
    <w:rsid w:val="001336CD"/>
    <w:rsid w:val="00133E29"/>
    <w:rsid w:val="00133F5A"/>
    <w:rsid w:val="00133F76"/>
    <w:rsid w:val="00134590"/>
    <w:rsid w:val="001345CE"/>
    <w:rsid w:val="001348E3"/>
    <w:rsid w:val="00134AE8"/>
    <w:rsid w:val="001351C1"/>
    <w:rsid w:val="00135982"/>
    <w:rsid w:val="0013599B"/>
    <w:rsid w:val="00135B5C"/>
    <w:rsid w:val="001363C1"/>
    <w:rsid w:val="00136BA9"/>
    <w:rsid w:val="00136BC2"/>
    <w:rsid w:val="00136CB0"/>
    <w:rsid w:val="00136DAE"/>
    <w:rsid w:val="001370B8"/>
    <w:rsid w:val="0013767F"/>
    <w:rsid w:val="001378E7"/>
    <w:rsid w:val="00140511"/>
    <w:rsid w:val="001408C2"/>
    <w:rsid w:val="00140963"/>
    <w:rsid w:val="00140CF7"/>
    <w:rsid w:val="00140EF0"/>
    <w:rsid w:val="0014103F"/>
    <w:rsid w:val="0014129A"/>
    <w:rsid w:val="00141350"/>
    <w:rsid w:val="00141789"/>
    <w:rsid w:val="00141961"/>
    <w:rsid w:val="00141B0A"/>
    <w:rsid w:val="00141E76"/>
    <w:rsid w:val="00141F47"/>
    <w:rsid w:val="00142094"/>
    <w:rsid w:val="00142287"/>
    <w:rsid w:val="00142320"/>
    <w:rsid w:val="001423D6"/>
    <w:rsid w:val="001425F6"/>
    <w:rsid w:val="0014365C"/>
    <w:rsid w:val="00143AD4"/>
    <w:rsid w:val="00143D42"/>
    <w:rsid w:val="001440FB"/>
    <w:rsid w:val="001442B9"/>
    <w:rsid w:val="001457B8"/>
    <w:rsid w:val="00145A88"/>
    <w:rsid w:val="0014626E"/>
    <w:rsid w:val="001462A2"/>
    <w:rsid w:val="001463D1"/>
    <w:rsid w:val="0014658C"/>
    <w:rsid w:val="00146618"/>
    <w:rsid w:val="00147624"/>
    <w:rsid w:val="00147F02"/>
    <w:rsid w:val="001500AF"/>
    <w:rsid w:val="001501E2"/>
    <w:rsid w:val="00150313"/>
    <w:rsid w:val="0015085A"/>
    <w:rsid w:val="00150DDC"/>
    <w:rsid w:val="0015105E"/>
    <w:rsid w:val="00151942"/>
    <w:rsid w:val="00151A16"/>
    <w:rsid w:val="00151A5A"/>
    <w:rsid w:val="00151B26"/>
    <w:rsid w:val="00151DC0"/>
    <w:rsid w:val="001528CF"/>
    <w:rsid w:val="0015295B"/>
    <w:rsid w:val="00152F64"/>
    <w:rsid w:val="00152FA7"/>
    <w:rsid w:val="001535E0"/>
    <w:rsid w:val="001536A8"/>
    <w:rsid w:val="0015395B"/>
    <w:rsid w:val="00153996"/>
    <w:rsid w:val="00154288"/>
    <w:rsid w:val="0015459C"/>
    <w:rsid w:val="00154F45"/>
    <w:rsid w:val="001552B9"/>
    <w:rsid w:val="00155854"/>
    <w:rsid w:val="00155C22"/>
    <w:rsid w:val="001561AD"/>
    <w:rsid w:val="001561B0"/>
    <w:rsid w:val="00156603"/>
    <w:rsid w:val="00156792"/>
    <w:rsid w:val="001570E8"/>
    <w:rsid w:val="001573A7"/>
    <w:rsid w:val="001574E2"/>
    <w:rsid w:val="0015759F"/>
    <w:rsid w:val="001575EF"/>
    <w:rsid w:val="001577A5"/>
    <w:rsid w:val="00157844"/>
    <w:rsid w:val="0016057C"/>
    <w:rsid w:val="0016064E"/>
    <w:rsid w:val="00160AAE"/>
    <w:rsid w:val="00160C27"/>
    <w:rsid w:val="00161173"/>
    <w:rsid w:val="0016129F"/>
    <w:rsid w:val="0016203D"/>
    <w:rsid w:val="0016211E"/>
    <w:rsid w:val="001621B7"/>
    <w:rsid w:val="0016222E"/>
    <w:rsid w:val="00162457"/>
    <w:rsid w:val="001625B7"/>
    <w:rsid w:val="001627F1"/>
    <w:rsid w:val="0016282B"/>
    <w:rsid w:val="001629C8"/>
    <w:rsid w:val="001629F9"/>
    <w:rsid w:val="00162F5D"/>
    <w:rsid w:val="001635A7"/>
    <w:rsid w:val="00163A8E"/>
    <w:rsid w:val="00164140"/>
    <w:rsid w:val="001641EC"/>
    <w:rsid w:val="0016446D"/>
    <w:rsid w:val="001646EE"/>
    <w:rsid w:val="001648E5"/>
    <w:rsid w:val="00164C01"/>
    <w:rsid w:val="00164D3F"/>
    <w:rsid w:val="0016513C"/>
    <w:rsid w:val="0016532B"/>
    <w:rsid w:val="00165C95"/>
    <w:rsid w:val="00165D2B"/>
    <w:rsid w:val="00165DFC"/>
    <w:rsid w:val="001661AF"/>
    <w:rsid w:val="0016640B"/>
    <w:rsid w:val="00166693"/>
    <w:rsid w:val="001666A5"/>
    <w:rsid w:val="00166901"/>
    <w:rsid w:val="00166E23"/>
    <w:rsid w:val="001672BA"/>
    <w:rsid w:val="001672CA"/>
    <w:rsid w:val="001674EE"/>
    <w:rsid w:val="00167BBC"/>
    <w:rsid w:val="00167EBE"/>
    <w:rsid w:val="00167FA9"/>
    <w:rsid w:val="0017044B"/>
    <w:rsid w:val="00170C8B"/>
    <w:rsid w:val="00171121"/>
    <w:rsid w:val="0017138D"/>
    <w:rsid w:val="0017151F"/>
    <w:rsid w:val="0017189F"/>
    <w:rsid w:val="00171D9F"/>
    <w:rsid w:val="001721B8"/>
    <w:rsid w:val="001722A8"/>
    <w:rsid w:val="001723E6"/>
    <w:rsid w:val="001728D4"/>
    <w:rsid w:val="001731D4"/>
    <w:rsid w:val="0017320F"/>
    <w:rsid w:val="001732B8"/>
    <w:rsid w:val="00173448"/>
    <w:rsid w:val="00173493"/>
    <w:rsid w:val="00173B66"/>
    <w:rsid w:val="00173C15"/>
    <w:rsid w:val="0017404E"/>
    <w:rsid w:val="00174306"/>
    <w:rsid w:val="001745CE"/>
    <w:rsid w:val="00174666"/>
    <w:rsid w:val="0017486F"/>
    <w:rsid w:val="00174FEE"/>
    <w:rsid w:val="00175350"/>
    <w:rsid w:val="00175C3A"/>
    <w:rsid w:val="0017607D"/>
    <w:rsid w:val="0017633F"/>
    <w:rsid w:val="00176468"/>
    <w:rsid w:val="00176921"/>
    <w:rsid w:val="0017764D"/>
    <w:rsid w:val="00177826"/>
    <w:rsid w:val="00177921"/>
    <w:rsid w:val="00177C4D"/>
    <w:rsid w:val="00177F11"/>
    <w:rsid w:val="00180070"/>
    <w:rsid w:val="00180535"/>
    <w:rsid w:val="00180966"/>
    <w:rsid w:val="00180967"/>
    <w:rsid w:val="00180A46"/>
    <w:rsid w:val="00180B00"/>
    <w:rsid w:val="0018132D"/>
    <w:rsid w:val="001820F4"/>
    <w:rsid w:val="001829C6"/>
    <w:rsid w:val="00182D83"/>
    <w:rsid w:val="00182FF5"/>
    <w:rsid w:val="0018319E"/>
    <w:rsid w:val="00183560"/>
    <w:rsid w:val="00183B4B"/>
    <w:rsid w:val="00184235"/>
    <w:rsid w:val="001842F1"/>
    <w:rsid w:val="001844FD"/>
    <w:rsid w:val="00184786"/>
    <w:rsid w:val="001847B7"/>
    <w:rsid w:val="00184AF1"/>
    <w:rsid w:val="00184F6F"/>
    <w:rsid w:val="0018509A"/>
    <w:rsid w:val="0018540D"/>
    <w:rsid w:val="00185632"/>
    <w:rsid w:val="00185B0C"/>
    <w:rsid w:val="00185DAF"/>
    <w:rsid w:val="001869FE"/>
    <w:rsid w:val="00186A95"/>
    <w:rsid w:val="00186CFB"/>
    <w:rsid w:val="00187285"/>
    <w:rsid w:val="001873FB"/>
    <w:rsid w:val="00187901"/>
    <w:rsid w:val="00187F4C"/>
    <w:rsid w:val="00187FAF"/>
    <w:rsid w:val="00187FD7"/>
    <w:rsid w:val="00190046"/>
    <w:rsid w:val="00190467"/>
    <w:rsid w:val="001905CC"/>
    <w:rsid w:val="00190814"/>
    <w:rsid w:val="00190899"/>
    <w:rsid w:val="00191765"/>
    <w:rsid w:val="00191AB5"/>
    <w:rsid w:val="00191DB4"/>
    <w:rsid w:val="00191EC6"/>
    <w:rsid w:val="001923C1"/>
    <w:rsid w:val="00192A2C"/>
    <w:rsid w:val="00192C02"/>
    <w:rsid w:val="00192DBB"/>
    <w:rsid w:val="00193274"/>
    <w:rsid w:val="00193A9A"/>
    <w:rsid w:val="00193B12"/>
    <w:rsid w:val="00193CAF"/>
    <w:rsid w:val="00193D88"/>
    <w:rsid w:val="001941A1"/>
    <w:rsid w:val="0019425D"/>
    <w:rsid w:val="001943AB"/>
    <w:rsid w:val="00194B81"/>
    <w:rsid w:val="00194EB9"/>
    <w:rsid w:val="00195266"/>
    <w:rsid w:val="00195292"/>
    <w:rsid w:val="001953B7"/>
    <w:rsid w:val="00195520"/>
    <w:rsid w:val="0019585A"/>
    <w:rsid w:val="00195895"/>
    <w:rsid w:val="00195F60"/>
    <w:rsid w:val="001963C8"/>
    <w:rsid w:val="00196448"/>
    <w:rsid w:val="00196709"/>
    <w:rsid w:val="00196C44"/>
    <w:rsid w:val="00196EA3"/>
    <w:rsid w:val="001972E0"/>
    <w:rsid w:val="00197A0F"/>
    <w:rsid w:val="00197A66"/>
    <w:rsid w:val="00197E20"/>
    <w:rsid w:val="001A01D7"/>
    <w:rsid w:val="001A06D5"/>
    <w:rsid w:val="001A07A7"/>
    <w:rsid w:val="001A07AD"/>
    <w:rsid w:val="001A0BAB"/>
    <w:rsid w:val="001A0D85"/>
    <w:rsid w:val="001A11D7"/>
    <w:rsid w:val="001A1462"/>
    <w:rsid w:val="001A161C"/>
    <w:rsid w:val="001A1674"/>
    <w:rsid w:val="001A1ADF"/>
    <w:rsid w:val="001A1C61"/>
    <w:rsid w:val="001A1E90"/>
    <w:rsid w:val="001A23D7"/>
    <w:rsid w:val="001A2637"/>
    <w:rsid w:val="001A2BD7"/>
    <w:rsid w:val="001A2EDE"/>
    <w:rsid w:val="001A2F44"/>
    <w:rsid w:val="001A331D"/>
    <w:rsid w:val="001A3380"/>
    <w:rsid w:val="001A3383"/>
    <w:rsid w:val="001A3C5E"/>
    <w:rsid w:val="001A4122"/>
    <w:rsid w:val="001A46A1"/>
    <w:rsid w:val="001A482C"/>
    <w:rsid w:val="001A4EAA"/>
    <w:rsid w:val="001A4F30"/>
    <w:rsid w:val="001A55FC"/>
    <w:rsid w:val="001A56A4"/>
    <w:rsid w:val="001A57F8"/>
    <w:rsid w:val="001A5C1A"/>
    <w:rsid w:val="001A5E8B"/>
    <w:rsid w:val="001A6229"/>
    <w:rsid w:val="001A6432"/>
    <w:rsid w:val="001A678A"/>
    <w:rsid w:val="001A6B59"/>
    <w:rsid w:val="001A6C95"/>
    <w:rsid w:val="001A6EF2"/>
    <w:rsid w:val="001A70D0"/>
    <w:rsid w:val="001A7604"/>
    <w:rsid w:val="001A7A12"/>
    <w:rsid w:val="001A7CD7"/>
    <w:rsid w:val="001B021F"/>
    <w:rsid w:val="001B07C5"/>
    <w:rsid w:val="001B0883"/>
    <w:rsid w:val="001B1020"/>
    <w:rsid w:val="001B1647"/>
    <w:rsid w:val="001B1738"/>
    <w:rsid w:val="001B19E5"/>
    <w:rsid w:val="001B1C1D"/>
    <w:rsid w:val="001B1F56"/>
    <w:rsid w:val="001B23A8"/>
    <w:rsid w:val="001B29DF"/>
    <w:rsid w:val="001B2D40"/>
    <w:rsid w:val="001B2DB5"/>
    <w:rsid w:val="001B2F7F"/>
    <w:rsid w:val="001B3472"/>
    <w:rsid w:val="001B3697"/>
    <w:rsid w:val="001B3D0F"/>
    <w:rsid w:val="001B3FC8"/>
    <w:rsid w:val="001B3FE3"/>
    <w:rsid w:val="001B468D"/>
    <w:rsid w:val="001B46AC"/>
    <w:rsid w:val="001B4944"/>
    <w:rsid w:val="001B4C5B"/>
    <w:rsid w:val="001B5060"/>
    <w:rsid w:val="001B50DF"/>
    <w:rsid w:val="001B5276"/>
    <w:rsid w:val="001B58B6"/>
    <w:rsid w:val="001B5FE0"/>
    <w:rsid w:val="001B60F0"/>
    <w:rsid w:val="001B62C4"/>
    <w:rsid w:val="001B69F3"/>
    <w:rsid w:val="001B6E54"/>
    <w:rsid w:val="001B6E57"/>
    <w:rsid w:val="001B6F5D"/>
    <w:rsid w:val="001B7B69"/>
    <w:rsid w:val="001C0142"/>
    <w:rsid w:val="001C0197"/>
    <w:rsid w:val="001C04D5"/>
    <w:rsid w:val="001C0702"/>
    <w:rsid w:val="001C074C"/>
    <w:rsid w:val="001C099B"/>
    <w:rsid w:val="001C09EE"/>
    <w:rsid w:val="001C0B3F"/>
    <w:rsid w:val="001C11C2"/>
    <w:rsid w:val="001C1669"/>
    <w:rsid w:val="001C1AA7"/>
    <w:rsid w:val="001C21DB"/>
    <w:rsid w:val="001C251D"/>
    <w:rsid w:val="001C260A"/>
    <w:rsid w:val="001C2694"/>
    <w:rsid w:val="001C2E70"/>
    <w:rsid w:val="001C3650"/>
    <w:rsid w:val="001C3682"/>
    <w:rsid w:val="001C3705"/>
    <w:rsid w:val="001C3715"/>
    <w:rsid w:val="001C3A13"/>
    <w:rsid w:val="001C4297"/>
    <w:rsid w:val="001C486E"/>
    <w:rsid w:val="001C4A30"/>
    <w:rsid w:val="001C50D2"/>
    <w:rsid w:val="001C5208"/>
    <w:rsid w:val="001C5313"/>
    <w:rsid w:val="001C560E"/>
    <w:rsid w:val="001C5A84"/>
    <w:rsid w:val="001C5AF8"/>
    <w:rsid w:val="001C5B66"/>
    <w:rsid w:val="001C60FD"/>
    <w:rsid w:val="001C6253"/>
    <w:rsid w:val="001C6264"/>
    <w:rsid w:val="001C64A5"/>
    <w:rsid w:val="001C6543"/>
    <w:rsid w:val="001C6B47"/>
    <w:rsid w:val="001C6BB2"/>
    <w:rsid w:val="001C6BD3"/>
    <w:rsid w:val="001C6CDB"/>
    <w:rsid w:val="001C7254"/>
    <w:rsid w:val="001C7304"/>
    <w:rsid w:val="001C7583"/>
    <w:rsid w:val="001D024C"/>
    <w:rsid w:val="001D0770"/>
    <w:rsid w:val="001D0F34"/>
    <w:rsid w:val="001D129C"/>
    <w:rsid w:val="001D141F"/>
    <w:rsid w:val="001D1BBA"/>
    <w:rsid w:val="001D1BCA"/>
    <w:rsid w:val="001D204E"/>
    <w:rsid w:val="001D216A"/>
    <w:rsid w:val="001D24D6"/>
    <w:rsid w:val="001D24F6"/>
    <w:rsid w:val="001D2927"/>
    <w:rsid w:val="001D2A68"/>
    <w:rsid w:val="001D2B24"/>
    <w:rsid w:val="001D2EF0"/>
    <w:rsid w:val="001D2F19"/>
    <w:rsid w:val="001D31C6"/>
    <w:rsid w:val="001D322D"/>
    <w:rsid w:val="001D34F8"/>
    <w:rsid w:val="001D35D7"/>
    <w:rsid w:val="001D38A2"/>
    <w:rsid w:val="001D3FE5"/>
    <w:rsid w:val="001D4529"/>
    <w:rsid w:val="001D4809"/>
    <w:rsid w:val="001D48A3"/>
    <w:rsid w:val="001D4D1E"/>
    <w:rsid w:val="001D5A71"/>
    <w:rsid w:val="001D5A77"/>
    <w:rsid w:val="001D5D3C"/>
    <w:rsid w:val="001D5EB3"/>
    <w:rsid w:val="001D627D"/>
    <w:rsid w:val="001D63D0"/>
    <w:rsid w:val="001D6471"/>
    <w:rsid w:val="001D65A2"/>
    <w:rsid w:val="001D65D6"/>
    <w:rsid w:val="001D6935"/>
    <w:rsid w:val="001D72F0"/>
    <w:rsid w:val="001D79D6"/>
    <w:rsid w:val="001D7C82"/>
    <w:rsid w:val="001E0174"/>
    <w:rsid w:val="001E07A5"/>
    <w:rsid w:val="001E0C6B"/>
    <w:rsid w:val="001E0F66"/>
    <w:rsid w:val="001E1175"/>
    <w:rsid w:val="001E117F"/>
    <w:rsid w:val="001E11C1"/>
    <w:rsid w:val="001E15EB"/>
    <w:rsid w:val="001E1743"/>
    <w:rsid w:val="001E17E0"/>
    <w:rsid w:val="001E1A61"/>
    <w:rsid w:val="001E1C84"/>
    <w:rsid w:val="001E1F23"/>
    <w:rsid w:val="001E264C"/>
    <w:rsid w:val="001E2768"/>
    <w:rsid w:val="001E2800"/>
    <w:rsid w:val="001E285E"/>
    <w:rsid w:val="001E28DF"/>
    <w:rsid w:val="001E2ACE"/>
    <w:rsid w:val="001E2F64"/>
    <w:rsid w:val="001E30AC"/>
    <w:rsid w:val="001E388B"/>
    <w:rsid w:val="001E3C19"/>
    <w:rsid w:val="001E3E12"/>
    <w:rsid w:val="001E3E66"/>
    <w:rsid w:val="001E40C1"/>
    <w:rsid w:val="001E4127"/>
    <w:rsid w:val="001E46F7"/>
    <w:rsid w:val="001E4AEE"/>
    <w:rsid w:val="001E4CC5"/>
    <w:rsid w:val="001E4F7E"/>
    <w:rsid w:val="001E5455"/>
    <w:rsid w:val="001E58E6"/>
    <w:rsid w:val="001E5905"/>
    <w:rsid w:val="001E61C0"/>
    <w:rsid w:val="001E6366"/>
    <w:rsid w:val="001E6589"/>
    <w:rsid w:val="001E66C8"/>
    <w:rsid w:val="001E672B"/>
    <w:rsid w:val="001E6F11"/>
    <w:rsid w:val="001E76B0"/>
    <w:rsid w:val="001E7EA0"/>
    <w:rsid w:val="001E7FD5"/>
    <w:rsid w:val="001F00A2"/>
    <w:rsid w:val="001F02A1"/>
    <w:rsid w:val="001F05FD"/>
    <w:rsid w:val="001F06ED"/>
    <w:rsid w:val="001F07E5"/>
    <w:rsid w:val="001F0C98"/>
    <w:rsid w:val="001F0DC6"/>
    <w:rsid w:val="001F0F3C"/>
    <w:rsid w:val="001F0FDE"/>
    <w:rsid w:val="001F13B4"/>
    <w:rsid w:val="001F160F"/>
    <w:rsid w:val="001F1F89"/>
    <w:rsid w:val="001F2000"/>
    <w:rsid w:val="001F213F"/>
    <w:rsid w:val="001F2153"/>
    <w:rsid w:val="001F24ED"/>
    <w:rsid w:val="001F257C"/>
    <w:rsid w:val="001F2694"/>
    <w:rsid w:val="001F2A6E"/>
    <w:rsid w:val="001F2B95"/>
    <w:rsid w:val="001F2BF3"/>
    <w:rsid w:val="001F30B8"/>
    <w:rsid w:val="001F31DE"/>
    <w:rsid w:val="001F32CF"/>
    <w:rsid w:val="001F32DB"/>
    <w:rsid w:val="001F36BE"/>
    <w:rsid w:val="001F3EF9"/>
    <w:rsid w:val="001F4168"/>
    <w:rsid w:val="001F495B"/>
    <w:rsid w:val="001F4AB4"/>
    <w:rsid w:val="001F4BA2"/>
    <w:rsid w:val="001F51C7"/>
    <w:rsid w:val="001F540C"/>
    <w:rsid w:val="001F54A8"/>
    <w:rsid w:val="001F54C9"/>
    <w:rsid w:val="001F573D"/>
    <w:rsid w:val="001F5A9F"/>
    <w:rsid w:val="001F5F54"/>
    <w:rsid w:val="001F60CD"/>
    <w:rsid w:val="001F6439"/>
    <w:rsid w:val="001F67AB"/>
    <w:rsid w:val="001F69D7"/>
    <w:rsid w:val="001F6B53"/>
    <w:rsid w:val="001F6FAC"/>
    <w:rsid w:val="001F7171"/>
    <w:rsid w:val="001F724E"/>
    <w:rsid w:val="001F77ED"/>
    <w:rsid w:val="001F7955"/>
    <w:rsid w:val="001F7A8C"/>
    <w:rsid w:val="001F7AA1"/>
    <w:rsid w:val="001F7EF3"/>
    <w:rsid w:val="001F7FEC"/>
    <w:rsid w:val="002004EC"/>
    <w:rsid w:val="002004F9"/>
    <w:rsid w:val="002005DB"/>
    <w:rsid w:val="00200A93"/>
    <w:rsid w:val="00200AD3"/>
    <w:rsid w:val="00200C16"/>
    <w:rsid w:val="00200E11"/>
    <w:rsid w:val="00201080"/>
    <w:rsid w:val="002011E6"/>
    <w:rsid w:val="00201422"/>
    <w:rsid w:val="002015EF"/>
    <w:rsid w:val="00201663"/>
    <w:rsid w:val="00201769"/>
    <w:rsid w:val="0020189A"/>
    <w:rsid w:val="00201C7B"/>
    <w:rsid w:val="00201CEC"/>
    <w:rsid w:val="00201D13"/>
    <w:rsid w:val="00201D19"/>
    <w:rsid w:val="00201DFC"/>
    <w:rsid w:val="00202437"/>
    <w:rsid w:val="0020281B"/>
    <w:rsid w:val="00202A4B"/>
    <w:rsid w:val="002034BC"/>
    <w:rsid w:val="00203A9D"/>
    <w:rsid w:val="00203AB0"/>
    <w:rsid w:val="0020413A"/>
    <w:rsid w:val="00204D89"/>
    <w:rsid w:val="00204F72"/>
    <w:rsid w:val="0020507F"/>
    <w:rsid w:val="00205190"/>
    <w:rsid w:val="00205643"/>
    <w:rsid w:val="00205AB2"/>
    <w:rsid w:val="00206051"/>
    <w:rsid w:val="002063AC"/>
    <w:rsid w:val="002067B4"/>
    <w:rsid w:val="00206902"/>
    <w:rsid w:val="002071E4"/>
    <w:rsid w:val="002074A4"/>
    <w:rsid w:val="002075E7"/>
    <w:rsid w:val="00207D9D"/>
    <w:rsid w:val="002100A4"/>
    <w:rsid w:val="002103C6"/>
    <w:rsid w:val="00210722"/>
    <w:rsid w:val="002107AB"/>
    <w:rsid w:val="00210D51"/>
    <w:rsid w:val="00211083"/>
    <w:rsid w:val="00211407"/>
    <w:rsid w:val="0021227F"/>
    <w:rsid w:val="00212283"/>
    <w:rsid w:val="0021254D"/>
    <w:rsid w:val="00212B2D"/>
    <w:rsid w:val="0021317F"/>
    <w:rsid w:val="002132CB"/>
    <w:rsid w:val="0021359B"/>
    <w:rsid w:val="00213BCB"/>
    <w:rsid w:val="00213BCE"/>
    <w:rsid w:val="00214293"/>
    <w:rsid w:val="002143F9"/>
    <w:rsid w:val="00214670"/>
    <w:rsid w:val="002146C2"/>
    <w:rsid w:val="002149FE"/>
    <w:rsid w:val="002152F3"/>
    <w:rsid w:val="00215555"/>
    <w:rsid w:val="0021644F"/>
    <w:rsid w:val="002164A8"/>
    <w:rsid w:val="002166CD"/>
    <w:rsid w:val="00216980"/>
    <w:rsid w:val="0021741F"/>
    <w:rsid w:val="002179BF"/>
    <w:rsid w:val="00217BB6"/>
    <w:rsid w:val="00217E6C"/>
    <w:rsid w:val="00220358"/>
    <w:rsid w:val="0022079C"/>
    <w:rsid w:val="00220A0B"/>
    <w:rsid w:val="00221152"/>
    <w:rsid w:val="00221349"/>
    <w:rsid w:val="0022152A"/>
    <w:rsid w:val="0022158C"/>
    <w:rsid w:val="00222355"/>
    <w:rsid w:val="00222493"/>
    <w:rsid w:val="002232CF"/>
    <w:rsid w:val="00223738"/>
    <w:rsid w:val="002237A9"/>
    <w:rsid w:val="002237CB"/>
    <w:rsid w:val="00223D61"/>
    <w:rsid w:val="00223D65"/>
    <w:rsid w:val="002241D5"/>
    <w:rsid w:val="00224216"/>
    <w:rsid w:val="00224461"/>
    <w:rsid w:val="0022454B"/>
    <w:rsid w:val="0022481F"/>
    <w:rsid w:val="00224F85"/>
    <w:rsid w:val="002252AB"/>
    <w:rsid w:val="0022550D"/>
    <w:rsid w:val="00225BE6"/>
    <w:rsid w:val="00225E7C"/>
    <w:rsid w:val="00225F00"/>
    <w:rsid w:val="00225F5D"/>
    <w:rsid w:val="0022621D"/>
    <w:rsid w:val="002264C7"/>
    <w:rsid w:val="002267D0"/>
    <w:rsid w:val="0022693A"/>
    <w:rsid w:val="00226A9B"/>
    <w:rsid w:val="00226B8C"/>
    <w:rsid w:val="00226C14"/>
    <w:rsid w:val="0022782A"/>
    <w:rsid w:val="002302E2"/>
    <w:rsid w:val="00230369"/>
    <w:rsid w:val="00230489"/>
    <w:rsid w:val="002304F6"/>
    <w:rsid w:val="002307C5"/>
    <w:rsid w:val="00230803"/>
    <w:rsid w:val="0023106D"/>
    <w:rsid w:val="0023136C"/>
    <w:rsid w:val="002314EF"/>
    <w:rsid w:val="00231A33"/>
    <w:rsid w:val="00232057"/>
    <w:rsid w:val="00232732"/>
    <w:rsid w:val="0023275C"/>
    <w:rsid w:val="002329EF"/>
    <w:rsid w:val="00233298"/>
    <w:rsid w:val="0023329E"/>
    <w:rsid w:val="00233F3F"/>
    <w:rsid w:val="00234167"/>
    <w:rsid w:val="00234229"/>
    <w:rsid w:val="002343A0"/>
    <w:rsid w:val="0023459A"/>
    <w:rsid w:val="002349EB"/>
    <w:rsid w:val="00234D34"/>
    <w:rsid w:val="00235108"/>
    <w:rsid w:val="002351B3"/>
    <w:rsid w:val="002359D0"/>
    <w:rsid w:val="00235B57"/>
    <w:rsid w:val="00235B97"/>
    <w:rsid w:val="00235E19"/>
    <w:rsid w:val="00236B3C"/>
    <w:rsid w:val="002370CC"/>
    <w:rsid w:val="0023714F"/>
    <w:rsid w:val="002379DA"/>
    <w:rsid w:val="00237F5C"/>
    <w:rsid w:val="0024027D"/>
    <w:rsid w:val="00240287"/>
    <w:rsid w:val="00240E44"/>
    <w:rsid w:val="002412C4"/>
    <w:rsid w:val="00241654"/>
    <w:rsid w:val="00241C31"/>
    <w:rsid w:val="00241C60"/>
    <w:rsid w:val="00241FDB"/>
    <w:rsid w:val="002420C1"/>
    <w:rsid w:val="0024237F"/>
    <w:rsid w:val="002423CC"/>
    <w:rsid w:val="00242AF5"/>
    <w:rsid w:val="00242DD5"/>
    <w:rsid w:val="0024316C"/>
    <w:rsid w:val="002432FC"/>
    <w:rsid w:val="0024346F"/>
    <w:rsid w:val="0024388E"/>
    <w:rsid w:val="00244148"/>
    <w:rsid w:val="0024456A"/>
    <w:rsid w:val="002445CA"/>
    <w:rsid w:val="00244B3A"/>
    <w:rsid w:val="00244F8D"/>
    <w:rsid w:val="0024526E"/>
    <w:rsid w:val="00245409"/>
    <w:rsid w:val="00245456"/>
    <w:rsid w:val="002455A8"/>
    <w:rsid w:val="002456D7"/>
    <w:rsid w:val="002457E4"/>
    <w:rsid w:val="00245F89"/>
    <w:rsid w:val="0024608F"/>
    <w:rsid w:val="0024624B"/>
    <w:rsid w:val="00246579"/>
    <w:rsid w:val="002465F8"/>
    <w:rsid w:val="0024696C"/>
    <w:rsid w:val="00247134"/>
    <w:rsid w:val="00247152"/>
    <w:rsid w:val="00247AE3"/>
    <w:rsid w:val="00247C07"/>
    <w:rsid w:val="00250261"/>
    <w:rsid w:val="0025026D"/>
    <w:rsid w:val="0025050F"/>
    <w:rsid w:val="00250688"/>
    <w:rsid w:val="00250A53"/>
    <w:rsid w:val="00250C94"/>
    <w:rsid w:val="00251060"/>
    <w:rsid w:val="00251181"/>
    <w:rsid w:val="00251268"/>
    <w:rsid w:val="00251552"/>
    <w:rsid w:val="00251A7A"/>
    <w:rsid w:val="00251B14"/>
    <w:rsid w:val="00251BCA"/>
    <w:rsid w:val="00251C60"/>
    <w:rsid w:val="0025231F"/>
    <w:rsid w:val="002523B8"/>
    <w:rsid w:val="00252940"/>
    <w:rsid w:val="00252EB4"/>
    <w:rsid w:val="0025306A"/>
    <w:rsid w:val="00253193"/>
    <w:rsid w:val="002532B5"/>
    <w:rsid w:val="00253DCF"/>
    <w:rsid w:val="00253E76"/>
    <w:rsid w:val="00254283"/>
    <w:rsid w:val="00254337"/>
    <w:rsid w:val="002545B2"/>
    <w:rsid w:val="00254708"/>
    <w:rsid w:val="00254861"/>
    <w:rsid w:val="002552AA"/>
    <w:rsid w:val="00255344"/>
    <w:rsid w:val="00255658"/>
    <w:rsid w:val="002559D6"/>
    <w:rsid w:val="00256363"/>
    <w:rsid w:val="00256478"/>
    <w:rsid w:val="002566D7"/>
    <w:rsid w:val="00256CC7"/>
    <w:rsid w:val="00256E7B"/>
    <w:rsid w:val="00257499"/>
    <w:rsid w:val="00257DC9"/>
    <w:rsid w:val="00257F22"/>
    <w:rsid w:val="0026015B"/>
    <w:rsid w:val="002601F7"/>
    <w:rsid w:val="002606DC"/>
    <w:rsid w:val="00260B83"/>
    <w:rsid w:val="00260E18"/>
    <w:rsid w:val="00260E83"/>
    <w:rsid w:val="00260F58"/>
    <w:rsid w:val="002610E5"/>
    <w:rsid w:val="00261481"/>
    <w:rsid w:val="00261B78"/>
    <w:rsid w:val="00262405"/>
    <w:rsid w:val="0026268A"/>
    <w:rsid w:val="00262CD4"/>
    <w:rsid w:val="00262D56"/>
    <w:rsid w:val="00263270"/>
    <w:rsid w:val="002633A4"/>
    <w:rsid w:val="0026385D"/>
    <w:rsid w:val="0026397C"/>
    <w:rsid w:val="00263D03"/>
    <w:rsid w:val="00263E5D"/>
    <w:rsid w:val="00263F09"/>
    <w:rsid w:val="00263F48"/>
    <w:rsid w:val="00263FE1"/>
    <w:rsid w:val="00264D42"/>
    <w:rsid w:val="00264F8D"/>
    <w:rsid w:val="002650B1"/>
    <w:rsid w:val="00265200"/>
    <w:rsid w:val="00265490"/>
    <w:rsid w:val="00265AA4"/>
    <w:rsid w:val="00265E76"/>
    <w:rsid w:val="002660A7"/>
    <w:rsid w:val="002664F1"/>
    <w:rsid w:val="00266717"/>
    <w:rsid w:val="00266C6A"/>
    <w:rsid w:val="00266F5A"/>
    <w:rsid w:val="00266F93"/>
    <w:rsid w:val="002673EB"/>
    <w:rsid w:val="0026742C"/>
    <w:rsid w:val="00267B7D"/>
    <w:rsid w:val="00270044"/>
    <w:rsid w:val="002707B6"/>
    <w:rsid w:val="00270C6F"/>
    <w:rsid w:val="00270DE8"/>
    <w:rsid w:val="002714FB"/>
    <w:rsid w:val="002716C1"/>
    <w:rsid w:val="00271A7E"/>
    <w:rsid w:val="00271FC9"/>
    <w:rsid w:val="0027206F"/>
    <w:rsid w:val="002722C8"/>
    <w:rsid w:val="0027250A"/>
    <w:rsid w:val="0027283C"/>
    <w:rsid w:val="00272A47"/>
    <w:rsid w:val="00272A5C"/>
    <w:rsid w:val="00272B90"/>
    <w:rsid w:val="00272D66"/>
    <w:rsid w:val="00273443"/>
    <w:rsid w:val="0027350F"/>
    <w:rsid w:val="0027436B"/>
    <w:rsid w:val="00274715"/>
    <w:rsid w:val="00274C25"/>
    <w:rsid w:val="00274CBB"/>
    <w:rsid w:val="002750D9"/>
    <w:rsid w:val="002751BE"/>
    <w:rsid w:val="00275956"/>
    <w:rsid w:val="00275D3F"/>
    <w:rsid w:val="002762F7"/>
    <w:rsid w:val="0027633B"/>
    <w:rsid w:val="002766D6"/>
    <w:rsid w:val="00276AC6"/>
    <w:rsid w:val="0027799A"/>
    <w:rsid w:val="00280FF7"/>
    <w:rsid w:val="002811C6"/>
    <w:rsid w:val="002813F5"/>
    <w:rsid w:val="00281933"/>
    <w:rsid w:val="00281D3E"/>
    <w:rsid w:val="00281E7A"/>
    <w:rsid w:val="002821F1"/>
    <w:rsid w:val="0028234C"/>
    <w:rsid w:val="002823AB"/>
    <w:rsid w:val="0028259A"/>
    <w:rsid w:val="00282B9E"/>
    <w:rsid w:val="00282CA7"/>
    <w:rsid w:val="00282E1B"/>
    <w:rsid w:val="002831E7"/>
    <w:rsid w:val="002832FE"/>
    <w:rsid w:val="002835FF"/>
    <w:rsid w:val="0028403E"/>
    <w:rsid w:val="0028493C"/>
    <w:rsid w:val="0028498C"/>
    <w:rsid w:val="002849BA"/>
    <w:rsid w:val="00284BFD"/>
    <w:rsid w:val="00284F36"/>
    <w:rsid w:val="00285279"/>
    <w:rsid w:val="0028557C"/>
    <w:rsid w:val="00285934"/>
    <w:rsid w:val="00285F1E"/>
    <w:rsid w:val="0028613F"/>
    <w:rsid w:val="00286263"/>
    <w:rsid w:val="002865F2"/>
    <w:rsid w:val="002867E3"/>
    <w:rsid w:val="00286C35"/>
    <w:rsid w:val="00287154"/>
    <w:rsid w:val="00287ECB"/>
    <w:rsid w:val="0029003F"/>
    <w:rsid w:val="00290163"/>
    <w:rsid w:val="002901D1"/>
    <w:rsid w:val="00290733"/>
    <w:rsid w:val="00290868"/>
    <w:rsid w:val="00291282"/>
    <w:rsid w:val="0029195F"/>
    <w:rsid w:val="002919FC"/>
    <w:rsid w:val="00291DAC"/>
    <w:rsid w:val="00292456"/>
    <w:rsid w:val="00292473"/>
    <w:rsid w:val="0029247F"/>
    <w:rsid w:val="002924A2"/>
    <w:rsid w:val="002925D2"/>
    <w:rsid w:val="00293119"/>
    <w:rsid w:val="0029325E"/>
    <w:rsid w:val="00293597"/>
    <w:rsid w:val="002936A5"/>
    <w:rsid w:val="0029374B"/>
    <w:rsid w:val="00293ABE"/>
    <w:rsid w:val="00293ADF"/>
    <w:rsid w:val="00293BF6"/>
    <w:rsid w:val="002945B7"/>
    <w:rsid w:val="002947CF"/>
    <w:rsid w:val="002949A8"/>
    <w:rsid w:val="00294C7A"/>
    <w:rsid w:val="00294D86"/>
    <w:rsid w:val="00294DEE"/>
    <w:rsid w:val="002950FB"/>
    <w:rsid w:val="002952FA"/>
    <w:rsid w:val="0029558F"/>
    <w:rsid w:val="002955AA"/>
    <w:rsid w:val="002967A0"/>
    <w:rsid w:val="00296C92"/>
    <w:rsid w:val="00297308"/>
    <w:rsid w:val="0029761D"/>
    <w:rsid w:val="00297652"/>
    <w:rsid w:val="002978A4"/>
    <w:rsid w:val="002978B2"/>
    <w:rsid w:val="00297A78"/>
    <w:rsid w:val="00297C97"/>
    <w:rsid w:val="00297FEF"/>
    <w:rsid w:val="002A040C"/>
    <w:rsid w:val="002A04E2"/>
    <w:rsid w:val="002A064E"/>
    <w:rsid w:val="002A107E"/>
    <w:rsid w:val="002A1396"/>
    <w:rsid w:val="002A192F"/>
    <w:rsid w:val="002A1C27"/>
    <w:rsid w:val="002A1FB4"/>
    <w:rsid w:val="002A208A"/>
    <w:rsid w:val="002A21D9"/>
    <w:rsid w:val="002A22F5"/>
    <w:rsid w:val="002A23F5"/>
    <w:rsid w:val="002A2E33"/>
    <w:rsid w:val="002A37C4"/>
    <w:rsid w:val="002A41B5"/>
    <w:rsid w:val="002A4A7C"/>
    <w:rsid w:val="002A4BE2"/>
    <w:rsid w:val="002A521A"/>
    <w:rsid w:val="002A52C4"/>
    <w:rsid w:val="002A53CC"/>
    <w:rsid w:val="002A575C"/>
    <w:rsid w:val="002A5D30"/>
    <w:rsid w:val="002A5FA0"/>
    <w:rsid w:val="002A6244"/>
    <w:rsid w:val="002A6436"/>
    <w:rsid w:val="002A665D"/>
    <w:rsid w:val="002A6C20"/>
    <w:rsid w:val="002A6CA5"/>
    <w:rsid w:val="002A6D78"/>
    <w:rsid w:val="002A6EC2"/>
    <w:rsid w:val="002A7001"/>
    <w:rsid w:val="002A71F5"/>
    <w:rsid w:val="002A750E"/>
    <w:rsid w:val="002A7676"/>
    <w:rsid w:val="002A769F"/>
    <w:rsid w:val="002A779C"/>
    <w:rsid w:val="002A7AE1"/>
    <w:rsid w:val="002B002C"/>
    <w:rsid w:val="002B057E"/>
    <w:rsid w:val="002B0978"/>
    <w:rsid w:val="002B0D93"/>
    <w:rsid w:val="002B10DB"/>
    <w:rsid w:val="002B11BA"/>
    <w:rsid w:val="002B1493"/>
    <w:rsid w:val="002B18CA"/>
    <w:rsid w:val="002B19A2"/>
    <w:rsid w:val="002B1DD8"/>
    <w:rsid w:val="002B27D0"/>
    <w:rsid w:val="002B2A2D"/>
    <w:rsid w:val="002B2A77"/>
    <w:rsid w:val="002B2DE7"/>
    <w:rsid w:val="002B3192"/>
    <w:rsid w:val="002B3CD4"/>
    <w:rsid w:val="002B3E15"/>
    <w:rsid w:val="002B40D7"/>
    <w:rsid w:val="002B41BE"/>
    <w:rsid w:val="002B42BD"/>
    <w:rsid w:val="002B4DED"/>
    <w:rsid w:val="002B4E35"/>
    <w:rsid w:val="002B50BF"/>
    <w:rsid w:val="002B52A8"/>
    <w:rsid w:val="002B57C9"/>
    <w:rsid w:val="002B5C8C"/>
    <w:rsid w:val="002B5CD2"/>
    <w:rsid w:val="002B5EB8"/>
    <w:rsid w:val="002B6315"/>
    <w:rsid w:val="002B6621"/>
    <w:rsid w:val="002B667F"/>
    <w:rsid w:val="002B67CD"/>
    <w:rsid w:val="002B687A"/>
    <w:rsid w:val="002B6DDD"/>
    <w:rsid w:val="002B6DE4"/>
    <w:rsid w:val="002B7096"/>
    <w:rsid w:val="002B7281"/>
    <w:rsid w:val="002B72B3"/>
    <w:rsid w:val="002B7461"/>
    <w:rsid w:val="002B764F"/>
    <w:rsid w:val="002B789E"/>
    <w:rsid w:val="002B79D3"/>
    <w:rsid w:val="002B79D6"/>
    <w:rsid w:val="002B7B3F"/>
    <w:rsid w:val="002B7B7D"/>
    <w:rsid w:val="002B7FE3"/>
    <w:rsid w:val="002C0692"/>
    <w:rsid w:val="002C06EE"/>
    <w:rsid w:val="002C0A08"/>
    <w:rsid w:val="002C0B75"/>
    <w:rsid w:val="002C0BFC"/>
    <w:rsid w:val="002C0EFE"/>
    <w:rsid w:val="002C0F2E"/>
    <w:rsid w:val="002C1935"/>
    <w:rsid w:val="002C196A"/>
    <w:rsid w:val="002C1A76"/>
    <w:rsid w:val="002C1B90"/>
    <w:rsid w:val="002C1CB7"/>
    <w:rsid w:val="002C1DE8"/>
    <w:rsid w:val="002C1E2E"/>
    <w:rsid w:val="002C2626"/>
    <w:rsid w:val="002C2845"/>
    <w:rsid w:val="002C2A06"/>
    <w:rsid w:val="002C2F8E"/>
    <w:rsid w:val="002C33A3"/>
    <w:rsid w:val="002C3429"/>
    <w:rsid w:val="002C3446"/>
    <w:rsid w:val="002C34F4"/>
    <w:rsid w:val="002C384E"/>
    <w:rsid w:val="002C3F4C"/>
    <w:rsid w:val="002C4094"/>
    <w:rsid w:val="002C4606"/>
    <w:rsid w:val="002C486C"/>
    <w:rsid w:val="002C4C8D"/>
    <w:rsid w:val="002C5073"/>
    <w:rsid w:val="002C55B5"/>
    <w:rsid w:val="002C5884"/>
    <w:rsid w:val="002C590E"/>
    <w:rsid w:val="002C5B62"/>
    <w:rsid w:val="002C5C1A"/>
    <w:rsid w:val="002C5F15"/>
    <w:rsid w:val="002C68EF"/>
    <w:rsid w:val="002C69BA"/>
    <w:rsid w:val="002C6C2F"/>
    <w:rsid w:val="002C6F78"/>
    <w:rsid w:val="002C7395"/>
    <w:rsid w:val="002C7669"/>
    <w:rsid w:val="002C7A1E"/>
    <w:rsid w:val="002C7AF6"/>
    <w:rsid w:val="002C7BC1"/>
    <w:rsid w:val="002C7C19"/>
    <w:rsid w:val="002C7CF0"/>
    <w:rsid w:val="002C7DD7"/>
    <w:rsid w:val="002C7DFC"/>
    <w:rsid w:val="002D01E4"/>
    <w:rsid w:val="002D01F5"/>
    <w:rsid w:val="002D0510"/>
    <w:rsid w:val="002D0629"/>
    <w:rsid w:val="002D08EE"/>
    <w:rsid w:val="002D0C3F"/>
    <w:rsid w:val="002D0D72"/>
    <w:rsid w:val="002D0DA8"/>
    <w:rsid w:val="002D0EF5"/>
    <w:rsid w:val="002D11F1"/>
    <w:rsid w:val="002D13F4"/>
    <w:rsid w:val="002D159A"/>
    <w:rsid w:val="002D1776"/>
    <w:rsid w:val="002D182D"/>
    <w:rsid w:val="002D1883"/>
    <w:rsid w:val="002D1A9E"/>
    <w:rsid w:val="002D1D0F"/>
    <w:rsid w:val="002D1EC5"/>
    <w:rsid w:val="002D22F7"/>
    <w:rsid w:val="002D24DC"/>
    <w:rsid w:val="002D284A"/>
    <w:rsid w:val="002D2E66"/>
    <w:rsid w:val="002D3CFC"/>
    <w:rsid w:val="002D47CC"/>
    <w:rsid w:val="002D4D55"/>
    <w:rsid w:val="002D4D6B"/>
    <w:rsid w:val="002D4E67"/>
    <w:rsid w:val="002D4EA6"/>
    <w:rsid w:val="002D52DB"/>
    <w:rsid w:val="002D53AF"/>
    <w:rsid w:val="002D5401"/>
    <w:rsid w:val="002D5585"/>
    <w:rsid w:val="002D57E2"/>
    <w:rsid w:val="002D5A11"/>
    <w:rsid w:val="002D5B0E"/>
    <w:rsid w:val="002D5DC7"/>
    <w:rsid w:val="002D5F82"/>
    <w:rsid w:val="002D6187"/>
    <w:rsid w:val="002D63CF"/>
    <w:rsid w:val="002D7166"/>
    <w:rsid w:val="002D7350"/>
    <w:rsid w:val="002D74C6"/>
    <w:rsid w:val="002D75A3"/>
    <w:rsid w:val="002D75CF"/>
    <w:rsid w:val="002D7928"/>
    <w:rsid w:val="002D7971"/>
    <w:rsid w:val="002D7AD4"/>
    <w:rsid w:val="002D7B8A"/>
    <w:rsid w:val="002D7C3A"/>
    <w:rsid w:val="002D7EE1"/>
    <w:rsid w:val="002E01A7"/>
    <w:rsid w:val="002E0464"/>
    <w:rsid w:val="002E0836"/>
    <w:rsid w:val="002E0949"/>
    <w:rsid w:val="002E0B83"/>
    <w:rsid w:val="002E0DD9"/>
    <w:rsid w:val="002E1100"/>
    <w:rsid w:val="002E126C"/>
    <w:rsid w:val="002E13EF"/>
    <w:rsid w:val="002E153A"/>
    <w:rsid w:val="002E1792"/>
    <w:rsid w:val="002E195B"/>
    <w:rsid w:val="002E19CA"/>
    <w:rsid w:val="002E1B4F"/>
    <w:rsid w:val="002E1B9F"/>
    <w:rsid w:val="002E1D1E"/>
    <w:rsid w:val="002E1D38"/>
    <w:rsid w:val="002E1E6C"/>
    <w:rsid w:val="002E2366"/>
    <w:rsid w:val="002E24AB"/>
    <w:rsid w:val="002E25C2"/>
    <w:rsid w:val="002E29E7"/>
    <w:rsid w:val="002E2E27"/>
    <w:rsid w:val="002E3075"/>
    <w:rsid w:val="002E3171"/>
    <w:rsid w:val="002E338C"/>
    <w:rsid w:val="002E3C34"/>
    <w:rsid w:val="002E3E30"/>
    <w:rsid w:val="002E4267"/>
    <w:rsid w:val="002E48ED"/>
    <w:rsid w:val="002E4ADC"/>
    <w:rsid w:val="002E4B08"/>
    <w:rsid w:val="002E4CF0"/>
    <w:rsid w:val="002E4D93"/>
    <w:rsid w:val="002E4E7B"/>
    <w:rsid w:val="002E4F06"/>
    <w:rsid w:val="002E4F20"/>
    <w:rsid w:val="002E5C18"/>
    <w:rsid w:val="002E5D2C"/>
    <w:rsid w:val="002E6592"/>
    <w:rsid w:val="002E6770"/>
    <w:rsid w:val="002E695F"/>
    <w:rsid w:val="002E6F94"/>
    <w:rsid w:val="002E740D"/>
    <w:rsid w:val="002E7580"/>
    <w:rsid w:val="002E77A3"/>
    <w:rsid w:val="002E7B94"/>
    <w:rsid w:val="002E7D9B"/>
    <w:rsid w:val="002F000D"/>
    <w:rsid w:val="002F00E9"/>
    <w:rsid w:val="002F0182"/>
    <w:rsid w:val="002F03C1"/>
    <w:rsid w:val="002F040A"/>
    <w:rsid w:val="002F0531"/>
    <w:rsid w:val="002F06C6"/>
    <w:rsid w:val="002F08D2"/>
    <w:rsid w:val="002F0AC2"/>
    <w:rsid w:val="002F0CDF"/>
    <w:rsid w:val="002F0D14"/>
    <w:rsid w:val="002F0D5E"/>
    <w:rsid w:val="002F0DA5"/>
    <w:rsid w:val="002F0FD8"/>
    <w:rsid w:val="002F106A"/>
    <w:rsid w:val="002F10D0"/>
    <w:rsid w:val="002F14C7"/>
    <w:rsid w:val="002F1AAF"/>
    <w:rsid w:val="002F2003"/>
    <w:rsid w:val="002F20B2"/>
    <w:rsid w:val="002F2349"/>
    <w:rsid w:val="002F28F4"/>
    <w:rsid w:val="002F2A6A"/>
    <w:rsid w:val="002F2AC5"/>
    <w:rsid w:val="002F3C6C"/>
    <w:rsid w:val="002F3C9E"/>
    <w:rsid w:val="002F3CE3"/>
    <w:rsid w:val="002F3EC4"/>
    <w:rsid w:val="002F3FD9"/>
    <w:rsid w:val="002F4108"/>
    <w:rsid w:val="002F42B2"/>
    <w:rsid w:val="002F42CE"/>
    <w:rsid w:val="002F4478"/>
    <w:rsid w:val="002F44BE"/>
    <w:rsid w:val="002F452C"/>
    <w:rsid w:val="002F45B4"/>
    <w:rsid w:val="002F49F2"/>
    <w:rsid w:val="002F4CB6"/>
    <w:rsid w:val="002F4D74"/>
    <w:rsid w:val="002F4E8B"/>
    <w:rsid w:val="002F548A"/>
    <w:rsid w:val="002F54BB"/>
    <w:rsid w:val="002F5B6B"/>
    <w:rsid w:val="002F5DAC"/>
    <w:rsid w:val="002F6063"/>
    <w:rsid w:val="002F60A2"/>
    <w:rsid w:val="002F676A"/>
    <w:rsid w:val="002F6A21"/>
    <w:rsid w:val="002F6A72"/>
    <w:rsid w:val="002F7638"/>
    <w:rsid w:val="002F76B7"/>
    <w:rsid w:val="002F77A1"/>
    <w:rsid w:val="002F7CB2"/>
    <w:rsid w:val="00300000"/>
    <w:rsid w:val="003000B8"/>
    <w:rsid w:val="003001E6"/>
    <w:rsid w:val="00300271"/>
    <w:rsid w:val="0030077C"/>
    <w:rsid w:val="0030094E"/>
    <w:rsid w:val="00300E09"/>
    <w:rsid w:val="003010CB"/>
    <w:rsid w:val="003012EC"/>
    <w:rsid w:val="0030139A"/>
    <w:rsid w:val="00301492"/>
    <w:rsid w:val="00301836"/>
    <w:rsid w:val="00303047"/>
    <w:rsid w:val="00303257"/>
    <w:rsid w:val="003036D0"/>
    <w:rsid w:val="003037BF"/>
    <w:rsid w:val="00303D31"/>
    <w:rsid w:val="0030417B"/>
    <w:rsid w:val="0030428C"/>
    <w:rsid w:val="003042C6"/>
    <w:rsid w:val="003043C1"/>
    <w:rsid w:val="00304881"/>
    <w:rsid w:val="00304D76"/>
    <w:rsid w:val="0030532F"/>
    <w:rsid w:val="0030544B"/>
    <w:rsid w:val="003054B5"/>
    <w:rsid w:val="00305993"/>
    <w:rsid w:val="00305AF4"/>
    <w:rsid w:val="00305BE1"/>
    <w:rsid w:val="00305C49"/>
    <w:rsid w:val="00305F5B"/>
    <w:rsid w:val="003066D3"/>
    <w:rsid w:val="00306B35"/>
    <w:rsid w:val="00306BCB"/>
    <w:rsid w:val="00306E2F"/>
    <w:rsid w:val="00306EB2"/>
    <w:rsid w:val="003072EA"/>
    <w:rsid w:val="0030766A"/>
    <w:rsid w:val="00307674"/>
    <w:rsid w:val="0030770F"/>
    <w:rsid w:val="00307E30"/>
    <w:rsid w:val="003104CD"/>
    <w:rsid w:val="003104DA"/>
    <w:rsid w:val="0031070B"/>
    <w:rsid w:val="003108ED"/>
    <w:rsid w:val="00310B20"/>
    <w:rsid w:val="00310D9B"/>
    <w:rsid w:val="00310F3E"/>
    <w:rsid w:val="003112DA"/>
    <w:rsid w:val="0031159C"/>
    <w:rsid w:val="00311704"/>
    <w:rsid w:val="00311926"/>
    <w:rsid w:val="00311A19"/>
    <w:rsid w:val="003123B2"/>
    <w:rsid w:val="0031243E"/>
    <w:rsid w:val="00312F33"/>
    <w:rsid w:val="003130CB"/>
    <w:rsid w:val="00313196"/>
    <w:rsid w:val="003131DF"/>
    <w:rsid w:val="00313481"/>
    <w:rsid w:val="00313736"/>
    <w:rsid w:val="0031379C"/>
    <w:rsid w:val="00313D10"/>
    <w:rsid w:val="00314B85"/>
    <w:rsid w:val="003152A2"/>
    <w:rsid w:val="003154AE"/>
    <w:rsid w:val="003156EB"/>
    <w:rsid w:val="00316155"/>
    <w:rsid w:val="00316189"/>
    <w:rsid w:val="003163BE"/>
    <w:rsid w:val="003163DC"/>
    <w:rsid w:val="00316D07"/>
    <w:rsid w:val="003178E0"/>
    <w:rsid w:val="0031792A"/>
    <w:rsid w:val="00317DF6"/>
    <w:rsid w:val="00317FA6"/>
    <w:rsid w:val="0032038B"/>
    <w:rsid w:val="00320390"/>
    <w:rsid w:val="003203D3"/>
    <w:rsid w:val="00320483"/>
    <w:rsid w:val="00320653"/>
    <w:rsid w:val="00320BEB"/>
    <w:rsid w:val="003210EC"/>
    <w:rsid w:val="00321382"/>
    <w:rsid w:val="003214D1"/>
    <w:rsid w:val="003217F3"/>
    <w:rsid w:val="003218F4"/>
    <w:rsid w:val="00321C7F"/>
    <w:rsid w:val="00321E91"/>
    <w:rsid w:val="00322294"/>
    <w:rsid w:val="0032268B"/>
    <w:rsid w:val="0032276D"/>
    <w:rsid w:val="00323A63"/>
    <w:rsid w:val="00323BC4"/>
    <w:rsid w:val="00323D51"/>
    <w:rsid w:val="00324077"/>
    <w:rsid w:val="003244A1"/>
    <w:rsid w:val="00324B82"/>
    <w:rsid w:val="00324E09"/>
    <w:rsid w:val="0032555B"/>
    <w:rsid w:val="00325A22"/>
    <w:rsid w:val="0032602F"/>
    <w:rsid w:val="00326AD8"/>
    <w:rsid w:val="003270FF"/>
    <w:rsid w:val="00327150"/>
    <w:rsid w:val="003275AE"/>
    <w:rsid w:val="003279A9"/>
    <w:rsid w:val="00327CE0"/>
    <w:rsid w:val="00327E29"/>
    <w:rsid w:val="00327ED3"/>
    <w:rsid w:val="003307A1"/>
    <w:rsid w:val="0033086C"/>
    <w:rsid w:val="00330FF7"/>
    <w:rsid w:val="00331583"/>
    <w:rsid w:val="00331990"/>
    <w:rsid w:val="00332027"/>
    <w:rsid w:val="00332358"/>
    <w:rsid w:val="003324A6"/>
    <w:rsid w:val="00332902"/>
    <w:rsid w:val="00332B05"/>
    <w:rsid w:val="003334B5"/>
    <w:rsid w:val="00333BB6"/>
    <w:rsid w:val="00333E2D"/>
    <w:rsid w:val="0033473C"/>
    <w:rsid w:val="00334C11"/>
    <w:rsid w:val="00334C7A"/>
    <w:rsid w:val="00334CAB"/>
    <w:rsid w:val="00334DF3"/>
    <w:rsid w:val="00334DF8"/>
    <w:rsid w:val="00335220"/>
    <w:rsid w:val="003352FE"/>
    <w:rsid w:val="00335458"/>
    <w:rsid w:val="003354E0"/>
    <w:rsid w:val="003355EF"/>
    <w:rsid w:val="00335687"/>
    <w:rsid w:val="00335F5B"/>
    <w:rsid w:val="00336407"/>
    <w:rsid w:val="0033670B"/>
    <w:rsid w:val="00336D86"/>
    <w:rsid w:val="00336E4B"/>
    <w:rsid w:val="00337C74"/>
    <w:rsid w:val="00337C81"/>
    <w:rsid w:val="00337D00"/>
    <w:rsid w:val="00337D3F"/>
    <w:rsid w:val="00340914"/>
    <w:rsid w:val="003410F1"/>
    <w:rsid w:val="003411E0"/>
    <w:rsid w:val="003413F4"/>
    <w:rsid w:val="0034172D"/>
    <w:rsid w:val="003417D3"/>
    <w:rsid w:val="00341A4A"/>
    <w:rsid w:val="00341A55"/>
    <w:rsid w:val="00341B1F"/>
    <w:rsid w:val="00341C4E"/>
    <w:rsid w:val="00341E76"/>
    <w:rsid w:val="00341EDC"/>
    <w:rsid w:val="003424B5"/>
    <w:rsid w:val="003424E0"/>
    <w:rsid w:val="00342681"/>
    <w:rsid w:val="00342776"/>
    <w:rsid w:val="003427C1"/>
    <w:rsid w:val="00342DA4"/>
    <w:rsid w:val="00342DCE"/>
    <w:rsid w:val="00342F18"/>
    <w:rsid w:val="00343405"/>
    <w:rsid w:val="0034390E"/>
    <w:rsid w:val="003439E2"/>
    <w:rsid w:val="00343B28"/>
    <w:rsid w:val="00343C39"/>
    <w:rsid w:val="00344186"/>
    <w:rsid w:val="00344799"/>
    <w:rsid w:val="003450C7"/>
    <w:rsid w:val="003450DC"/>
    <w:rsid w:val="0034532E"/>
    <w:rsid w:val="0034552A"/>
    <w:rsid w:val="00345639"/>
    <w:rsid w:val="00345926"/>
    <w:rsid w:val="00345C2F"/>
    <w:rsid w:val="00345FF8"/>
    <w:rsid w:val="0034653C"/>
    <w:rsid w:val="00347029"/>
    <w:rsid w:val="00347ADB"/>
    <w:rsid w:val="00347AEE"/>
    <w:rsid w:val="00347D9B"/>
    <w:rsid w:val="003502BB"/>
    <w:rsid w:val="0035043B"/>
    <w:rsid w:val="0035057D"/>
    <w:rsid w:val="00350A45"/>
    <w:rsid w:val="00350AC6"/>
    <w:rsid w:val="00350B2B"/>
    <w:rsid w:val="0035140D"/>
    <w:rsid w:val="003514D4"/>
    <w:rsid w:val="0035151F"/>
    <w:rsid w:val="00351644"/>
    <w:rsid w:val="0035181F"/>
    <w:rsid w:val="003519B2"/>
    <w:rsid w:val="0035207F"/>
    <w:rsid w:val="0035269C"/>
    <w:rsid w:val="00352802"/>
    <w:rsid w:val="00352A47"/>
    <w:rsid w:val="00352AB1"/>
    <w:rsid w:val="00352DA5"/>
    <w:rsid w:val="00353B92"/>
    <w:rsid w:val="00353F1A"/>
    <w:rsid w:val="00354176"/>
    <w:rsid w:val="003542E7"/>
    <w:rsid w:val="00354615"/>
    <w:rsid w:val="00354848"/>
    <w:rsid w:val="003550AF"/>
    <w:rsid w:val="003550E5"/>
    <w:rsid w:val="0035532C"/>
    <w:rsid w:val="003553A3"/>
    <w:rsid w:val="00355449"/>
    <w:rsid w:val="00355529"/>
    <w:rsid w:val="003556F5"/>
    <w:rsid w:val="00355922"/>
    <w:rsid w:val="00355A7E"/>
    <w:rsid w:val="00355E2B"/>
    <w:rsid w:val="00356004"/>
    <w:rsid w:val="003560E7"/>
    <w:rsid w:val="003569AE"/>
    <w:rsid w:val="00356A03"/>
    <w:rsid w:val="00356CC4"/>
    <w:rsid w:val="00356E76"/>
    <w:rsid w:val="00357439"/>
    <w:rsid w:val="0035786F"/>
    <w:rsid w:val="00357B4A"/>
    <w:rsid w:val="00357C6A"/>
    <w:rsid w:val="00360976"/>
    <w:rsid w:val="00360ADF"/>
    <w:rsid w:val="00360B4D"/>
    <w:rsid w:val="00361020"/>
    <w:rsid w:val="003610DB"/>
    <w:rsid w:val="003610DD"/>
    <w:rsid w:val="003611FE"/>
    <w:rsid w:val="00361419"/>
    <w:rsid w:val="00361545"/>
    <w:rsid w:val="003616C4"/>
    <w:rsid w:val="00361B29"/>
    <w:rsid w:val="00361DA7"/>
    <w:rsid w:val="00361F3B"/>
    <w:rsid w:val="00361F5B"/>
    <w:rsid w:val="0036261C"/>
    <w:rsid w:val="00362BC7"/>
    <w:rsid w:val="00362F18"/>
    <w:rsid w:val="00362F8F"/>
    <w:rsid w:val="003638E2"/>
    <w:rsid w:val="00363BB4"/>
    <w:rsid w:val="00363C21"/>
    <w:rsid w:val="00363CCB"/>
    <w:rsid w:val="00363D71"/>
    <w:rsid w:val="00363DEB"/>
    <w:rsid w:val="00364063"/>
    <w:rsid w:val="00364283"/>
    <w:rsid w:val="0036445B"/>
    <w:rsid w:val="003649D8"/>
    <w:rsid w:val="003649E8"/>
    <w:rsid w:val="00364DB2"/>
    <w:rsid w:val="00364EA3"/>
    <w:rsid w:val="003650A3"/>
    <w:rsid w:val="0036538A"/>
    <w:rsid w:val="00365602"/>
    <w:rsid w:val="0036570E"/>
    <w:rsid w:val="003658A4"/>
    <w:rsid w:val="0036592A"/>
    <w:rsid w:val="00365975"/>
    <w:rsid w:val="00365B67"/>
    <w:rsid w:val="00365F2C"/>
    <w:rsid w:val="003662C6"/>
    <w:rsid w:val="00366420"/>
    <w:rsid w:val="0036645E"/>
    <w:rsid w:val="00367682"/>
    <w:rsid w:val="003676EA"/>
    <w:rsid w:val="00367C37"/>
    <w:rsid w:val="00367DB0"/>
    <w:rsid w:val="00367F04"/>
    <w:rsid w:val="003700DB"/>
    <w:rsid w:val="00370686"/>
    <w:rsid w:val="0037083D"/>
    <w:rsid w:val="00371023"/>
    <w:rsid w:val="00371024"/>
    <w:rsid w:val="00371083"/>
    <w:rsid w:val="00371596"/>
    <w:rsid w:val="003723EC"/>
    <w:rsid w:val="003724A8"/>
    <w:rsid w:val="00372F24"/>
    <w:rsid w:val="0037322F"/>
    <w:rsid w:val="0037361B"/>
    <w:rsid w:val="003738C8"/>
    <w:rsid w:val="00373B25"/>
    <w:rsid w:val="00374378"/>
    <w:rsid w:val="00374610"/>
    <w:rsid w:val="00374651"/>
    <w:rsid w:val="0037489B"/>
    <w:rsid w:val="00374D5C"/>
    <w:rsid w:val="00374D62"/>
    <w:rsid w:val="00374F21"/>
    <w:rsid w:val="003754EB"/>
    <w:rsid w:val="00375528"/>
    <w:rsid w:val="00375967"/>
    <w:rsid w:val="00375C7F"/>
    <w:rsid w:val="00375D28"/>
    <w:rsid w:val="00375F9D"/>
    <w:rsid w:val="0037620D"/>
    <w:rsid w:val="003762AB"/>
    <w:rsid w:val="003763DF"/>
    <w:rsid w:val="00376492"/>
    <w:rsid w:val="003764A2"/>
    <w:rsid w:val="003764A4"/>
    <w:rsid w:val="00376D76"/>
    <w:rsid w:val="00376E7E"/>
    <w:rsid w:val="00377290"/>
    <w:rsid w:val="003774D4"/>
    <w:rsid w:val="00377599"/>
    <w:rsid w:val="00377698"/>
    <w:rsid w:val="003776F5"/>
    <w:rsid w:val="003800EC"/>
    <w:rsid w:val="0038027C"/>
    <w:rsid w:val="0038069C"/>
    <w:rsid w:val="00380C91"/>
    <w:rsid w:val="00380FE5"/>
    <w:rsid w:val="0038140E"/>
    <w:rsid w:val="003815B2"/>
    <w:rsid w:val="00381942"/>
    <w:rsid w:val="00381ECA"/>
    <w:rsid w:val="003822A6"/>
    <w:rsid w:val="0038240A"/>
    <w:rsid w:val="003825A8"/>
    <w:rsid w:val="0038290A"/>
    <w:rsid w:val="00382A41"/>
    <w:rsid w:val="00382CCA"/>
    <w:rsid w:val="00382E2D"/>
    <w:rsid w:val="0038335D"/>
    <w:rsid w:val="003836A9"/>
    <w:rsid w:val="00383C16"/>
    <w:rsid w:val="00383D47"/>
    <w:rsid w:val="003844F9"/>
    <w:rsid w:val="0038450A"/>
    <w:rsid w:val="0038471E"/>
    <w:rsid w:val="003849A5"/>
    <w:rsid w:val="00384F15"/>
    <w:rsid w:val="00384F41"/>
    <w:rsid w:val="003850F4"/>
    <w:rsid w:val="0038519A"/>
    <w:rsid w:val="00385256"/>
    <w:rsid w:val="00385480"/>
    <w:rsid w:val="003858E4"/>
    <w:rsid w:val="00385920"/>
    <w:rsid w:val="00385988"/>
    <w:rsid w:val="00385A07"/>
    <w:rsid w:val="00385DE3"/>
    <w:rsid w:val="00385F3A"/>
    <w:rsid w:val="00385F86"/>
    <w:rsid w:val="00387258"/>
    <w:rsid w:val="0039054A"/>
    <w:rsid w:val="00390A15"/>
    <w:rsid w:val="00390EA6"/>
    <w:rsid w:val="003914F6"/>
    <w:rsid w:val="0039152D"/>
    <w:rsid w:val="003916BC"/>
    <w:rsid w:val="00391F08"/>
    <w:rsid w:val="00392188"/>
    <w:rsid w:val="003928CB"/>
    <w:rsid w:val="00392930"/>
    <w:rsid w:val="00392B9F"/>
    <w:rsid w:val="00392E16"/>
    <w:rsid w:val="00392F11"/>
    <w:rsid w:val="003938E2"/>
    <w:rsid w:val="0039393E"/>
    <w:rsid w:val="003939A2"/>
    <w:rsid w:val="00393EB1"/>
    <w:rsid w:val="00394139"/>
    <w:rsid w:val="003942C8"/>
    <w:rsid w:val="0039431D"/>
    <w:rsid w:val="00395041"/>
    <w:rsid w:val="003951A4"/>
    <w:rsid w:val="003951CE"/>
    <w:rsid w:val="0039525D"/>
    <w:rsid w:val="003953FA"/>
    <w:rsid w:val="0039552C"/>
    <w:rsid w:val="0039580F"/>
    <w:rsid w:val="003959C5"/>
    <w:rsid w:val="003959CC"/>
    <w:rsid w:val="00395B3F"/>
    <w:rsid w:val="00395BDD"/>
    <w:rsid w:val="00395E99"/>
    <w:rsid w:val="003963B8"/>
    <w:rsid w:val="00396469"/>
    <w:rsid w:val="0039653C"/>
    <w:rsid w:val="003966D2"/>
    <w:rsid w:val="003974CD"/>
    <w:rsid w:val="0039752B"/>
    <w:rsid w:val="0039794C"/>
    <w:rsid w:val="0039794E"/>
    <w:rsid w:val="00397ABB"/>
    <w:rsid w:val="00397BEF"/>
    <w:rsid w:val="00397CE7"/>
    <w:rsid w:val="003A090A"/>
    <w:rsid w:val="003A0EC9"/>
    <w:rsid w:val="003A0F31"/>
    <w:rsid w:val="003A0FD4"/>
    <w:rsid w:val="003A1017"/>
    <w:rsid w:val="003A135B"/>
    <w:rsid w:val="003A1935"/>
    <w:rsid w:val="003A260A"/>
    <w:rsid w:val="003A2757"/>
    <w:rsid w:val="003A324A"/>
    <w:rsid w:val="003A3859"/>
    <w:rsid w:val="003A3A82"/>
    <w:rsid w:val="003A3AC8"/>
    <w:rsid w:val="003A3D62"/>
    <w:rsid w:val="003A3DEF"/>
    <w:rsid w:val="003A4211"/>
    <w:rsid w:val="003A4216"/>
    <w:rsid w:val="003A42FF"/>
    <w:rsid w:val="003A4501"/>
    <w:rsid w:val="003A4C40"/>
    <w:rsid w:val="003A4F2D"/>
    <w:rsid w:val="003A4FA0"/>
    <w:rsid w:val="003A5EAF"/>
    <w:rsid w:val="003A625C"/>
    <w:rsid w:val="003A632A"/>
    <w:rsid w:val="003A6380"/>
    <w:rsid w:val="003A652B"/>
    <w:rsid w:val="003A6857"/>
    <w:rsid w:val="003A769A"/>
    <w:rsid w:val="003A7932"/>
    <w:rsid w:val="003B0611"/>
    <w:rsid w:val="003B0ABC"/>
    <w:rsid w:val="003B0C44"/>
    <w:rsid w:val="003B11DB"/>
    <w:rsid w:val="003B1413"/>
    <w:rsid w:val="003B14D1"/>
    <w:rsid w:val="003B17C1"/>
    <w:rsid w:val="003B1AE9"/>
    <w:rsid w:val="003B1F0D"/>
    <w:rsid w:val="003B20EB"/>
    <w:rsid w:val="003B259C"/>
    <w:rsid w:val="003B2E2D"/>
    <w:rsid w:val="003B2E3F"/>
    <w:rsid w:val="003B2F91"/>
    <w:rsid w:val="003B3151"/>
    <w:rsid w:val="003B3D74"/>
    <w:rsid w:val="003B3D7C"/>
    <w:rsid w:val="003B3EE4"/>
    <w:rsid w:val="003B4251"/>
    <w:rsid w:val="003B4756"/>
    <w:rsid w:val="003B4E81"/>
    <w:rsid w:val="003B579C"/>
    <w:rsid w:val="003B5C80"/>
    <w:rsid w:val="003B608E"/>
    <w:rsid w:val="003B68E4"/>
    <w:rsid w:val="003B69DD"/>
    <w:rsid w:val="003B6A69"/>
    <w:rsid w:val="003B72B0"/>
    <w:rsid w:val="003B7672"/>
    <w:rsid w:val="003B76E4"/>
    <w:rsid w:val="003B7A80"/>
    <w:rsid w:val="003C027E"/>
    <w:rsid w:val="003C0286"/>
    <w:rsid w:val="003C052C"/>
    <w:rsid w:val="003C06BE"/>
    <w:rsid w:val="003C0701"/>
    <w:rsid w:val="003C07BC"/>
    <w:rsid w:val="003C0A59"/>
    <w:rsid w:val="003C1032"/>
    <w:rsid w:val="003C10EC"/>
    <w:rsid w:val="003C16F3"/>
    <w:rsid w:val="003C16FE"/>
    <w:rsid w:val="003C191A"/>
    <w:rsid w:val="003C1B76"/>
    <w:rsid w:val="003C1E11"/>
    <w:rsid w:val="003C1E45"/>
    <w:rsid w:val="003C1F54"/>
    <w:rsid w:val="003C2339"/>
    <w:rsid w:val="003C2361"/>
    <w:rsid w:val="003C33D1"/>
    <w:rsid w:val="003C3756"/>
    <w:rsid w:val="003C38C6"/>
    <w:rsid w:val="003C39CA"/>
    <w:rsid w:val="003C448F"/>
    <w:rsid w:val="003C472A"/>
    <w:rsid w:val="003C484C"/>
    <w:rsid w:val="003C49CC"/>
    <w:rsid w:val="003C54EB"/>
    <w:rsid w:val="003C5D24"/>
    <w:rsid w:val="003C5E37"/>
    <w:rsid w:val="003C6332"/>
    <w:rsid w:val="003C672A"/>
    <w:rsid w:val="003C694D"/>
    <w:rsid w:val="003C6C9D"/>
    <w:rsid w:val="003C6F25"/>
    <w:rsid w:val="003C6F94"/>
    <w:rsid w:val="003C74E6"/>
    <w:rsid w:val="003C76EB"/>
    <w:rsid w:val="003C7AB8"/>
    <w:rsid w:val="003C7B6F"/>
    <w:rsid w:val="003D00FF"/>
    <w:rsid w:val="003D0365"/>
    <w:rsid w:val="003D0ABA"/>
    <w:rsid w:val="003D0AC8"/>
    <w:rsid w:val="003D0B11"/>
    <w:rsid w:val="003D0B6B"/>
    <w:rsid w:val="003D0DAF"/>
    <w:rsid w:val="003D127B"/>
    <w:rsid w:val="003D17BA"/>
    <w:rsid w:val="003D17FA"/>
    <w:rsid w:val="003D1B3D"/>
    <w:rsid w:val="003D2121"/>
    <w:rsid w:val="003D259F"/>
    <w:rsid w:val="003D2766"/>
    <w:rsid w:val="003D286B"/>
    <w:rsid w:val="003D29FE"/>
    <w:rsid w:val="003D2A91"/>
    <w:rsid w:val="003D2CEF"/>
    <w:rsid w:val="003D2DAA"/>
    <w:rsid w:val="003D30D2"/>
    <w:rsid w:val="003D3284"/>
    <w:rsid w:val="003D3423"/>
    <w:rsid w:val="003D342A"/>
    <w:rsid w:val="003D3AD6"/>
    <w:rsid w:val="003D3BC2"/>
    <w:rsid w:val="003D3BD1"/>
    <w:rsid w:val="003D3EF2"/>
    <w:rsid w:val="003D48D4"/>
    <w:rsid w:val="003D4CBC"/>
    <w:rsid w:val="003D4CD4"/>
    <w:rsid w:val="003D5948"/>
    <w:rsid w:val="003D5AC9"/>
    <w:rsid w:val="003D5C0C"/>
    <w:rsid w:val="003D6082"/>
    <w:rsid w:val="003D6216"/>
    <w:rsid w:val="003D6C58"/>
    <w:rsid w:val="003D786E"/>
    <w:rsid w:val="003D79BD"/>
    <w:rsid w:val="003D7A03"/>
    <w:rsid w:val="003D7A94"/>
    <w:rsid w:val="003D7B29"/>
    <w:rsid w:val="003D7BF1"/>
    <w:rsid w:val="003D7EE0"/>
    <w:rsid w:val="003D7EFC"/>
    <w:rsid w:val="003E0217"/>
    <w:rsid w:val="003E0221"/>
    <w:rsid w:val="003E045A"/>
    <w:rsid w:val="003E0BD3"/>
    <w:rsid w:val="003E0CA3"/>
    <w:rsid w:val="003E0D5C"/>
    <w:rsid w:val="003E0EC8"/>
    <w:rsid w:val="003E128C"/>
    <w:rsid w:val="003E12A3"/>
    <w:rsid w:val="003E1474"/>
    <w:rsid w:val="003E1581"/>
    <w:rsid w:val="003E16D4"/>
    <w:rsid w:val="003E1BD3"/>
    <w:rsid w:val="003E2590"/>
    <w:rsid w:val="003E28CE"/>
    <w:rsid w:val="003E2974"/>
    <w:rsid w:val="003E2C5D"/>
    <w:rsid w:val="003E2C5F"/>
    <w:rsid w:val="003E2EDC"/>
    <w:rsid w:val="003E2F7D"/>
    <w:rsid w:val="003E3282"/>
    <w:rsid w:val="003E3299"/>
    <w:rsid w:val="003E367A"/>
    <w:rsid w:val="003E369F"/>
    <w:rsid w:val="003E375D"/>
    <w:rsid w:val="003E390A"/>
    <w:rsid w:val="003E3A00"/>
    <w:rsid w:val="003E3A22"/>
    <w:rsid w:val="003E3F8C"/>
    <w:rsid w:val="003E3FD4"/>
    <w:rsid w:val="003E4015"/>
    <w:rsid w:val="003E4155"/>
    <w:rsid w:val="003E4237"/>
    <w:rsid w:val="003E4918"/>
    <w:rsid w:val="003E4956"/>
    <w:rsid w:val="003E4B97"/>
    <w:rsid w:val="003E594A"/>
    <w:rsid w:val="003E5BCD"/>
    <w:rsid w:val="003E5BE9"/>
    <w:rsid w:val="003E5E12"/>
    <w:rsid w:val="003E653E"/>
    <w:rsid w:val="003E6A87"/>
    <w:rsid w:val="003E6AC9"/>
    <w:rsid w:val="003E6E00"/>
    <w:rsid w:val="003E6E82"/>
    <w:rsid w:val="003E7F28"/>
    <w:rsid w:val="003F015F"/>
    <w:rsid w:val="003F022B"/>
    <w:rsid w:val="003F043E"/>
    <w:rsid w:val="003F0F6D"/>
    <w:rsid w:val="003F1A65"/>
    <w:rsid w:val="003F1A6D"/>
    <w:rsid w:val="003F264C"/>
    <w:rsid w:val="003F276A"/>
    <w:rsid w:val="003F278A"/>
    <w:rsid w:val="003F2983"/>
    <w:rsid w:val="003F2B17"/>
    <w:rsid w:val="003F2C65"/>
    <w:rsid w:val="003F2E75"/>
    <w:rsid w:val="003F302B"/>
    <w:rsid w:val="003F34F3"/>
    <w:rsid w:val="003F3581"/>
    <w:rsid w:val="003F36A7"/>
    <w:rsid w:val="003F3798"/>
    <w:rsid w:val="003F382D"/>
    <w:rsid w:val="003F3B08"/>
    <w:rsid w:val="003F40B3"/>
    <w:rsid w:val="003F473E"/>
    <w:rsid w:val="003F4A6F"/>
    <w:rsid w:val="003F4BEC"/>
    <w:rsid w:val="003F4C54"/>
    <w:rsid w:val="003F4D74"/>
    <w:rsid w:val="003F4D8F"/>
    <w:rsid w:val="003F5774"/>
    <w:rsid w:val="003F5E77"/>
    <w:rsid w:val="003F62FC"/>
    <w:rsid w:val="003F6E9B"/>
    <w:rsid w:val="003F725D"/>
    <w:rsid w:val="003F7457"/>
    <w:rsid w:val="003F750F"/>
    <w:rsid w:val="003F75A7"/>
    <w:rsid w:val="003F7A46"/>
    <w:rsid w:val="003F7BB9"/>
    <w:rsid w:val="003F7C2C"/>
    <w:rsid w:val="003F7C55"/>
    <w:rsid w:val="004008C2"/>
    <w:rsid w:val="004015C9"/>
    <w:rsid w:val="00401810"/>
    <w:rsid w:val="00401A4B"/>
    <w:rsid w:val="00401B52"/>
    <w:rsid w:val="00401B97"/>
    <w:rsid w:val="00401E0F"/>
    <w:rsid w:val="00402167"/>
    <w:rsid w:val="0040251F"/>
    <w:rsid w:val="0040293D"/>
    <w:rsid w:val="00402BFB"/>
    <w:rsid w:val="00402CD3"/>
    <w:rsid w:val="00403156"/>
    <w:rsid w:val="00403685"/>
    <w:rsid w:val="00404162"/>
    <w:rsid w:val="00404341"/>
    <w:rsid w:val="00404421"/>
    <w:rsid w:val="0040461B"/>
    <w:rsid w:val="0040476E"/>
    <w:rsid w:val="00404848"/>
    <w:rsid w:val="0040490C"/>
    <w:rsid w:val="00404BDA"/>
    <w:rsid w:val="004051AE"/>
    <w:rsid w:val="0040554F"/>
    <w:rsid w:val="00405803"/>
    <w:rsid w:val="00405879"/>
    <w:rsid w:val="0040590C"/>
    <w:rsid w:val="00405BDC"/>
    <w:rsid w:val="00406355"/>
    <w:rsid w:val="00406551"/>
    <w:rsid w:val="00406C78"/>
    <w:rsid w:val="00406DD1"/>
    <w:rsid w:val="004072D0"/>
    <w:rsid w:val="004073B1"/>
    <w:rsid w:val="00407D5D"/>
    <w:rsid w:val="00410314"/>
    <w:rsid w:val="00410C3A"/>
    <w:rsid w:val="0041127E"/>
    <w:rsid w:val="0041145E"/>
    <w:rsid w:val="00411981"/>
    <w:rsid w:val="00411D38"/>
    <w:rsid w:val="004121B6"/>
    <w:rsid w:val="004121E6"/>
    <w:rsid w:val="00412513"/>
    <w:rsid w:val="00412E8D"/>
    <w:rsid w:val="00412F19"/>
    <w:rsid w:val="00412FBB"/>
    <w:rsid w:val="00412FDF"/>
    <w:rsid w:val="0041309D"/>
    <w:rsid w:val="00413121"/>
    <w:rsid w:val="00413721"/>
    <w:rsid w:val="004139CF"/>
    <w:rsid w:val="004139EB"/>
    <w:rsid w:val="00413FED"/>
    <w:rsid w:val="004143D5"/>
    <w:rsid w:val="0041494D"/>
    <w:rsid w:val="00414BF6"/>
    <w:rsid w:val="00414D0D"/>
    <w:rsid w:val="00415041"/>
    <w:rsid w:val="00415122"/>
    <w:rsid w:val="00415441"/>
    <w:rsid w:val="00415B96"/>
    <w:rsid w:val="00416152"/>
    <w:rsid w:val="004162AA"/>
    <w:rsid w:val="004162CB"/>
    <w:rsid w:val="00416B55"/>
    <w:rsid w:val="00416C60"/>
    <w:rsid w:val="00416C70"/>
    <w:rsid w:val="00417019"/>
    <w:rsid w:val="004170DC"/>
    <w:rsid w:val="00417215"/>
    <w:rsid w:val="00417891"/>
    <w:rsid w:val="0041792F"/>
    <w:rsid w:val="00417B69"/>
    <w:rsid w:val="00417CC5"/>
    <w:rsid w:val="00417F5A"/>
    <w:rsid w:val="004200B2"/>
    <w:rsid w:val="0042011A"/>
    <w:rsid w:val="00420185"/>
    <w:rsid w:val="004204EA"/>
    <w:rsid w:val="00420559"/>
    <w:rsid w:val="00420929"/>
    <w:rsid w:val="00420986"/>
    <w:rsid w:val="004209B1"/>
    <w:rsid w:val="00420AD7"/>
    <w:rsid w:val="00420C38"/>
    <w:rsid w:val="00420EC1"/>
    <w:rsid w:val="00421024"/>
    <w:rsid w:val="004210F1"/>
    <w:rsid w:val="004213C2"/>
    <w:rsid w:val="00421453"/>
    <w:rsid w:val="00421524"/>
    <w:rsid w:val="00421C03"/>
    <w:rsid w:val="00421D74"/>
    <w:rsid w:val="004220EB"/>
    <w:rsid w:val="00422627"/>
    <w:rsid w:val="0042265A"/>
    <w:rsid w:val="004227CF"/>
    <w:rsid w:val="00422952"/>
    <w:rsid w:val="00423126"/>
    <w:rsid w:val="00423234"/>
    <w:rsid w:val="004232D1"/>
    <w:rsid w:val="00423314"/>
    <w:rsid w:val="0042340B"/>
    <w:rsid w:val="004237A0"/>
    <w:rsid w:val="00423FDD"/>
    <w:rsid w:val="0042437F"/>
    <w:rsid w:val="0042446D"/>
    <w:rsid w:val="00424AF8"/>
    <w:rsid w:val="00424B25"/>
    <w:rsid w:val="00424CBF"/>
    <w:rsid w:val="0042526A"/>
    <w:rsid w:val="00425289"/>
    <w:rsid w:val="004252A4"/>
    <w:rsid w:val="004252C2"/>
    <w:rsid w:val="004256C3"/>
    <w:rsid w:val="00425718"/>
    <w:rsid w:val="00425B2C"/>
    <w:rsid w:val="00425BE9"/>
    <w:rsid w:val="0042635F"/>
    <w:rsid w:val="00426D3E"/>
    <w:rsid w:val="004270A6"/>
    <w:rsid w:val="00427117"/>
    <w:rsid w:val="00427162"/>
    <w:rsid w:val="0042756B"/>
    <w:rsid w:val="00427746"/>
    <w:rsid w:val="00427752"/>
    <w:rsid w:val="004279FD"/>
    <w:rsid w:val="00427AA2"/>
    <w:rsid w:val="00427C27"/>
    <w:rsid w:val="00427CBB"/>
    <w:rsid w:val="0043026A"/>
    <w:rsid w:val="004302D0"/>
    <w:rsid w:val="004303A2"/>
    <w:rsid w:val="00430870"/>
    <w:rsid w:val="00430CFC"/>
    <w:rsid w:val="00430DF9"/>
    <w:rsid w:val="00431025"/>
    <w:rsid w:val="00431163"/>
    <w:rsid w:val="004311E5"/>
    <w:rsid w:val="004312F3"/>
    <w:rsid w:val="004313DF"/>
    <w:rsid w:val="0043146F"/>
    <w:rsid w:val="00431880"/>
    <w:rsid w:val="00431B47"/>
    <w:rsid w:val="00431CB2"/>
    <w:rsid w:val="00431DEB"/>
    <w:rsid w:val="00432218"/>
    <w:rsid w:val="00432697"/>
    <w:rsid w:val="004326FA"/>
    <w:rsid w:val="00432D54"/>
    <w:rsid w:val="00433527"/>
    <w:rsid w:val="004336C1"/>
    <w:rsid w:val="0043385B"/>
    <w:rsid w:val="004338AE"/>
    <w:rsid w:val="004338BC"/>
    <w:rsid w:val="00433931"/>
    <w:rsid w:val="00433BBF"/>
    <w:rsid w:val="00433EE3"/>
    <w:rsid w:val="0043400E"/>
    <w:rsid w:val="00434082"/>
    <w:rsid w:val="004341BE"/>
    <w:rsid w:val="004345E9"/>
    <w:rsid w:val="0043467A"/>
    <w:rsid w:val="0043468D"/>
    <w:rsid w:val="00434DA3"/>
    <w:rsid w:val="00435185"/>
    <w:rsid w:val="004351B9"/>
    <w:rsid w:val="00435364"/>
    <w:rsid w:val="00435743"/>
    <w:rsid w:val="004359F7"/>
    <w:rsid w:val="00435CFD"/>
    <w:rsid w:val="00435D8A"/>
    <w:rsid w:val="00435DD6"/>
    <w:rsid w:val="004360A2"/>
    <w:rsid w:val="00436264"/>
    <w:rsid w:val="004367FB"/>
    <w:rsid w:val="00436979"/>
    <w:rsid w:val="00436F33"/>
    <w:rsid w:val="00437174"/>
    <w:rsid w:val="004373FA"/>
    <w:rsid w:val="004374DB"/>
    <w:rsid w:val="0043778C"/>
    <w:rsid w:val="00437AFC"/>
    <w:rsid w:val="0044077A"/>
    <w:rsid w:val="004408B3"/>
    <w:rsid w:val="00440903"/>
    <w:rsid w:val="00440912"/>
    <w:rsid w:val="00440B38"/>
    <w:rsid w:val="00441802"/>
    <w:rsid w:val="00441BDA"/>
    <w:rsid w:val="00441FF0"/>
    <w:rsid w:val="00442124"/>
    <w:rsid w:val="004422B6"/>
    <w:rsid w:val="004423AD"/>
    <w:rsid w:val="00442A44"/>
    <w:rsid w:val="0044330A"/>
    <w:rsid w:val="00443440"/>
    <w:rsid w:val="00443972"/>
    <w:rsid w:val="00443EB6"/>
    <w:rsid w:val="00443F14"/>
    <w:rsid w:val="0044462A"/>
    <w:rsid w:val="004448D3"/>
    <w:rsid w:val="0044492E"/>
    <w:rsid w:val="00444C6A"/>
    <w:rsid w:val="004450E7"/>
    <w:rsid w:val="00445A6F"/>
    <w:rsid w:val="00445B0B"/>
    <w:rsid w:val="00445E35"/>
    <w:rsid w:val="0044642F"/>
    <w:rsid w:val="0044673C"/>
    <w:rsid w:val="0044676D"/>
    <w:rsid w:val="00446923"/>
    <w:rsid w:val="00446A85"/>
    <w:rsid w:val="00446C5D"/>
    <w:rsid w:val="00446DC4"/>
    <w:rsid w:val="00446E4C"/>
    <w:rsid w:val="00446F13"/>
    <w:rsid w:val="0044716A"/>
    <w:rsid w:val="00447237"/>
    <w:rsid w:val="0044756F"/>
    <w:rsid w:val="00447FCD"/>
    <w:rsid w:val="0045002B"/>
    <w:rsid w:val="00450559"/>
    <w:rsid w:val="004506B3"/>
    <w:rsid w:val="00450D7E"/>
    <w:rsid w:val="00450F15"/>
    <w:rsid w:val="004510C3"/>
    <w:rsid w:val="0045113E"/>
    <w:rsid w:val="00451555"/>
    <w:rsid w:val="00451B02"/>
    <w:rsid w:val="00452373"/>
    <w:rsid w:val="0045237C"/>
    <w:rsid w:val="00452555"/>
    <w:rsid w:val="00452643"/>
    <w:rsid w:val="00452D7D"/>
    <w:rsid w:val="00452F26"/>
    <w:rsid w:val="00453017"/>
    <w:rsid w:val="004532C9"/>
    <w:rsid w:val="004534ED"/>
    <w:rsid w:val="00453597"/>
    <w:rsid w:val="00453CDD"/>
    <w:rsid w:val="00453E69"/>
    <w:rsid w:val="00454279"/>
    <w:rsid w:val="004542FC"/>
    <w:rsid w:val="00454851"/>
    <w:rsid w:val="00454A1E"/>
    <w:rsid w:val="00454D57"/>
    <w:rsid w:val="00455477"/>
    <w:rsid w:val="00455A1A"/>
    <w:rsid w:val="00455C6C"/>
    <w:rsid w:val="00455E3B"/>
    <w:rsid w:val="00455EA2"/>
    <w:rsid w:val="004564CB"/>
    <w:rsid w:val="00456522"/>
    <w:rsid w:val="00456AA2"/>
    <w:rsid w:val="00456B37"/>
    <w:rsid w:val="00456D07"/>
    <w:rsid w:val="00456D21"/>
    <w:rsid w:val="00456E04"/>
    <w:rsid w:val="00457444"/>
    <w:rsid w:val="0045746C"/>
    <w:rsid w:val="00457637"/>
    <w:rsid w:val="00460586"/>
    <w:rsid w:val="00460C8C"/>
    <w:rsid w:val="00460FD1"/>
    <w:rsid w:val="0046164A"/>
    <w:rsid w:val="00461D20"/>
    <w:rsid w:val="0046273C"/>
    <w:rsid w:val="004628D0"/>
    <w:rsid w:val="004629E9"/>
    <w:rsid w:val="00462B21"/>
    <w:rsid w:val="0046303C"/>
    <w:rsid w:val="004633FF"/>
    <w:rsid w:val="00463450"/>
    <w:rsid w:val="004637A2"/>
    <w:rsid w:val="00463978"/>
    <w:rsid w:val="00463ACF"/>
    <w:rsid w:val="00463F26"/>
    <w:rsid w:val="00463F89"/>
    <w:rsid w:val="00464433"/>
    <w:rsid w:val="004645BB"/>
    <w:rsid w:val="00464A33"/>
    <w:rsid w:val="00464C84"/>
    <w:rsid w:val="00464ED1"/>
    <w:rsid w:val="00464F96"/>
    <w:rsid w:val="004656F0"/>
    <w:rsid w:val="00465790"/>
    <w:rsid w:val="004657A8"/>
    <w:rsid w:val="00466247"/>
    <w:rsid w:val="004664F0"/>
    <w:rsid w:val="00466641"/>
    <w:rsid w:val="00466B2C"/>
    <w:rsid w:val="00466FFA"/>
    <w:rsid w:val="004673E1"/>
    <w:rsid w:val="004675DA"/>
    <w:rsid w:val="0046787F"/>
    <w:rsid w:val="00467A4B"/>
    <w:rsid w:val="00467D4F"/>
    <w:rsid w:val="00470051"/>
    <w:rsid w:val="00470485"/>
    <w:rsid w:val="00470584"/>
    <w:rsid w:val="004707D2"/>
    <w:rsid w:val="00471072"/>
    <w:rsid w:val="004712C9"/>
    <w:rsid w:val="00471311"/>
    <w:rsid w:val="004714AB"/>
    <w:rsid w:val="00471CA3"/>
    <w:rsid w:val="00471FD2"/>
    <w:rsid w:val="004721A2"/>
    <w:rsid w:val="00472471"/>
    <w:rsid w:val="00472606"/>
    <w:rsid w:val="004728F7"/>
    <w:rsid w:val="00472913"/>
    <w:rsid w:val="00472C44"/>
    <w:rsid w:val="00473017"/>
    <w:rsid w:val="0047359D"/>
    <w:rsid w:val="00473A9B"/>
    <w:rsid w:val="00473DFD"/>
    <w:rsid w:val="00473E34"/>
    <w:rsid w:val="0047407B"/>
    <w:rsid w:val="00474719"/>
    <w:rsid w:val="004749E5"/>
    <w:rsid w:val="00474B69"/>
    <w:rsid w:val="00474D0F"/>
    <w:rsid w:val="004750B3"/>
    <w:rsid w:val="0047512D"/>
    <w:rsid w:val="004752F4"/>
    <w:rsid w:val="00475B55"/>
    <w:rsid w:val="0047612B"/>
    <w:rsid w:val="0047629E"/>
    <w:rsid w:val="00476359"/>
    <w:rsid w:val="0047695B"/>
    <w:rsid w:val="00476CFF"/>
    <w:rsid w:val="00476F28"/>
    <w:rsid w:val="00476F5F"/>
    <w:rsid w:val="004770A1"/>
    <w:rsid w:val="004777F4"/>
    <w:rsid w:val="00477925"/>
    <w:rsid w:val="00477998"/>
    <w:rsid w:val="00477D38"/>
    <w:rsid w:val="004802F5"/>
    <w:rsid w:val="00480628"/>
    <w:rsid w:val="0048098D"/>
    <w:rsid w:val="00480AD2"/>
    <w:rsid w:val="00480CD2"/>
    <w:rsid w:val="00480F36"/>
    <w:rsid w:val="00481020"/>
    <w:rsid w:val="004810F3"/>
    <w:rsid w:val="004811A1"/>
    <w:rsid w:val="004814D5"/>
    <w:rsid w:val="00481766"/>
    <w:rsid w:val="00482275"/>
    <w:rsid w:val="00482586"/>
    <w:rsid w:val="00482AB5"/>
    <w:rsid w:val="00482BBB"/>
    <w:rsid w:val="00482CDD"/>
    <w:rsid w:val="0048339B"/>
    <w:rsid w:val="0048375A"/>
    <w:rsid w:val="00483E12"/>
    <w:rsid w:val="00483E29"/>
    <w:rsid w:val="0048410F"/>
    <w:rsid w:val="0048416B"/>
    <w:rsid w:val="004843FC"/>
    <w:rsid w:val="00484E82"/>
    <w:rsid w:val="0048563D"/>
    <w:rsid w:val="00485A69"/>
    <w:rsid w:val="00485A89"/>
    <w:rsid w:val="00485B4B"/>
    <w:rsid w:val="0048610D"/>
    <w:rsid w:val="004861C3"/>
    <w:rsid w:val="00486392"/>
    <w:rsid w:val="004868E1"/>
    <w:rsid w:val="00486AE0"/>
    <w:rsid w:val="00486B6E"/>
    <w:rsid w:val="00486E49"/>
    <w:rsid w:val="004870F7"/>
    <w:rsid w:val="004874F4"/>
    <w:rsid w:val="00487678"/>
    <w:rsid w:val="00487AB6"/>
    <w:rsid w:val="0049004F"/>
    <w:rsid w:val="0049018A"/>
    <w:rsid w:val="0049030E"/>
    <w:rsid w:val="00490811"/>
    <w:rsid w:val="00490AED"/>
    <w:rsid w:val="004914A1"/>
    <w:rsid w:val="0049174C"/>
    <w:rsid w:val="00491803"/>
    <w:rsid w:val="00491F01"/>
    <w:rsid w:val="00492136"/>
    <w:rsid w:val="0049257B"/>
    <w:rsid w:val="00492796"/>
    <w:rsid w:val="0049280C"/>
    <w:rsid w:val="00492891"/>
    <w:rsid w:val="00492893"/>
    <w:rsid w:val="00493239"/>
    <w:rsid w:val="004936EB"/>
    <w:rsid w:val="00493D56"/>
    <w:rsid w:val="00493E1B"/>
    <w:rsid w:val="00493F3A"/>
    <w:rsid w:val="00493F5F"/>
    <w:rsid w:val="004940CC"/>
    <w:rsid w:val="004940F3"/>
    <w:rsid w:val="0049426B"/>
    <w:rsid w:val="00494F1C"/>
    <w:rsid w:val="00495259"/>
    <w:rsid w:val="00495412"/>
    <w:rsid w:val="00495827"/>
    <w:rsid w:val="00495999"/>
    <w:rsid w:val="00495B9A"/>
    <w:rsid w:val="00495D4E"/>
    <w:rsid w:val="004960DB"/>
    <w:rsid w:val="004969B8"/>
    <w:rsid w:val="00496ABE"/>
    <w:rsid w:val="00496B20"/>
    <w:rsid w:val="00496C19"/>
    <w:rsid w:val="00496D72"/>
    <w:rsid w:val="00496E4A"/>
    <w:rsid w:val="0049716A"/>
    <w:rsid w:val="004978CE"/>
    <w:rsid w:val="00497998"/>
    <w:rsid w:val="00497D48"/>
    <w:rsid w:val="004A0230"/>
    <w:rsid w:val="004A028A"/>
    <w:rsid w:val="004A03BF"/>
    <w:rsid w:val="004A05F1"/>
    <w:rsid w:val="004A063E"/>
    <w:rsid w:val="004A06A1"/>
    <w:rsid w:val="004A0BFC"/>
    <w:rsid w:val="004A0DAE"/>
    <w:rsid w:val="004A10D9"/>
    <w:rsid w:val="004A1374"/>
    <w:rsid w:val="004A1708"/>
    <w:rsid w:val="004A170C"/>
    <w:rsid w:val="004A1960"/>
    <w:rsid w:val="004A1D2F"/>
    <w:rsid w:val="004A2178"/>
    <w:rsid w:val="004A21A9"/>
    <w:rsid w:val="004A28F2"/>
    <w:rsid w:val="004A29DA"/>
    <w:rsid w:val="004A2A07"/>
    <w:rsid w:val="004A2D34"/>
    <w:rsid w:val="004A2DC5"/>
    <w:rsid w:val="004A307F"/>
    <w:rsid w:val="004A30BE"/>
    <w:rsid w:val="004A3965"/>
    <w:rsid w:val="004A39DC"/>
    <w:rsid w:val="004A3B90"/>
    <w:rsid w:val="004A409C"/>
    <w:rsid w:val="004A4215"/>
    <w:rsid w:val="004A43BA"/>
    <w:rsid w:val="004A446F"/>
    <w:rsid w:val="004A4951"/>
    <w:rsid w:val="004A4AE5"/>
    <w:rsid w:val="004A4B20"/>
    <w:rsid w:val="004A4B5D"/>
    <w:rsid w:val="004A4B92"/>
    <w:rsid w:val="004A51B4"/>
    <w:rsid w:val="004A5406"/>
    <w:rsid w:val="004A5986"/>
    <w:rsid w:val="004A598F"/>
    <w:rsid w:val="004A5E5F"/>
    <w:rsid w:val="004A6811"/>
    <w:rsid w:val="004A6E09"/>
    <w:rsid w:val="004A7137"/>
    <w:rsid w:val="004A71E8"/>
    <w:rsid w:val="004A7451"/>
    <w:rsid w:val="004A7783"/>
    <w:rsid w:val="004A78CB"/>
    <w:rsid w:val="004A7A60"/>
    <w:rsid w:val="004A7B37"/>
    <w:rsid w:val="004A7D83"/>
    <w:rsid w:val="004B0454"/>
    <w:rsid w:val="004B0917"/>
    <w:rsid w:val="004B0E7D"/>
    <w:rsid w:val="004B0FD0"/>
    <w:rsid w:val="004B131D"/>
    <w:rsid w:val="004B14B4"/>
    <w:rsid w:val="004B18B2"/>
    <w:rsid w:val="004B18ED"/>
    <w:rsid w:val="004B1A53"/>
    <w:rsid w:val="004B1C2F"/>
    <w:rsid w:val="004B1D47"/>
    <w:rsid w:val="004B2334"/>
    <w:rsid w:val="004B23A0"/>
    <w:rsid w:val="004B2A3E"/>
    <w:rsid w:val="004B2A59"/>
    <w:rsid w:val="004B2D0C"/>
    <w:rsid w:val="004B2E5E"/>
    <w:rsid w:val="004B2F84"/>
    <w:rsid w:val="004B2FB2"/>
    <w:rsid w:val="004B30E1"/>
    <w:rsid w:val="004B3AB5"/>
    <w:rsid w:val="004B3BB8"/>
    <w:rsid w:val="004B3BD0"/>
    <w:rsid w:val="004B3BF7"/>
    <w:rsid w:val="004B3E7D"/>
    <w:rsid w:val="004B4226"/>
    <w:rsid w:val="004B4927"/>
    <w:rsid w:val="004B4E14"/>
    <w:rsid w:val="004B4ED5"/>
    <w:rsid w:val="004B511D"/>
    <w:rsid w:val="004B5BCC"/>
    <w:rsid w:val="004B5F67"/>
    <w:rsid w:val="004B5FD7"/>
    <w:rsid w:val="004B61D6"/>
    <w:rsid w:val="004B6951"/>
    <w:rsid w:val="004B69CE"/>
    <w:rsid w:val="004B6FAD"/>
    <w:rsid w:val="004B7349"/>
    <w:rsid w:val="004B7556"/>
    <w:rsid w:val="004B7785"/>
    <w:rsid w:val="004B7B1C"/>
    <w:rsid w:val="004C031B"/>
    <w:rsid w:val="004C0342"/>
    <w:rsid w:val="004C0442"/>
    <w:rsid w:val="004C05A8"/>
    <w:rsid w:val="004C0B00"/>
    <w:rsid w:val="004C0CAE"/>
    <w:rsid w:val="004C11EA"/>
    <w:rsid w:val="004C11FA"/>
    <w:rsid w:val="004C1272"/>
    <w:rsid w:val="004C128C"/>
    <w:rsid w:val="004C1700"/>
    <w:rsid w:val="004C1D28"/>
    <w:rsid w:val="004C20F5"/>
    <w:rsid w:val="004C22B1"/>
    <w:rsid w:val="004C2509"/>
    <w:rsid w:val="004C2607"/>
    <w:rsid w:val="004C30D7"/>
    <w:rsid w:val="004C3295"/>
    <w:rsid w:val="004C3701"/>
    <w:rsid w:val="004C3707"/>
    <w:rsid w:val="004C373C"/>
    <w:rsid w:val="004C402D"/>
    <w:rsid w:val="004C4487"/>
    <w:rsid w:val="004C496C"/>
    <w:rsid w:val="004C4DF2"/>
    <w:rsid w:val="004C50A0"/>
    <w:rsid w:val="004C5166"/>
    <w:rsid w:val="004C53E2"/>
    <w:rsid w:val="004C5462"/>
    <w:rsid w:val="004C60CB"/>
    <w:rsid w:val="004C6112"/>
    <w:rsid w:val="004C64E4"/>
    <w:rsid w:val="004C69FF"/>
    <w:rsid w:val="004C6E41"/>
    <w:rsid w:val="004C6E43"/>
    <w:rsid w:val="004C737E"/>
    <w:rsid w:val="004D029D"/>
    <w:rsid w:val="004D031C"/>
    <w:rsid w:val="004D1087"/>
    <w:rsid w:val="004D10CE"/>
    <w:rsid w:val="004D1620"/>
    <w:rsid w:val="004D166D"/>
    <w:rsid w:val="004D16F1"/>
    <w:rsid w:val="004D190F"/>
    <w:rsid w:val="004D1A2D"/>
    <w:rsid w:val="004D1E27"/>
    <w:rsid w:val="004D23A0"/>
    <w:rsid w:val="004D2641"/>
    <w:rsid w:val="004D26DE"/>
    <w:rsid w:val="004D2788"/>
    <w:rsid w:val="004D2798"/>
    <w:rsid w:val="004D2C2A"/>
    <w:rsid w:val="004D2FC8"/>
    <w:rsid w:val="004D30D1"/>
    <w:rsid w:val="004D318D"/>
    <w:rsid w:val="004D326B"/>
    <w:rsid w:val="004D35DB"/>
    <w:rsid w:val="004D42EA"/>
    <w:rsid w:val="004D4440"/>
    <w:rsid w:val="004D4532"/>
    <w:rsid w:val="004D486C"/>
    <w:rsid w:val="004D4CF4"/>
    <w:rsid w:val="004D4DD6"/>
    <w:rsid w:val="004D50C1"/>
    <w:rsid w:val="004D5131"/>
    <w:rsid w:val="004D5E42"/>
    <w:rsid w:val="004D6260"/>
    <w:rsid w:val="004D64D9"/>
    <w:rsid w:val="004D6515"/>
    <w:rsid w:val="004D6746"/>
    <w:rsid w:val="004D6BF1"/>
    <w:rsid w:val="004D7F8F"/>
    <w:rsid w:val="004E0262"/>
    <w:rsid w:val="004E0354"/>
    <w:rsid w:val="004E04BE"/>
    <w:rsid w:val="004E04F7"/>
    <w:rsid w:val="004E0600"/>
    <w:rsid w:val="004E088B"/>
    <w:rsid w:val="004E0CF8"/>
    <w:rsid w:val="004E0E70"/>
    <w:rsid w:val="004E0F88"/>
    <w:rsid w:val="004E133B"/>
    <w:rsid w:val="004E17E0"/>
    <w:rsid w:val="004E1840"/>
    <w:rsid w:val="004E1A8D"/>
    <w:rsid w:val="004E1B06"/>
    <w:rsid w:val="004E2312"/>
    <w:rsid w:val="004E2540"/>
    <w:rsid w:val="004E326F"/>
    <w:rsid w:val="004E3330"/>
    <w:rsid w:val="004E3613"/>
    <w:rsid w:val="004E362A"/>
    <w:rsid w:val="004E3893"/>
    <w:rsid w:val="004E3D83"/>
    <w:rsid w:val="004E48F9"/>
    <w:rsid w:val="004E4C93"/>
    <w:rsid w:val="004E4D61"/>
    <w:rsid w:val="004E50DD"/>
    <w:rsid w:val="004E536B"/>
    <w:rsid w:val="004E5464"/>
    <w:rsid w:val="004E60D0"/>
    <w:rsid w:val="004E60EA"/>
    <w:rsid w:val="004E61AC"/>
    <w:rsid w:val="004E6254"/>
    <w:rsid w:val="004E6340"/>
    <w:rsid w:val="004E6848"/>
    <w:rsid w:val="004E6AD2"/>
    <w:rsid w:val="004E6B30"/>
    <w:rsid w:val="004E6DC0"/>
    <w:rsid w:val="004E6EB5"/>
    <w:rsid w:val="004E7C39"/>
    <w:rsid w:val="004F01A4"/>
    <w:rsid w:val="004F03C8"/>
    <w:rsid w:val="004F043A"/>
    <w:rsid w:val="004F0931"/>
    <w:rsid w:val="004F0FCB"/>
    <w:rsid w:val="004F1105"/>
    <w:rsid w:val="004F1186"/>
    <w:rsid w:val="004F1435"/>
    <w:rsid w:val="004F172B"/>
    <w:rsid w:val="004F18F2"/>
    <w:rsid w:val="004F1DB9"/>
    <w:rsid w:val="004F207E"/>
    <w:rsid w:val="004F2183"/>
    <w:rsid w:val="004F22F4"/>
    <w:rsid w:val="004F22FF"/>
    <w:rsid w:val="004F2C6C"/>
    <w:rsid w:val="004F2FDE"/>
    <w:rsid w:val="004F3089"/>
    <w:rsid w:val="004F309B"/>
    <w:rsid w:val="004F313F"/>
    <w:rsid w:val="004F34A0"/>
    <w:rsid w:val="004F3983"/>
    <w:rsid w:val="004F3DF2"/>
    <w:rsid w:val="004F3E4F"/>
    <w:rsid w:val="004F3EF6"/>
    <w:rsid w:val="004F3F27"/>
    <w:rsid w:val="004F4717"/>
    <w:rsid w:val="004F476B"/>
    <w:rsid w:val="004F49EE"/>
    <w:rsid w:val="004F4AB0"/>
    <w:rsid w:val="004F5181"/>
    <w:rsid w:val="004F55B9"/>
    <w:rsid w:val="004F5643"/>
    <w:rsid w:val="004F5BAE"/>
    <w:rsid w:val="004F5DCB"/>
    <w:rsid w:val="004F5EF5"/>
    <w:rsid w:val="004F6146"/>
    <w:rsid w:val="004F624C"/>
    <w:rsid w:val="004F62FA"/>
    <w:rsid w:val="004F633B"/>
    <w:rsid w:val="004F64DC"/>
    <w:rsid w:val="004F68DB"/>
    <w:rsid w:val="004F705C"/>
    <w:rsid w:val="004F71E6"/>
    <w:rsid w:val="004F7947"/>
    <w:rsid w:val="004F7954"/>
    <w:rsid w:val="004F7A4C"/>
    <w:rsid w:val="004F7CE3"/>
    <w:rsid w:val="00500293"/>
    <w:rsid w:val="0050098E"/>
    <w:rsid w:val="00500A8C"/>
    <w:rsid w:val="00500F75"/>
    <w:rsid w:val="00500FFA"/>
    <w:rsid w:val="00501654"/>
    <w:rsid w:val="00501B14"/>
    <w:rsid w:val="00501C01"/>
    <w:rsid w:val="00501D85"/>
    <w:rsid w:val="00501D95"/>
    <w:rsid w:val="00502544"/>
    <w:rsid w:val="005028FC"/>
    <w:rsid w:val="00502928"/>
    <w:rsid w:val="00502994"/>
    <w:rsid w:val="00503918"/>
    <w:rsid w:val="00503C9D"/>
    <w:rsid w:val="00503CBE"/>
    <w:rsid w:val="00503E7D"/>
    <w:rsid w:val="00504344"/>
    <w:rsid w:val="0050444B"/>
    <w:rsid w:val="00504806"/>
    <w:rsid w:val="0050486C"/>
    <w:rsid w:val="005049C0"/>
    <w:rsid w:val="005049D2"/>
    <w:rsid w:val="00504AA8"/>
    <w:rsid w:val="00504D5E"/>
    <w:rsid w:val="00505169"/>
    <w:rsid w:val="00505199"/>
    <w:rsid w:val="005053F4"/>
    <w:rsid w:val="005055E1"/>
    <w:rsid w:val="0050587F"/>
    <w:rsid w:val="005058B6"/>
    <w:rsid w:val="00505DE8"/>
    <w:rsid w:val="00506070"/>
    <w:rsid w:val="005060BD"/>
    <w:rsid w:val="00506138"/>
    <w:rsid w:val="00506573"/>
    <w:rsid w:val="005067F9"/>
    <w:rsid w:val="0050695E"/>
    <w:rsid w:val="00507049"/>
    <w:rsid w:val="005074F3"/>
    <w:rsid w:val="00507513"/>
    <w:rsid w:val="00507632"/>
    <w:rsid w:val="00507814"/>
    <w:rsid w:val="00507EB1"/>
    <w:rsid w:val="0051011E"/>
    <w:rsid w:val="00510168"/>
    <w:rsid w:val="005103A0"/>
    <w:rsid w:val="00510654"/>
    <w:rsid w:val="00510935"/>
    <w:rsid w:val="00510C5B"/>
    <w:rsid w:val="00511348"/>
    <w:rsid w:val="00511460"/>
    <w:rsid w:val="0051177C"/>
    <w:rsid w:val="0051187F"/>
    <w:rsid w:val="00511B8E"/>
    <w:rsid w:val="00511FA2"/>
    <w:rsid w:val="0051230D"/>
    <w:rsid w:val="00512437"/>
    <w:rsid w:val="0051320B"/>
    <w:rsid w:val="00513316"/>
    <w:rsid w:val="00513B8E"/>
    <w:rsid w:val="00513BE9"/>
    <w:rsid w:val="00513E7B"/>
    <w:rsid w:val="0051415C"/>
    <w:rsid w:val="00514318"/>
    <w:rsid w:val="005144E4"/>
    <w:rsid w:val="00514572"/>
    <w:rsid w:val="00514B96"/>
    <w:rsid w:val="00514BE8"/>
    <w:rsid w:val="00514F27"/>
    <w:rsid w:val="005152CE"/>
    <w:rsid w:val="005153EF"/>
    <w:rsid w:val="005154DA"/>
    <w:rsid w:val="00515864"/>
    <w:rsid w:val="0051604F"/>
    <w:rsid w:val="00517078"/>
    <w:rsid w:val="005172E9"/>
    <w:rsid w:val="00517731"/>
    <w:rsid w:val="00517B4A"/>
    <w:rsid w:val="00517BC7"/>
    <w:rsid w:val="00520193"/>
    <w:rsid w:val="00520527"/>
    <w:rsid w:val="00520652"/>
    <w:rsid w:val="005207FB"/>
    <w:rsid w:val="00520A57"/>
    <w:rsid w:val="00520E8E"/>
    <w:rsid w:val="00520EB4"/>
    <w:rsid w:val="00520EC6"/>
    <w:rsid w:val="00520FD4"/>
    <w:rsid w:val="005215C0"/>
    <w:rsid w:val="00521D1E"/>
    <w:rsid w:val="00521E37"/>
    <w:rsid w:val="00521FB1"/>
    <w:rsid w:val="005222C1"/>
    <w:rsid w:val="005227B0"/>
    <w:rsid w:val="00522CE3"/>
    <w:rsid w:val="00522FE7"/>
    <w:rsid w:val="00523291"/>
    <w:rsid w:val="005234DA"/>
    <w:rsid w:val="005237E6"/>
    <w:rsid w:val="00523CD7"/>
    <w:rsid w:val="00524468"/>
    <w:rsid w:val="005245B2"/>
    <w:rsid w:val="00524810"/>
    <w:rsid w:val="00524964"/>
    <w:rsid w:val="00524C79"/>
    <w:rsid w:val="00524E0B"/>
    <w:rsid w:val="00524E4F"/>
    <w:rsid w:val="00524F24"/>
    <w:rsid w:val="00525C37"/>
    <w:rsid w:val="0052620F"/>
    <w:rsid w:val="005262B5"/>
    <w:rsid w:val="005270E1"/>
    <w:rsid w:val="005278A7"/>
    <w:rsid w:val="00527C6F"/>
    <w:rsid w:val="00527D4E"/>
    <w:rsid w:val="00530053"/>
    <w:rsid w:val="005301FE"/>
    <w:rsid w:val="005302D6"/>
    <w:rsid w:val="005302E9"/>
    <w:rsid w:val="00530456"/>
    <w:rsid w:val="00530B85"/>
    <w:rsid w:val="00530D8C"/>
    <w:rsid w:val="00531328"/>
    <w:rsid w:val="005316C3"/>
    <w:rsid w:val="00531948"/>
    <w:rsid w:val="00531B3C"/>
    <w:rsid w:val="00531BD6"/>
    <w:rsid w:val="00531C9B"/>
    <w:rsid w:val="00531DC9"/>
    <w:rsid w:val="005328D0"/>
    <w:rsid w:val="00532CB1"/>
    <w:rsid w:val="00533E83"/>
    <w:rsid w:val="00533FCC"/>
    <w:rsid w:val="005343A1"/>
    <w:rsid w:val="00534794"/>
    <w:rsid w:val="0053486B"/>
    <w:rsid w:val="00534A5E"/>
    <w:rsid w:val="00534BF9"/>
    <w:rsid w:val="00535036"/>
    <w:rsid w:val="005351FA"/>
    <w:rsid w:val="0053595B"/>
    <w:rsid w:val="005361E6"/>
    <w:rsid w:val="005362F6"/>
    <w:rsid w:val="0053637D"/>
    <w:rsid w:val="00536526"/>
    <w:rsid w:val="00536C50"/>
    <w:rsid w:val="005374B9"/>
    <w:rsid w:val="00537D1F"/>
    <w:rsid w:val="00537E1A"/>
    <w:rsid w:val="00537EC6"/>
    <w:rsid w:val="0054015A"/>
    <w:rsid w:val="0054032D"/>
    <w:rsid w:val="00540E2E"/>
    <w:rsid w:val="00541359"/>
    <w:rsid w:val="00541555"/>
    <w:rsid w:val="005419AD"/>
    <w:rsid w:val="00541B49"/>
    <w:rsid w:val="00541B5C"/>
    <w:rsid w:val="005421F6"/>
    <w:rsid w:val="005423BE"/>
    <w:rsid w:val="005424EE"/>
    <w:rsid w:val="0054270A"/>
    <w:rsid w:val="00542DD6"/>
    <w:rsid w:val="005430AF"/>
    <w:rsid w:val="0054314F"/>
    <w:rsid w:val="0054337C"/>
    <w:rsid w:val="00543455"/>
    <w:rsid w:val="0054346B"/>
    <w:rsid w:val="005436F1"/>
    <w:rsid w:val="005437E6"/>
    <w:rsid w:val="0054380F"/>
    <w:rsid w:val="00543A79"/>
    <w:rsid w:val="00543BA6"/>
    <w:rsid w:val="00543C6C"/>
    <w:rsid w:val="00543ED3"/>
    <w:rsid w:val="00543F6D"/>
    <w:rsid w:val="0054401C"/>
    <w:rsid w:val="005441E8"/>
    <w:rsid w:val="00544558"/>
    <w:rsid w:val="005446F6"/>
    <w:rsid w:val="00544D09"/>
    <w:rsid w:val="00545203"/>
    <w:rsid w:val="00545410"/>
    <w:rsid w:val="00545608"/>
    <w:rsid w:val="00545756"/>
    <w:rsid w:val="0054585E"/>
    <w:rsid w:val="00545DC2"/>
    <w:rsid w:val="00546467"/>
    <w:rsid w:val="00546505"/>
    <w:rsid w:val="0054663A"/>
    <w:rsid w:val="005466CB"/>
    <w:rsid w:val="00546775"/>
    <w:rsid w:val="0054678F"/>
    <w:rsid w:val="005474DE"/>
    <w:rsid w:val="0054760E"/>
    <w:rsid w:val="00547759"/>
    <w:rsid w:val="0054796A"/>
    <w:rsid w:val="005479E2"/>
    <w:rsid w:val="00547A99"/>
    <w:rsid w:val="00547C08"/>
    <w:rsid w:val="00547D28"/>
    <w:rsid w:val="0055031C"/>
    <w:rsid w:val="00550332"/>
    <w:rsid w:val="00550556"/>
    <w:rsid w:val="005508E9"/>
    <w:rsid w:val="00550DC2"/>
    <w:rsid w:val="00550E40"/>
    <w:rsid w:val="0055103D"/>
    <w:rsid w:val="00551367"/>
    <w:rsid w:val="0055198F"/>
    <w:rsid w:val="00552255"/>
    <w:rsid w:val="0055252D"/>
    <w:rsid w:val="0055289F"/>
    <w:rsid w:val="00552BA5"/>
    <w:rsid w:val="005530FC"/>
    <w:rsid w:val="00553764"/>
    <w:rsid w:val="005537C7"/>
    <w:rsid w:val="00553959"/>
    <w:rsid w:val="00553A51"/>
    <w:rsid w:val="00553CAE"/>
    <w:rsid w:val="005540E0"/>
    <w:rsid w:val="0055427E"/>
    <w:rsid w:val="005543F8"/>
    <w:rsid w:val="005546F0"/>
    <w:rsid w:val="00554A23"/>
    <w:rsid w:val="00554D32"/>
    <w:rsid w:val="005559C3"/>
    <w:rsid w:val="00555BD0"/>
    <w:rsid w:val="00555ECD"/>
    <w:rsid w:val="00556E9F"/>
    <w:rsid w:val="00556F84"/>
    <w:rsid w:val="00557400"/>
    <w:rsid w:val="005575F0"/>
    <w:rsid w:val="005578AE"/>
    <w:rsid w:val="0055798C"/>
    <w:rsid w:val="00557AAD"/>
    <w:rsid w:val="00560366"/>
    <w:rsid w:val="00560489"/>
    <w:rsid w:val="005604AC"/>
    <w:rsid w:val="005606C9"/>
    <w:rsid w:val="00560C4A"/>
    <w:rsid w:val="005614C4"/>
    <w:rsid w:val="0056190C"/>
    <w:rsid w:val="00561991"/>
    <w:rsid w:val="00562284"/>
    <w:rsid w:val="005625ED"/>
    <w:rsid w:val="005628B1"/>
    <w:rsid w:val="00562D9B"/>
    <w:rsid w:val="00562EDA"/>
    <w:rsid w:val="005630E5"/>
    <w:rsid w:val="0056317E"/>
    <w:rsid w:val="0056394A"/>
    <w:rsid w:val="00563BFA"/>
    <w:rsid w:val="00563C3A"/>
    <w:rsid w:val="00564233"/>
    <w:rsid w:val="005645E3"/>
    <w:rsid w:val="00564AB3"/>
    <w:rsid w:val="00564ADB"/>
    <w:rsid w:val="00564B28"/>
    <w:rsid w:val="005651C3"/>
    <w:rsid w:val="005653B6"/>
    <w:rsid w:val="005653C1"/>
    <w:rsid w:val="00565801"/>
    <w:rsid w:val="00565C47"/>
    <w:rsid w:val="00565EBF"/>
    <w:rsid w:val="005660F7"/>
    <w:rsid w:val="0056622C"/>
    <w:rsid w:val="00566302"/>
    <w:rsid w:val="0056635A"/>
    <w:rsid w:val="00566C6E"/>
    <w:rsid w:val="00566D30"/>
    <w:rsid w:val="00566E51"/>
    <w:rsid w:val="0056780F"/>
    <w:rsid w:val="00567ADE"/>
    <w:rsid w:val="00567E8B"/>
    <w:rsid w:val="00567EBE"/>
    <w:rsid w:val="0057035E"/>
    <w:rsid w:val="005703D1"/>
    <w:rsid w:val="0057048C"/>
    <w:rsid w:val="0057060E"/>
    <w:rsid w:val="0057068B"/>
    <w:rsid w:val="00570EC6"/>
    <w:rsid w:val="00570F24"/>
    <w:rsid w:val="00571047"/>
    <w:rsid w:val="00571271"/>
    <w:rsid w:val="0057141A"/>
    <w:rsid w:val="00571905"/>
    <w:rsid w:val="00571EB4"/>
    <w:rsid w:val="005727B6"/>
    <w:rsid w:val="00572A5F"/>
    <w:rsid w:val="00572C18"/>
    <w:rsid w:val="00573441"/>
    <w:rsid w:val="005736E7"/>
    <w:rsid w:val="00573A21"/>
    <w:rsid w:val="00573DCA"/>
    <w:rsid w:val="00573E7B"/>
    <w:rsid w:val="0057402A"/>
    <w:rsid w:val="00574E13"/>
    <w:rsid w:val="005752B2"/>
    <w:rsid w:val="00575403"/>
    <w:rsid w:val="00575A77"/>
    <w:rsid w:val="00575A89"/>
    <w:rsid w:val="00575AF7"/>
    <w:rsid w:val="00575D82"/>
    <w:rsid w:val="00575EC9"/>
    <w:rsid w:val="00575EEB"/>
    <w:rsid w:val="005760C5"/>
    <w:rsid w:val="00577099"/>
    <w:rsid w:val="005773AC"/>
    <w:rsid w:val="0057742C"/>
    <w:rsid w:val="005776CC"/>
    <w:rsid w:val="00577739"/>
    <w:rsid w:val="005777B9"/>
    <w:rsid w:val="00577AA6"/>
    <w:rsid w:val="00577D6F"/>
    <w:rsid w:val="005803E6"/>
    <w:rsid w:val="005805C1"/>
    <w:rsid w:val="0058089A"/>
    <w:rsid w:val="00580A78"/>
    <w:rsid w:val="00580A8A"/>
    <w:rsid w:val="00580C60"/>
    <w:rsid w:val="00580EF4"/>
    <w:rsid w:val="00581B18"/>
    <w:rsid w:val="00581E0C"/>
    <w:rsid w:val="005821C7"/>
    <w:rsid w:val="005822F4"/>
    <w:rsid w:val="0058246B"/>
    <w:rsid w:val="00582908"/>
    <w:rsid w:val="0058290F"/>
    <w:rsid w:val="00582C13"/>
    <w:rsid w:val="00582C30"/>
    <w:rsid w:val="00582D26"/>
    <w:rsid w:val="00582DD7"/>
    <w:rsid w:val="00582FB3"/>
    <w:rsid w:val="0058337D"/>
    <w:rsid w:val="00583628"/>
    <w:rsid w:val="00583CB8"/>
    <w:rsid w:val="005842D9"/>
    <w:rsid w:val="00584928"/>
    <w:rsid w:val="00585059"/>
    <w:rsid w:val="005850AC"/>
    <w:rsid w:val="005855A3"/>
    <w:rsid w:val="005855DE"/>
    <w:rsid w:val="00585707"/>
    <w:rsid w:val="00585C46"/>
    <w:rsid w:val="005862B7"/>
    <w:rsid w:val="005864F9"/>
    <w:rsid w:val="00586AED"/>
    <w:rsid w:val="005871CD"/>
    <w:rsid w:val="005874E7"/>
    <w:rsid w:val="005876E5"/>
    <w:rsid w:val="005878D3"/>
    <w:rsid w:val="00590189"/>
    <w:rsid w:val="00590292"/>
    <w:rsid w:val="005902DB"/>
    <w:rsid w:val="00590646"/>
    <w:rsid w:val="005906CE"/>
    <w:rsid w:val="0059076D"/>
    <w:rsid w:val="0059095F"/>
    <w:rsid w:val="0059097B"/>
    <w:rsid w:val="005909CF"/>
    <w:rsid w:val="005910D4"/>
    <w:rsid w:val="00591261"/>
    <w:rsid w:val="00591391"/>
    <w:rsid w:val="00591DBD"/>
    <w:rsid w:val="00592140"/>
    <w:rsid w:val="00592208"/>
    <w:rsid w:val="005923D5"/>
    <w:rsid w:val="005925EB"/>
    <w:rsid w:val="005927BD"/>
    <w:rsid w:val="00592853"/>
    <w:rsid w:val="00592D80"/>
    <w:rsid w:val="00593018"/>
    <w:rsid w:val="00593175"/>
    <w:rsid w:val="00593280"/>
    <w:rsid w:val="00593554"/>
    <w:rsid w:val="0059445B"/>
    <w:rsid w:val="0059449C"/>
    <w:rsid w:val="0059459F"/>
    <w:rsid w:val="00594BF4"/>
    <w:rsid w:val="00594E64"/>
    <w:rsid w:val="00594F04"/>
    <w:rsid w:val="00595207"/>
    <w:rsid w:val="00595320"/>
    <w:rsid w:val="005959BA"/>
    <w:rsid w:val="00595A24"/>
    <w:rsid w:val="00595A3C"/>
    <w:rsid w:val="00595B53"/>
    <w:rsid w:val="00595FA4"/>
    <w:rsid w:val="00596630"/>
    <w:rsid w:val="005968B4"/>
    <w:rsid w:val="00596BA1"/>
    <w:rsid w:val="00596C8C"/>
    <w:rsid w:val="005975D1"/>
    <w:rsid w:val="00597E99"/>
    <w:rsid w:val="005A01D0"/>
    <w:rsid w:val="005A0410"/>
    <w:rsid w:val="005A0421"/>
    <w:rsid w:val="005A0744"/>
    <w:rsid w:val="005A0774"/>
    <w:rsid w:val="005A097F"/>
    <w:rsid w:val="005A0F59"/>
    <w:rsid w:val="005A10DE"/>
    <w:rsid w:val="005A124D"/>
    <w:rsid w:val="005A1C14"/>
    <w:rsid w:val="005A1C7F"/>
    <w:rsid w:val="005A1D5D"/>
    <w:rsid w:val="005A1F44"/>
    <w:rsid w:val="005A1FE8"/>
    <w:rsid w:val="005A21D8"/>
    <w:rsid w:val="005A2449"/>
    <w:rsid w:val="005A2528"/>
    <w:rsid w:val="005A2562"/>
    <w:rsid w:val="005A273F"/>
    <w:rsid w:val="005A28F7"/>
    <w:rsid w:val="005A300E"/>
    <w:rsid w:val="005A32D4"/>
    <w:rsid w:val="005A3D11"/>
    <w:rsid w:val="005A3EBF"/>
    <w:rsid w:val="005A3ED1"/>
    <w:rsid w:val="005A4103"/>
    <w:rsid w:val="005A4985"/>
    <w:rsid w:val="005A52FD"/>
    <w:rsid w:val="005A53E8"/>
    <w:rsid w:val="005A5536"/>
    <w:rsid w:val="005A55F8"/>
    <w:rsid w:val="005A5710"/>
    <w:rsid w:val="005A59BF"/>
    <w:rsid w:val="005A6461"/>
    <w:rsid w:val="005A6500"/>
    <w:rsid w:val="005A6627"/>
    <w:rsid w:val="005A6644"/>
    <w:rsid w:val="005A6B6C"/>
    <w:rsid w:val="005A6FA7"/>
    <w:rsid w:val="005A7752"/>
    <w:rsid w:val="005A778C"/>
    <w:rsid w:val="005A7AA9"/>
    <w:rsid w:val="005A7C37"/>
    <w:rsid w:val="005B06A9"/>
    <w:rsid w:val="005B0BE0"/>
    <w:rsid w:val="005B0E31"/>
    <w:rsid w:val="005B11DE"/>
    <w:rsid w:val="005B183D"/>
    <w:rsid w:val="005B1DC9"/>
    <w:rsid w:val="005B201F"/>
    <w:rsid w:val="005B226D"/>
    <w:rsid w:val="005B238B"/>
    <w:rsid w:val="005B23C5"/>
    <w:rsid w:val="005B2416"/>
    <w:rsid w:val="005B2690"/>
    <w:rsid w:val="005B2CDB"/>
    <w:rsid w:val="005B2DEA"/>
    <w:rsid w:val="005B3055"/>
    <w:rsid w:val="005B3235"/>
    <w:rsid w:val="005B327D"/>
    <w:rsid w:val="005B387D"/>
    <w:rsid w:val="005B39EE"/>
    <w:rsid w:val="005B3B79"/>
    <w:rsid w:val="005B3CCA"/>
    <w:rsid w:val="005B3CF9"/>
    <w:rsid w:val="005B3DC3"/>
    <w:rsid w:val="005B405B"/>
    <w:rsid w:val="005B4408"/>
    <w:rsid w:val="005B4449"/>
    <w:rsid w:val="005B4755"/>
    <w:rsid w:val="005B4776"/>
    <w:rsid w:val="005B484D"/>
    <w:rsid w:val="005B4CAA"/>
    <w:rsid w:val="005B5005"/>
    <w:rsid w:val="005B511F"/>
    <w:rsid w:val="005B51ED"/>
    <w:rsid w:val="005B57C2"/>
    <w:rsid w:val="005B57DD"/>
    <w:rsid w:val="005B597C"/>
    <w:rsid w:val="005B59A6"/>
    <w:rsid w:val="005B5D2B"/>
    <w:rsid w:val="005B617E"/>
    <w:rsid w:val="005B647E"/>
    <w:rsid w:val="005B66E0"/>
    <w:rsid w:val="005B6A4F"/>
    <w:rsid w:val="005B6B0D"/>
    <w:rsid w:val="005B749D"/>
    <w:rsid w:val="005B75B2"/>
    <w:rsid w:val="005B7617"/>
    <w:rsid w:val="005B79D5"/>
    <w:rsid w:val="005B7AE0"/>
    <w:rsid w:val="005B7B87"/>
    <w:rsid w:val="005B7C33"/>
    <w:rsid w:val="005C0263"/>
    <w:rsid w:val="005C0816"/>
    <w:rsid w:val="005C09B3"/>
    <w:rsid w:val="005C0A8F"/>
    <w:rsid w:val="005C0AB5"/>
    <w:rsid w:val="005C14E1"/>
    <w:rsid w:val="005C1569"/>
    <w:rsid w:val="005C182C"/>
    <w:rsid w:val="005C18B5"/>
    <w:rsid w:val="005C203A"/>
    <w:rsid w:val="005C275C"/>
    <w:rsid w:val="005C2A26"/>
    <w:rsid w:val="005C2C26"/>
    <w:rsid w:val="005C2CFF"/>
    <w:rsid w:val="005C3155"/>
    <w:rsid w:val="005C32D2"/>
    <w:rsid w:val="005C32E4"/>
    <w:rsid w:val="005C33BE"/>
    <w:rsid w:val="005C3478"/>
    <w:rsid w:val="005C3613"/>
    <w:rsid w:val="005C44B4"/>
    <w:rsid w:val="005C4762"/>
    <w:rsid w:val="005C47DE"/>
    <w:rsid w:val="005C48D8"/>
    <w:rsid w:val="005C4DAD"/>
    <w:rsid w:val="005C4DDA"/>
    <w:rsid w:val="005C4E93"/>
    <w:rsid w:val="005C4EA7"/>
    <w:rsid w:val="005C50EA"/>
    <w:rsid w:val="005C5203"/>
    <w:rsid w:val="005C52ED"/>
    <w:rsid w:val="005C56BE"/>
    <w:rsid w:val="005C56F0"/>
    <w:rsid w:val="005C5984"/>
    <w:rsid w:val="005C5CD5"/>
    <w:rsid w:val="005C5CFC"/>
    <w:rsid w:val="005C608F"/>
    <w:rsid w:val="005C60DC"/>
    <w:rsid w:val="005C63A6"/>
    <w:rsid w:val="005C681D"/>
    <w:rsid w:val="005C6A92"/>
    <w:rsid w:val="005C6AD8"/>
    <w:rsid w:val="005C6D4A"/>
    <w:rsid w:val="005C6DB8"/>
    <w:rsid w:val="005C6E15"/>
    <w:rsid w:val="005C7198"/>
    <w:rsid w:val="005C726C"/>
    <w:rsid w:val="005C7B0B"/>
    <w:rsid w:val="005C7D11"/>
    <w:rsid w:val="005C7DC9"/>
    <w:rsid w:val="005D03B8"/>
    <w:rsid w:val="005D040E"/>
    <w:rsid w:val="005D08B7"/>
    <w:rsid w:val="005D0940"/>
    <w:rsid w:val="005D0A6B"/>
    <w:rsid w:val="005D0FE7"/>
    <w:rsid w:val="005D10A9"/>
    <w:rsid w:val="005D12D0"/>
    <w:rsid w:val="005D14F9"/>
    <w:rsid w:val="005D1691"/>
    <w:rsid w:val="005D1C6F"/>
    <w:rsid w:val="005D1CD6"/>
    <w:rsid w:val="005D1DCF"/>
    <w:rsid w:val="005D253D"/>
    <w:rsid w:val="005D2857"/>
    <w:rsid w:val="005D29A4"/>
    <w:rsid w:val="005D29FD"/>
    <w:rsid w:val="005D2CDA"/>
    <w:rsid w:val="005D2DC2"/>
    <w:rsid w:val="005D3213"/>
    <w:rsid w:val="005D3728"/>
    <w:rsid w:val="005D3EA4"/>
    <w:rsid w:val="005D4667"/>
    <w:rsid w:val="005D46E4"/>
    <w:rsid w:val="005D4765"/>
    <w:rsid w:val="005D4A99"/>
    <w:rsid w:val="005D5049"/>
    <w:rsid w:val="005D50E4"/>
    <w:rsid w:val="005D51DB"/>
    <w:rsid w:val="005D5585"/>
    <w:rsid w:val="005D5735"/>
    <w:rsid w:val="005D64EC"/>
    <w:rsid w:val="005D661E"/>
    <w:rsid w:val="005D6D44"/>
    <w:rsid w:val="005D6EF5"/>
    <w:rsid w:val="005D725F"/>
    <w:rsid w:val="005D74CE"/>
    <w:rsid w:val="005D75A6"/>
    <w:rsid w:val="005D75CB"/>
    <w:rsid w:val="005D7689"/>
    <w:rsid w:val="005D76D2"/>
    <w:rsid w:val="005E003F"/>
    <w:rsid w:val="005E023C"/>
    <w:rsid w:val="005E037D"/>
    <w:rsid w:val="005E045E"/>
    <w:rsid w:val="005E05C7"/>
    <w:rsid w:val="005E072E"/>
    <w:rsid w:val="005E0850"/>
    <w:rsid w:val="005E0867"/>
    <w:rsid w:val="005E08B9"/>
    <w:rsid w:val="005E0A98"/>
    <w:rsid w:val="005E1419"/>
    <w:rsid w:val="005E1439"/>
    <w:rsid w:val="005E19B1"/>
    <w:rsid w:val="005E1F82"/>
    <w:rsid w:val="005E2620"/>
    <w:rsid w:val="005E27AB"/>
    <w:rsid w:val="005E281B"/>
    <w:rsid w:val="005E285A"/>
    <w:rsid w:val="005E2B71"/>
    <w:rsid w:val="005E2CA9"/>
    <w:rsid w:val="005E354A"/>
    <w:rsid w:val="005E3628"/>
    <w:rsid w:val="005E38BC"/>
    <w:rsid w:val="005E3E44"/>
    <w:rsid w:val="005E448F"/>
    <w:rsid w:val="005E47AE"/>
    <w:rsid w:val="005E4E6D"/>
    <w:rsid w:val="005E4F48"/>
    <w:rsid w:val="005E60E6"/>
    <w:rsid w:val="005E6725"/>
    <w:rsid w:val="005E67A4"/>
    <w:rsid w:val="005E67C6"/>
    <w:rsid w:val="005E6910"/>
    <w:rsid w:val="005E6EB4"/>
    <w:rsid w:val="005E710F"/>
    <w:rsid w:val="005E74C1"/>
    <w:rsid w:val="005E7543"/>
    <w:rsid w:val="005E7732"/>
    <w:rsid w:val="005E77F1"/>
    <w:rsid w:val="005E7A64"/>
    <w:rsid w:val="005E7AC1"/>
    <w:rsid w:val="005E7B52"/>
    <w:rsid w:val="005E7C33"/>
    <w:rsid w:val="005E7E9F"/>
    <w:rsid w:val="005E7FA5"/>
    <w:rsid w:val="005F028C"/>
    <w:rsid w:val="005F0C63"/>
    <w:rsid w:val="005F0C95"/>
    <w:rsid w:val="005F0EA0"/>
    <w:rsid w:val="005F195E"/>
    <w:rsid w:val="005F1F93"/>
    <w:rsid w:val="005F2111"/>
    <w:rsid w:val="005F24F4"/>
    <w:rsid w:val="005F2F16"/>
    <w:rsid w:val="005F308B"/>
    <w:rsid w:val="005F316C"/>
    <w:rsid w:val="005F323B"/>
    <w:rsid w:val="005F3702"/>
    <w:rsid w:val="005F387E"/>
    <w:rsid w:val="005F3B7C"/>
    <w:rsid w:val="005F3E3E"/>
    <w:rsid w:val="005F4842"/>
    <w:rsid w:val="005F4967"/>
    <w:rsid w:val="005F4D60"/>
    <w:rsid w:val="005F508D"/>
    <w:rsid w:val="005F54C0"/>
    <w:rsid w:val="005F5EF6"/>
    <w:rsid w:val="005F6245"/>
    <w:rsid w:val="005F6320"/>
    <w:rsid w:val="005F6FBC"/>
    <w:rsid w:val="005F7074"/>
    <w:rsid w:val="005F719E"/>
    <w:rsid w:val="005F734C"/>
    <w:rsid w:val="005F7365"/>
    <w:rsid w:val="005F745B"/>
    <w:rsid w:val="005F74E5"/>
    <w:rsid w:val="005F77BC"/>
    <w:rsid w:val="005F788D"/>
    <w:rsid w:val="00600552"/>
    <w:rsid w:val="0060064D"/>
    <w:rsid w:val="00600871"/>
    <w:rsid w:val="0060088B"/>
    <w:rsid w:val="0060089A"/>
    <w:rsid w:val="00600DBC"/>
    <w:rsid w:val="00601616"/>
    <w:rsid w:val="00601A9A"/>
    <w:rsid w:val="00601B1E"/>
    <w:rsid w:val="00601EA4"/>
    <w:rsid w:val="006021A4"/>
    <w:rsid w:val="006021A9"/>
    <w:rsid w:val="0060269D"/>
    <w:rsid w:val="00602B17"/>
    <w:rsid w:val="00602FD4"/>
    <w:rsid w:val="0060311A"/>
    <w:rsid w:val="006037CC"/>
    <w:rsid w:val="00603BA4"/>
    <w:rsid w:val="006041D8"/>
    <w:rsid w:val="00604405"/>
    <w:rsid w:val="00604915"/>
    <w:rsid w:val="00604C8D"/>
    <w:rsid w:val="00604CBE"/>
    <w:rsid w:val="00605355"/>
    <w:rsid w:val="006053EF"/>
    <w:rsid w:val="00605920"/>
    <w:rsid w:val="00605CFC"/>
    <w:rsid w:val="00605DB7"/>
    <w:rsid w:val="00605DCB"/>
    <w:rsid w:val="00605EE9"/>
    <w:rsid w:val="006060D9"/>
    <w:rsid w:val="00606740"/>
    <w:rsid w:val="006067C6"/>
    <w:rsid w:val="00606989"/>
    <w:rsid w:val="00606F8F"/>
    <w:rsid w:val="0060720D"/>
    <w:rsid w:val="006074DC"/>
    <w:rsid w:val="006077AB"/>
    <w:rsid w:val="00607E3C"/>
    <w:rsid w:val="0061001F"/>
    <w:rsid w:val="00610072"/>
    <w:rsid w:val="0061009C"/>
    <w:rsid w:val="006101D1"/>
    <w:rsid w:val="006101E8"/>
    <w:rsid w:val="00610390"/>
    <w:rsid w:val="006104BA"/>
    <w:rsid w:val="00610990"/>
    <w:rsid w:val="00610E11"/>
    <w:rsid w:val="006110F0"/>
    <w:rsid w:val="006116A4"/>
    <w:rsid w:val="0061190C"/>
    <w:rsid w:val="00611DF5"/>
    <w:rsid w:val="00612043"/>
    <w:rsid w:val="00612129"/>
    <w:rsid w:val="00612545"/>
    <w:rsid w:val="00612817"/>
    <w:rsid w:val="00612D83"/>
    <w:rsid w:val="00612DB3"/>
    <w:rsid w:val="00613120"/>
    <w:rsid w:val="006132A8"/>
    <w:rsid w:val="006137C3"/>
    <w:rsid w:val="00613E2B"/>
    <w:rsid w:val="006140C1"/>
    <w:rsid w:val="00614246"/>
    <w:rsid w:val="00614E8B"/>
    <w:rsid w:val="00615463"/>
    <w:rsid w:val="006155D6"/>
    <w:rsid w:val="00615E26"/>
    <w:rsid w:val="006166A8"/>
    <w:rsid w:val="006168FC"/>
    <w:rsid w:val="00616A7C"/>
    <w:rsid w:val="00616CA4"/>
    <w:rsid w:val="00616F2E"/>
    <w:rsid w:val="00616FFD"/>
    <w:rsid w:val="00617253"/>
    <w:rsid w:val="006177EB"/>
    <w:rsid w:val="00617C3E"/>
    <w:rsid w:val="00617E29"/>
    <w:rsid w:val="00617FC1"/>
    <w:rsid w:val="006200EB"/>
    <w:rsid w:val="00620261"/>
    <w:rsid w:val="0062041C"/>
    <w:rsid w:val="006204D5"/>
    <w:rsid w:val="006205F2"/>
    <w:rsid w:val="00620639"/>
    <w:rsid w:val="00620DDB"/>
    <w:rsid w:val="006211F1"/>
    <w:rsid w:val="00621478"/>
    <w:rsid w:val="006214D6"/>
    <w:rsid w:val="00621803"/>
    <w:rsid w:val="00621A12"/>
    <w:rsid w:val="00622198"/>
    <w:rsid w:val="00622254"/>
    <w:rsid w:val="00622666"/>
    <w:rsid w:val="0062287D"/>
    <w:rsid w:val="0062288A"/>
    <w:rsid w:val="00622A52"/>
    <w:rsid w:val="0062367F"/>
    <w:rsid w:val="00623BC8"/>
    <w:rsid w:val="0062447C"/>
    <w:rsid w:val="00624BFD"/>
    <w:rsid w:val="00625105"/>
    <w:rsid w:val="00625251"/>
    <w:rsid w:val="0062547C"/>
    <w:rsid w:val="006258AC"/>
    <w:rsid w:val="006260FD"/>
    <w:rsid w:val="006261C4"/>
    <w:rsid w:val="0062660A"/>
    <w:rsid w:val="006267A8"/>
    <w:rsid w:val="00626DAA"/>
    <w:rsid w:val="00626E1F"/>
    <w:rsid w:val="00626E6D"/>
    <w:rsid w:val="00627268"/>
    <w:rsid w:val="006272F8"/>
    <w:rsid w:val="0062777D"/>
    <w:rsid w:val="00630A97"/>
    <w:rsid w:val="00630ABB"/>
    <w:rsid w:val="006313BF"/>
    <w:rsid w:val="00631B20"/>
    <w:rsid w:val="00631DC4"/>
    <w:rsid w:val="00632498"/>
    <w:rsid w:val="006325CD"/>
    <w:rsid w:val="006334A8"/>
    <w:rsid w:val="0063360C"/>
    <w:rsid w:val="0063370D"/>
    <w:rsid w:val="0063388D"/>
    <w:rsid w:val="00633AA6"/>
    <w:rsid w:val="00633B0C"/>
    <w:rsid w:val="00633B7A"/>
    <w:rsid w:val="00633D21"/>
    <w:rsid w:val="006342FC"/>
    <w:rsid w:val="00634611"/>
    <w:rsid w:val="00634C95"/>
    <w:rsid w:val="00634CFA"/>
    <w:rsid w:val="00635244"/>
    <w:rsid w:val="00635D55"/>
    <w:rsid w:val="00635F60"/>
    <w:rsid w:val="006366C4"/>
    <w:rsid w:val="0063676B"/>
    <w:rsid w:val="00636A1E"/>
    <w:rsid w:val="00636C25"/>
    <w:rsid w:val="00636D2D"/>
    <w:rsid w:val="006374C1"/>
    <w:rsid w:val="00637614"/>
    <w:rsid w:val="006376AF"/>
    <w:rsid w:val="006376CF"/>
    <w:rsid w:val="00637B15"/>
    <w:rsid w:val="00637BFD"/>
    <w:rsid w:val="00637DBD"/>
    <w:rsid w:val="00637EB1"/>
    <w:rsid w:val="006403F4"/>
    <w:rsid w:val="006404B5"/>
    <w:rsid w:val="00640A16"/>
    <w:rsid w:val="00640A72"/>
    <w:rsid w:val="00640E71"/>
    <w:rsid w:val="00640F17"/>
    <w:rsid w:val="00641B6F"/>
    <w:rsid w:val="00642389"/>
    <w:rsid w:val="006424C1"/>
    <w:rsid w:val="00642BD1"/>
    <w:rsid w:val="00642E90"/>
    <w:rsid w:val="006431DF"/>
    <w:rsid w:val="006435B3"/>
    <w:rsid w:val="006438A9"/>
    <w:rsid w:val="00643CF5"/>
    <w:rsid w:val="00643DD6"/>
    <w:rsid w:val="006440C7"/>
    <w:rsid w:val="00644B36"/>
    <w:rsid w:val="0064502F"/>
    <w:rsid w:val="00645319"/>
    <w:rsid w:val="00645B05"/>
    <w:rsid w:val="00645DF6"/>
    <w:rsid w:val="006461F6"/>
    <w:rsid w:val="00646219"/>
    <w:rsid w:val="00646591"/>
    <w:rsid w:val="006467C9"/>
    <w:rsid w:val="00646B5E"/>
    <w:rsid w:val="00647234"/>
    <w:rsid w:val="00647278"/>
    <w:rsid w:val="006472B6"/>
    <w:rsid w:val="00647420"/>
    <w:rsid w:val="00647648"/>
    <w:rsid w:val="00647861"/>
    <w:rsid w:val="00647D40"/>
    <w:rsid w:val="006504B2"/>
    <w:rsid w:val="006505B5"/>
    <w:rsid w:val="0065067D"/>
    <w:rsid w:val="006508F8"/>
    <w:rsid w:val="00650D5C"/>
    <w:rsid w:val="00650F04"/>
    <w:rsid w:val="00650F1A"/>
    <w:rsid w:val="00651081"/>
    <w:rsid w:val="0065122E"/>
    <w:rsid w:val="0065124C"/>
    <w:rsid w:val="006516E6"/>
    <w:rsid w:val="00651803"/>
    <w:rsid w:val="00651CFE"/>
    <w:rsid w:val="00651E27"/>
    <w:rsid w:val="0065245A"/>
    <w:rsid w:val="00652549"/>
    <w:rsid w:val="006527DB"/>
    <w:rsid w:val="00652CC4"/>
    <w:rsid w:val="0065306B"/>
    <w:rsid w:val="00653170"/>
    <w:rsid w:val="00653402"/>
    <w:rsid w:val="00653873"/>
    <w:rsid w:val="00653E29"/>
    <w:rsid w:val="00653E78"/>
    <w:rsid w:val="0065413C"/>
    <w:rsid w:val="00654168"/>
    <w:rsid w:val="006545A2"/>
    <w:rsid w:val="0065482B"/>
    <w:rsid w:val="00655153"/>
    <w:rsid w:val="006551BC"/>
    <w:rsid w:val="006552A2"/>
    <w:rsid w:val="006552D7"/>
    <w:rsid w:val="00655435"/>
    <w:rsid w:val="0065582B"/>
    <w:rsid w:val="00656381"/>
    <w:rsid w:val="006563F4"/>
    <w:rsid w:val="0065641A"/>
    <w:rsid w:val="006564EE"/>
    <w:rsid w:val="00656C54"/>
    <w:rsid w:val="00656D58"/>
    <w:rsid w:val="00656E1A"/>
    <w:rsid w:val="00656E56"/>
    <w:rsid w:val="006571CE"/>
    <w:rsid w:val="00657413"/>
    <w:rsid w:val="0065777B"/>
    <w:rsid w:val="00657CB4"/>
    <w:rsid w:val="00657E6E"/>
    <w:rsid w:val="00660550"/>
    <w:rsid w:val="00660589"/>
    <w:rsid w:val="00660BF6"/>
    <w:rsid w:val="00660DD4"/>
    <w:rsid w:val="0066147A"/>
    <w:rsid w:val="00661793"/>
    <w:rsid w:val="0066189F"/>
    <w:rsid w:val="0066217C"/>
    <w:rsid w:val="00662463"/>
    <w:rsid w:val="006626BA"/>
    <w:rsid w:val="00662880"/>
    <w:rsid w:val="006628AE"/>
    <w:rsid w:val="00662AA7"/>
    <w:rsid w:val="0066306B"/>
    <w:rsid w:val="00663751"/>
    <w:rsid w:val="006637B1"/>
    <w:rsid w:val="00663955"/>
    <w:rsid w:val="006639A5"/>
    <w:rsid w:val="00663A98"/>
    <w:rsid w:val="00663FF0"/>
    <w:rsid w:val="00664922"/>
    <w:rsid w:val="00664983"/>
    <w:rsid w:val="00664AC0"/>
    <w:rsid w:val="00664B9A"/>
    <w:rsid w:val="00665148"/>
    <w:rsid w:val="006652CF"/>
    <w:rsid w:val="0066563E"/>
    <w:rsid w:val="00665AA0"/>
    <w:rsid w:val="00666ACE"/>
    <w:rsid w:val="00666DCA"/>
    <w:rsid w:val="00666E4F"/>
    <w:rsid w:val="00667107"/>
    <w:rsid w:val="006677BB"/>
    <w:rsid w:val="0066781E"/>
    <w:rsid w:val="00667B1D"/>
    <w:rsid w:val="00667C33"/>
    <w:rsid w:val="00667C41"/>
    <w:rsid w:val="00667CFE"/>
    <w:rsid w:val="00667E07"/>
    <w:rsid w:val="00667F68"/>
    <w:rsid w:val="00670816"/>
    <w:rsid w:val="0067099D"/>
    <w:rsid w:val="00670EA1"/>
    <w:rsid w:val="006710F3"/>
    <w:rsid w:val="00671191"/>
    <w:rsid w:val="00671537"/>
    <w:rsid w:val="00671855"/>
    <w:rsid w:val="00671F6C"/>
    <w:rsid w:val="00671FEA"/>
    <w:rsid w:val="0067201D"/>
    <w:rsid w:val="0067247F"/>
    <w:rsid w:val="00672B88"/>
    <w:rsid w:val="00672C2B"/>
    <w:rsid w:val="0067308D"/>
    <w:rsid w:val="006737F6"/>
    <w:rsid w:val="00673965"/>
    <w:rsid w:val="00673A33"/>
    <w:rsid w:val="00673B84"/>
    <w:rsid w:val="00674050"/>
    <w:rsid w:val="0067416D"/>
    <w:rsid w:val="00674283"/>
    <w:rsid w:val="0067433E"/>
    <w:rsid w:val="00674689"/>
    <w:rsid w:val="00674FAA"/>
    <w:rsid w:val="0067501E"/>
    <w:rsid w:val="0067578B"/>
    <w:rsid w:val="00675B6F"/>
    <w:rsid w:val="00676035"/>
    <w:rsid w:val="00676578"/>
    <w:rsid w:val="00676DCB"/>
    <w:rsid w:val="00677715"/>
    <w:rsid w:val="00677999"/>
    <w:rsid w:val="00677E3F"/>
    <w:rsid w:val="00677F88"/>
    <w:rsid w:val="00680880"/>
    <w:rsid w:val="00680928"/>
    <w:rsid w:val="00680BBE"/>
    <w:rsid w:val="00681248"/>
    <w:rsid w:val="0068155F"/>
    <w:rsid w:val="006815DB"/>
    <w:rsid w:val="00681858"/>
    <w:rsid w:val="00681E79"/>
    <w:rsid w:val="00681F8A"/>
    <w:rsid w:val="006823F7"/>
    <w:rsid w:val="00682471"/>
    <w:rsid w:val="006827D8"/>
    <w:rsid w:val="00682A30"/>
    <w:rsid w:val="00682A98"/>
    <w:rsid w:val="00682D25"/>
    <w:rsid w:val="00682E57"/>
    <w:rsid w:val="00683388"/>
    <w:rsid w:val="00684030"/>
    <w:rsid w:val="006840F9"/>
    <w:rsid w:val="00684189"/>
    <w:rsid w:val="00684408"/>
    <w:rsid w:val="00684459"/>
    <w:rsid w:val="0068454C"/>
    <w:rsid w:val="006847EC"/>
    <w:rsid w:val="006848C3"/>
    <w:rsid w:val="00684928"/>
    <w:rsid w:val="00685045"/>
    <w:rsid w:val="0068520C"/>
    <w:rsid w:val="0068521A"/>
    <w:rsid w:val="00685338"/>
    <w:rsid w:val="006853EE"/>
    <w:rsid w:val="00685460"/>
    <w:rsid w:val="00685494"/>
    <w:rsid w:val="00685555"/>
    <w:rsid w:val="0068593A"/>
    <w:rsid w:val="00686475"/>
    <w:rsid w:val="00686736"/>
    <w:rsid w:val="00686B26"/>
    <w:rsid w:val="00686CDE"/>
    <w:rsid w:val="0068743F"/>
    <w:rsid w:val="0068777B"/>
    <w:rsid w:val="00687E76"/>
    <w:rsid w:val="00690315"/>
    <w:rsid w:val="00690602"/>
    <w:rsid w:val="00690A63"/>
    <w:rsid w:val="00690DBD"/>
    <w:rsid w:val="00691076"/>
    <w:rsid w:val="00691773"/>
    <w:rsid w:val="006917CD"/>
    <w:rsid w:val="00691910"/>
    <w:rsid w:val="00691A2E"/>
    <w:rsid w:val="006921BD"/>
    <w:rsid w:val="00692499"/>
    <w:rsid w:val="00692722"/>
    <w:rsid w:val="006927EF"/>
    <w:rsid w:val="00692967"/>
    <w:rsid w:val="00692A62"/>
    <w:rsid w:val="00692C75"/>
    <w:rsid w:val="00692F22"/>
    <w:rsid w:val="00693197"/>
    <w:rsid w:val="00693763"/>
    <w:rsid w:val="006938F3"/>
    <w:rsid w:val="00693A48"/>
    <w:rsid w:val="00693B85"/>
    <w:rsid w:val="00694111"/>
    <w:rsid w:val="00694184"/>
    <w:rsid w:val="006943B5"/>
    <w:rsid w:val="006945B1"/>
    <w:rsid w:val="006947A4"/>
    <w:rsid w:val="0069481E"/>
    <w:rsid w:val="00694937"/>
    <w:rsid w:val="00694A27"/>
    <w:rsid w:val="00695031"/>
    <w:rsid w:val="00695663"/>
    <w:rsid w:val="00695C2C"/>
    <w:rsid w:val="00696049"/>
    <w:rsid w:val="00696834"/>
    <w:rsid w:val="00696EC4"/>
    <w:rsid w:val="00696F96"/>
    <w:rsid w:val="00696FA7"/>
    <w:rsid w:val="00697034"/>
    <w:rsid w:val="0069733E"/>
    <w:rsid w:val="006975F2"/>
    <w:rsid w:val="00697898"/>
    <w:rsid w:val="006978BC"/>
    <w:rsid w:val="00697B52"/>
    <w:rsid w:val="00697BD0"/>
    <w:rsid w:val="00697D0A"/>
    <w:rsid w:val="006A0547"/>
    <w:rsid w:val="006A1132"/>
    <w:rsid w:val="006A11A5"/>
    <w:rsid w:val="006A11C9"/>
    <w:rsid w:val="006A126E"/>
    <w:rsid w:val="006A1902"/>
    <w:rsid w:val="006A1B75"/>
    <w:rsid w:val="006A1D01"/>
    <w:rsid w:val="006A230A"/>
    <w:rsid w:val="006A2708"/>
    <w:rsid w:val="006A2A32"/>
    <w:rsid w:val="006A2A71"/>
    <w:rsid w:val="006A2ADF"/>
    <w:rsid w:val="006A2EFB"/>
    <w:rsid w:val="006A32C5"/>
    <w:rsid w:val="006A346F"/>
    <w:rsid w:val="006A3484"/>
    <w:rsid w:val="006A379B"/>
    <w:rsid w:val="006A3938"/>
    <w:rsid w:val="006A3ABE"/>
    <w:rsid w:val="006A3C16"/>
    <w:rsid w:val="006A3CE7"/>
    <w:rsid w:val="006A40B9"/>
    <w:rsid w:val="006A4145"/>
    <w:rsid w:val="006A41AD"/>
    <w:rsid w:val="006A430E"/>
    <w:rsid w:val="006A43CF"/>
    <w:rsid w:val="006A4725"/>
    <w:rsid w:val="006A4AE4"/>
    <w:rsid w:val="006A50B7"/>
    <w:rsid w:val="006A554F"/>
    <w:rsid w:val="006A57E1"/>
    <w:rsid w:val="006A585C"/>
    <w:rsid w:val="006A5A90"/>
    <w:rsid w:val="006A5D5C"/>
    <w:rsid w:val="006A5F29"/>
    <w:rsid w:val="006A6051"/>
    <w:rsid w:val="006A6134"/>
    <w:rsid w:val="006A61E0"/>
    <w:rsid w:val="006A64E2"/>
    <w:rsid w:val="006A64FD"/>
    <w:rsid w:val="006A6880"/>
    <w:rsid w:val="006A6D34"/>
    <w:rsid w:val="006A7050"/>
    <w:rsid w:val="006A7360"/>
    <w:rsid w:val="006A75D5"/>
    <w:rsid w:val="006A7731"/>
    <w:rsid w:val="006A77CD"/>
    <w:rsid w:val="006A7B64"/>
    <w:rsid w:val="006B00EB"/>
    <w:rsid w:val="006B02A1"/>
    <w:rsid w:val="006B0379"/>
    <w:rsid w:val="006B05A8"/>
    <w:rsid w:val="006B064E"/>
    <w:rsid w:val="006B070A"/>
    <w:rsid w:val="006B0A19"/>
    <w:rsid w:val="006B0D11"/>
    <w:rsid w:val="006B0DB3"/>
    <w:rsid w:val="006B0EFE"/>
    <w:rsid w:val="006B1107"/>
    <w:rsid w:val="006B1148"/>
    <w:rsid w:val="006B11AC"/>
    <w:rsid w:val="006B16C3"/>
    <w:rsid w:val="006B16EE"/>
    <w:rsid w:val="006B1791"/>
    <w:rsid w:val="006B188B"/>
    <w:rsid w:val="006B2501"/>
    <w:rsid w:val="006B2576"/>
    <w:rsid w:val="006B2BD5"/>
    <w:rsid w:val="006B2CB4"/>
    <w:rsid w:val="006B2D0C"/>
    <w:rsid w:val="006B2E47"/>
    <w:rsid w:val="006B3571"/>
    <w:rsid w:val="006B36B3"/>
    <w:rsid w:val="006B396C"/>
    <w:rsid w:val="006B3CC1"/>
    <w:rsid w:val="006B3D82"/>
    <w:rsid w:val="006B42A7"/>
    <w:rsid w:val="006B42B3"/>
    <w:rsid w:val="006B4952"/>
    <w:rsid w:val="006B51BA"/>
    <w:rsid w:val="006B529E"/>
    <w:rsid w:val="006B52B4"/>
    <w:rsid w:val="006B5E46"/>
    <w:rsid w:val="006B63AA"/>
    <w:rsid w:val="006B6D59"/>
    <w:rsid w:val="006B6F42"/>
    <w:rsid w:val="006B704B"/>
    <w:rsid w:val="006B72B6"/>
    <w:rsid w:val="006B7398"/>
    <w:rsid w:val="006B76E2"/>
    <w:rsid w:val="006C00B9"/>
    <w:rsid w:val="006C035F"/>
    <w:rsid w:val="006C06A8"/>
    <w:rsid w:val="006C0B60"/>
    <w:rsid w:val="006C100D"/>
    <w:rsid w:val="006C11CC"/>
    <w:rsid w:val="006C1C4A"/>
    <w:rsid w:val="006C1EC6"/>
    <w:rsid w:val="006C20EF"/>
    <w:rsid w:val="006C24D1"/>
    <w:rsid w:val="006C2629"/>
    <w:rsid w:val="006C26C3"/>
    <w:rsid w:val="006C2C04"/>
    <w:rsid w:val="006C302A"/>
    <w:rsid w:val="006C319A"/>
    <w:rsid w:val="006C36CD"/>
    <w:rsid w:val="006C3BEA"/>
    <w:rsid w:val="006C3C09"/>
    <w:rsid w:val="006C3E9B"/>
    <w:rsid w:val="006C3FC8"/>
    <w:rsid w:val="006C4123"/>
    <w:rsid w:val="006C419A"/>
    <w:rsid w:val="006C41B2"/>
    <w:rsid w:val="006C45BD"/>
    <w:rsid w:val="006C4684"/>
    <w:rsid w:val="006C49A0"/>
    <w:rsid w:val="006C4B7A"/>
    <w:rsid w:val="006C5859"/>
    <w:rsid w:val="006C58B8"/>
    <w:rsid w:val="006C63C7"/>
    <w:rsid w:val="006C6566"/>
    <w:rsid w:val="006C69C4"/>
    <w:rsid w:val="006C6BF0"/>
    <w:rsid w:val="006C7091"/>
    <w:rsid w:val="006C70ED"/>
    <w:rsid w:val="006C7369"/>
    <w:rsid w:val="006C7B37"/>
    <w:rsid w:val="006C7C3C"/>
    <w:rsid w:val="006C7EA7"/>
    <w:rsid w:val="006D03E5"/>
    <w:rsid w:val="006D045D"/>
    <w:rsid w:val="006D05DA"/>
    <w:rsid w:val="006D0632"/>
    <w:rsid w:val="006D0635"/>
    <w:rsid w:val="006D071A"/>
    <w:rsid w:val="006D0B30"/>
    <w:rsid w:val="006D1856"/>
    <w:rsid w:val="006D19E5"/>
    <w:rsid w:val="006D1A99"/>
    <w:rsid w:val="006D1BA8"/>
    <w:rsid w:val="006D1E05"/>
    <w:rsid w:val="006D209B"/>
    <w:rsid w:val="006D23E6"/>
    <w:rsid w:val="006D2A79"/>
    <w:rsid w:val="006D2B3B"/>
    <w:rsid w:val="006D2FED"/>
    <w:rsid w:val="006D3075"/>
    <w:rsid w:val="006D319F"/>
    <w:rsid w:val="006D3AAC"/>
    <w:rsid w:val="006D3C6C"/>
    <w:rsid w:val="006D3C98"/>
    <w:rsid w:val="006D3D10"/>
    <w:rsid w:val="006D4150"/>
    <w:rsid w:val="006D4BAF"/>
    <w:rsid w:val="006D4ED3"/>
    <w:rsid w:val="006D4F1F"/>
    <w:rsid w:val="006D54EA"/>
    <w:rsid w:val="006D5EEB"/>
    <w:rsid w:val="006D610A"/>
    <w:rsid w:val="006D687F"/>
    <w:rsid w:val="006D6C27"/>
    <w:rsid w:val="006D6E78"/>
    <w:rsid w:val="006D7079"/>
    <w:rsid w:val="006D733F"/>
    <w:rsid w:val="006D74FE"/>
    <w:rsid w:val="006D7AE9"/>
    <w:rsid w:val="006D7C2D"/>
    <w:rsid w:val="006D7C75"/>
    <w:rsid w:val="006E0176"/>
    <w:rsid w:val="006E01F5"/>
    <w:rsid w:val="006E0372"/>
    <w:rsid w:val="006E0449"/>
    <w:rsid w:val="006E0FA8"/>
    <w:rsid w:val="006E1597"/>
    <w:rsid w:val="006E16C7"/>
    <w:rsid w:val="006E16D6"/>
    <w:rsid w:val="006E19C3"/>
    <w:rsid w:val="006E1AFF"/>
    <w:rsid w:val="006E1B55"/>
    <w:rsid w:val="006E1CAB"/>
    <w:rsid w:val="006E1E10"/>
    <w:rsid w:val="006E20D7"/>
    <w:rsid w:val="006E2225"/>
    <w:rsid w:val="006E22FC"/>
    <w:rsid w:val="006E2809"/>
    <w:rsid w:val="006E287D"/>
    <w:rsid w:val="006E28AB"/>
    <w:rsid w:val="006E31E2"/>
    <w:rsid w:val="006E361C"/>
    <w:rsid w:val="006E3EA1"/>
    <w:rsid w:val="006E40EB"/>
    <w:rsid w:val="006E46E2"/>
    <w:rsid w:val="006E47DD"/>
    <w:rsid w:val="006E4B6B"/>
    <w:rsid w:val="006E4D80"/>
    <w:rsid w:val="006E4FC0"/>
    <w:rsid w:val="006E507A"/>
    <w:rsid w:val="006E51AB"/>
    <w:rsid w:val="006E53CC"/>
    <w:rsid w:val="006E5498"/>
    <w:rsid w:val="006E5569"/>
    <w:rsid w:val="006E5715"/>
    <w:rsid w:val="006E5B21"/>
    <w:rsid w:val="006E5CE0"/>
    <w:rsid w:val="006E6031"/>
    <w:rsid w:val="006E6060"/>
    <w:rsid w:val="006E6065"/>
    <w:rsid w:val="006E6A07"/>
    <w:rsid w:val="006E6D51"/>
    <w:rsid w:val="006E6FD6"/>
    <w:rsid w:val="006E7060"/>
    <w:rsid w:val="006E744B"/>
    <w:rsid w:val="006E7AB5"/>
    <w:rsid w:val="006F008C"/>
    <w:rsid w:val="006F011E"/>
    <w:rsid w:val="006F0565"/>
    <w:rsid w:val="006F0853"/>
    <w:rsid w:val="006F0D3D"/>
    <w:rsid w:val="006F14BA"/>
    <w:rsid w:val="006F1769"/>
    <w:rsid w:val="006F183D"/>
    <w:rsid w:val="006F193F"/>
    <w:rsid w:val="006F1FF7"/>
    <w:rsid w:val="006F20B2"/>
    <w:rsid w:val="006F25DB"/>
    <w:rsid w:val="006F29CC"/>
    <w:rsid w:val="006F2CE1"/>
    <w:rsid w:val="006F31EF"/>
    <w:rsid w:val="006F328B"/>
    <w:rsid w:val="006F3A1F"/>
    <w:rsid w:val="006F3A2F"/>
    <w:rsid w:val="006F3C7E"/>
    <w:rsid w:val="006F3D5A"/>
    <w:rsid w:val="006F3F9B"/>
    <w:rsid w:val="006F4327"/>
    <w:rsid w:val="006F4716"/>
    <w:rsid w:val="006F54E5"/>
    <w:rsid w:val="006F57D7"/>
    <w:rsid w:val="006F5C6E"/>
    <w:rsid w:val="006F5CE7"/>
    <w:rsid w:val="006F5E52"/>
    <w:rsid w:val="006F615D"/>
    <w:rsid w:val="006F6243"/>
    <w:rsid w:val="006F68CE"/>
    <w:rsid w:val="006F7262"/>
    <w:rsid w:val="006F73A1"/>
    <w:rsid w:val="006F7479"/>
    <w:rsid w:val="006F7A7C"/>
    <w:rsid w:val="006F7A90"/>
    <w:rsid w:val="00700113"/>
    <w:rsid w:val="0070030A"/>
    <w:rsid w:val="0070040F"/>
    <w:rsid w:val="00700B63"/>
    <w:rsid w:val="00700E95"/>
    <w:rsid w:val="00700F1B"/>
    <w:rsid w:val="0070130E"/>
    <w:rsid w:val="0070143E"/>
    <w:rsid w:val="007017C8"/>
    <w:rsid w:val="00701CFA"/>
    <w:rsid w:val="00701F6E"/>
    <w:rsid w:val="00702152"/>
    <w:rsid w:val="007024C4"/>
    <w:rsid w:val="00702C49"/>
    <w:rsid w:val="00702C6D"/>
    <w:rsid w:val="00702C73"/>
    <w:rsid w:val="00703362"/>
    <w:rsid w:val="007034E5"/>
    <w:rsid w:val="00703593"/>
    <w:rsid w:val="00703869"/>
    <w:rsid w:val="0070450A"/>
    <w:rsid w:val="00704526"/>
    <w:rsid w:val="00704621"/>
    <w:rsid w:val="007046DA"/>
    <w:rsid w:val="00704707"/>
    <w:rsid w:val="0070494D"/>
    <w:rsid w:val="00704E57"/>
    <w:rsid w:val="00704EF3"/>
    <w:rsid w:val="007050A6"/>
    <w:rsid w:val="00705503"/>
    <w:rsid w:val="00706716"/>
    <w:rsid w:val="00706A4E"/>
    <w:rsid w:val="00706B00"/>
    <w:rsid w:val="00706E3E"/>
    <w:rsid w:val="00706F90"/>
    <w:rsid w:val="00706FAC"/>
    <w:rsid w:val="007073A6"/>
    <w:rsid w:val="007073FF"/>
    <w:rsid w:val="00707439"/>
    <w:rsid w:val="007101F2"/>
    <w:rsid w:val="007103E5"/>
    <w:rsid w:val="00710407"/>
    <w:rsid w:val="007106F5"/>
    <w:rsid w:val="00710939"/>
    <w:rsid w:val="00710974"/>
    <w:rsid w:val="00710A6C"/>
    <w:rsid w:val="00710DA3"/>
    <w:rsid w:val="00710DED"/>
    <w:rsid w:val="00710F62"/>
    <w:rsid w:val="00710FC2"/>
    <w:rsid w:val="00711002"/>
    <w:rsid w:val="00711095"/>
    <w:rsid w:val="00711338"/>
    <w:rsid w:val="007116B6"/>
    <w:rsid w:val="00711AC9"/>
    <w:rsid w:val="00711D55"/>
    <w:rsid w:val="00711E66"/>
    <w:rsid w:val="00711FBE"/>
    <w:rsid w:val="00712335"/>
    <w:rsid w:val="00712868"/>
    <w:rsid w:val="0071288B"/>
    <w:rsid w:val="00712918"/>
    <w:rsid w:val="00712A1C"/>
    <w:rsid w:val="00712FD3"/>
    <w:rsid w:val="0071307D"/>
    <w:rsid w:val="0071311F"/>
    <w:rsid w:val="00713211"/>
    <w:rsid w:val="0071332E"/>
    <w:rsid w:val="0071360B"/>
    <w:rsid w:val="00713D5B"/>
    <w:rsid w:val="00713DD9"/>
    <w:rsid w:val="00713FA7"/>
    <w:rsid w:val="0071468C"/>
    <w:rsid w:val="00714B06"/>
    <w:rsid w:val="00714E50"/>
    <w:rsid w:val="00714E73"/>
    <w:rsid w:val="00715BC1"/>
    <w:rsid w:val="00715C6E"/>
    <w:rsid w:val="00716383"/>
    <w:rsid w:val="00716389"/>
    <w:rsid w:val="007169A3"/>
    <w:rsid w:val="00716A33"/>
    <w:rsid w:val="00716AD9"/>
    <w:rsid w:val="00716C3F"/>
    <w:rsid w:val="00716FC1"/>
    <w:rsid w:val="007172BC"/>
    <w:rsid w:val="00717354"/>
    <w:rsid w:val="00717362"/>
    <w:rsid w:val="007176BC"/>
    <w:rsid w:val="00717718"/>
    <w:rsid w:val="007178E8"/>
    <w:rsid w:val="00717902"/>
    <w:rsid w:val="00717930"/>
    <w:rsid w:val="00717ED7"/>
    <w:rsid w:val="00720737"/>
    <w:rsid w:val="00720803"/>
    <w:rsid w:val="0072081C"/>
    <w:rsid w:val="007213AB"/>
    <w:rsid w:val="0072177E"/>
    <w:rsid w:val="00721893"/>
    <w:rsid w:val="00721D6C"/>
    <w:rsid w:val="007222C0"/>
    <w:rsid w:val="00722471"/>
    <w:rsid w:val="00722815"/>
    <w:rsid w:val="00722821"/>
    <w:rsid w:val="00722E4C"/>
    <w:rsid w:val="00723340"/>
    <w:rsid w:val="00723392"/>
    <w:rsid w:val="00723730"/>
    <w:rsid w:val="00723828"/>
    <w:rsid w:val="00723864"/>
    <w:rsid w:val="00723B05"/>
    <w:rsid w:val="00723F0B"/>
    <w:rsid w:val="00723F5E"/>
    <w:rsid w:val="007243EC"/>
    <w:rsid w:val="00724708"/>
    <w:rsid w:val="007249BA"/>
    <w:rsid w:val="00724CFE"/>
    <w:rsid w:val="00725146"/>
    <w:rsid w:val="007251AF"/>
    <w:rsid w:val="0072550F"/>
    <w:rsid w:val="007256C4"/>
    <w:rsid w:val="00725C83"/>
    <w:rsid w:val="00725D87"/>
    <w:rsid w:val="00726088"/>
    <w:rsid w:val="00726174"/>
    <w:rsid w:val="00726F26"/>
    <w:rsid w:val="00727630"/>
    <w:rsid w:val="007276C7"/>
    <w:rsid w:val="00727710"/>
    <w:rsid w:val="007278C5"/>
    <w:rsid w:val="00727B29"/>
    <w:rsid w:val="00727DEE"/>
    <w:rsid w:val="00727EBE"/>
    <w:rsid w:val="00730656"/>
    <w:rsid w:val="007307F7"/>
    <w:rsid w:val="0073089A"/>
    <w:rsid w:val="00730CDD"/>
    <w:rsid w:val="00731312"/>
    <w:rsid w:val="007319F3"/>
    <w:rsid w:val="00731D84"/>
    <w:rsid w:val="0073223B"/>
    <w:rsid w:val="00732288"/>
    <w:rsid w:val="007322E1"/>
    <w:rsid w:val="007322EF"/>
    <w:rsid w:val="0073294F"/>
    <w:rsid w:val="00732C98"/>
    <w:rsid w:val="0073330E"/>
    <w:rsid w:val="007337FF"/>
    <w:rsid w:val="00733BB3"/>
    <w:rsid w:val="00733D98"/>
    <w:rsid w:val="007340B1"/>
    <w:rsid w:val="007347EB"/>
    <w:rsid w:val="00734894"/>
    <w:rsid w:val="007349D5"/>
    <w:rsid w:val="00734A7C"/>
    <w:rsid w:val="00734AFC"/>
    <w:rsid w:val="00734D12"/>
    <w:rsid w:val="00735B55"/>
    <w:rsid w:val="00735F3C"/>
    <w:rsid w:val="007361B8"/>
    <w:rsid w:val="00736218"/>
    <w:rsid w:val="007362DD"/>
    <w:rsid w:val="007362EE"/>
    <w:rsid w:val="00736BA0"/>
    <w:rsid w:val="00736BDF"/>
    <w:rsid w:val="00736D87"/>
    <w:rsid w:val="00736E54"/>
    <w:rsid w:val="00736FE7"/>
    <w:rsid w:val="00737097"/>
    <w:rsid w:val="0073764C"/>
    <w:rsid w:val="00737C4F"/>
    <w:rsid w:val="00737ECD"/>
    <w:rsid w:val="00737F78"/>
    <w:rsid w:val="00737F86"/>
    <w:rsid w:val="00737FD2"/>
    <w:rsid w:val="007400A4"/>
    <w:rsid w:val="00740191"/>
    <w:rsid w:val="00740372"/>
    <w:rsid w:val="007405CB"/>
    <w:rsid w:val="00740EF3"/>
    <w:rsid w:val="00740FC6"/>
    <w:rsid w:val="0074102D"/>
    <w:rsid w:val="007410C4"/>
    <w:rsid w:val="00741552"/>
    <w:rsid w:val="00741826"/>
    <w:rsid w:val="007418B1"/>
    <w:rsid w:val="007419C4"/>
    <w:rsid w:val="00741C76"/>
    <w:rsid w:val="00741C9D"/>
    <w:rsid w:val="00741EED"/>
    <w:rsid w:val="00742942"/>
    <w:rsid w:val="00742D0B"/>
    <w:rsid w:val="00742E21"/>
    <w:rsid w:val="007430A6"/>
    <w:rsid w:val="00743441"/>
    <w:rsid w:val="007436A6"/>
    <w:rsid w:val="00743BBA"/>
    <w:rsid w:val="00743C44"/>
    <w:rsid w:val="00744017"/>
    <w:rsid w:val="00744DD6"/>
    <w:rsid w:val="00745125"/>
    <w:rsid w:val="007453CE"/>
    <w:rsid w:val="00745A63"/>
    <w:rsid w:val="00745BBB"/>
    <w:rsid w:val="00745C6F"/>
    <w:rsid w:val="00745F23"/>
    <w:rsid w:val="00746394"/>
    <w:rsid w:val="00746833"/>
    <w:rsid w:val="00746A50"/>
    <w:rsid w:val="00746BF1"/>
    <w:rsid w:val="00746CDC"/>
    <w:rsid w:val="007470BB"/>
    <w:rsid w:val="007472CA"/>
    <w:rsid w:val="007473E8"/>
    <w:rsid w:val="00747401"/>
    <w:rsid w:val="00747585"/>
    <w:rsid w:val="00747605"/>
    <w:rsid w:val="0074776C"/>
    <w:rsid w:val="00747786"/>
    <w:rsid w:val="007477C6"/>
    <w:rsid w:val="007479B5"/>
    <w:rsid w:val="00747D48"/>
    <w:rsid w:val="00747DEC"/>
    <w:rsid w:val="00747F63"/>
    <w:rsid w:val="007501C5"/>
    <w:rsid w:val="00750335"/>
    <w:rsid w:val="00750502"/>
    <w:rsid w:val="0075050A"/>
    <w:rsid w:val="007508D9"/>
    <w:rsid w:val="007509C6"/>
    <w:rsid w:val="00750A66"/>
    <w:rsid w:val="00750A8D"/>
    <w:rsid w:val="007510A1"/>
    <w:rsid w:val="007510CC"/>
    <w:rsid w:val="007510D2"/>
    <w:rsid w:val="007513FC"/>
    <w:rsid w:val="00751B47"/>
    <w:rsid w:val="00751CA5"/>
    <w:rsid w:val="00751CD0"/>
    <w:rsid w:val="007525F3"/>
    <w:rsid w:val="00752710"/>
    <w:rsid w:val="00752751"/>
    <w:rsid w:val="007527DF"/>
    <w:rsid w:val="00752B21"/>
    <w:rsid w:val="00753150"/>
    <w:rsid w:val="007531C3"/>
    <w:rsid w:val="007534C2"/>
    <w:rsid w:val="007535D5"/>
    <w:rsid w:val="007537CC"/>
    <w:rsid w:val="00753B70"/>
    <w:rsid w:val="00753D91"/>
    <w:rsid w:val="00753F18"/>
    <w:rsid w:val="0075454E"/>
    <w:rsid w:val="00754BC4"/>
    <w:rsid w:val="00754EE2"/>
    <w:rsid w:val="007551AD"/>
    <w:rsid w:val="00755F29"/>
    <w:rsid w:val="00755F89"/>
    <w:rsid w:val="00755FE9"/>
    <w:rsid w:val="0075619F"/>
    <w:rsid w:val="0075631D"/>
    <w:rsid w:val="00756756"/>
    <w:rsid w:val="00756797"/>
    <w:rsid w:val="0075708C"/>
    <w:rsid w:val="0075709F"/>
    <w:rsid w:val="00757359"/>
    <w:rsid w:val="007574CF"/>
    <w:rsid w:val="007576A8"/>
    <w:rsid w:val="007578C7"/>
    <w:rsid w:val="00760214"/>
    <w:rsid w:val="00760530"/>
    <w:rsid w:val="00760717"/>
    <w:rsid w:val="0076119E"/>
    <w:rsid w:val="0076175C"/>
    <w:rsid w:val="00761A00"/>
    <w:rsid w:val="00761B03"/>
    <w:rsid w:val="00762023"/>
    <w:rsid w:val="007622B5"/>
    <w:rsid w:val="007625E0"/>
    <w:rsid w:val="00762667"/>
    <w:rsid w:val="007629C0"/>
    <w:rsid w:val="00762CE3"/>
    <w:rsid w:val="00762F45"/>
    <w:rsid w:val="00762F63"/>
    <w:rsid w:val="007632E3"/>
    <w:rsid w:val="00763366"/>
    <w:rsid w:val="00763754"/>
    <w:rsid w:val="00763AC0"/>
    <w:rsid w:val="00763C52"/>
    <w:rsid w:val="00764129"/>
    <w:rsid w:val="007642E1"/>
    <w:rsid w:val="00764383"/>
    <w:rsid w:val="00764887"/>
    <w:rsid w:val="00764979"/>
    <w:rsid w:val="007649B2"/>
    <w:rsid w:val="00764C6C"/>
    <w:rsid w:val="00764C7E"/>
    <w:rsid w:val="00764F6A"/>
    <w:rsid w:val="00765172"/>
    <w:rsid w:val="00765347"/>
    <w:rsid w:val="0076571E"/>
    <w:rsid w:val="0076596F"/>
    <w:rsid w:val="00765B3B"/>
    <w:rsid w:val="00766240"/>
    <w:rsid w:val="007662E0"/>
    <w:rsid w:val="00766851"/>
    <w:rsid w:val="007669DD"/>
    <w:rsid w:val="00766B95"/>
    <w:rsid w:val="007675F1"/>
    <w:rsid w:val="00767C45"/>
    <w:rsid w:val="00767E63"/>
    <w:rsid w:val="007704DE"/>
    <w:rsid w:val="007708A0"/>
    <w:rsid w:val="007709D3"/>
    <w:rsid w:val="0077197C"/>
    <w:rsid w:val="00771C57"/>
    <w:rsid w:val="00771CA6"/>
    <w:rsid w:val="00772208"/>
    <w:rsid w:val="00772312"/>
    <w:rsid w:val="00772978"/>
    <w:rsid w:val="0077299A"/>
    <w:rsid w:val="00772AB9"/>
    <w:rsid w:val="007739E2"/>
    <w:rsid w:val="0077420B"/>
    <w:rsid w:val="0077422E"/>
    <w:rsid w:val="007742AA"/>
    <w:rsid w:val="0077459E"/>
    <w:rsid w:val="007745D8"/>
    <w:rsid w:val="007746F5"/>
    <w:rsid w:val="007747E2"/>
    <w:rsid w:val="00774C6F"/>
    <w:rsid w:val="00774DD5"/>
    <w:rsid w:val="00774DFE"/>
    <w:rsid w:val="00774F03"/>
    <w:rsid w:val="00774F4E"/>
    <w:rsid w:val="00775021"/>
    <w:rsid w:val="00775067"/>
    <w:rsid w:val="00775121"/>
    <w:rsid w:val="00775577"/>
    <w:rsid w:val="0077577F"/>
    <w:rsid w:val="00775C10"/>
    <w:rsid w:val="00775E0D"/>
    <w:rsid w:val="00776534"/>
    <w:rsid w:val="007765CA"/>
    <w:rsid w:val="007767A1"/>
    <w:rsid w:val="007768D7"/>
    <w:rsid w:val="0077695F"/>
    <w:rsid w:val="00776B72"/>
    <w:rsid w:val="007770A1"/>
    <w:rsid w:val="007770E9"/>
    <w:rsid w:val="00777122"/>
    <w:rsid w:val="0077739D"/>
    <w:rsid w:val="00777589"/>
    <w:rsid w:val="00777823"/>
    <w:rsid w:val="00780448"/>
    <w:rsid w:val="0078050B"/>
    <w:rsid w:val="007805EF"/>
    <w:rsid w:val="007809CE"/>
    <w:rsid w:val="007819F2"/>
    <w:rsid w:val="00781B4B"/>
    <w:rsid w:val="00781F8F"/>
    <w:rsid w:val="007820FF"/>
    <w:rsid w:val="00782148"/>
    <w:rsid w:val="0078289C"/>
    <w:rsid w:val="00782B34"/>
    <w:rsid w:val="00782CE8"/>
    <w:rsid w:val="007836C6"/>
    <w:rsid w:val="00783D70"/>
    <w:rsid w:val="00783D85"/>
    <w:rsid w:val="00783F62"/>
    <w:rsid w:val="0078433F"/>
    <w:rsid w:val="007846C6"/>
    <w:rsid w:val="00784894"/>
    <w:rsid w:val="00784F1C"/>
    <w:rsid w:val="0078500A"/>
    <w:rsid w:val="007851DB"/>
    <w:rsid w:val="0078550B"/>
    <w:rsid w:val="0078556B"/>
    <w:rsid w:val="0078575C"/>
    <w:rsid w:val="007859D1"/>
    <w:rsid w:val="00785A81"/>
    <w:rsid w:val="00785AE9"/>
    <w:rsid w:val="00785C8E"/>
    <w:rsid w:val="00785D2D"/>
    <w:rsid w:val="00785F71"/>
    <w:rsid w:val="007863DA"/>
    <w:rsid w:val="00786940"/>
    <w:rsid w:val="00786DBF"/>
    <w:rsid w:val="00786F55"/>
    <w:rsid w:val="00787018"/>
    <w:rsid w:val="007872B4"/>
    <w:rsid w:val="007874E0"/>
    <w:rsid w:val="00787502"/>
    <w:rsid w:val="007878E5"/>
    <w:rsid w:val="00787A33"/>
    <w:rsid w:val="00787D97"/>
    <w:rsid w:val="007902FF"/>
    <w:rsid w:val="007904A3"/>
    <w:rsid w:val="007906F1"/>
    <w:rsid w:val="0079073D"/>
    <w:rsid w:val="0079104C"/>
    <w:rsid w:val="00791343"/>
    <w:rsid w:val="00791697"/>
    <w:rsid w:val="00791D9A"/>
    <w:rsid w:val="00791DD1"/>
    <w:rsid w:val="00792112"/>
    <w:rsid w:val="007921FF"/>
    <w:rsid w:val="00792399"/>
    <w:rsid w:val="007925CE"/>
    <w:rsid w:val="007929A7"/>
    <w:rsid w:val="00792CB6"/>
    <w:rsid w:val="00792F76"/>
    <w:rsid w:val="007933D2"/>
    <w:rsid w:val="00793AE8"/>
    <w:rsid w:val="00793CD4"/>
    <w:rsid w:val="00793E3A"/>
    <w:rsid w:val="00794042"/>
    <w:rsid w:val="007940FD"/>
    <w:rsid w:val="007941E9"/>
    <w:rsid w:val="00794484"/>
    <w:rsid w:val="007946EF"/>
    <w:rsid w:val="0079488B"/>
    <w:rsid w:val="0079554E"/>
    <w:rsid w:val="00795630"/>
    <w:rsid w:val="00795684"/>
    <w:rsid w:val="00795FDF"/>
    <w:rsid w:val="00796064"/>
    <w:rsid w:val="0079633F"/>
    <w:rsid w:val="0079658D"/>
    <w:rsid w:val="00796A75"/>
    <w:rsid w:val="00796D8A"/>
    <w:rsid w:val="00796ED0"/>
    <w:rsid w:val="00797009"/>
    <w:rsid w:val="00797964"/>
    <w:rsid w:val="00797F53"/>
    <w:rsid w:val="007A04DB"/>
    <w:rsid w:val="007A068E"/>
    <w:rsid w:val="007A0771"/>
    <w:rsid w:val="007A0C74"/>
    <w:rsid w:val="007A0FDD"/>
    <w:rsid w:val="007A1010"/>
    <w:rsid w:val="007A1291"/>
    <w:rsid w:val="007A1469"/>
    <w:rsid w:val="007A184B"/>
    <w:rsid w:val="007A1A04"/>
    <w:rsid w:val="007A1EDA"/>
    <w:rsid w:val="007A243F"/>
    <w:rsid w:val="007A26B4"/>
    <w:rsid w:val="007A26D0"/>
    <w:rsid w:val="007A2A40"/>
    <w:rsid w:val="007A2C48"/>
    <w:rsid w:val="007A2ED0"/>
    <w:rsid w:val="007A2EDF"/>
    <w:rsid w:val="007A2F02"/>
    <w:rsid w:val="007A3226"/>
    <w:rsid w:val="007A3305"/>
    <w:rsid w:val="007A33DE"/>
    <w:rsid w:val="007A3908"/>
    <w:rsid w:val="007A3E15"/>
    <w:rsid w:val="007A3E94"/>
    <w:rsid w:val="007A3FFA"/>
    <w:rsid w:val="007A4337"/>
    <w:rsid w:val="007A4E1B"/>
    <w:rsid w:val="007A4ECC"/>
    <w:rsid w:val="007A56E3"/>
    <w:rsid w:val="007A5930"/>
    <w:rsid w:val="007A5E70"/>
    <w:rsid w:val="007A639F"/>
    <w:rsid w:val="007A65D5"/>
    <w:rsid w:val="007A67E6"/>
    <w:rsid w:val="007A6964"/>
    <w:rsid w:val="007A696B"/>
    <w:rsid w:val="007A6BB3"/>
    <w:rsid w:val="007A7020"/>
    <w:rsid w:val="007A7027"/>
    <w:rsid w:val="007A74E9"/>
    <w:rsid w:val="007A789F"/>
    <w:rsid w:val="007A7981"/>
    <w:rsid w:val="007A7F47"/>
    <w:rsid w:val="007B00A6"/>
    <w:rsid w:val="007B05D0"/>
    <w:rsid w:val="007B0A0F"/>
    <w:rsid w:val="007B0AA0"/>
    <w:rsid w:val="007B0AA8"/>
    <w:rsid w:val="007B175C"/>
    <w:rsid w:val="007B1B82"/>
    <w:rsid w:val="007B1DB2"/>
    <w:rsid w:val="007B1EB2"/>
    <w:rsid w:val="007B2212"/>
    <w:rsid w:val="007B24B2"/>
    <w:rsid w:val="007B2513"/>
    <w:rsid w:val="007B25FC"/>
    <w:rsid w:val="007B272E"/>
    <w:rsid w:val="007B297C"/>
    <w:rsid w:val="007B2AA1"/>
    <w:rsid w:val="007B2C28"/>
    <w:rsid w:val="007B2C74"/>
    <w:rsid w:val="007B2F95"/>
    <w:rsid w:val="007B2FF9"/>
    <w:rsid w:val="007B333F"/>
    <w:rsid w:val="007B397E"/>
    <w:rsid w:val="007B3B73"/>
    <w:rsid w:val="007B3D31"/>
    <w:rsid w:val="007B4423"/>
    <w:rsid w:val="007B4C3F"/>
    <w:rsid w:val="007B5127"/>
    <w:rsid w:val="007B527D"/>
    <w:rsid w:val="007B5994"/>
    <w:rsid w:val="007B5BB9"/>
    <w:rsid w:val="007B5C1E"/>
    <w:rsid w:val="007B5DD5"/>
    <w:rsid w:val="007B5E6E"/>
    <w:rsid w:val="007B5EDE"/>
    <w:rsid w:val="007B6007"/>
    <w:rsid w:val="007B60F3"/>
    <w:rsid w:val="007B619B"/>
    <w:rsid w:val="007B63D1"/>
    <w:rsid w:val="007B664E"/>
    <w:rsid w:val="007B66C5"/>
    <w:rsid w:val="007B6832"/>
    <w:rsid w:val="007B6863"/>
    <w:rsid w:val="007B6BFE"/>
    <w:rsid w:val="007B6E30"/>
    <w:rsid w:val="007B6FA9"/>
    <w:rsid w:val="007B79A1"/>
    <w:rsid w:val="007B7A89"/>
    <w:rsid w:val="007B7BB1"/>
    <w:rsid w:val="007B7BBC"/>
    <w:rsid w:val="007B7CE1"/>
    <w:rsid w:val="007B7D28"/>
    <w:rsid w:val="007C02A4"/>
    <w:rsid w:val="007C0451"/>
    <w:rsid w:val="007C0489"/>
    <w:rsid w:val="007C09C6"/>
    <w:rsid w:val="007C0E16"/>
    <w:rsid w:val="007C14B0"/>
    <w:rsid w:val="007C1597"/>
    <w:rsid w:val="007C1F41"/>
    <w:rsid w:val="007C20CB"/>
    <w:rsid w:val="007C21F4"/>
    <w:rsid w:val="007C2388"/>
    <w:rsid w:val="007C23B5"/>
    <w:rsid w:val="007C2F64"/>
    <w:rsid w:val="007C3043"/>
    <w:rsid w:val="007C3215"/>
    <w:rsid w:val="007C32EA"/>
    <w:rsid w:val="007C346F"/>
    <w:rsid w:val="007C3570"/>
    <w:rsid w:val="007C3912"/>
    <w:rsid w:val="007C3DB4"/>
    <w:rsid w:val="007C3F28"/>
    <w:rsid w:val="007C4477"/>
    <w:rsid w:val="007C4E71"/>
    <w:rsid w:val="007C502F"/>
    <w:rsid w:val="007C50AA"/>
    <w:rsid w:val="007C53C5"/>
    <w:rsid w:val="007C5407"/>
    <w:rsid w:val="007C5D15"/>
    <w:rsid w:val="007C5D2E"/>
    <w:rsid w:val="007C5D7F"/>
    <w:rsid w:val="007C5DB5"/>
    <w:rsid w:val="007C625A"/>
    <w:rsid w:val="007C66FB"/>
    <w:rsid w:val="007C6C97"/>
    <w:rsid w:val="007C704F"/>
    <w:rsid w:val="007C70C4"/>
    <w:rsid w:val="007C7D0A"/>
    <w:rsid w:val="007C7D70"/>
    <w:rsid w:val="007C7FF4"/>
    <w:rsid w:val="007D019D"/>
    <w:rsid w:val="007D04A4"/>
    <w:rsid w:val="007D08F5"/>
    <w:rsid w:val="007D0FCF"/>
    <w:rsid w:val="007D1097"/>
    <w:rsid w:val="007D1376"/>
    <w:rsid w:val="007D1410"/>
    <w:rsid w:val="007D1DDA"/>
    <w:rsid w:val="007D1DE1"/>
    <w:rsid w:val="007D1E88"/>
    <w:rsid w:val="007D1FE9"/>
    <w:rsid w:val="007D202F"/>
    <w:rsid w:val="007D21B4"/>
    <w:rsid w:val="007D23C6"/>
    <w:rsid w:val="007D25E1"/>
    <w:rsid w:val="007D28AF"/>
    <w:rsid w:val="007D2D23"/>
    <w:rsid w:val="007D2F73"/>
    <w:rsid w:val="007D2F89"/>
    <w:rsid w:val="007D3396"/>
    <w:rsid w:val="007D3459"/>
    <w:rsid w:val="007D34DC"/>
    <w:rsid w:val="007D375A"/>
    <w:rsid w:val="007D3873"/>
    <w:rsid w:val="007D3EC9"/>
    <w:rsid w:val="007D4299"/>
    <w:rsid w:val="007D4504"/>
    <w:rsid w:val="007D4EF7"/>
    <w:rsid w:val="007D5244"/>
    <w:rsid w:val="007D5895"/>
    <w:rsid w:val="007D5BA3"/>
    <w:rsid w:val="007D5E68"/>
    <w:rsid w:val="007D5EC7"/>
    <w:rsid w:val="007D5FF6"/>
    <w:rsid w:val="007D639A"/>
    <w:rsid w:val="007D68E6"/>
    <w:rsid w:val="007D6B5B"/>
    <w:rsid w:val="007D6BE3"/>
    <w:rsid w:val="007D6C74"/>
    <w:rsid w:val="007D7B19"/>
    <w:rsid w:val="007D7B63"/>
    <w:rsid w:val="007D7F39"/>
    <w:rsid w:val="007E0131"/>
    <w:rsid w:val="007E015A"/>
    <w:rsid w:val="007E089C"/>
    <w:rsid w:val="007E0A3F"/>
    <w:rsid w:val="007E0C24"/>
    <w:rsid w:val="007E0FB6"/>
    <w:rsid w:val="007E11F7"/>
    <w:rsid w:val="007E180D"/>
    <w:rsid w:val="007E1E1D"/>
    <w:rsid w:val="007E2102"/>
    <w:rsid w:val="007E2150"/>
    <w:rsid w:val="007E21F8"/>
    <w:rsid w:val="007E23F4"/>
    <w:rsid w:val="007E2488"/>
    <w:rsid w:val="007E257F"/>
    <w:rsid w:val="007E269E"/>
    <w:rsid w:val="007E276E"/>
    <w:rsid w:val="007E27B1"/>
    <w:rsid w:val="007E28AA"/>
    <w:rsid w:val="007E2D1D"/>
    <w:rsid w:val="007E2F33"/>
    <w:rsid w:val="007E2F47"/>
    <w:rsid w:val="007E2F73"/>
    <w:rsid w:val="007E31CA"/>
    <w:rsid w:val="007E33E1"/>
    <w:rsid w:val="007E35EF"/>
    <w:rsid w:val="007E35F7"/>
    <w:rsid w:val="007E3EAE"/>
    <w:rsid w:val="007E3F29"/>
    <w:rsid w:val="007E47CC"/>
    <w:rsid w:val="007E484B"/>
    <w:rsid w:val="007E4B47"/>
    <w:rsid w:val="007E5C26"/>
    <w:rsid w:val="007E5E7F"/>
    <w:rsid w:val="007E66DC"/>
    <w:rsid w:val="007E6D69"/>
    <w:rsid w:val="007E77C5"/>
    <w:rsid w:val="007E7C78"/>
    <w:rsid w:val="007E7D72"/>
    <w:rsid w:val="007F065C"/>
    <w:rsid w:val="007F0E65"/>
    <w:rsid w:val="007F14FB"/>
    <w:rsid w:val="007F1631"/>
    <w:rsid w:val="007F167F"/>
    <w:rsid w:val="007F1E45"/>
    <w:rsid w:val="007F1F2B"/>
    <w:rsid w:val="007F20FF"/>
    <w:rsid w:val="007F2B3F"/>
    <w:rsid w:val="007F307C"/>
    <w:rsid w:val="007F322C"/>
    <w:rsid w:val="007F358F"/>
    <w:rsid w:val="007F42A6"/>
    <w:rsid w:val="007F4477"/>
    <w:rsid w:val="007F46BE"/>
    <w:rsid w:val="007F4716"/>
    <w:rsid w:val="007F5022"/>
    <w:rsid w:val="007F5608"/>
    <w:rsid w:val="007F58F5"/>
    <w:rsid w:val="007F5EC3"/>
    <w:rsid w:val="007F6390"/>
    <w:rsid w:val="007F655B"/>
    <w:rsid w:val="007F6725"/>
    <w:rsid w:val="007F792F"/>
    <w:rsid w:val="007F7D46"/>
    <w:rsid w:val="007F7E2C"/>
    <w:rsid w:val="007F7E86"/>
    <w:rsid w:val="0080083E"/>
    <w:rsid w:val="00800BBA"/>
    <w:rsid w:val="008010B5"/>
    <w:rsid w:val="0080125E"/>
    <w:rsid w:val="0080172F"/>
    <w:rsid w:val="00801B8B"/>
    <w:rsid w:val="00801E9B"/>
    <w:rsid w:val="0080228A"/>
    <w:rsid w:val="00802741"/>
    <w:rsid w:val="00802D5A"/>
    <w:rsid w:val="00802E86"/>
    <w:rsid w:val="008032B2"/>
    <w:rsid w:val="008034B5"/>
    <w:rsid w:val="00803636"/>
    <w:rsid w:val="00803859"/>
    <w:rsid w:val="00803905"/>
    <w:rsid w:val="00803CB4"/>
    <w:rsid w:val="008041FD"/>
    <w:rsid w:val="00804244"/>
    <w:rsid w:val="0080435C"/>
    <w:rsid w:val="00804C74"/>
    <w:rsid w:val="00804E75"/>
    <w:rsid w:val="00805152"/>
    <w:rsid w:val="008051DF"/>
    <w:rsid w:val="0080547D"/>
    <w:rsid w:val="008055E4"/>
    <w:rsid w:val="008056BA"/>
    <w:rsid w:val="008058ED"/>
    <w:rsid w:val="00805A5B"/>
    <w:rsid w:val="00805D21"/>
    <w:rsid w:val="008064BE"/>
    <w:rsid w:val="008067A7"/>
    <w:rsid w:val="00806CC6"/>
    <w:rsid w:val="00806EC6"/>
    <w:rsid w:val="0080707F"/>
    <w:rsid w:val="008075B7"/>
    <w:rsid w:val="00807783"/>
    <w:rsid w:val="00807839"/>
    <w:rsid w:val="008078B1"/>
    <w:rsid w:val="00810701"/>
    <w:rsid w:val="008112FE"/>
    <w:rsid w:val="00811370"/>
    <w:rsid w:val="00811744"/>
    <w:rsid w:val="00812151"/>
    <w:rsid w:val="00812173"/>
    <w:rsid w:val="008122A9"/>
    <w:rsid w:val="0081261A"/>
    <w:rsid w:val="008128CB"/>
    <w:rsid w:val="00812D9A"/>
    <w:rsid w:val="008135CD"/>
    <w:rsid w:val="00813720"/>
    <w:rsid w:val="008138D3"/>
    <w:rsid w:val="00813A90"/>
    <w:rsid w:val="00813C67"/>
    <w:rsid w:val="00814265"/>
    <w:rsid w:val="008149AA"/>
    <w:rsid w:val="00814A0C"/>
    <w:rsid w:val="00814D54"/>
    <w:rsid w:val="00814F55"/>
    <w:rsid w:val="00815235"/>
    <w:rsid w:val="00815624"/>
    <w:rsid w:val="0081615A"/>
    <w:rsid w:val="008162B0"/>
    <w:rsid w:val="00816BC5"/>
    <w:rsid w:val="00816D6D"/>
    <w:rsid w:val="00817012"/>
    <w:rsid w:val="008172AB"/>
    <w:rsid w:val="00817385"/>
    <w:rsid w:val="008175C5"/>
    <w:rsid w:val="0081764E"/>
    <w:rsid w:val="0081788C"/>
    <w:rsid w:val="008179DA"/>
    <w:rsid w:val="00817A72"/>
    <w:rsid w:val="00817B81"/>
    <w:rsid w:val="008203E4"/>
    <w:rsid w:val="008208E7"/>
    <w:rsid w:val="008209D3"/>
    <w:rsid w:val="00820D16"/>
    <w:rsid w:val="00820D69"/>
    <w:rsid w:val="0082103A"/>
    <w:rsid w:val="008214C6"/>
    <w:rsid w:val="00821774"/>
    <w:rsid w:val="00821D1B"/>
    <w:rsid w:val="00821F36"/>
    <w:rsid w:val="00821F9B"/>
    <w:rsid w:val="0082208F"/>
    <w:rsid w:val="008221A6"/>
    <w:rsid w:val="00822516"/>
    <w:rsid w:val="00822524"/>
    <w:rsid w:val="0082284C"/>
    <w:rsid w:val="00823195"/>
    <w:rsid w:val="0082332F"/>
    <w:rsid w:val="00823BD8"/>
    <w:rsid w:val="008243FC"/>
    <w:rsid w:val="0082468A"/>
    <w:rsid w:val="00824792"/>
    <w:rsid w:val="008248EF"/>
    <w:rsid w:val="00824A2B"/>
    <w:rsid w:val="008252C0"/>
    <w:rsid w:val="00825361"/>
    <w:rsid w:val="008256F5"/>
    <w:rsid w:val="00825899"/>
    <w:rsid w:val="00825C65"/>
    <w:rsid w:val="00825F05"/>
    <w:rsid w:val="00826343"/>
    <w:rsid w:val="00826A80"/>
    <w:rsid w:val="00826A99"/>
    <w:rsid w:val="00827001"/>
    <w:rsid w:val="008270F8"/>
    <w:rsid w:val="00827502"/>
    <w:rsid w:val="00827578"/>
    <w:rsid w:val="008278B9"/>
    <w:rsid w:val="0082793A"/>
    <w:rsid w:val="00827AF0"/>
    <w:rsid w:val="00827C30"/>
    <w:rsid w:val="00827CD5"/>
    <w:rsid w:val="00827E5F"/>
    <w:rsid w:val="008301D9"/>
    <w:rsid w:val="0083039F"/>
    <w:rsid w:val="0083053F"/>
    <w:rsid w:val="00830933"/>
    <w:rsid w:val="00831798"/>
    <w:rsid w:val="0083193E"/>
    <w:rsid w:val="008319AF"/>
    <w:rsid w:val="00831DEC"/>
    <w:rsid w:val="00831ED9"/>
    <w:rsid w:val="00832245"/>
    <w:rsid w:val="00832464"/>
    <w:rsid w:val="0083280E"/>
    <w:rsid w:val="008328F6"/>
    <w:rsid w:val="00832A7B"/>
    <w:rsid w:val="00832DB8"/>
    <w:rsid w:val="00833D6A"/>
    <w:rsid w:val="00833DA7"/>
    <w:rsid w:val="008351F3"/>
    <w:rsid w:val="00835356"/>
    <w:rsid w:val="00835504"/>
    <w:rsid w:val="00835C23"/>
    <w:rsid w:val="00835DAA"/>
    <w:rsid w:val="00835DCB"/>
    <w:rsid w:val="008361FC"/>
    <w:rsid w:val="008362CD"/>
    <w:rsid w:val="008363CB"/>
    <w:rsid w:val="00836687"/>
    <w:rsid w:val="008368A7"/>
    <w:rsid w:val="0083694F"/>
    <w:rsid w:val="00836A51"/>
    <w:rsid w:val="00836A5B"/>
    <w:rsid w:val="00836D02"/>
    <w:rsid w:val="00836E9C"/>
    <w:rsid w:val="00836F19"/>
    <w:rsid w:val="008370EA"/>
    <w:rsid w:val="008374AD"/>
    <w:rsid w:val="00837765"/>
    <w:rsid w:val="008377FA"/>
    <w:rsid w:val="00837DAE"/>
    <w:rsid w:val="008400B2"/>
    <w:rsid w:val="00840259"/>
    <w:rsid w:val="0084045B"/>
    <w:rsid w:val="008407D8"/>
    <w:rsid w:val="00840B9A"/>
    <w:rsid w:val="0084127D"/>
    <w:rsid w:val="008417FE"/>
    <w:rsid w:val="00841B22"/>
    <w:rsid w:val="00841D62"/>
    <w:rsid w:val="00841EEB"/>
    <w:rsid w:val="00841F7E"/>
    <w:rsid w:val="008420C5"/>
    <w:rsid w:val="00842572"/>
    <w:rsid w:val="00842A04"/>
    <w:rsid w:val="00842A51"/>
    <w:rsid w:val="00842B70"/>
    <w:rsid w:val="00842C0C"/>
    <w:rsid w:val="00842F49"/>
    <w:rsid w:val="0084318C"/>
    <w:rsid w:val="008433B4"/>
    <w:rsid w:val="008433DB"/>
    <w:rsid w:val="00843416"/>
    <w:rsid w:val="00843A05"/>
    <w:rsid w:val="00843CE1"/>
    <w:rsid w:val="00843E79"/>
    <w:rsid w:val="008443DE"/>
    <w:rsid w:val="00845061"/>
    <w:rsid w:val="008454F1"/>
    <w:rsid w:val="00845C8F"/>
    <w:rsid w:val="008468DA"/>
    <w:rsid w:val="00846A2C"/>
    <w:rsid w:val="00847333"/>
    <w:rsid w:val="00847810"/>
    <w:rsid w:val="00847946"/>
    <w:rsid w:val="00847B2F"/>
    <w:rsid w:val="00847D3A"/>
    <w:rsid w:val="0085030B"/>
    <w:rsid w:val="008506D8"/>
    <w:rsid w:val="0085107E"/>
    <w:rsid w:val="00851492"/>
    <w:rsid w:val="00851575"/>
    <w:rsid w:val="00851C3D"/>
    <w:rsid w:val="0085204F"/>
    <w:rsid w:val="00852256"/>
    <w:rsid w:val="008529CE"/>
    <w:rsid w:val="00852C60"/>
    <w:rsid w:val="008532E2"/>
    <w:rsid w:val="008534B0"/>
    <w:rsid w:val="00853701"/>
    <w:rsid w:val="008538FF"/>
    <w:rsid w:val="00853A8E"/>
    <w:rsid w:val="00853CC5"/>
    <w:rsid w:val="00854265"/>
    <w:rsid w:val="008542B8"/>
    <w:rsid w:val="008543ED"/>
    <w:rsid w:val="00854492"/>
    <w:rsid w:val="00855071"/>
    <w:rsid w:val="008550F9"/>
    <w:rsid w:val="00855283"/>
    <w:rsid w:val="0085531D"/>
    <w:rsid w:val="008553C9"/>
    <w:rsid w:val="008556B2"/>
    <w:rsid w:val="00855995"/>
    <w:rsid w:val="00856582"/>
    <w:rsid w:val="00857060"/>
    <w:rsid w:val="008571FB"/>
    <w:rsid w:val="0085726C"/>
    <w:rsid w:val="00857350"/>
    <w:rsid w:val="00857BFA"/>
    <w:rsid w:val="0086015C"/>
    <w:rsid w:val="00860247"/>
    <w:rsid w:val="0086031F"/>
    <w:rsid w:val="008603CE"/>
    <w:rsid w:val="00860637"/>
    <w:rsid w:val="008608C6"/>
    <w:rsid w:val="00860ADE"/>
    <w:rsid w:val="00860C21"/>
    <w:rsid w:val="00860DB8"/>
    <w:rsid w:val="00860E1A"/>
    <w:rsid w:val="00861310"/>
    <w:rsid w:val="00861337"/>
    <w:rsid w:val="00861538"/>
    <w:rsid w:val="0086180B"/>
    <w:rsid w:val="00861CA5"/>
    <w:rsid w:val="008620FC"/>
    <w:rsid w:val="008631E6"/>
    <w:rsid w:val="00863366"/>
    <w:rsid w:val="0086351A"/>
    <w:rsid w:val="008636C2"/>
    <w:rsid w:val="008637B9"/>
    <w:rsid w:val="00863985"/>
    <w:rsid w:val="00863B30"/>
    <w:rsid w:val="00863B59"/>
    <w:rsid w:val="00863CB9"/>
    <w:rsid w:val="00863D38"/>
    <w:rsid w:val="008644E7"/>
    <w:rsid w:val="00864D41"/>
    <w:rsid w:val="00864E36"/>
    <w:rsid w:val="008652A3"/>
    <w:rsid w:val="008657E4"/>
    <w:rsid w:val="00865A47"/>
    <w:rsid w:val="00865ED7"/>
    <w:rsid w:val="00866132"/>
    <w:rsid w:val="0086626E"/>
    <w:rsid w:val="0086629F"/>
    <w:rsid w:val="008663F6"/>
    <w:rsid w:val="00866854"/>
    <w:rsid w:val="0086687E"/>
    <w:rsid w:val="00866AD6"/>
    <w:rsid w:val="00866BF1"/>
    <w:rsid w:val="00866C68"/>
    <w:rsid w:val="00866CAF"/>
    <w:rsid w:val="00867358"/>
    <w:rsid w:val="00867ACD"/>
    <w:rsid w:val="00867ECF"/>
    <w:rsid w:val="0087020F"/>
    <w:rsid w:val="0087022B"/>
    <w:rsid w:val="008703B8"/>
    <w:rsid w:val="0087059B"/>
    <w:rsid w:val="008707BE"/>
    <w:rsid w:val="00870F98"/>
    <w:rsid w:val="00871524"/>
    <w:rsid w:val="00871724"/>
    <w:rsid w:val="008717BC"/>
    <w:rsid w:val="008718A2"/>
    <w:rsid w:val="00871A06"/>
    <w:rsid w:val="00871B88"/>
    <w:rsid w:val="0087251A"/>
    <w:rsid w:val="00872BCC"/>
    <w:rsid w:val="00872D13"/>
    <w:rsid w:val="00872DAF"/>
    <w:rsid w:val="008742B0"/>
    <w:rsid w:val="0087446C"/>
    <w:rsid w:val="008749A7"/>
    <w:rsid w:val="00874CC4"/>
    <w:rsid w:val="00874E86"/>
    <w:rsid w:val="0087507D"/>
    <w:rsid w:val="0087516E"/>
    <w:rsid w:val="008752B4"/>
    <w:rsid w:val="00875596"/>
    <w:rsid w:val="0087587B"/>
    <w:rsid w:val="00875F7B"/>
    <w:rsid w:val="00875F9E"/>
    <w:rsid w:val="008760B0"/>
    <w:rsid w:val="008764AF"/>
    <w:rsid w:val="0087676C"/>
    <w:rsid w:val="008767BF"/>
    <w:rsid w:val="00876920"/>
    <w:rsid w:val="00876BF5"/>
    <w:rsid w:val="00876E96"/>
    <w:rsid w:val="00877D16"/>
    <w:rsid w:val="00877F84"/>
    <w:rsid w:val="008800F2"/>
    <w:rsid w:val="008802F9"/>
    <w:rsid w:val="0088038F"/>
    <w:rsid w:val="0088040C"/>
    <w:rsid w:val="00880414"/>
    <w:rsid w:val="00880A8D"/>
    <w:rsid w:val="00880C0E"/>
    <w:rsid w:val="00880CCF"/>
    <w:rsid w:val="00880D60"/>
    <w:rsid w:val="0088157F"/>
    <w:rsid w:val="00881B89"/>
    <w:rsid w:val="0088207D"/>
    <w:rsid w:val="0088278F"/>
    <w:rsid w:val="00882999"/>
    <w:rsid w:val="00882B63"/>
    <w:rsid w:val="00883672"/>
    <w:rsid w:val="00883CA9"/>
    <w:rsid w:val="00884489"/>
    <w:rsid w:val="008845D6"/>
    <w:rsid w:val="00884888"/>
    <w:rsid w:val="00884A6A"/>
    <w:rsid w:val="00884B0F"/>
    <w:rsid w:val="00884B86"/>
    <w:rsid w:val="00884C44"/>
    <w:rsid w:val="00884F79"/>
    <w:rsid w:val="00885121"/>
    <w:rsid w:val="00885220"/>
    <w:rsid w:val="00885242"/>
    <w:rsid w:val="0088572B"/>
    <w:rsid w:val="00885979"/>
    <w:rsid w:val="00885D49"/>
    <w:rsid w:val="00885D9B"/>
    <w:rsid w:val="00885E39"/>
    <w:rsid w:val="008863CC"/>
    <w:rsid w:val="00886602"/>
    <w:rsid w:val="0088692A"/>
    <w:rsid w:val="00886C64"/>
    <w:rsid w:val="008873F2"/>
    <w:rsid w:val="00887467"/>
    <w:rsid w:val="0088753D"/>
    <w:rsid w:val="0088759B"/>
    <w:rsid w:val="008876CA"/>
    <w:rsid w:val="008878DC"/>
    <w:rsid w:val="00887CB8"/>
    <w:rsid w:val="00887D2C"/>
    <w:rsid w:val="008900BB"/>
    <w:rsid w:val="0089016A"/>
    <w:rsid w:val="008904E5"/>
    <w:rsid w:val="00890BB3"/>
    <w:rsid w:val="00891032"/>
    <w:rsid w:val="0089114F"/>
    <w:rsid w:val="008912AB"/>
    <w:rsid w:val="0089134C"/>
    <w:rsid w:val="0089142E"/>
    <w:rsid w:val="008916F6"/>
    <w:rsid w:val="00891CAD"/>
    <w:rsid w:val="00891D6E"/>
    <w:rsid w:val="00891E4C"/>
    <w:rsid w:val="00891EF6"/>
    <w:rsid w:val="00892229"/>
    <w:rsid w:val="0089244D"/>
    <w:rsid w:val="008926B3"/>
    <w:rsid w:val="00892779"/>
    <w:rsid w:val="00892781"/>
    <w:rsid w:val="008927CD"/>
    <w:rsid w:val="00892B0A"/>
    <w:rsid w:val="00892CCA"/>
    <w:rsid w:val="00893087"/>
    <w:rsid w:val="00893467"/>
    <w:rsid w:val="008951A9"/>
    <w:rsid w:val="0089539D"/>
    <w:rsid w:val="00895499"/>
    <w:rsid w:val="00895D5F"/>
    <w:rsid w:val="0089616C"/>
    <w:rsid w:val="008961D4"/>
    <w:rsid w:val="00896550"/>
    <w:rsid w:val="00896848"/>
    <w:rsid w:val="00897227"/>
    <w:rsid w:val="008973A2"/>
    <w:rsid w:val="008974B3"/>
    <w:rsid w:val="00897751"/>
    <w:rsid w:val="00897816"/>
    <w:rsid w:val="00897B5A"/>
    <w:rsid w:val="00897E11"/>
    <w:rsid w:val="00897EE3"/>
    <w:rsid w:val="008A039B"/>
    <w:rsid w:val="008A06A9"/>
    <w:rsid w:val="008A10BC"/>
    <w:rsid w:val="008A19C2"/>
    <w:rsid w:val="008A1B87"/>
    <w:rsid w:val="008A1EF2"/>
    <w:rsid w:val="008A24EC"/>
    <w:rsid w:val="008A2651"/>
    <w:rsid w:val="008A2ADC"/>
    <w:rsid w:val="008A304F"/>
    <w:rsid w:val="008A305C"/>
    <w:rsid w:val="008A3830"/>
    <w:rsid w:val="008A3851"/>
    <w:rsid w:val="008A38D2"/>
    <w:rsid w:val="008A3962"/>
    <w:rsid w:val="008A3CA6"/>
    <w:rsid w:val="008A3E7A"/>
    <w:rsid w:val="008A40BD"/>
    <w:rsid w:val="008A428C"/>
    <w:rsid w:val="008A4422"/>
    <w:rsid w:val="008A4598"/>
    <w:rsid w:val="008A4629"/>
    <w:rsid w:val="008A4845"/>
    <w:rsid w:val="008A4A14"/>
    <w:rsid w:val="008A4B7A"/>
    <w:rsid w:val="008A5379"/>
    <w:rsid w:val="008A56A5"/>
    <w:rsid w:val="008A56F9"/>
    <w:rsid w:val="008A5AFA"/>
    <w:rsid w:val="008A5E25"/>
    <w:rsid w:val="008A6027"/>
    <w:rsid w:val="008A606F"/>
    <w:rsid w:val="008A6610"/>
    <w:rsid w:val="008A682C"/>
    <w:rsid w:val="008A6C81"/>
    <w:rsid w:val="008A6D18"/>
    <w:rsid w:val="008A6E2D"/>
    <w:rsid w:val="008A6FD9"/>
    <w:rsid w:val="008A76AC"/>
    <w:rsid w:val="008A7A41"/>
    <w:rsid w:val="008A7F5B"/>
    <w:rsid w:val="008B0160"/>
    <w:rsid w:val="008B0216"/>
    <w:rsid w:val="008B0342"/>
    <w:rsid w:val="008B03DD"/>
    <w:rsid w:val="008B05EF"/>
    <w:rsid w:val="008B1257"/>
    <w:rsid w:val="008B1511"/>
    <w:rsid w:val="008B1C93"/>
    <w:rsid w:val="008B210D"/>
    <w:rsid w:val="008B2279"/>
    <w:rsid w:val="008B2351"/>
    <w:rsid w:val="008B25EA"/>
    <w:rsid w:val="008B25ED"/>
    <w:rsid w:val="008B274F"/>
    <w:rsid w:val="008B2788"/>
    <w:rsid w:val="008B295E"/>
    <w:rsid w:val="008B2F10"/>
    <w:rsid w:val="008B3095"/>
    <w:rsid w:val="008B315D"/>
    <w:rsid w:val="008B377E"/>
    <w:rsid w:val="008B4CBC"/>
    <w:rsid w:val="008B4D17"/>
    <w:rsid w:val="008B5087"/>
    <w:rsid w:val="008B55BD"/>
    <w:rsid w:val="008B55E9"/>
    <w:rsid w:val="008B57A4"/>
    <w:rsid w:val="008B5E2B"/>
    <w:rsid w:val="008B6213"/>
    <w:rsid w:val="008B6700"/>
    <w:rsid w:val="008B6737"/>
    <w:rsid w:val="008B69C9"/>
    <w:rsid w:val="008B72E8"/>
    <w:rsid w:val="008B73BD"/>
    <w:rsid w:val="008B790D"/>
    <w:rsid w:val="008C095E"/>
    <w:rsid w:val="008C11F0"/>
    <w:rsid w:val="008C12A5"/>
    <w:rsid w:val="008C1BA4"/>
    <w:rsid w:val="008C213F"/>
    <w:rsid w:val="008C2150"/>
    <w:rsid w:val="008C36A0"/>
    <w:rsid w:val="008C3C81"/>
    <w:rsid w:val="008C4085"/>
    <w:rsid w:val="008C4C64"/>
    <w:rsid w:val="008C57B5"/>
    <w:rsid w:val="008C57C2"/>
    <w:rsid w:val="008C5D7A"/>
    <w:rsid w:val="008C5DF0"/>
    <w:rsid w:val="008C602D"/>
    <w:rsid w:val="008C6671"/>
    <w:rsid w:val="008C6735"/>
    <w:rsid w:val="008C6908"/>
    <w:rsid w:val="008C7184"/>
    <w:rsid w:val="008C7614"/>
    <w:rsid w:val="008C772C"/>
    <w:rsid w:val="008C7B9C"/>
    <w:rsid w:val="008C7CD9"/>
    <w:rsid w:val="008C7E6B"/>
    <w:rsid w:val="008D0399"/>
    <w:rsid w:val="008D06B1"/>
    <w:rsid w:val="008D0A2F"/>
    <w:rsid w:val="008D10B1"/>
    <w:rsid w:val="008D11FC"/>
    <w:rsid w:val="008D12D6"/>
    <w:rsid w:val="008D14FC"/>
    <w:rsid w:val="008D1C8C"/>
    <w:rsid w:val="008D2244"/>
    <w:rsid w:val="008D2269"/>
    <w:rsid w:val="008D2A71"/>
    <w:rsid w:val="008D2D0A"/>
    <w:rsid w:val="008D3250"/>
    <w:rsid w:val="008D3443"/>
    <w:rsid w:val="008D3788"/>
    <w:rsid w:val="008D39B1"/>
    <w:rsid w:val="008D3C1A"/>
    <w:rsid w:val="008D3C1C"/>
    <w:rsid w:val="008D3C55"/>
    <w:rsid w:val="008D443C"/>
    <w:rsid w:val="008D4975"/>
    <w:rsid w:val="008D4BA7"/>
    <w:rsid w:val="008D4BF3"/>
    <w:rsid w:val="008D4D13"/>
    <w:rsid w:val="008D51E7"/>
    <w:rsid w:val="008D55F7"/>
    <w:rsid w:val="008D5B9E"/>
    <w:rsid w:val="008D5ECE"/>
    <w:rsid w:val="008D664F"/>
    <w:rsid w:val="008D674E"/>
    <w:rsid w:val="008D6909"/>
    <w:rsid w:val="008D6BBF"/>
    <w:rsid w:val="008D6CA7"/>
    <w:rsid w:val="008D6F14"/>
    <w:rsid w:val="008D7084"/>
    <w:rsid w:val="008D72F2"/>
    <w:rsid w:val="008D77DD"/>
    <w:rsid w:val="008D7810"/>
    <w:rsid w:val="008D7A3E"/>
    <w:rsid w:val="008D7F77"/>
    <w:rsid w:val="008E00C1"/>
    <w:rsid w:val="008E01C5"/>
    <w:rsid w:val="008E081E"/>
    <w:rsid w:val="008E0A2C"/>
    <w:rsid w:val="008E0D6A"/>
    <w:rsid w:val="008E16D1"/>
    <w:rsid w:val="008E1730"/>
    <w:rsid w:val="008E17FA"/>
    <w:rsid w:val="008E1A84"/>
    <w:rsid w:val="008E20BB"/>
    <w:rsid w:val="008E2302"/>
    <w:rsid w:val="008E23E8"/>
    <w:rsid w:val="008E2690"/>
    <w:rsid w:val="008E2DFC"/>
    <w:rsid w:val="008E31F4"/>
    <w:rsid w:val="008E34A9"/>
    <w:rsid w:val="008E3830"/>
    <w:rsid w:val="008E3A4A"/>
    <w:rsid w:val="008E3B35"/>
    <w:rsid w:val="008E3B6D"/>
    <w:rsid w:val="008E3CC4"/>
    <w:rsid w:val="008E4368"/>
    <w:rsid w:val="008E4D62"/>
    <w:rsid w:val="008E4EE5"/>
    <w:rsid w:val="008E56C4"/>
    <w:rsid w:val="008E58EA"/>
    <w:rsid w:val="008E5994"/>
    <w:rsid w:val="008E5A77"/>
    <w:rsid w:val="008E5FE2"/>
    <w:rsid w:val="008E60D5"/>
    <w:rsid w:val="008E645B"/>
    <w:rsid w:val="008E69D5"/>
    <w:rsid w:val="008E6AB1"/>
    <w:rsid w:val="008E6CBA"/>
    <w:rsid w:val="008E6FA2"/>
    <w:rsid w:val="008E70FA"/>
    <w:rsid w:val="008E7787"/>
    <w:rsid w:val="008E7D90"/>
    <w:rsid w:val="008F00AE"/>
    <w:rsid w:val="008F036C"/>
    <w:rsid w:val="008F05B5"/>
    <w:rsid w:val="008F074A"/>
    <w:rsid w:val="008F0964"/>
    <w:rsid w:val="008F0C2C"/>
    <w:rsid w:val="008F0DFB"/>
    <w:rsid w:val="008F0EBB"/>
    <w:rsid w:val="008F102F"/>
    <w:rsid w:val="008F1042"/>
    <w:rsid w:val="008F10AF"/>
    <w:rsid w:val="008F11F9"/>
    <w:rsid w:val="008F16FE"/>
    <w:rsid w:val="008F1AC6"/>
    <w:rsid w:val="008F1B96"/>
    <w:rsid w:val="008F1E1A"/>
    <w:rsid w:val="008F22B2"/>
    <w:rsid w:val="008F22CE"/>
    <w:rsid w:val="008F3B2D"/>
    <w:rsid w:val="008F3CAB"/>
    <w:rsid w:val="008F4208"/>
    <w:rsid w:val="008F4268"/>
    <w:rsid w:val="008F444A"/>
    <w:rsid w:val="008F4AE0"/>
    <w:rsid w:val="008F4BE9"/>
    <w:rsid w:val="008F4D89"/>
    <w:rsid w:val="008F4D9A"/>
    <w:rsid w:val="008F5189"/>
    <w:rsid w:val="008F5199"/>
    <w:rsid w:val="008F523C"/>
    <w:rsid w:val="008F57D3"/>
    <w:rsid w:val="008F5A08"/>
    <w:rsid w:val="008F611C"/>
    <w:rsid w:val="008F629F"/>
    <w:rsid w:val="008F62CD"/>
    <w:rsid w:val="008F6524"/>
    <w:rsid w:val="008F66D1"/>
    <w:rsid w:val="008F72ED"/>
    <w:rsid w:val="008F7879"/>
    <w:rsid w:val="008F789D"/>
    <w:rsid w:val="008F78B4"/>
    <w:rsid w:val="008F7903"/>
    <w:rsid w:val="00900361"/>
    <w:rsid w:val="00900415"/>
    <w:rsid w:val="00900629"/>
    <w:rsid w:val="00900B00"/>
    <w:rsid w:val="00901F20"/>
    <w:rsid w:val="009020D3"/>
    <w:rsid w:val="00902348"/>
    <w:rsid w:val="00902997"/>
    <w:rsid w:val="00902A5E"/>
    <w:rsid w:val="00902B7E"/>
    <w:rsid w:val="00902E3A"/>
    <w:rsid w:val="00902E9E"/>
    <w:rsid w:val="00902FA6"/>
    <w:rsid w:val="00903121"/>
    <w:rsid w:val="00903177"/>
    <w:rsid w:val="009032C6"/>
    <w:rsid w:val="00903951"/>
    <w:rsid w:val="00903C0B"/>
    <w:rsid w:val="00904263"/>
    <w:rsid w:val="009044D6"/>
    <w:rsid w:val="009046FC"/>
    <w:rsid w:val="009048AC"/>
    <w:rsid w:val="00904A3B"/>
    <w:rsid w:val="00905236"/>
    <w:rsid w:val="009053F0"/>
    <w:rsid w:val="009056D5"/>
    <w:rsid w:val="009057C5"/>
    <w:rsid w:val="009057E5"/>
    <w:rsid w:val="0090594E"/>
    <w:rsid w:val="00905ACA"/>
    <w:rsid w:val="0090606A"/>
    <w:rsid w:val="0090671B"/>
    <w:rsid w:val="009069C6"/>
    <w:rsid w:val="00906A07"/>
    <w:rsid w:val="009071A2"/>
    <w:rsid w:val="00907313"/>
    <w:rsid w:val="009077BD"/>
    <w:rsid w:val="00907BE1"/>
    <w:rsid w:val="00907C72"/>
    <w:rsid w:val="00907D4B"/>
    <w:rsid w:val="00907D7D"/>
    <w:rsid w:val="00907EE6"/>
    <w:rsid w:val="00910115"/>
    <w:rsid w:val="009102AA"/>
    <w:rsid w:val="00910759"/>
    <w:rsid w:val="009107A7"/>
    <w:rsid w:val="00910BC3"/>
    <w:rsid w:val="00910E89"/>
    <w:rsid w:val="009112EC"/>
    <w:rsid w:val="00911613"/>
    <w:rsid w:val="009116B6"/>
    <w:rsid w:val="00911862"/>
    <w:rsid w:val="009119DC"/>
    <w:rsid w:val="00911C9A"/>
    <w:rsid w:val="00911F3E"/>
    <w:rsid w:val="00911FCE"/>
    <w:rsid w:val="00912075"/>
    <w:rsid w:val="0091210E"/>
    <w:rsid w:val="00912203"/>
    <w:rsid w:val="0091268B"/>
    <w:rsid w:val="00912A7C"/>
    <w:rsid w:val="00912E72"/>
    <w:rsid w:val="0091313B"/>
    <w:rsid w:val="00913767"/>
    <w:rsid w:val="00913774"/>
    <w:rsid w:val="00913AFC"/>
    <w:rsid w:val="00913DB1"/>
    <w:rsid w:val="00913DB4"/>
    <w:rsid w:val="00913ED5"/>
    <w:rsid w:val="009140A0"/>
    <w:rsid w:val="00914BF8"/>
    <w:rsid w:val="00915043"/>
    <w:rsid w:val="009150B6"/>
    <w:rsid w:val="009151C5"/>
    <w:rsid w:val="0091551C"/>
    <w:rsid w:val="009156F2"/>
    <w:rsid w:val="00915797"/>
    <w:rsid w:val="00915A3C"/>
    <w:rsid w:val="00915D4F"/>
    <w:rsid w:val="00915EE4"/>
    <w:rsid w:val="00916045"/>
    <w:rsid w:val="00916549"/>
    <w:rsid w:val="0091680A"/>
    <w:rsid w:val="00916C62"/>
    <w:rsid w:val="009172BD"/>
    <w:rsid w:val="00917341"/>
    <w:rsid w:val="00917718"/>
    <w:rsid w:val="00917733"/>
    <w:rsid w:val="009201CD"/>
    <w:rsid w:val="009206D5"/>
    <w:rsid w:val="00920A94"/>
    <w:rsid w:val="00920BE9"/>
    <w:rsid w:val="00920D26"/>
    <w:rsid w:val="009211BA"/>
    <w:rsid w:val="00921477"/>
    <w:rsid w:val="009214F9"/>
    <w:rsid w:val="00921A3F"/>
    <w:rsid w:val="00921B1A"/>
    <w:rsid w:val="00921CA4"/>
    <w:rsid w:val="009224F7"/>
    <w:rsid w:val="00922ADB"/>
    <w:rsid w:val="0092311C"/>
    <w:rsid w:val="00923441"/>
    <w:rsid w:val="0092359A"/>
    <w:rsid w:val="00923631"/>
    <w:rsid w:val="00923639"/>
    <w:rsid w:val="0092380F"/>
    <w:rsid w:val="009238D6"/>
    <w:rsid w:val="0092437F"/>
    <w:rsid w:val="009245E2"/>
    <w:rsid w:val="00924DA2"/>
    <w:rsid w:val="00924F91"/>
    <w:rsid w:val="009251E7"/>
    <w:rsid w:val="009254AC"/>
    <w:rsid w:val="009254F2"/>
    <w:rsid w:val="0092551B"/>
    <w:rsid w:val="009255F3"/>
    <w:rsid w:val="0092579A"/>
    <w:rsid w:val="00925A85"/>
    <w:rsid w:val="00925B38"/>
    <w:rsid w:val="00926068"/>
    <w:rsid w:val="0092609A"/>
    <w:rsid w:val="0092667C"/>
    <w:rsid w:val="009266D7"/>
    <w:rsid w:val="009269E3"/>
    <w:rsid w:val="009272FE"/>
    <w:rsid w:val="0092735A"/>
    <w:rsid w:val="009274EF"/>
    <w:rsid w:val="009275B7"/>
    <w:rsid w:val="00927888"/>
    <w:rsid w:val="00927DDC"/>
    <w:rsid w:val="00930B53"/>
    <w:rsid w:val="00930BBD"/>
    <w:rsid w:val="009313E5"/>
    <w:rsid w:val="0093174B"/>
    <w:rsid w:val="00931879"/>
    <w:rsid w:val="00931B7F"/>
    <w:rsid w:val="00931C97"/>
    <w:rsid w:val="0093220E"/>
    <w:rsid w:val="00932596"/>
    <w:rsid w:val="00932A4C"/>
    <w:rsid w:val="00932CAC"/>
    <w:rsid w:val="00932E9E"/>
    <w:rsid w:val="00932EA1"/>
    <w:rsid w:val="009331B7"/>
    <w:rsid w:val="00933325"/>
    <w:rsid w:val="009333EA"/>
    <w:rsid w:val="009335B7"/>
    <w:rsid w:val="00933752"/>
    <w:rsid w:val="00933839"/>
    <w:rsid w:val="00933DC9"/>
    <w:rsid w:val="00933E79"/>
    <w:rsid w:val="00934A78"/>
    <w:rsid w:val="00934B28"/>
    <w:rsid w:val="00934BAC"/>
    <w:rsid w:val="00934DB3"/>
    <w:rsid w:val="00935135"/>
    <w:rsid w:val="00935CC1"/>
    <w:rsid w:val="00935DE4"/>
    <w:rsid w:val="009360E7"/>
    <w:rsid w:val="0093651A"/>
    <w:rsid w:val="0093679A"/>
    <w:rsid w:val="009368D7"/>
    <w:rsid w:val="00936EE1"/>
    <w:rsid w:val="0093715F"/>
    <w:rsid w:val="009376D2"/>
    <w:rsid w:val="00937C11"/>
    <w:rsid w:val="0094035D"/>
    <w:rsid w:val="009403DA"/>
    <w:rsid w:val="0094042B"/>
    <w:rsid w:val="00940436"/>
    <w:rsid w:val="0094055D"/>
    <w:rsid w:val="009405CD"/>
    <w:rsid w:val="00940654"/>
    <w:rsid w:val="00940D21"/>
    <w:rsid w:val="00941271"/>
    <w:rsid w:val="00941583"/>
    <w:rsid w:val="00941702"/>
    <w:rsid w:val="009418AE"/>
    <w:rsid w:val="009419CC"/>
    <w:rsid w:val="009419E3"/>
    <w:rsid w:val="00941BF0"/>
    <w:rsid w:val="00941EAA"/>
    <w:rsid w:val="00941F24"/>
    <w:rsid w:val="00941F85"/>
    <w:rsid w:val="009424D0"/>
    <w:rsid w:val="00942607"/>
    <w:rsid w:val="00942866"/>
    <w:rsid w:val="00942B06"/>
    <w:rsid w:val="00942EE5"/>
    <w:rsid w:val="00942F92"/>
    <w:rsid w:val="009430FD"/>
    <w:rsid w:val="00943660"/>
    <w:rsid w:val="00943772"/>
    <w:rsid w:val="0094386C"/>
    <w:rsid w:val="00943CA2"/>
    <w:rsid w:val="00943E4D"/>
    <w:rsid w:val="009440BD"/>
    <w:rsid w:val="00944171"/>
    <w:rsid w:val="00944BD7"/>
    <w:rsid w:val="00944DE1"/>
    <w:rsid w:val="009451A5"/>
    <w:rsid w:val="009451BC"/>
    <w:rsid w:val="009455A8"/>
    <w:rsid w:val="009455C4"/>
    <w:rsid w:val="009458B0"/>
    <w:rsid w:val="00945DB6"/>
    <w:rsid w:val="00945F63"/>
    <w:rsid w:val="009463D7"/>
    <w:rsid w:val="0094649C"/>
    <w:rsid w:val="00946B0B"/>
    <w:rsid w:val="00946D7D"/>
    <w:rsid w:val="00946EC3"/>
    <w:rsid w:val="00946F6D"/>
    <w:rsid w:val="0094706A"/>
    <w:rsid w:val="0094738B"/>
    <w:rsid w:val="009474D0"/>
    <w:rsid w:val="0094757F"/>
    <w:rsid w:val="0094769E"/>
    <w:rsid w:val="009479C6"/>
    <w:rsid w:val="00947C72"/>
    <w:rsid w:val="00947CEF"/>
    <w:rsid w:val="00947D2C"/>
    <w:rsid w:val="00947E35"/>
    <w:rsid w:val="00947F7B"/>
    <w:rsid w:val="009503F8"/>
    <w:rsid w:val="0095090A"/>
    <w:rsid w:val="0095092A"/>
    <w:rsid w:val="009509EF"/>
    <w:rsid w:val="00950B0F"/>
    <w:rsid w:val="00950B4B"/>
    <w:rsid w:val="00950FBB"/>
    <w:rsid w:val="009510B1"/>
    <w:rsid w:val="009511DE"/>
    <w:rsid w:val="009511E8"/>
    <w:rsid w:val="0095146D"/>
    <w:rsid w:val="0095158F"/>
    <w:rsid w:val="00951F0F"/>
    <w:rsid w:val="00952239"/>
    <w:rsid w:val="009526B7"/>
    <w:rsid w:val="00953009"/>
    <w:rsid w:val="0095350D"/>
    <w:rsid w:val="00953B19"/>
    <w:rsid w:val="00953D44"/>
    <w:rsid w:val="00953EA8"/>
    <w:rsid w:val="00954081"/>
    <w:rsid w:val="009543C4"/>
    <w:rsid w:val="00954760"/>
    <w:rsid w:val="00954BBF"/>
    <w:rsid w:val="00954EDE"/>
    <w:rsid w:val="00954F2A"/>
    <w:rsid w:val="009551D9"/>
    <w:rsid w:val="0095520A"/>
    <w:rsid w:val="00955359"/>
    <w:rsid w:val="009553A4"/>
    <w:rsid w:val="00955736"/>
    <w:rsid w:val="00955A58"/>
    <w:rsid w:val="00955B02"/>
    <w:rsid w:val="00955C53"/>
    <w:rsid w:val="009564AB"/>
    <w:rsid w:val="0095718B"/>
    <w:rsid w:val="009572F5"/>
    <w:rsid w:val="00957363"/>
    <w:rsid w:val="00957409"/>
    <w:rsid w:val="009577CB"/>
    <w:rsid w:val="009579EA"/>
    <w:rsid w:val="00960722"/>
    <w:rsid w:val="00961044"/>
    <w:rsid w:val="009610C5"/>
    <w:rsid w:val="009611B4"/>
    <w:rsid w:val="009618D9"/>
    <w:rsid w:val="00961E06"/>
    <w:rsid w:val="00962121"/>
    <w:rsid w:val="0096227E"/>
    <w:rsid w:val="0096232F"/>
    <w:rsid w:val="009628C4"/>
    <w:rsid w:val="00962C1E"/>
    <w:rsid w:val="00962CB9"/>
    <w:rsid w:val="00962DFD"/>
    <w:rsid w:val="00962EC7"/>
    <w:rsid w:val="00963703"/>
    <w:rsid w:val="009639AA"/>
    <w:rsid w:val="00963DBD"/>
    <w:rsid w:val="0096414A"/>
    <w:rsid w:val="009643DF"/>
    <w:rsid w:val="00964693"/>
    <w:rsid w:val="009646CB"/>
    <w:rsid w:val="00964767"/>
    <w:rsid w:val="009649AC"/>
    <w:rsid w:val="009649BF"/>
    <w:rsid w:val="00964AAF"/>
    <w:rsid w:val="00964AC5"/>
    <w:rsid w:val="00964E30"/>
    <w:rsid w:val="00964F1D"/>
    <w:rsid w:val="00965055"/>
    <w:rsid w:val="009655A4"/>
    <w:rsid w:val="009666CE"/>
    <w:rsid w:val="00966861"/>
    <w:rsid w:val="00966930"/>
    <w:rsid w:val="00966C01"/>
    <w:rsid w:val="00966D34"/>
    <w:rsid w:val="009675A2"/>
    <w:rsid w:val="0096799C"/>
    <w:rsid w:val="00967B2A"/>
    <w:rsid w:val="00967BAD"/>
    <w:rsid w:val="009700CF"/>
    <w:rsid w:val="00970107"/>
    <w:rsid w:val="0097022A"/>
    <w:rsid w:val="00970292"/>
    <w:rsid w:val="00970907"/>
    <w:rsid w:val="0097099D"/>
    <w:rsid w:val="00970DFF"/>
    <w:rsid w:val="00970E9F"/>
    <w:rsid w:val="0097151C"/>
    <w:rsid w:val="0097189D"/>
    <w:rsid w:val="00971938"/>
    <w:rsid w:val="009720FA"/>
    <w:rsid w:val="00972394"/>
    <w:rsid w:val="009726BA"/>
    <w:rsid w:val="0097350D"/>
    <w:rsid w:val="0097357F"/>
    <w:rsid w:val="009735FE"/>
    <w:rsid w:val="009737DB"/>
    <w:rsid w:val="009740EE"/>
    <w:rsid w:val="00974334"/>
    <w:rsid w:val="009749E3"/>
    <w:rsid w:val="00974C4A"/>
    <w:rsid w:val="00974D2E"/>
    <w:rsid w:val="00974D6D"/>
    <w:rsid w:val="00974DBC"/>
    <w:rsid w:val="0097542A"/>
    <w:rsid w:val="009757D8"/>
    <w:rsid w:val="009757EC"/>
    <w:rsid w:val="00975C87"/>
    <w:rsid w:val="00975D25"/>
    <w:rsid w:val="00975DDA"/>
    <w:rsid w:val="00976AAC"/>
    <w:rsid w:val="00976D3E"/>
    <w:rsid w:val="00977090"/>
    <w:rsid w:val="009770EF"/>
    <w:rsid w:val="0097759C"/>
    <w:rsid w:val="009775EF"/>
    <w:rsid w:val="00977B09"/>
    <w:rsid w:val="00977BA2"/>
    <w:rsid w:val="00977D4F"/>
    <w:rsid w:val="00977E14"/>
    <w:rsid w:val="0098019C"/>
    <w:rsid w:val="00980667"/>
    <w:rsid w:val="00980BC9"/>
    <w:rsid w:val="00980EB8"/>
    <w:rsid w:val="009810FC"/>
    <w:rsid w:val="00981102"/>
    <w:rsid w:val="0098158E"/>
    <w:rsid w:val="009815A9"/>
    <w:rsid w:val="00982047"/>
    <w:rsid w:val="009823DF"/>
    <w:rsid w:val="0098280B"/>
    <w:rsid w:val="00982A66"/>
    <w:rsid w:val="00982A8F"/>
    <w:rsid w:val="00982B5C"/>
    <w:rsid w:val="00982EE0"/>
    <w:rsid w:val="009832A9"/>
    <w:rsid w:val="0098332B"/>
    <w:rsid w:val="0098422C"/>
    <w:rsid w:val="00984438"/>
    <w:rsid w:val="00984736"/>
    <w:rsid w:val="00984741"/>
    <w:rsid w:val="0098474B"/>
    <w:rsid w:val="00984B5A"/>
    <w:rsid w:val="00985ABB"/>
    <w:rsid w:val="00985BF0"/>
    <w:rsid w:val="00985C88"/>
    <w:rsid w:val="00985E17"/>
    <w:rsid w:val="009862DC"/>
    <w:rsid w:val="00986C9D"/>
    <w:rsid w:val="00986EBA"/>
    <w:rsid w:val="00987914"/>
    <w:rsid w:val="00987BA9"/>
    <w:rsid w:val="00990018"/>
    <w:rsid w:val="0099003F"/>
    <w:rsid w:val="009902F6"/>
    <w:rsid w:val="009903E9"/>
    <w:rsid w:val="0099052D"/>
    <w:rsid w:val="00990533"/>
    <w:rsid w:val="0099060A"/>
    <w:rsid w:val="00990BAE"/>
    <w:rsid w:val="00990E87"/>
    <w:rsid w:val="0099131A"/>
    <w:rsid w:val="009914FA"/>
    <w:rsid w:val="0099159B"/>
    <w:rsid w:val="00991A37"/>
    <w:rsid w:val="00991B2C"/>
    <w:rsid w:val="00991D1B"/>
    <w:rsid w:val="00991D1C"/>
    <w:rsid w:val="00991E9B"/>
    <w:rsid w:val="009920F0"/>
    <w:rsid w:val="0099219E"/>
    <w:rsid w:val="00992430"/>
    <w:rsid w:val="0099260D"/>
    <w:rsid w:val="009928B9"/>
    <w:rsid w:val="00992BF1"/>
    <w:rsid w:val="00992F51"/>
    <w:rsid w:val="00993874"/>
    <w:rsid w:val="009938C9"/>
    <w:rsid w:val="00993925"/>
    <w:rsid w:val="00993E04"/>
    <w:rsid w:val="00993E95"/>
    <w:rsid w:val="009941E1"/>
    <w:rsid w:val="00994358"/>
    <w:rsid w:val="00994670"/>
    <w:rsid w:val="00994ED7"/>
    <w:rsid w:val="00995698"/>
    <w:rsid w:val="00995E48"/>
    <w:rsid w:val="00996152"/>
    <w:rsid w:val="009964B1"/>
    <w:rsid w:val="009966D1"/>
    <w:rsid w:val="009968AE"/>
    <w:rsid w:val="00996AF0"/>
    <w:rsid w:val="00996EBC"/>
    <w:rsid w:val="0099738A"/>
    <w:rsid w:val="00997586"/>
    <w:rsid w:val="009979D6"/>
    <w:rsid w:val="00997C28"/>
    <w:rsid w:val="00997E12"/>
    <w:rsid w:val="00997E3B"/>
    <w:rsid w:val="009A0114"/>
    <w:rsid w:val="009A04FA"/>
    <w:rsid w:val="009A0B7D"/>
    <w:rsid w:val="009A1208"/>
    <w:rsid w:val="009A1324"/>
    <w:rsid w:val="009A1636"/>
    <w:rsid w:val="009A1A49"/>
    <w:rsid w:val="009A1BED"/>
    <w:rsid w:val="009A1EC4"/>
    <w:rsid w:val="009A1EEA"/>
    <w:rsid w:val="009A2128"/>
    <w:rsid w:val="009A22EF"/>
    <w:rsid w:val="009A25F0"/>
    <w:rsid w:val="009A29A0"/>
    <w:rsid w:val="009A312A"/>
    <w:rsid w:val="009A31F3"/>
    <w:rsid w:val="009A323B"/>
    <w:rsid w:val="009A325E"/>
    <w:rsid w:val="009A32E1"/>
    <w:rsid w:val="009A3C0A"/>
    <w:rsid w:val="009A3CD7"/>
    <w:rsid w:val="009A3FCB"/>
    <w:rsid w:val="009A45DC"/>
    <w:rsid w:val="009A4669"/>
    <w:rsid w:val="009A467F"/>
    <w:rsid w:val="009A4920"/>
    <w:rsid w:val="009A4E63"/>
    <w:rsid w:val="009A501E"/>
    <w:rsid w:val="009A50BD"/>
    <w:rsid w:val="009A5A52"/>
    <w:rsid w:val="009A5AC7"/>
    <w:rsid w:val="009A5B73"/>
    <w:rsid w:val="009A5C90"/>
    <w:rsid w:val="009A5DF4"/>
    <w:rsid w:val="009A6272"/>
    <w:rsid w:val="009A6707"/>
    <w:rsid w:val="009A684D"/>
    <w:rsid w:val="009A6CC2"/>
    <w:rsid w:val="009A6E46"/>
    <w:rsid w:val="009A7260"/>
    <w:rsid w:val="009A7281"/>
    <w:rsid w:val="009A7556"/>
    <w:rsid w:val="009A77A9"/>
    <w:rsid w:val="009A7BC9"/>
    <w:rsid w:val="009B02E9"/>
    <w:rsid w:val="009B090B"/>
    <w:rsid w:val="009B092B"/>
    <w:rsid w:val="009B093A"/>
    <w:rsid w:val="009B11C5"/>
    <w:rsid w:val="009B19B4"/>
    <w:rsid w:val="009B1B7A"/>
    <w:rsid w:val="009B1BD0"/>
    <w:rsid w:val="009B1D03"/>
    <w:rsid w:val="009B1E4E"/>
    <w:rsid w:val="009B1F07"/>
    <w:rsid w:val="009B245D"/>
    <w:rsid w:val="009B25B7"/>
    <w:rsid w:val="009B2982"/>
    <w:rsid w:val="009B3514"/>
    <w:rsid w:val="009B3A26"/>
    <w:rsid w:val="009B3BCE"/>
    <w:rsid w:val="009B4217"/>
    <w:rsid w:val="009B4460"/>
    <w:rsid w:val="009B49F4"/>
    <w:rsid w:val="009B4F73"/>
    <w:rsid w:val="009B4F80"/>
    <w:rsid w:val="009B4F8D"/>
    <w:rsid w:val="009B51E9"/>
    <w:rsid w:val="009B5660"/>
    <w:rsid w:val="009B56E5"/>
    <w:rsid w:val="009B5BAF"/>
    <w:rsid w:val="009B5BDF"/>
    <w:rsid w:val="009B5D09"/>
    <w:rsid w:val="009B5D41"/>
    <w:rsid w:val="009B5EE4"/>
    <w:rsid w:val="009B6031"/>
    <w:rsid w:val="009B6537"/>
    <w:rsid w:val="009B6706"/>
    <w:rsid w:val="009B6716"/>
    <w:rsid w:val="009B793B"/>
    <w:rsid w:val="009B7C25"/>
    <w:rsid w:val="009B7C93"/>
    <w:rsid w:val="009C009F"/>
    <w:rsid w:val="009C0146"/>
    <w:rsid w:val="009C028B"/>
    <w:rsid w:val="009C03A0"/>
    <w:rsid w:val="009C0510"/>
    <w:rsid w:val="009C057B"/>
    <w:rsid w:val="009C06DE"/>
    <w:rsid w:val="009C0DA9"/>
    <w:rsid w:val="009C0FAB"/>
    <w:rsid w:val="009C131D"/>
    <w:rsid w:val="009C1392"/>
    <w:rsid w:val="009C1474"/>
    <w:rsid w:val="009C17CB"/>
    <w:rsid w:val="009C1D0F"/>
    <w:rsid w:val="009C1DC5"/>
    <w:rsid w:val="009C1E4D"/>
    <w:rsid w:val="009C2373"/>
    <w:rsid w:val="009C293B"/>
    <w:rsid w:val="009C2A46"/>
    <w:rsid w:val="009C2CDE"/>
    <w:rsid w:val="009C2E5E"/>
    <w:rsid w:val="009C311F"/>
    <w:rsid w:val="009C3800"/>
    <w:rsid w:val="009C3905"/>
    <w:rsid w:val="009C3B50"/>
    <w:rsid w:val="009C3B55"/>
    <w:rsid w:val="009C3C84"/>
    <w:rsid w:val="009C3E15"/>
    <w:rsid w:val="009C420B"/>
    <w:rsid w:val="009C4734"/>
    <w:rsid w:val="009C47D6"/>
    <w:rsid w:val="009C4A85"/>
    <w:rsid w:val="009C4B52"/>
    <w:rsid w:val="009C4B8C"/>
    <w:rsid w:val="009C4BB7"/>
    <w:rsid w:val="009C543D"/>
    <w:rsid w:val="009C5596"/>
    <w:rsid w:val="009C5859"/>
    <w:rsid w:val="009C5EAC"/>
    <w:rsid w:val="009C6205"/>
    <w:rsid w:val="009C67C9"/>
    <w:rsid w:val="009C69BA"/>
    <w:rsid w:val="009C69CA"/>
    <w:rsid w:val="009C69DB"/>
    <w:rsid w:val="009C6A54"/>
    <w:rsid w:val="009C6E3D"/>
    <w:rsid w:val="009C72BF"/>
    <w:rsid w:val="009C7399"/>
    <w:rsid w:val="009C741A"/>
    <w:rsid w:val="009C76B4"/>
    <w:rsid w:val="009C7B63"/>
    <w:rsid w:val="009C7C68"/>
    <w:rsid w:val="009D032D"/>
    <w:rsid w:val="009D0460"/>
    <w:rsid w:val="009D04AE"/>
    <w:rsid w:val="009D0B7A"/>
    <w:rsid w:val="009D1FD1"/>
    <w:rsid w:val="009D220E"/>
    <w:rsid w:val="009D220F"/>
    <w:rsid w:val="009D238B"/>
    <w:rsid w:val="009D28CC"/>
    <w:rsid w:val="009D2CCB"/>
    <w:rsid w:val="009D2F3B"/>
    <w:rsid w:val="009D3084"/>
    <w:rsid w:val="009D323A"/>
    <w:rsid w:val="009D32AF"/>
    <w:rsid w:val="009D3813"/>
    <w:rsid w:val="009D392A"/>
    <w:rsid w:val="009D394A"/>
    <w:rsid w:val="009D3CF1"/>
    <w:rsid w:val="009D3F32"/>
    <w:rsid w:val="009D4276"/>
    <w:rsid w:val="009D4E7B"/>
    <w:rsid w:val="009D52C5"/>
    <w:rsid w:val="009D5432"/>
    <w:rsid w:val="009D5B54"/>
    <w:rsid w:val="009D5B81"/>
    <w:rsid w:val="009D61BA"/>
    <w:rsid w:val="009D6723"/>
    <w:rsid w:val="009D68F0"/>
    <w:rsid w:val="009D6987"/>
    <w:rsid w:val="009D6B37"/>
    <w:rsid w:val="009D6C54"/>
    <w:rsid w:val="009D6E99"/>
    <w:rsid w:val="009D787B"/>
    <w:rsid w:val="009D7A8D"/>
    <w:rsid w:val="009E0507"/>
    <w:rsid w:val="009E1140"/>
    <w:rsid w:val="009E114A"/>
    <w:rsid w:val="009E11CD"/>
    <w:rsid w:val="009E163A"/>
    <w:rsid w:val="009E182B"/>
    <w:rsid w:val="009E1AD5"/>
    <w:rsid w:val="009E1CA9"/>
    <w:rsid w:val="009E2057"/>
    <w:rsid w:val="009E216B"/>
    <w:rsid w:val="009E255A"/>
    <w:rsid w:val="009E2751"/>
    <w:rsid w:val="009E2859"/>
    <w:rsid w:val="009E2986"/>
    <w:rsid w:val="009E2C82"/>
    <w:rsid w:val="009E2C97"/>
    <w:rsid w:val="009E3B29"/>
    <w:rsid w:val="009E3B45"/>
    <w:rsid w:val="009E3BF4"/>
    <w:rsid w:val="009E3DCF"/>
    <w:rsid w:val="009E4269"/>
    <w:rsid w:val="009E4509"/>
    <w:rsid w:val="009E4AC3"/>
    <w:rsid w:val="009E4B44"/>
    <w:rsid w:val="009E4FE1"/>
    <w:rsid w:val="009E505A"/>
    <w:rsid w:val="009E5191"/>
    <w:rsid w:val="009E539F"/>
    <w:rsid w:val="009E53A4"/>
    <w:rsid w:val="009E5ED7"/>
    <w:rsid w:val="009E5EDB"/>
    <w:rsid w:val="009E602B"/>
    <w:rsid w:val="009E6433"/>
    <w:rsid w:val="009E6654"/>
    <w:rsid w:val="009E6724"/>
    <w:rsid w:val="009E72A4"/>
    <w:rsid w:val="009E7673"/>
    <w:rsid w:val="009E78DA"/>
    <w:rsid w:val="009E7BA1"/>
    <w:rsid w:val="009E7C10"/>
    <w:rsid w:val="009E7E8E"/>
    <w:rsid w:val="009F0056"/>
    <w:rsid w:val="009F0263"/>
    <w:rsid w:val="009F08F0"/>
    <w:rsid w:val="009F0927"/>
    <w:rsid w:val="009F0A61"/>
    <w:rsid w:val="009F0DA6"/>
    <w:rsid w:val="009F0E0C"/>
    <w:rsid w:val="009F0E53"/>
    <w:rsid w:val="009F12C0"/>
    <w:rsid w:val="009F18D4"/>
    <w:rsid w:val="009F1CA8"/>
    <w:rsid w:val="009F1D0D"/>
    <w:rsid w:val="009F1EA5"/>
    <w:rsid w:val="009F2083"/>
    <w:rsid w:val="009F2094"/>
    <w:rsid w:val="009F2314"/>
    <w:rsid w:val="009F245E"/>
    <w:rsid w:val="009F2761"/>
    <w:rsid w:val="009F29C4"/>
    <w:rsid w:val="009F2EFE"/>
    <w:rsid w:val="009F2F8E"/>
    <w:rsid w:val="009F34E7"/>
    <w:rsid w:val="009F36AA"/>
    <w:rsid w:val="009F377A"/>
    <w:rsid w:val="009F3FE2"/>
    <w:rsid w:val="009F4130"/>
    <w:rsid w:val="009F4135"/>
    <w:rsid w:val="009F4200"/>
    <w:rsid w:val="009F45E7"/>
    <w:rsid w:val="009F4652"/>
    <w:rsid w:val="009F49E0"/>
    <w:rsid w:val="009F4D5F"/>
    <w:rsid w:val="009F5552"/>
    <w:rsid w:val="009F57B6"/>
    <w:rsid w:val="009F605D"/>
    <w:rsid w:val="009F6228"/>
    <w:rsid w:val="009F701F"/>
    <w:rsid w:val="009F74D6"/>
    <w:rsid w:val="009F77A9"/>
    <w:rsid w:val="009F77FA"/>
    <w:rsid w:val="009F7A18"/>
    <w:rsid w:val="009F7BE8"/>
    <w:rsid w:val="009F7D2B"/>
    <w:rsid w:val="009F7F08"/>
    <w:rsid w:val="009F7F4B"/>
    <w:rsid w:val="00A001CB"/>
    <w:rsid w:val="00A0063B"/>
    <w:rsid w:val="00A009EA"/>
    <w:rsid w:val="00A01154"/>
    <w:rsid w:val="00A01187"/>
    <w:rsid w:val="00A01935"/>
    <w:rsid w:val="00A0217B"/>
    <w:rsid w:val="00A02315"/>
    <w:rsid w:val="00A023A8"/>
    <w:rsid w:val="00A024C2"/>
    <w:rsid w:val="00A025B9"/>
    <w:rsid w:val="00A029D9"/>
    <w:rsid w:val="00A02AC0"/>
    <w:rsid w:val="00A02C31"/>
    <w:rsid w:val="00A03181"/>
    <w:rsid w:val="00A0353A"/>
    <w:rsid w:val="00A03766"/>
    <w:rsid w:val="00A03796"/>
    <w:rsid w:val="00A0390E"/>
    <w:rsid w:val="00A04029"/>
    <w:rsid w:val="00A040E0"/>
    <w:rsid w:val="00A04107"/>
    <w:rsid w:val="00A042F8"/>
    <w:rsid w:val="00A04624"/>
    <w:rsid w:val="00A04803"/>
    <w:rsid w:val="00A04A0B"/>
    <w:rsid w:val="00A04C82"/>
    <w:rsid w:val="00A04DA8"/>
    <w:rsid w:val="00A04DB7"/>
    <w:rsid w:val="00A05094"/>
    <w:rsid w:val="00A05191"/>
    <w:rsid w:val="00A054B8"/>
    <w:rsid w:val="00A054BA"/>
    <w:rsid w:val="00A055AC"/>
    <w:rsid w:val="00A05C43"/>
    <w:rsid w:val="00A066CA"/>
    <w:rsid w:val="00A06707"/>
    <w:rsid w:val="00A06EF0"/>
    <w:rsid w:val="00A0721B"/>
    <w:rsid w:val="00A0742D"/>
    <w:rsid w:val="00A07505"/>
    <w:rsid w:val="00A07A23"/>
    <w:rsid w:val="00A07D7A"/>
    <w:rsid w:val="00A07D94"/>
    <w:rsid w:val="00A07F34"/>
    <w:rsid w:val="00A07F9B"/>
    <w:rsid w:val="00A100E0"/>
    <w:rsid w:val="00A1035E"/>
    <w:rsid w:val="00A10789"/>
    <w:rsid w:val="00A11C4D"/>
    <w:rsid w:val="00A11EB9"/>
    <w:rsid w:val="00A1208C"/>
    <w:rsid w:val="00A126A0"/>
    <w:rsid w:val="00A126AB"/>
    <w:rsid w:val="00A12717"/>
    <w:rsid w:val="00A12772"/>
    <w:rsid w:val="00A12B5A"/>
    <w:rsid w:val="00A12BCB"/>
    <w:rsid w:val="00A12C2A"/>
    <w:rsid w:val="00A130C5"/>
    <w:rsid w:val="00A133C2"/>
    <w:rsid w:val="00A136C5"/>
    <w:rsid w:val="00A13858"/>
    <w:rsid w:val="00A1386A"/>
    <w:rsid w:val="00A13C8D"/>
    <w:rsid w:val="00A13E47"/>
    <w:rsid w:val="00A13FDB"/>
    <w:rsid w:val="00A141CE"/>
    <w:rsid w:val="00A14205"/>
    <w:rsid w:val="00A145A1"/>
    <w:rsid w:val="00A14621"/>
    <w:rsid w:val="00A14A36"/>
    <w:rsid w:val="00A14AF7"/>
    <w:rsid w:val="00A14B1D"/>
    <w:rsid w:val="00A14BC9"/>
    <w:rsid w:val="00A14E7E"/>
    <w:rsid w:val="00A15040"/>
    <w:rsid w:val="00A150DD"/>
    <w:rsid w:val="00A15442"/>
    <w:rsid w:val="00A15502"/>
    <w:rsid w:val="00A1554A"/>
    <w:rsid w:val="00A15669"/>
    <w:rsid w:val="00A158B5"/>
    <w:rsid w:val="00A15EDC"/>
    <w:rsid w:val="00A16327"/>
    <w:rsid w:val="00A1649A"/>
    <w:rsid w:val="00A16567"/>
    <w:rsid w:val="00A165DE"/>
    <w:rsid w:val="00A16A1F"/>
    <w:rsid w:val="00A171FE"/>
    <w:rsid w:val="00A174FF"/>
    <w:rsid w:val="00A179CE"/>
    <w:rsid w:val="00A17CC3"/>
    <w:rsid w:val="00A17F51"/>
    <w:rsid w:val="00A17FEA"/>
    <w:rsid w:val="00A17FF7"/>
    <w:rsid w:val="00A2001F"/>
    <w:rsid w:val="00A2022B"/>
    <w:rsid w:val="00A2068F"/>
    <w:rsid w:val="00A206F8"/>
    <w:rsid w:val="00A208EE"/>
    <w:rsid w:val="00A209A9"/>
    <w:rsid w:val="00A21430"/>
    <w:rsid w:val="00A21711"/>
    <w:rsid w:val="00A2172B"/>
    <w:rsid w:val="00A21A29"/>
    <w:rsid w:val="00A21E75"/>
    <w:rsid w:val="00A22103"/>
    <w:rsid w:val="00A22A8C"/>
    <w:rsid w:val="00A23119"/>
    <w:rsid w:val="00A232F5"/>
    <w:rsid w:val="00A233D5"/>
    <w:rsid w:val="00A234AC"/>
    <w:rsid w:val="00A235B0"/>
    <w:rsid w:val="00A2364E"/>
    <w:rsid w:val="00A239CC"/>
    <w:rsid w:val="00A23E1C"/>
    <w:rsid w:val="00A23FEB"/>
    <w:rsid w:val="00A24002"/>
    <w:rsid w:val="00A243C2"/>
    <w:rsid w:val="00A244AC"/>
    <w:rsid w:val="00A24622"/>
    <w:rsid w:val="00A246A2"/>
    <w:rsid w:val="00A24A11"/>
    <w:rsid w:val="00A24E3F"/>
    <w:rsid w:val="00A250A4"/>
    <w:rsid w:val="00A25CF1"/>
    <w:rsid w:val="00A25DCE"/>
    <w:rsid w:val="00A26213"/>
    <w:rsid w:val="00A26232"/>
    <w:rsid w:val="00A262E0"/>
    <w:rsid w:val="00A26788"/>
    <w:rsid w:val="00A26AC8"/>
    <w:rsid w:val="00A26B0A"/>
    <w:rsid w:val="00A26E60"/>
    <w:rsid w:val="00A26EEA"/>
    <w:rsid w:val="00A2711E"/>
    <w:rsid w:val="00A27772"/>
    <w:rsid w:val="00A27A20"/>
    <w:rsid w:val="00A27F40"/>
    <w:rsid w:val="00A309A3"/>
    <w:rsid w:val="00A31177"/>
    <w:rsid w:val="00A312A1"/>
    <w:rsid w:val="00A312BC"/>
    <w:rsid w:val="00A31721"/>
    <w:rsid w:val="00A318D9"/>
    <w:rsid w:val="00A31C44"/>
    <w:rsid w:val="00A3215F"/>
    <w:rsid w:val="00A323C0"/>
    <w:rsid w:val="00A325AE"/>
    <w:rsid w:val="00A327C4"/>
    <w:rsid w:val="00A328AA"/>
    <w:rsid w:val="00A329C4"/>
    <w:rsid w:val="00A32A73"/>
    <w:rsid w:val="00A32B32"/>
    <w:rsid w:val="00A32B7F"/>
    <w:rsid w:val="00A33690"/>
    <w:rsid w:val="00A3370D"/>
    <w:rsid w:val="00A33AFB"/>
    <w:rsid w:val="00A33B14"/>
    <w:rsid w:val="00A33BCB"/>
    <w:rsid w:val="00A33D68"/>
    <w:rsid w:val="00A33DB6"/>
    <w:rsid w:val="00A33F8A"/>
    <w:rsid w:val="00A340EB"/>
    <w:rsid w:val="00A34162"/>
    <w:rsid w:val="00A3428C"/>
    <w:rsid w:val="00A343F8"/>
    <w:rsid w:val="00A34E10"/>
    <w:rsid w:val="00A34F66"/>
    <w:rsid w:val="00A35203"/>
    <w:rsid w:val="00A353D6"/>
    <w:rsid w:val="00A35571"/>
    <w:rsid w:val="00A3578B"/>
    <w:rsid w:val="00A35916"/>
    <w:rsid w:val="00A35DB8"/>
    <w:rsid w:val="00A35F07"/>
    <w:rsid w:val="00A3656A"/>
    <w:rsid w:val="00A36948"/>
    <w:rsid w:val="00A369F4"/>
    <w:rsid w:val="00A36A33"/>
    <w:rsid w:val="00A36BE6"/>
    <w:rsid w:val="00A374C2"/>
    <w:rsid w:val="00A375CE"/>
    <w:rsid w:val="00A37996"/>
    <w:rsid w:val="00A37D34"/>
    <w:rsid w:val="00A400D5"/>
    <w:rsid w:val="00A4041C"/>
    <w:rsid w:val="00A40B45"/>
    <w:rsid w:val="00A4114E"/>
    <w:rsid w:val="00A411E1"/>
    <w:rsid w:val="00A41249"/>
    <w:rsid w:val="00A415D4"/>
    <w:rsid w:val="00A41C61"/>
    <w:rsid w:val="00A41FCA"/>
    <w:rsid w:val="00A42309"/>
    <w:rsid w:val="00A42455"/>
    <w:rsid w:val="00A425C5"/>
    <w:rsid w:val="00A4334D"/>
    <w:rsid w:val="00A43499"/>
    <w:rsid w:val="00A435B4"/>
    <w:rsid w:val="00A43743"/>
    <w:rsid w:val="00A4395A"/>
    <w:rsid w:val="00A43ED4"/>
    <w:rsid w:val="00A44083"/>
    <w:rsid w:val="00A441A4"/>
    <w:rsid w:val="00A44726"/>
    <w:rsid w:val="00A44AE1"/>
    <w:rsid w:val="00A44E7F"/>
    <w:rsid w:val="00A454AA"/>
    <w:rsid w:val="00A456D6"/>
    <w:rsid w:val="00A45BFF"/>
    <w:rsid w:val="00A4646E"/>
    <w:rsid w:val="00A46525"/>
    <w:rsid w:val="00A46F21"/>
    <w:rsid w:val="00A47396"/>
    <w:rsid w:val="00A47558"/>
    <w:rsid w:val="00A47626"/>
    <w:rsid w:val="00A4771E"/>
    <w:rsid w:val="00A4781E"/>
    <w:rsid w:val="00A47A64"/>
    <w:rsid w:val="00A47AA8"/>
    <w:rsid w:val="00A47BF2"/>
    <w:rsid w:val="00A47F5B"/>
    <w:rsid w:val="00A500BD"/>
    <w:rsid w:val="00A5012E"/>
    <w:rsid w:val="00A503A5"/>
    <w:rsid w:val="00A50837"/>
    <w:rsid w:val="00A508C4"/>
    <w:rsid w:val="00A50A08"/>
    <w:rsid w:val="00A50CC1"/>
    <w:rsid w:val="00A5135B"/>
    <w:rsid w:val="00A51749"/>
    <w:rsid w:val="00A517DB"/>
    <w:rsid w:val="00A51A30"/>
    <w:rsid w:val="00A521AB"/>
    <w:rsid w:val="00A5253B"/>
    <w:rsid w:val="00A526D5"/>
    <w:rsid w:val="00A5279E"/>
    <w:rsid w:val="00A527F1"/>
    <w:rsid w:val="00A52A94"/>
    <w:rsid w:val="00A52D5D"/>
    <w:rsid w:val="00A52E8D"/>
    <w:rsid w:val="00A52FBC"/>
    <w:rsid w:val="00A533AA"/>
    <w:rsid w:val="00A5345F"/>
    <w:rsid w:val="00A53E47"/>
    <w:rsid w:val="00A541DC"/>
    <w:rsid w:val="00A54782"/>
    <w:rsid w:val="00A550A4"/>
    <w:rsid w:val="00A556DD"/>
    <w:rsid w:val="00A55F46"/>
    <w:rsid w:val="00A55F59"/>
    <w:rsid w:val="00A56167"/>
    <w:rsid w:val="00A5784C"/>
    <w:rsid w:val="00A57A26"/>
    <w:rsid w:val="00A57A6A"/>
    <w:rsid w:val="00A57BEB"/>
    <w:rsid w:val="00A57DBA"/>
    <w:rsid w:val="00A57EA8"/>
    <w:rsid w:val="00A60093"/>
    <w:rsid w:val="00A600B6"/>
    <w:rsid w:val="00A60B4D"/>
    <w:rsid w:val="00A61419"/>
    <w:rsid w:val="00A618DA"/>
    <w:rsid w:val="00A62015"/>
    <w:rsid w:val="00A622B9"/>
    <w:rsid w:val="00A62473"/>
    <w:rsid w:val="00A62A32"/>
    <w:rsid w:val="00A62A4E"/>
    <w:rsid w:val="00A630CA"/>
    <w:rsid w:val="00A630F8"/>
    <w:rsid w:val="00A6341B"/>
    <w:rsid w:val="00A6356E"/>
    <w:rsid w:val="00A637EB"/>
    <w:rsid w:val="00A639F0"/>
    <w:rsid w:val="00A63F29"/>
    <w:rsid w:val="00A64335"/>
    <w:rsid w:val="00A645EB"/>
    <w:rsid w:val="00A64C54"/>
    <w:rsid w:val="00A6543C"/>
    <w:rsid w:val="00A6556A"/>
    <w:rsid w:val="00A65FE9"/>
    <w:rsid w:val="00A6618A"/>
    <w:rsid w:val="00A662CC"/>
    <w:rsid w:val="00A669C5"/>
    <w:rsid w:val="00A66C0E"/>
    <w:rsid w:val="00A66F67"/>
    <w:rsid w:val="00A675D6"/>
    <w:rsid w:val="00A67648"/>
    <w:rsid w:val="00A6769C"/>
    <w:rsid w:val="00A676EE"/>
    <w:rsid w:val="00A67983"/>
    <w:rsid w:val="00A67AE0"/>
    <w:rsid w:val="00A703AC"/>
    <w:rsid w:val="00A703C1"/>
    <w:rsid w:val="00A70529"/>
    <w:rsid w:val="00A70968"/>
    <w:rsid w:val="00A70BC0"/>
    <w:rsid w:val="00A716F0"/>
    <w:rsid w:val="00A71763"/>
    <w:rsid w:val="00A72111"/>
    <w:rsid w:val="00A72738"/>
    <w:rsid w:val="00A727AA"/>
    <w:rsid w:val="00A73087"/>
    <w:rsid w:val="00A7308D"/>
    <w:rsid w:val="00A73C06"/>
    <w:rsid w:val="00A73F11"/>
    <w:rsid w:val="00A7499B"/>
    <w:rsid w:val="00A74A0F"/>
    <w:rsid w:val="00A74D44"/>
    <w:rsid w:val="00A75241"/>
    <w:rsid w:val="00A75356"/>
    <w:rsid w:val="00A75966"/>
    <w:rsid w:val="00A75B49"/>
    <w:rsid w:val="00A761F7"/>
    <w:rsid w:val="00A76832"/>
    <w:rsid w:val="00A76CEF"/>
    <w:rsid w:val="00A7721A"/>
    <w:rsid w:val="00A774BB"/>
    <w:rsid w:val="00A77548"/>
    <w:rsid w:val="00A80015"/>
    <w:rsid w:val="00A80918"/>
    <w:rsid w:val="00A80D33"/>
    <w:rsid w:val="00A80E12"/>
    <w:rsid w:val="00A81CCA"/>
    <w:rsid w:val="00A823E7"/>
    <w:rsid w:val="00A826D1"/>
    <w:rsid w:val="00A829B2"/>
    <w:rsid w:val="00A83012"/>
    <w:rsid w:val="00A83463"/>
    <w:rsid w:val="00A83CB2"/>
    <w:rsid w:val="00A83F87"/>
    <w:rsid w:val="00A84411"/>
    <w:rsid w:val="00A845E0"/>
    <w:rsid w:val="00A84AB5"/>
    <w:rsid w:val="00A84D36"/>
    <w:rsid w:val="00A84DCD"/>
    <w:rsid w:val="00A85085"/>
    <w:rsid w:val="00A85270"/>
    <w:rsid w:val="00A853AB"/>
    <w:rsid w:val="00A8551A"/>
    <w:rsid w:val="00A8563D"/>
    <w:rsid w:val="00A85682"/>
    <w:rsid w:val="00A85929"/>
    <w:rsid w:val="00A85A8A"/>
    <w:rsid w:val="00A86568"/>
    <w:rsid w:val="00A86656"/>
    <w:rsid w:val="00A874DD"/>
    <w:rsid w:val="00A8760B"/>
    <w:rsid w:val="00A8766E"/>
    <w:rsid w:val="00A87C69"/>
    <w:rsid w:val="00A902A5"/>
    <w:rsid w:val="00A90870"/>
    <w:rsid w:val="00A90940"/>
    <w:rsid w:val="00A90D08"/>
    <w:rsid w:val="00A90F21"/>
    <w:rsid w:val="00A913F9"/>
    <w:rsid w:val="00A914AA"/>
    <w:rsid w:val="00A9169E"/>
    <w:rsid w:val="00A91793"/>
    <w:rsid w:val="00A91A0A"/>
    <w:rsid w:val="00A91AFC"/>
    <w:rsid w:val="00A91C1C"/>
    <w:rsid w:val="00A91F22"/>
    <w:rsid w:val="00A91FF5"/>
    <w:rsid w:val="00A92337"/>
    <w:rsid w:val="00A92602"/>
    <w:rsid w:val="00A92796"/>
    <w:rsid w:val="00A92D87"/>
    <w:rsid w:val="00A93067"/>
    <w:rsid w:val="00A9344F"/>
    <w:rsid w:val="00A9367E"/>
    <w:rsid w:val="00A939B3"/>
    <w:rsid w:val="00A94037"/>
    <w:rsid w:val="00A9412C"/>
    <w:rsid w:val="00A94AB5"/>
    <w:rsid w:val="00A94D90"/>
    <w:rsid w:val="00A94DFC"/>
    <w:rsid w:val="00A953F6"/>
    <w:rsid w:val="00A95416"/>
    <w:rsid w:val="00A95494"/>
    <w:rsid w:val="00A958AC"/>
    <w:rsid w:val="00A95B72"/>
    <w:rsid w:val="00A95CDE"/>
    <w:rsid w:val="00A95E44"/>
    <w:rsid w:val="00A95E97"/>
    <w:rsid w:val="00A960B3"/>
    <w:rsid w:val="00A960B9"/>
    <w:rsid w:val="00A96168"/>
    <w:rsid w:val="00A96574"/>
    <w:rsid w:val="00A9697F"/>
    <w:rsid w:val="00A96A05"/>
    <w:rsid w:val="00A96B81"/>
    <w:rsid w:val="00A97050"/>
    <w:rsid w:val="00A9714B"/>
    <w:rsid w:val="00A97462"/>
    <w:rsid w:val="00A976D5"/>
    <w:rsid w:val="00A97A43"/>
    <w:rsid w:val="00A97B0E"/>
    <w:rsid w:val="00AA0895"/>
    <w:rsid w:val="00AA0ADC"/>
    <w:rsid w:val="00AA0CA7"/>
    <w:rsid w:val="00AA0D9D"/>
    <w:rsid w:val="00AA13F3"/>
    <w:rsid w:val="00AA1583"/>
    <w:rsid w:val="00AA18BC"/>
    <w:rsid w:val="00AA1A1B"/>
    <w:rsid w:val="00AA1C8D"/>
    <w:rsid w:val="00AA1FE7"/>
    <w:rsid w:val="00AA1FF0"/>
    <w:rsid w:val="00AA20D1"/>
    <w:rsid w:val="00AA2E82"/>
    <w:rsid w:val="00AA2FD1"/>
    <w:rsid w:val="00AA3050"/>
    <w:rsid w:val="00AA3500"/>
    <w:rsid w:val="00AA3765"/>
    <w:rsid w:val="00AA3C87"/>
    <w:rsid w:val="00AA3F6D"/>
    <w:rsid w:val="00AA4332"/>
    <w:rsid w:val="00AA45AD"/>
    <w:rsid w:val="00AA4684"/>
    <w:rsid w:val="00AA4856"/>
    <w:rsid w:val="00AA4942"/>
    <w:rsid w:val="00AA4CE6"/>
    <w:rsid w:val="00AA5077"/>
    <w:rsid w:val="00AA509A"/>
    <w:rsid w:val="00AA574E"/>
    <w:rsid w:val="00AA5840"/>
    <w:rsid w:val="00AA5AE8"/>
    <w:rsid w:val="00AA5B58"/>
    <w:rsid w:val="00AA5BDA"/>
    <w:rsid w:val="00AA60C4"/>
    <w:rsid w:val="00AA667D"/>
    <w:rsid w:val="00AA6A63"/>
    <w:rsid w:val="00AA6D16"/>
    <w:rsid w:val="00AA6DCF"/>
    <w:rsid w:val="00AA70A6"/>
    <w:rsid w:val="00AA74BF"/>
    <w:rsid w:val="00AA7F15"/>
    <w:rsid w:val="00AB00F5"/>
    <w:rsid w:val="00AB065C"/>
    <w:rsid w:val="00AB0AEA"/>
    <w:rsid w:val="00AB0E6A"/>
    <w:rsid w:val="00AB10AA"/>
    <w:rsid w:val="00AB1546"/>
    <w:rsid w:val="00AB15C8"/>
    <w:rsid w:val="00AB1944"/>
    <w:rsid w:val="00AB1BA2"/>
    <w:rsid w:val="00AB1BC9"/>
    <w:rsid w:val="00AB1C58"/>
    <w:rsid w:val="00AB1EB2"/>
    <w:rsid w:val="00AB1F05"/>
    <w:rsid w:val="00AB1F89"/>
    <w:rsid w:val="00AB20D1"/>
    <w:rsid w:val="00AB28FB"/>
    <w:rsid w:val="00AB2ABF"/>
    <w:rsid w:val="00AB2D5F"/>
    <w:rsid w:val="00AB3044"/>
    <w:rsid w:val="00AB3315"/>
    <w:rsid w:val="00AB383D"/>
    <w:rsid w:val="00AB3A55"/>
    <w:rsid w:val="00AB3AD5"/>
    <w:rsid w:val="00AB3EA2"/>
    <w:rsid w:val="00AB4617"/>
    <w:rsid w:val="00AB4DA6"/>
    <w:rsid w:val="00AB4EAF"/>
    <w:rsid w:val="00AB505C"/>
    <w:rsid w:val="00AB5A9B"/>
    <w:rsid w:val="00AB5ED0"/>
    <w:rsid w:val="00AB642A"/>
    <w:rsid w:val="00AB6DFC"/>
    <w:rsid w:val="00AB6FB9"/>
    <w:rsid w:val="00AB7115"/>
    <w:rsid w:val="00AB71F0"/>
    <w:rsid w:val="00AB7368"/>
    <w:rsid w:val="00AB7490"/>
    <w:rsid w:val="00AB7884"/>
    <w:rsid w:val="00AC009E"/>
    <w:rsid w:val="00AC09DA"/>
    <w:rsid w:val="00AC0FC1"/>
    <w:rsid w:val="00AC10D5"/>
    <w:rsid w:val="00AC12D5"/>
    <w:rsid w:val="00AC1837"/>
    <w:rsid w:val="00AC22CE"/>
    <w:rsid w:val="00AC2557"/>
    <w:rsid w:val="00AC2976"/>
    <w:rsid w:val="00AC2A4E"/>
    <w:rsid w:val="00AC2D03"/>
    <w:rsid w:val="00AC355D"/>
    <w:rsid w:val="00AC3A73"/>
    <w:rsid w:val="00AC3BFE"/>
    <w:rsid w:val="00AC3E30"/>
    <w:rsid w:val="00AC4A3B"/>
    <w:rsid w:val="00AC4D19"/>
    <w:rsid w:val="00AC501B"/>
    <w:rsid w:val="00AC560B"/>
    <w:rsid w:val="00AC56D8"/>
    <w:rsid w:val="00AC58DE"/>
    <w:rsid w:val="00AC5FC3"/>
    <w:rsid w:val="00AC64CC"/>
    <w:rsid w:val="00AC6530"/>
    <w:rsid w:val="00AC66BA"/>
    <w:rsid w:val="00AC6887"/>
    <w:rsid w:val="00AC7752"/>
    <w:rsid w:val="00AC7A9B"/>
    <w:rsid w:val="00AC7CA2"/>
    <w:rsid w:val="00AD00A3"/>
    <w:rsid w:val="00AD07AB"/>
    <w:rsid w:val="00AD09DE"/>
    <w:rsid w:val="00AD0DB7"/>
    <w:rsid w:val="00AD0F89"/>
    <w:rsid w:val="00AD0FB1"/>
    <w:rsid w:val="00AD104A"/>
    <w:rsid w:val="00AD1152"/>
    <w:rsid w:val="00AD11AE"/>
    <w:rsid w:val="00AD1506"/>
    <w:rsid w:val="00AD191B"/>
    <w:rsid w:val="00AD19A7"/>
    <w:rsid w:val="00AD1AAC"/>
    <w:rsid w:val="00AD1AD7"/>
    <w:rsid w:val="00AD2141"/>
    <w:rsid w:val="00AD219D"/>
    <w:rsid w:val="00AD2290"/>
    <w:rsid w:val="00AD25BB"/>
    <w:rsid w:val="00AD25D1"/>
    <w:rsid w:val="00AD2626"/>
    <w:rsid w:val="00AD26C3"/>
    <w:rsid w:val="00AD2936"/>
    <w:rsid w:val="00AD29C7"/>
    <w:rsid w:val="00AD3209"/>
    <w:rsid w:val="00AD32B5"/>
    <w:rsid w:val="00AD33F5"/>
    <w:rsid w:val="00AD3800"/>
    <w:rsid w:val="00AD38F0"/>
    <w:rsid w:val="00AD46B8"/>
    <w:rsid w:val="00AD4D0F"/>
    <w:rsid w:val="00AD4D55"/>
    <w:rsid w:val="00AD4E97"/>
    <w:rsid w:val="00AD50C6"/>
    <w:rsid w:val="00AD5233"/>
    <w:rsid w:val="00AD542E"/>
    <w:rsid w:val="00AD57B3"/>
    <w:rsid w:val="00AD5931"/>
    <w:rsid w:val="00AD5A88"/>
    <w:rsid w:val="00AD5FBB"/>
    <w:rsid w:val="00AD6014"/>
    <w:rsid w:val="00AD615E"/>
    <w:rsid w:val="00AD6450"/>
    <w:rsid w:val="00AD6589"/>
    <w:rsid w:val="00AD670D"/>
    <w:rsid w:val="00AD678E"/>
    <w:rsid w:val="00AD68AD"/>
    <w:rsid w:val="00AD690D"/>
    <w:rsid w:val="00AD690F"/>
    <w:rsid w:val="00AD7272"/>
    <w:rsid w:val="00AD7379"/>
    <w:rsid w:val="00AD7C36"/>
    <w:rsid w:val="00AD7D7C"/>
    <w:rsid w:val="00AE0098"/>
    <w:rsid w:val="00AE00CA"/>
    <w:rsid w:val="00AE00DC"/>
    <w:rsid w:val="00AE0445"/>
    <w:rsid w:val="00AE06FB"/>
    <w:rsid w:val="00AE0EF4"/>
    <w:rsid w:val="00AE0F4F"/>
    <w:rsid w:val="00AE0F9F"/>
    <w:rsid w:val="00AE114E"/>
    <w:rsid w:val="00AE1308"/>
    <w:rsid w:val="00AE1801"/>
    <w:rsid w:val="00AE1E2D"/>
    <w:rsid w:val="00AE1FBA"/>
    <w:rsid w:val="00AE1FE8"/>
    <w:rsid w:val="00AE2B70"/>
    <w:rsid w:val="00AE2D7A"/>
    <w:rsid w:val="00AE3008"/>
    <w:rsid w:val="00AE3E25"/>
    <w:rsid w:val="00AE40F3"/>
    <w:rsid w:val="00AE436C"/>
    <w:rsid w:val="00AE4432"/>
    <w:rsid w:val="00AE44E7"/>
    <w:rsid w:val="00AE4683"/>
    <w:rsid w:val="00AE5446"/>
    <w:rsid w:val="00AE5622"/>
    <w:rsid w:val="00AE5E2A"/>
    <w:rsid w:val="00AE5EBF"/>
    <w:rsid w:val="00AE5F02"/>
    <w:rsid w:val="00AE631E"/>
    <w:rsid w:val="00AE65CA"/>
    <w:rsid w:val="00AE6BAA"/>
    <w:rsid w:val="00AE6CD1"/>
    <w:rsid w:val="00AE6DBE"/>
    <w:rsid w:val="00AE74E9"/>
    <w:rsid w:val="00AE79F4"/>
    <w:rsid w:val="00AE7A79"/>
    <w:rsid w:val="00AF0476"/>
    <w:rsid w:val="00AF0A58"/>
    <w:rsid w:val="00AF0B81"/>
    <w:rsid w:val="00AF10CF"/>
    <w:rsid w:val="00AF13D6"/>
    <w:rsid w:val="00AF1A2C"/>
    <w:rsid w:val="00AF1C29"/>
    <w:rsid w:val="00AF1C8D"/>
    <w:rsid w:val="00AF1D1C"/>
    <w:rsid w:val="00AF1F0A"/>
    <w:rsid w:val="00AF2162"/>
    <w:rsid w:val="00AF2371"/>
    <w:rsid w:val="00AF2D25"/>
    <w:rsid w:val="00AF2F48"/>
    <w:rsid w:val="00AF2FD9"/>
    <w:rsid w:val="00AF3102"/>
    <w:rsid w:val="00AF3115"/>
    <w:rsid w:val="00AF31FA"/>
    <w:rsid w:val="00AF34D4"/>
    <w:rsid w:val="00AF376F"/>
    <w:rsid w:val="00AF3D56"/>
    <w:rsid w:val="00AF46E2"/>
    <w:rsid w:val="00AF4BD3"/>
    <w:rsid w:val="00AF4DE7"/>
    <w:rsid w:val="00AF4FF6"/>
    <w:rsid w:val="00AF502B"/>
    <w:rsid w:val="00AF51A2"/>
    <w:rsid w:val="00AF53F9"/>
    <w:rsid w:val="00AF552E"/>
    <w:rsid w:val="00AF564F"/>
    <w:rsid w:val="00AF5A2F"/>
    <w:rsid w:val="00AF5A5E"/>
    <w:rsid w:val="00AF5AE3"/>
    <w:rsid w:val="00AF6129"/>
    <w:rsid w:val="00AF61F7"/>
    <w:rsid w:val="00AF6506"/>
    <w:rsid w:val="00AF6571"/>
    <w:rsid w:val="00AF6B41"/>
    <w:rsid w:val="00AF70B4"/>
    <w:rsid w:val="00AF7917"/>
    <w:rsid w:val="00AF7B08"/>
    <w:rsid w:val="00AF7B60"/>
    <w:rsid w:val="00AF7E92"/>
    <w:rsid w:val="00B00118"/>
    <w:rsid w:val="00B00286"/>
    <w:rsid w:val="00B0096A"/>
    <w:rsid w:val="00B01030"/>
    <w:rsid w:val="00B012ED"/>
    <w:rsid w:val="00B01593"/>
    <w:rsid w:val="00B01790"/>
    <w:rsid w:val="00B02054"/>
    <w:rsid w:val="00B02380"/>
    <w:rsid w:val="00B035FC"/>
    <w:rsid w:val="00B03602"/>
    <w:rsid w:val="00B04085"/>
    <w:rsid w:val="00B046C7"/>
    <w:rsid w:val="00B04779"/>
    <w:rsid w:val="00B04FCD"/>
    <w:rsid w:val="00B050B2"/>
    <w:rsid w:val="00B05533"/>
    <w:rsid w:val="00B056E8"/>
    <w:rsid w:val="00B05FFD"/>
    <w:rsid w:val="00B06D72"/>
    <w:rsid w:val="00B07040"/>
    <w:rsid w:val="00B0709C"/>
    <w:rsid w:val="00B072C9"/>
    <w:rsid w:val="00B076F8"/>
    <w:rsid w:val="00B079D6"/>
    <w:rsid w:val="00B10078"/>
    <w:rsid w:val="00B104D7"/>
    <w:rsid w:val="00B10749"/>
    <w:rsid w:val="00B1075B"/>
    <w:rsid w:val="00B10801"/>
    <w:rsid w:val="00B10D9A"/>
    <w:rsid w:val="00B10EC5"/>
    <w:rsid w:val="00B110ED"/>
    <w:rsid w:val="00B11248"/>
    <w:rsid w:val="00B11306"/>
    <w:rsid w:val="00B114E8"/>
    <w:rsid w:val="00B11633"/>
    <w:rsid w:val="00B118CD"/>
    <w:rsid w:val="00B11C86"/>
    <w:rsid w:val="00B11E24"/>
    <w:rsid w:val="00B12251"/>
    <w:rsid w:val="00B12497"/>
    <w:rsid w:val="00B12593"/>
    <w:rsid w:val="00B12607"/>
    <w:rsid w:val="00B12E96"/>
    <w:rsid w:val="00B1389A"/>
    <w:rsid w:val="00B13BF0"/>
    <w:rsid w:val="00B1437E"/>
    <w:rsid w:val="00B146BC"/>
    <w:rsid w:val="00B14A9E"/>
    <w:rsid w:val="00B14B92"/>
    <w:rsid w:val="00B14E29"/>
    <w:rsid w:val="00B14F01"/>
    <w:rsid w:val="00B150B9"/>
    <w:rsid w:val="00B15145"/>
    <w:rsid w:val="00B152BF"/>
    <w:rsid w:val="00B15315"/>
    <w:rsid w:val="00B156AD"/>
    <w:rsid w:val="00B1582F"/>
    <w:rsid w:val="00B1584E"/>
    <w:rsid w:val="00B1596E"/>
    <w:rsid w:val="00B1599B"/>
    <w:rsid w:val="00B15BAC"/>
    <w:rsid w:val="00B163FE"/>
    <w:rsid w:val="00B16417"/>
    <w:rsid w:val="00B16548"/>
    <w:rsid w:val="00B16802"/>
    <w:rsid w:val="00B16809"/>
    <w:rsid w:val="00B17123"/>
    <w:rsid w:val="00B172A2"/>
    <w:rsid w:val="00B17339"/>
    <w:rsid w:val="00B17562"/>
    <w:rsid w:val="00B17C58"/>
    <w:rsid w:val="00B17CDA"/>
    <w:rsid w:val="00B17D42"/>
    <w:rsid w:val="00B20280"/>
    <w:rsid w:val="00B20287"/>
    <w:rsid w:val="00B2033B"/>
    <w:rsid w:val="00B20374"/>
    <w:rsid w:val="00B20A08"/>
    <w:rsid w:val="00B20AAC"/>
    <w:rsid w:val="00B20B63"/>
    <w:rsid w:val="00B20E68"/>
    <w:rsid w:val="00B210CE"/>
    <w:rsid w:val="00B214EF"/>
    <w:rsid w:val="00B216D1"/>
    <w:rsid w:val="00B21F31"/>
    <w:rsid w:val="00B22216"/>
    <w:rsid w:val="00B22641"/>
    <w:rsid w:val="00B22AE3"/>
    <w:rsid w:val="00B22E45"/>
    <w:rsid w:val="00B22EF2"/>
    <w:rsid w:val="00B23192"/>
    <w:rsid w:val="00B23328"/>
    <w:rsid w:val="00B23626"/>
    <w:rsid w:val="00B237E1"/>
    <w:rsid w:val="00B23ABE"/>
    <w:rsid w:val="00B23F25"/>
    <w:rsid w:val="00B23FB8"/>
    <w:rsid w:val="00B24261"/>
    <w:rsid w:val="00B244D3"/>
    <w:rsid w:val="00B24752"/>
    <w:rsid w:val="00B2485E"/>
    <w:rsid w:val="00B24E83"/>
    <w:rsid w:val="00B2552C"/>
    <w:rsid w:val="00B25793"/>
    <w:rsid w:val="00B25ADB"/>
    <w:rsid w:val="00B25F4F"/>
    <w:rsid w:val="00B261BF"/>
    <w:rsid w:val="00B26F58"/>
    <w:rsid w:val="00B270CC"/>
    <w:rsid w:val="00B27FF8"/>
    <w:rsid w:val="00B30021"/>
    <w:rsid w:val="00B30146"/>
    <w:rsid w:val="00B3069E"/>
    <w:rsid w:val="00B308AA"/>
    <w:rsid w:val="00B30CA2"/>
    <w:rsid w:val="00B30FFD"/>
    <w:rsid w:val="00B31064"/>
    <w:rsid w:val="00B3116F"/>
    <w:rsid w:val="00B312A2"/>
    <w:rsid w:val="00B3264B"/>
    <w:rsid w:val="00B326FF"/>
    <w:rsid w:val="00B32A83"/>
    <w:rsid w:val="00B3306E"/>
    <w:rsid w:val="00B334B2"/>
    <w:rsid w:val="00B3366E"/>
    <w:rsid w:val="00B33E6B"/>
    <w:rsid w:val="00B342F2"/>
    <w:rsid w:val="00B3440C"/>
    <w:rsid w:val="00B34B8C"/>
    <w:rsid w:val="00B35253"/>
    <w:rsid w:val="00B352C6"/>
    <w:rsid w:val="00B35956"/>
    <w:rsid w:val="00B35A30"/>
    <w:rsid w:val="00B35C85"/>
    <w:rsid w:val="00B35D9F"/>
    <w:rsid w:val="00B35FF2"/>
    <w:rsid w:val="00B36443"/>
    <w:rsid w:val="00B36B0B"/>
    <w:rsid w:val="00B36D89"/>
    <w:rsid w:val="00B375C0"/>
    <w:rsid w:val="00B37B87"/>
    <w:rsid w:val="00B37D26"/>
    <w:rsid w:val="00B37E56"/>
    <w:rsid w:val="00B400CC"/>
    <w:rsid w:val="00B402CA"/>
    <w:rsid w:val="00B402F9"/>
    <w:rsid w:val="00B405CA"/>
    <w:rsid w:val="00B40724"/>
    <w:rsid w:val="00B40A9B"/>
    <w:rsid w:val="00B40C31"/>
    <w:rsid w:val="00B40EC1"/>
    <w:rsid w:val="00B40FB3"/>
    <w:rsid w:val="00B4113A"/>
    <w:rsid w:val="00B411CD"/>
    <w:rsid w:val="00B4120F"/>
    <w:rsid w:val="00B42298"/>
    <w:rsid w:val="00B42839"/>
    <w:rsid w:val="00B4284E"/>
    <w:rsid w:val="00B42F46"/>
    <w:rsid w:val="00B4342A"/>
    <w:rsid w:val="00B4352F"/>
    <w:rsid w:val="00B43642"/>
    <w:rsid w:val="00B43819"/>
    <w:rsid w:val="00B4393F"/>
    <w:rsid w:val="00B445F1"/>
    <w:rsid w:val="00B44770"/>
    <w:rsid w:val="00B450CD"/>
    <w:rsid w:val="00B450DB"/>
    <w:rsid w:val="00B451CE"/>
    <w:rsid w:val="00B4551B"/>
    <w:rsid w:val="00B455D0"/>
    <w:rsid w:val="00B4596A"/>
    <w:rsid w:val="00B45BFB"/>
    <w:rsid w:val="00B461F2"/>
    <w:rsid w:val="00B463A5"/>
    <w:rsid w:val="00B46924"/>
    <w:rsid w:val="00B46DF3"/>
    <w:rsid w:val="00B46E06"/>
    <w:rsid w:val="00B471BE"/>
    <w:rsid w:val="00B472D3"/>
    <w:rsid w:val="00B476AF"/>
    <w:rsid w:val="00B4783E"/>
    <w:rsid w:val="00B47844"/>
    <w:rsid w:val="00B47A18"/>
    <w:rsid w:val="00B47E46"/>
    <w:rsid w:val="00B47E47"/>
    <w:rsid w:val="00B47F08"/>
    <w:rsid w:val="00B47F68"/>
    <w:rsid w:val="00B5070E"/>
    <w:rsid w:val="00B50BF3"/>
    <w:rsid w:val="00B50F20"/>
    <w:rsid w:val="00B51031"/>
    <w:rsid w:val="00B51194"/>
    <w:rsid w:val="00B51230"/>
    <w:rsid w:val="00B519B3"/>
    <w:rsid w:val="00B519DD"/>
    <w:rsid w:val="00B5208F"/>
    <w:rsid w:val="00B5220F"/>
    <w:rsid w:val="00B52361"/>
    <w:rsid w:val="00B52B81"/>
    <w:rsid w:val="00B52FEC"/>
    <w:rsid w:val="00B53098"/>
    <w:rsid w:val="00B53766"/>
    <w:rsid w:val="00B5383B"/>
    <w:rsid w:val="00B53975"/>
    <w:rsid w:val="00B54178"/>
    <w:rsid w:val="00B5425B"/>
    <w:rsid w:val="00B54C44"/>
    <w:rsid w:val="00B54D9F"/>
    <w:rsid w:val="00B54E86"/>
    <w:rsid w:val="00B55699"/>
    <w:rsid w:val="00B55BC1"/>
    <w:rsid w:val="00B55C4A"/>
    <w:rsid w:val="00B55EA0"/>
    <w:rsid w:val="00B56EC9"/>
    <w:rsid w:val="00B57E0D"/>
    <w:rsid w:val="00B602AA"/>
    <w:rsid w:val="00B6035D"/>
    <w:rsid w:val="00B60377"/>
    <w:rsid w:val="00B60C16"/>
    <w:rsid w:val="00B60D3C"/>
    <w:rsid w:val="00B612A2"/>
    <w:rsid w:val="00B6140B"/>
    <w:rsid w:val="00B615B5"/>
    <w:rsid w:val="00B615C2"/>
    <w:rsid w:val="00B62285"/>
    <w:rsid w:val="00B62534"/>
    <w:rsid w:val="00B6299E"/>
    <w:rsid w:val="00B62CBE"/>
    <w:rsid w:val="00B62F80"/>
    <w:rsid w:val="00B63700"/>
    <w:rsid w:val="00B6379A"/>
    <w:rsid w:val="00B63CCB"/>
    <w:rsid w:val="00B646BC"/>
    <w:rsid w:val="00B64B3D"/>
    <w:rsid w:val="00B64B9C"/>
    <w:rsid w:val="00B6523E"/>
    <w:rsid w:val="00B6532B"/>
    <w:rsid w:val="00B65350"/>
    <w:rsid w:val="00B65385"/>
    <w:rsid w:val="00B65565"/>
    <w:rsid w:val="00B6557B"/>
    <w:rsid w:val="00B657D0"/>
    <w:rsid w:val="00B658C3"/>
    <w:rsid w:val="00B65BE8"/>
    <w:rsid w:val="00B65D98"/>
    <w:rsid w:val="00B6652F"/>
    <w:rsid w:val="00B666A0"/>
    <w:rsid w:val="00B66713"/>
    <w:rsid w:val="00B669E6"/>
    <w:rsid w:val="00B66E05"/>
    <w:rsid w:val="00B66F0C"/>
    <w:rsid w:val="00B67551"/>
    <w:rsid w:val="00B67781"/>
    <w:rsid w:val="00B677D1"/>
    <w:rsid w:val="00B67A84"/>
    <w:rsid w:val="00B67C10"/>
    <w:rsid w:val="00B67C19"/>
    <w:rsid w:val="00B67D31"/>
    <w:rsid w:val="00B67F1B"/>
    <w:rsid w:val="00B70632"/>
    <w:rsid w:val="00B70F75"/>
    <w:rsid w:val="00B71257"/>
    <w:rsid w:val="00B7125C"/>
    <w:rsid w:val="00B71AF1"/>
    <w:rsid w:val="00B71C67"/>
    <w:rsid w:val="00B71CF6"/>
    <w:rsid w:val="00B71FAE"/>
    <w:rsid w:val="00B71FDE"/>
    <w:rsid w:val="00B71FEC"/>
    <w:rsid w:val="00B72210"/>
    <w:rsid w:val="00B725D3"/>
    <w:rsid w:val="00B726FC"/>
    <w:rsid w:val="00B72DEC"/>
    <w:rsid w:val="00B731A1"/>
    <w:rsid w:val="00B73BDA"/>
    <w:rsid w:val="00B73C8A"/>
    <w:rsid w:val="00B745F7"/>
    <w:rsid w:val="00B74765"/>
    <w:rsid w:val="00B749AA"/>
    <w:rsid w:val="00B74D42"/>
    <w:rsid w:val="00B74ED4"/>
    <w:rsid w:val="00B7500C"/>
    <w:rsid w:val="00B7516C"/>
    <w:rsid w:val="00B757D3"/>
    <w:rsid w:val="00B7588B"/>
    <w:rsid w:val="00B765AD"/>
    <w:rsid w:val="00B76633"/>
    <w:rsid w:val="00B76F1C"/>
    <w:rsid w:val="00B76F3F"/>
    <w:rsid w:val="00B77283"/>
    <w:rsid w:val="00B77534"/>
    <w:rsid w:val="00B777F6"/>
    <w:rsid w:val="00B77888"/>
    <w:rsid w:val="00B779A6"/>
    <w:rsid w:val="00B77E85"/>
    <w:rsid w:val="00B77FBD"/>
    <w:rsid w:val="00B80039"/>
    <w:rsid w:val="00B80850"/>
    <w:rsid w:val="00B809AC"/>
    <w:rsid w:val="00B80CDB"/>
    <w:rsid w:val="00B80FEB"/>
    <w:rsid w:val="00B81025"/>
    <w:rsid w:val="00B81087"/>
    <w:rsid w:val="00B8189A"/>
    <w:rsid w:val="00B8192D"/>
    <w:rsid w:val="00B8222F"/>
    <w:rsid w:val="00B825BF"/>
    <w:rsid w:val="00B826F9"/>
    <w:rsid w:val="00B82A4B"/>
    <w:rsid w:val="00B82E3C"/>
    <w:rsid w:val="00B83220"/>
    <w:rsid w:val="00B835AE"/>
    <w:rsid w:val="00B837BC"/>
    <w:rsid w:val="00B83CB3"/>
    <w:rsid w:val="00B83F0B"/>
    <w:rsid w:val="00B83F26"/>
    <w:rsid w:val="00B84394"/>
    <w:rsid w:val="00B84665"/>
    <w:rsid w:val="00B84704"/>
    <w:rsid w:val="00B848D6"/>
    <w:rsid w:val="00B84B5B"/>
    <w:rsid w:val="00B84E33"/>
    <w:rsid w:val="00B8546D"/>
    <w:rsid w:val="00B855BE"/>
    <w:rsid w:val="00B855C9"/>
    <w:rsid w:val="00B8564B"/>
    <w:rsid w:val="00B85E20"/>
    <w:rsid w:val="00B85F1E"/>
    <w:rsid w:val="00B8633C"/>
    <w:rsid w:val="00B87177"/>
    <w:rsid w:val="00B872AD"/>
    <w:rsid w:val="00B87308"/>
    <w:rsid w:val="00B87780"/>
    <w:rsid w:val="00B877EA"/>
    <w:rsid w:val="00B87905"/>
    <w:rsid w:val="00B87909"/>
    <w:rsid w:val="00B87B9B"/>
    <w:rsid w:val="00B87E6E"/>
    <w:rsid w:val="00B87E73"/>
    <w:rsid w:val="00B87F9B"/>
    <w:rsid w:val="00B90221"/>
    <w:rsid w:val="00B9042C"/>
    <w:rsid w:val="00B9046F"/>
    <w:rsid w:val="00B904BB"/>
    <w:rsid w:val="00B9068C"/>
    <w:rsid w:val="00B90F41"/>
    <w:rsid w:val="00B90F88"/>
    <w:rsid w:val="00B9101D"/>
    <w:rsid w:val="00B913CF"/>
    <w:rsid w:val="00B91844"/>
    <w:rsid w:val="00B91988"/>
    <w:rsid w:val="00B91ACF"/>
    <w:rsid w:val="00B91EEB"/>
    <w:rsid w:val="00B92BD5"/>
    <w:rsid w:val="00B93E19"/>
    <w:rsid w:val="00B93F1F"/>
    <w:rsid w:val="00B94BBD"/>
    <w:rsid w:val="00B94D30"/>
    <w:rsid w:val="00B9574D"/>
    <w:rsid w:val="00B95F26"/>
    <w:rsid w:val="00B9619D"/>
    <w:rsid w:val="00B9621A"/>
    <w:rsid w:val="00B963F9"/>
    <w:rsid w:val="00B965F0"/>
    <w:rsid w:val="00B966DC"/>
    <w:rsid w:val="00B969B2"/>
    <w:rsid w:val="00B97164"/>
    <w:rsid w:val="00B97E45"/>
    <w:rsid w:val="00BA00BF"/>
    <w:rsid w:val="00BA0369"/>
    <w:rsid w:val="00BA052B"/>
    <w:rsid w:val="00BA056C"/>
    <w:rsid w:val="00BA07CD"/>
    <w:rsid w:val="00BA0A8D"/>
    <w:rsid w:val="00BA0B37"/>
    <w:rsid w:val="00BA0DD3"/>
    <w:rsid w:val="00BA0DD5"/>
    <w:rsid w:val="00BA0E5A"/>
    <w:rsid w:val="00BA1155"/>
    <w:rsid w:val="00BA1650"/>
    <w:rsid w:val="00BA1B51"/>
    <w:rsid w:val="00BA1CD2"/>
    <w:rsid w:val="00BA1D0C"/>
    <w:rsid w:val="00BA1D7A"/>
    <w:rsid w:val="00BA2AC7"/>
    <w:rsid w:val="00BA35B7"/>
    <w:rsid w:val="00BA35ED"/>
    <w:rsid w:val="00BA3CF1"/>
    <w:rsid w:val="00BA462E"/>
    <w:rsid w:val="00BA4B3D"/>
    <w:rsid w:val="00BA5186"/>
    <w:rsid w:val="00BA59E2"/>
    <w:rsid w:val="00BA5A06"/>
    <w:rsid w:val="00BA5ADE"/>
    <w:rsid w:val="00BA5B60"/>
    <w:rsid w:val="00BA5C6C"/>
    <w:rsid w:val="00BA5CB7"/>
    <w:rsid w:val="00BA609A"/>
    <w:rsid w:val="00BA61BE"/>
    <w:rsid w:val="00BA629E"/>
    <w:rsid w:val="00BA66CA"/>
    <w:rsid w:val="00BA66F1"/>
    <w:rsid w:val="00BA6A7D"/>
    <w:rsid w:val="00BA6B90"/>
    <w:rsid w:val="00BA6CF9"/>
    <w:rsid w:val="00BA6F37"/>
    <w:rsid w:val="00BA793A"/>
    <w:rsid w:val="00BB02D8"/>
    <w:rsid w:val="00BB1233"/>
    <w:rsid w:val="00BB139C"/>
    <w:rsid w:val="00BB1437"/>
    <w:rsid w:val="00BB1553"/>
    <w:rsid w:val="00BB1659"/>
    <w:rsid w:val="00BB1C1F"/>
    <w:rsid w:val="00BB1D76"/>
    <w:rsid w:val="00BB1EC3"/>
    <w:rsid w:val="00BB1FE0"/>
    <w:rsid w:val="00BB207C"/>
    <w:rsid w:val="00BB20C5"/>
    <w:rsid w:val="00BB21D4"/>
    <w:rsid w:val="00BB22A7"/>
    <w:rsid w:val="00BB2343"/>
    <w:rsid w:val="00BB26AD"/>
    <w:rsid w:val="00BB2716"/>
    <w:rsid w:val="00BB2A4A"/>
    <w:rsid w:val="00BB2FE5"/>
    <w:rsid w:val="00BB3107"/>
    <w:rsid w:val="00BB339F"/>
    <w:rsid w:val="00BB3537"/>
    <w:rsid w:val="00BB3733"/>
    <w:rsid w:val="00BB38E3"/>
    <w:rsid w:val="00BB39E1"/>
    <w:rsid w:val="00BB3C9A"/>
    <w:rsid w:val="00BB3D09"/>
    <w:rsid w:val="00BB3D6E"/>
    <w:rsid w:val="00BB3ED2"/>
    <w:rsid w:val="00BB40F6"/>
    <w:rsid w:val="00BB43B0"/>
    <w:rsid w:val="00BB4543"/>
    <w:rsid w:val="00BB4BD3"/>
    <w:rsid w:val="00BB4DA1"/>
    <w:rsid w:val="00BB4F1E"/>
    <w:rsid w:val="00BB592F"/>
    <w:rsid w:val="00BB5A4C"/>
    <w:rsid w:val="00BB63AC"/>
    <w:rsid w:val="00BB6637"/>
    <w:rsid w:val="00BB68E5"/>
    <w:rsid w:val="00BB6DE8"/>
    <w:rsid w:val="00BB7060"/>
    <w:rsid w:val="00BB7141"/>
    <w:rsid w:val="00BB716A"/>
    <w:rsid w:val="00BB72E3"/>
    <w:rsid w:val="00BB75B3"/>
    <w:rsid w:val="00BB78D7"/>
    <w:rsid w:val="00BB7AC2"/>
    <w:rsid w:val="00BB7AE8"/>
    <w:rsid w:val="00BB7C8F"/>
    <w:rsid w:val="00BB7D6D"/>
    <w:rsid w:val="00BC002A"/>
    <w:rsid w:val="00BC0810"/>
    <w:rsid w:val="00BC0A73"/>
    <w:rsid w:val="00BC0EAD"/>
    <w:rsid w:val="00BC0F1C"/>
    <w:rsid w:val="00BC0F43"/>
    <w:rsid w:val="00BC1205"/>
    <w:rsid w:val="00BC1467"/>
    <w:rsid w:val="00BC18FA"/>
    <w:rsid w:val="00BC192F"/>
    <w:rsid w:val="00BC1E09"/>
    <w:rsid w:val="00BC1F4B"/>
    <w:rsid w:val="00BC2018"/>
    <w:rsid w:val="00BC21DA"/>
    <w:rsid w:val="00BC2419"/>
    <w:rsid w:val="00BC264D"/>
    <w:rsid w:val="00BC2918"/>
    <w:rsid w:val="00BC2B3F"/>
    <w:rsid w:val="00BC2CCD"/>
    <w:rsid w:val="00BC2E82"/>
    <w:rsid w:val="00BC2F98"/>
    <w:rsid w:val="00BC3356"/>
    <w:rsid w:val="00BC3D75"/>
    <w:rsid w:val="00BC448A"/>
    <w:rsid w:val="00BC4544"/>
    <w:rsid w:val="00BC486C"/>
    <w:rsid w:val="00BC4B88"/>
    <w:rsid w:val="00BC5060"/>
    <w:rsid w:val="00BC5066"/>
    <w:rsid w:val="00BC5909"/>
    <w:rsid w:val="00BC5920"/>
    <w:rsid w:val="00BC5C82"/>
    <w:rsid w:val="00BC6019"/>
    <w:rsid w:val="00BC617F"/>
    <w:rsid w:val="00BC6563"/>
    <w:rsid w:val="00BC6B90"/>
    <w:rsid w:val="00BC720F"/>
    <w:rsid w:val="00BC76D1"/>
    <w:rsid w:val="00BC7737"/>
    <w:rsid w:val="00BC7F1F"/>
    <w:rsid w:val="00BD01CD"/>
    <w:rsid w:val="00BD05F4"/>
    <w:rsid w:val="00BD05FA"/>
    <w:rsid w:val="00BD0985"/>
    <w:rsid w:val="00BD0D70"/>
    <w:rsid w:val="00BD0F40"/>
    <w:rsid w:val="00BD105E"/>
    <w:rsid w:val="00BD10A8"/>
    <w:rsid w:val="00BD11F2"/>
    <w:rsid w:val="00BD133C"/>
    <w:rsid w:val="00BD1950"/>
    <w:rsid w:val="00BD1C21"/>
    <w:rsid w:val="00BD2329"/>
    <w:rsid w:val="00BD25CB"/>
    <w:rsid w:val="00BD261B"/>
    <w:rsid w:val="00BD2889"/>
    <w:rsid w:val="00BD28B3"/>
    <w:rsid w:val="00BD2BF3"/>
    <w:rsid w:val="00BD3010"/>
    <w:rsid w:val="00BD304A"/>
    <w:rsid w:val="00BD3087"/>
    <w:rsid w:val="00BD32CF"/>
    <w:rsid w:val="00BD37C9"/>
    <w:rsid w:val="00BD38A4"/>
    <w:rsid w:val="00BD3AEE"/>
    <w:rsid w:val="00BD3D58"/>
    <w:rsid w:val="00BD4046"/>
    <w:rsid w:val="00BD4261"/>
    <w:rsid w:val="00BD45C4"/>
    <w:rsid w:val="00BD4B89"/>
    <w:rsid w:val="00BD50E2"/>
    <w:rsid w:val="00BD5127"/>
    <w:rsid w:val="00BD5193"/>
    <w:rsid w:val="00BD5635"/>
    <w:rsid w:val="00BD5B77"/>
    <w:rsid w:val="00BD6141"/>
    <w:rsid w:val="00BD622F"/>
    <w:rsid w:val="00BD64F5"/>
    <w:rsid w:val="00BD67E5"/>
    <w:rsid w:val="00BD6812"/>
    <w:rsid w:val="00BD7097"/>
    <w:rsid w:val="00BD70AF"/>
    <w:rsid w:val="00BD75AE"/>
    <w:rsid w:val="00BE010A"/>
    <w:rsid w:val="00BE02AB"/>
    <w:rsid w:val="00BE0321"/>
    <w:rsid w:val="00BE070A"/>
    <w:rsid w:val="00BE09B2"/>
    <w:rsid w:val="00BE0C42"/>
    <w:rsid w:val="00BE0D3B"/>
    <w:rsid w:val="00BE1608"/>
    <w:rsid w:val="00BE16A3"/>
    <w:rsid w:val="00BE1B23"/>
    <w:rsid w:val="00BE1CDA"/>
    <w:rsid w:val="00BE1EF2"/>
    <w:rsid w:val="00BE2069"/>
    <w:rsid w:val="00BE229F"/>
    <w:rsid w:val="00BE238C"/>
    <w:rsid w:val="00BE242A"/>
    <w:rsid w:val="00BE267D"/>
    <w:rsid w:val="00BE2BA3"/>
    <w:rsid w:val="00BE2C00"/>
    <w:rsid w:val="00BE2CA1"/>
    <w:rsid w:val="00BE2CE4"/>
    <w:rsid w:val="00BE2D60"/>
    <w:rsid w:val="00BE310C"/>
    <w:rsid w:val="00BE33CF"/>
    <w:rsid w:val="00BE3562"/>
    <w:rsid w:val="00BE37CF"/>
    <w:rsid w:val="00BE3E3C"/>
    <w:rsid w:val="00BE433D"/>
    <w:rsid w:val="00BE46BA"/>
    <w:rsid w:val="00BE4724"/>
    <w:rsid w:val="00BE4BB8"/>
    <w:rsid w:val="00BE5455"/>
    <w:rsid w:val="00BE5496"/>
    <w:rsid w:val="00BE5A22"/>
    <w:rsid w:val="00BE5E9A"/>
    <w:rsid w:val="00BE62E1"/>
    <w:rsid w:val="00BE67D8"/>
    <w:rsid w:val="00BE692C"/>
    <w:rsid w:val="00BE6997"/>
    <w:rsid w:val="00BE6AFC"/>
    <w:rsid w:val="00BE74FB"/>
    <w:rsid w:val="00BE7645"/>
    <w:rsid w:val="00BE7D17"/>
    <w:rsid w:val="00BE7D19"/>
    <w:rsid w:val="00BE7D1A"/>
    <w:rsid w:val="00BE7F86"/>
    <w:rsid w:val="00BF0743"/>
    <w:rsid w:val="00BF083C"/>
    <w:rsid w:val="00BF0AEF"/>
    <w:rsid w:val="00BF0B65"/>
    <w:rsid w:val="00BF125A"/>
    <w:rsid w:val="00BF12A5"/>
    <w:rsid w:val="00BF1355"/>
    <w:rsid w:val="00BF1370"/>
    <w:rsid w:val="00BF1695"/>
    <w:rsid w:val="00BF1B30"/>
    <w:rsid w:val="00BF2052"/>
    <w:rsid w:val="00BF26AD"/>
    <w:rsid w:val="00BF277E"/>
    <w:rsid w:val="00BF2B9A"/>
    <w:rsid w:val="00BF2DEA"/>
    <w:rsid w:val="00BF2E61"/>
    <w:rsid w:val="00BF2EDA"/>
    <w:rsid w:val="00BF2F4A"/>
    <w:rsid w:val="00BF30E9"/>
    <w:rsid w:val="00BF313E"/>
    <w:rsid w:val="00BF36D2"/>
    <w:rsid w:val="00BF3B94"/>
    <w:rsid w:val="00BF3E4C"/>
    <w:rsid w:val="00BF431C"/>
    <w:rsid w:val="00BF43DE"/>
    <w:rsid w:val="00BF4432"/>
    <w:rsid w:val="00BF47D7"/>
    <w:rsid w:val="00BF4F39"/>
    <w:rsid w:val="00BF4F63"/>
    <w:rsid w:val="00BF53F0"/>
    <w:rsid w:val="00BF581D"/>
    <w:rsid w:val="00BF5A4C"/>
    <w:rsid w:val="00BF5BF6"/>
    <w:rsid w:val="00BF5F18"/>
    <w:rsid w:val="00BF69DB"/>
    <w:rsid w:val="00BF6C33"/>
    <w:rsid w:val="00BF6DCB"/>
    <w:rsid w:val="00BF7307"/>
    <w:rsid w:val="00BF7342"/>
    <w:rsid w:val="00BF753B"/>
    <w:rsid w:val="00BF769E"/>
    <w:rsid w:val="00BF76BF"/>
    <w:rsid w:val="00BF770F"/>
    <w:rsid w:val="00BF7C8E"/>
    <w:rsid w:val="00BF7F5E"/>
    <w:rsid w:val="00BF7F7F"/>
    <w:rsid w:val="00C00597"/>
    <w:rsid w:val="00C00C13"/>
    <w:rsid w:val="00C00C44"/>
    <w:rsid w:val="00C00CF7"/>
    <w:rsid w:val="00C00CFF"/>
    <w:rsid w:val="00C0121D"/>
    <w:rsid w:val="00C013FE"/>
    <w:rsid w:val="00C0170F"/>
    <w:rsid w:val="00C0238D"/>
    <w:rsid w:val="00C02598"/>
    <w:rsid w:val="00C02765"/>
    <w:rsid w:val="00C028D6"/>
    <w:rsid w:val="00C02961"/>
    <w:rsid w:val="00C029DF"/>
    <w:rsid w:val="00C02BA2"/>
    <w:rsid w:val="00C02D82"/>
    <w:rsid w:val="00C035FD"/>
    <w:rsid w:val="00C03E10"/>
    <w:rsid w:val="00C03E58"/>
    <w:rsid w:val="00C03F4E"/>
    <w:rsid w:val="00C04057"/>
    <w:rsid w:val="00C0447A"/>
    <w:rsid w:val="00C0478D"/>
    <w:rsid w:val="00C04838"/>
    <w:rsid w:val="00C049C7"/>
    <w:rsid w:val="00C0535E"/>
    <w:rsid w:val="00C0560D"/>
    <w:rsid w:val="00C0607C"/>
    <w:rsid w:val="00C06149"/>
    <w:rsid w:val="00C061B3"/>
    <w:rsid w:val="00C06829"/>
    <w:rsid w:val="00C06E7C"/>
    <w:rsid w:val="00C06EDB"/>
    <w:rsid w:val="00C07000"/>
    <w:rsid w:val="00C07076"/>
    <w:rsid w:val="00C072FF"/>
    <w:rsid w:val="00C07E84"/>
    <w:rsid w:val="00C10538"/>
    <w:rsid w:val="00C10DBD"/>
    <w:rsid w:val="00C10E10"/>
    <w:rsid w:val="00C11302"/>
    <w:rsid w:val="00C114B1"/>
    <w:rsid w:val="00C11699"/>
    <w:rsid w:val="00C1176D"/>
    <w:rsid w:val="00C11A40"/>
    <w:rsid w:val="00C11D76"/>
    <w:rsid w:val="00C11F9E"/>
    <w:rsid w:val="00C121BE"/>
    <w:rsid w:val="00C12AE3"/>
    <w:rsid w:val="00C12CB2"/>
    <w:rsid w:val="00C13317"/>
    <w:rsid w:val="00C13428"/>
    <w:rsid w:val="00C13467"/>
    <w:rsid w:val="00C13B62"/>
    <w:rsid w:val="00C13CAF"/>
    <w:rsid w:val="00C13D8F"/>
    <w:rsid w:val="00C13E83"/>
    <w:rsid w:val="00C140ED"/>
    <w:rsid w:val="00C14143"/>
    <w:rsid w:val="00C14478"/>
    <w:rsid w:val="00C14552"/>
    <w:rsid w:val="00C147A3"/>
    <w:rsid w:val="00C1482B"/>
    <w:rsid w:val="00C148D9"/>
    <w:rsid w:val="00C14ACA"/>
    <w:rsid w:val="00C14CC2"/>
    <w:rsid w:val="00C14FE6"/>
    <w:rsid w:val="00C15C36"/>
    <w:rsid w:val="00C15E8E"/>
    <w:rsid w:val="00C15EEE"/>
    <w:rsid w:val="00C16318"/>
    <w:rsid w:val="00C16960"/>
    <w:rsid w:val="00C16B2B"/>
    <w:rsid w:val="00C172FC"/>
    <w:rsid w:val="00C17BE4"/>
    <w:rsid w:val="00C17D32"/>
    <w:rsid w:val="00C17D56"/>
    <w:rsid w:val="00C17F6B"/>
    <w:rsid w:val="00C17FFB"/>
    <w:rsid w:val="00C2025A"/>
    <w:rsid w:val="00C20A2C"/>
    <w:rsid w:val="00C20ACD"/>
    <w:rsid w:val="00C20B64"/>
    <w:rsid w:val="00C210C4"/>
    <w:rsid w:val="00C2135C"/>
    <w:rsid w:val="00C213DD"/>
    <w:rsid w:val="00C215FD"/>
    <w:rsid w:val="00C21B0C"/>
    <w:rsid w:val="00C21DE6"/>
    <w:rsid w:val="00C222E4"/>
    <w:rsid w:val="00C22395"/>
    <w:rsid w:val="00C22720"/>
    <w:rsid w:val="00C22F4C"/>
    <w:rsid w:val="00C231AF"/>
    <w:rsid w:val="00C23452"/>
    <w:rsid w:val="00C2377A"/>
    <w:rsid w:val="00C23928"/>
    <w:rsid w:val="00C23B86"/>
    <w:rsid w:val="00C23CC2"/>
    <w:rsid w:val="00C23FB2"/>
    <w:rsid w:val="00C24052"/>
    <w:rsid w:val="00C247DD"/>
    <w:rsid w:val="00C24906"/>
    <w:rsid w:val="00C24913"/>
    <w:rsid w:val="00C24CA3"/>
    <w:rsid w:val="00C24FA0"/>
    <w:rsid w:val="00C251F8"/>
    <w:rsid w:val="00C2521C"/>
    <w:rsid w:val="00C25510"/>
    <w:rsid w:val="00C25B78"/>
    <w:rsid w:val="00C260B2"/>
    <w:rsid w:val="00C264EA"/>
    <w:rsid w:val="00C26766"/>
    <w:rsid w:val="00C26991"/>
    <w:rsid w:val="00C26AD9"/>
    <w:rsid w:val="00C26C61"/>
    <w:rsid w:val="00C26FB5"/>
    <w:rsid w:val="00C27345"/>
    <w:rsid w:val="00C273D6"/>
    <w:rsid w:val="00C274E4"/>
    <w:rsid w:val="00C275D7"/>
    <w:rsid w:val="00C277C1"/>
    <w:rsid w:val="00C27D13"/>
    <w:rsid w:val="00C27EA0"/>
    <w:rsid w:val="00C27EC0"/>
    <w:rsid w:val="00C27FE9"/>
    <w:rsid w:val="00C3028A"/>
    <w:rsid w:val="00C302BC"/>
    <w:rsid w:val="00C30904"/>
    <w:rsid w:val="00C31305"/>
    <w:rsid w:val="00C32387"/>
    <w:rsid w:val="00C324D0"/>
    <w:rsid w:val="00C32590"/>
    <w:rsid w:val="00C32C41"/>
    <w:rsid w:val="00C33547"/>
    <w:rsid w:val="00C33584"/>
    <w:rsid w:val="00C33775"/>
    <w:rsid w:val="00C33B59"/>
    <w:rsid w:val="00C33E91"/>
    <w:rsid w:val="00C34026"/>
    <w:rsid w:val="00C34C74"/>
    <w:rsid w:val="00C34E00"/>
    <w:rsid w:val="00C34E6B"/>
    <w:rsid w:val="00C355BA"/>
    <w:rsid w:val="00C35699"/>
    <w:rsid w:val="00C356EE"/>
    <w:rsid w:val="00C35C05"/>
    <w:rsid w:val="00C35CC4"/>
    <w:rsid w:val="00C35FB3"/>
    <w:rsid w:val="00C361E8"/>
    <w:rsid w:val="00C365B9"/>
    <w:rsid w:val="00C36A67"/>
    <w:rsid w:val="00C36A8B"/>
    <w:rsid w:val="00C36BF9"/>
    <w:rsid w:val="00C36C9D"/>
    <w:rsid w:val="00C37079"/>
    <w:rsid w:val="00C4002C"/>
    <w:rsid w:val="00C400B8"/>
    <w:rsid w:val="00C408EE"/>
    <w:rsid w:val="00C418D3"/>
    <w:rsid w:val="00C41AA2"/>
    <w:rsid w:val="00C4201C"/>
    <w:rsid w:val="00C4231F"/>
    <w:rsid w:val="00C423E4"/>
    <w:rsid w:val="00C424E4"/>
    <w:rsid w:val="00C42680"/>
    <w:rsid w:val="00C427F3"/>
    <w:rsid w:val="00C428C4"/>
    <w:rsid w:val="00C43409"/>
    <w:rsid w:val="00C4387B"/>
    <w:rsid w:val="00C438C2"/>
    <w:rsid w:val="00C438D9"/>
    <w:rsid w:val="00C43CEC"/>
    <w:rsid w:val="00C44542"/>
    <w:rsid w:val="00C44629"/>
    <w:rsid w:val="00C44757"/>
    <w:rsid w:val="00C4492C"/>
    <w:rsid w:val="00C44C51"/>
    <w:rsid w:val="00C44E0F"/>
    <w:rsid w:val="00C44E50"/>
    <w:rsid w:val="00C44E95"/>
    <w:rsid w:val="00C45524"/>
    <w:rsid w:val="00C45610"/>
    <w:rsid w:val="00C45AF2"/>
    <w:rsid w:val="00C45B19"/>
    <w:rsid w:val="00C4644D"/>
    <w:rsid w:val="00C4661E"/>
    <w:rsid w:val="00C47351"/>
    <w:rsid w:val="00C4778D"/>
    <w:rsid w:val="00C47959"/>
    <w:rsid w:val="00C479F7"/>
    <w:rsid w:val="00C47E42"/>
    <w:rsid w:val="00C502FF"/>
    <w:rsid w:val="00C5065C"/>
    <w:rsid w:val="00C508DF"/>
    <w:rsid w:val="00C50BDD"/>
    <w:rsid w:val="00C50E95"/>
    <w:rsid w:val="00C5131B"/>
    <w:rsid w:val="00C517D5"/>
    <w:rsid w:val="00C51929"/>
    <w:rsid w:val="00C51C62"/>
    <w:rsid w:val="00C51DF8"/>
    <w:rsid w:val="00C51EE1"/>
    <w:rsid w:val="00C51FC8"/>
    <w:rsid w:val="00C5201D"/>
    <w:rsid w:val="00C523F8"/>
    <w:rsid w:val="00C5252B"/>
    <w:rsid w:val="00C526F1"/>
    <w:rsid w:val="00C5273C"/>
    <w:rsid w:val="00C52C03"/>
    <w:rsid w:val="00C52D26"/>
    <w:rsid w:val="00C534AF"/>
    <w:rsid w:val="00C5361E"/>
    <w:rsid w:val="00C53AC2"/>
    <w:rsid w:val="00C5471D"/>
    <w:rsid w:val="00C54878"/>
    <w:rsid w:val="00C549DF"/>
    <w:rsid w:val="00C54C43"/>
    <w:rsid w:val="00C54CFE"/>
    <w:rsid w:val="00C5589E"/>
    <w:rsid w:val="00C560A0"/>
    <w:rsid w:val="00C5611A"/>
    <w:rsid w:val="00C56255"/>
    <w:rsid w:val="00C56ACF"/>
    <w:rsid w:val="00C56B0E"/>
    <w:rsid w:val="00C57548"/>
    <w:rsid w:val="00C57A7B"/>
    <w:rsid w:val="00C57EB2"/>
    <w:rsid w:val="00C600AE"/>
    <w:rsid w:val="00C6019E"/>
    <w:rsid w:val="00C6033F"/>
    <w:rsid w:val="00C60729"/>
    <w:rsid w:val="00C60A12"/>
    <w:rsid w:val="00C60CE0"/>
    <w:rsid w:val="00C60F7F"/>
    <w:rsid w:val="00C6116F"/>
    <w:rsid w:val="00C6150D"/>
    <w:rsid w:val="00C61BE9"/>
    <w:rsid w:val="00C61CEE"/>
    <w:rsid w:val="00C61D56"/>
    <w:rsid w:val="00C62197"/>
    <w:rsid w:val="00C622ED"/>
    <w:rsid w:val="00C628CB"/>
    <w:rsid w:val="00C62B33"/>
    <w:rsid w:val="00C63A7F"/>
    <w:rsid w:val="00C648F4"/>
    <w:rsid w:val="00C649C6"/>
    <w:rsid w:val="00C64AFE"/>
    <w:rsid w:val="00C64C02"/>
    <w:rsid w:val="00C6508B"/>
    <w:rsid w:val="00C655B9"/>
    <w:rsid w:val="00C65845"/>
    <w:rsid w:val="00C6588A"/>
    <w:rsid w:val="00C65D11"/>
    <w:rsid w:val="00C65D6C"/>
    <w:rsid w:val="00C65DBA"/>
    <w:rsid w:val="00C6628D"/>
    <w:rsid w:val="00C6663D"/>
    <w:rsid w:val="00C66986"/>
    <w:rsid w:val="00C66AB6"/>
    <w:rsid w:val="00C67207"/>
    <w:rsid w:val="00C67A30"/>
    <w:rsid w:val="00C67B62"/>
    <w:rsid w:val="00C67D8D"/>
    <w:rsid w:val="00C70140"/>
    <w:rsid w:val="00C70441"/>
    <w:rsid w:val="00C70B6E"/>
    <w:rsid w:val="00C70C03"/>
    <w:rsid w:val="00C70F3F"/>
    <w:rsid w:val="00C70F9C"/>
    <w:rsid w:val="00C710C1"/>
    <w:rsid w:val="00C713E8"/>
    <w:rsid w:val="00C71839"/>
    <w:rsid w:val="00C72575"/>
    <w:rsid w:val="00C727C4"/>
    <w:rsid w:val="00C72B78"/>
    <w:rsid w:val="00C734A9"/>
    <w:rsid w:val="00C7358F"/>
    <w:rsid w:val="00C7398B"/>
    <w:rsid w:val="00C73E87"/>
    <w:rsid w:val="00C73EF4"/>
    <w:rsid w:val="00C746AD"/>
    <w:rsid w:val="00C746D2"/>
    <w:rsid w:val="00C74747"/>
    <w:rsid w:val="00C74E41"/>
    <w:rsid w:val="00C753F7"/>
    <w:rsid w:val="00C75426"/>
    <w:rsid w:val="00C75774"/>
    <w:rsid w:val="00C758A5"/>
    <w:rsid w:val="00C75D6D"/>
    <w:rsid w:val="00C75EF1"/>
    <w:rsid w:val="00C761EB"/>
    <w:rsid w:val="00C76540"/>
    <w:rsid w:val="00C76973"/>
    <w:rsid w:val="00C76C95"/>
    <w:rsid w:val="00C772C4"/>
    <w:rsid w:val="00C77589"/>
    <w:rsid w:val="00C77A85"/>
    <w:rsid w:val="00C80A26"/>
    <w:rsid w:val="00C81E79"/>
    <w:rsid w:val="00C81F84"/>
    <w:rsid w:val="00C81FE9"/>
    <w:rsid w:val="00C821C9"/>
    <w:rsid w:val="00C8235B"/>
    <w:rsid w:val="00C82F3A"/>
    <w:rsid w:val="00C82FC7"/>
    <w:rsid w:val="00C8334A"/>
    <w:rsid w:val="00C833CD"/>
    <w:rsid w:val="00C83488"/>
    <w:rsid w:val="00C837CD"/>
    <w:rsid w:val="00C839D9"/>
    <w:rsid w:val="00C839E3"/>
    <w:rsid w:val="00C84142"/>
    <w:rsid w:val="00C8457A"/>
    <w:rsid w:val="00C845A2"/>
    <w:rsid w:val="00C8460B"/>
    <w:rsid w:val="00C84E33"/>
    <w:rsid w:val="00C8520F"/>
    <w:rsid w:val="00C8533C"/>
    <w:rsid w:val="00C85B98"/>
    <w:rsid w:val="00C866A0"/>
    <w:rsid w:val="00C86A1A"/>
    <w:rsid w:val="00C87016"/>
    <w:rsid w:val="00C873D2"/>
    <w:rsid w:val="00C901CE"/>
    <w:rsid w:val="00C90A66"/>
    <w:rsid w:val="00C91142"/>
    <w:rsid w:val="00C91DAF"/>
    <w:rsid w:val="00C92060"/>
    <w:rsid w:val="00C92108"/>
    <w:rsid w:val="00C9231F"/>
    <w:rsid w:val="00C92C4C"/>
    <w:rsid w:val="00C92C77"/>
    <w:rsid w:val="00C92C94"/>
    <w:rsid w:val="00C93252"/>
    <w:rsid w:val="00C933CF"/>
    <w:rsid w:val="00C93CAC"/>
    <w:rsid w:val="00C943EC"/>
    <w:rsid w:val="00C94895"/>
    <w:rsid w:val="00C95258"/>
    <w:rsid w:val="00C95680"/>
    <w:rsid w:val="00C95AA0"/>
    <w:rsid w:val="00C95B81"/>
    <w:rsid w:val="00C95BB9"/>
    <w:rsid w:val="00C963EC"/>
    <w:rsid w:val="00C9641C"/>
    <w:rsid w:val="00C964F6"/>
    <w:rsid w:val="00C96923"/>
    <w:rsid w:val="00C96CAD"/>
    <w:rsid w:val="00C96EFF"/>
    <w:rsid w:val="00C96F55"/>
    <w:rsid w:val="00C97716"/>
    <w:rsid w:val="00C97926"/>
    <w:rsid w:val="00C979E2"/>
    <w:rsid w:val="00C979F4"/>
    <w:rsid w:val="00C97AE0"/>
    <w:rsid w:val="00C97F9A"/>
    <w:rsid w:val="00CA00F7"/>
    <w:rsid w:val="00CA0350"/>
    <w:rsid w:val="00CA0715"/>
    <w:rsid w:val="00CA0807"/>
    <w:rsid w:val="00CA084E"/>
    <w:rsid w:val="00CA0BAB"/>
    <w:rsid w:val="00CA0CE6"/>
    <w:rsid w:val="00CA11BA"/>
    <w:rsid w:val="00CA1338"/>
    <w:rsid w:val="00CA1A69"/>
    <w:rsid w:val="00CA1EDB"/>
    <w:rsid w:val="00CA2559"/>
    <w:rsid w:val="00CA2642"/>
    <w:rsid w:val="00CA28DB"/>
    <w:rsid w:val="00CA29D8"/>
    <w:rsid w:val="00CA2CC9"/>
    <w:rsid w:val="00CA2D66"/>
    <w:rsid w:val="00CA2FF3"/>
    <w:rsid w:val="00CA3229"/>
    <w:rsid w:val="00CA3842"/>
    <w:rsid w:val="00CA39F0"/>
    <w:rsid w:val="00CA3AEF"/>
    <w:rsid w:val="00CA3CF1"/>
    <w:rsid w:val="00CA40D5"/>
    <w:rsid w:val="00CA47DF"/>
    <w:rsid w:val="00CA4AD9"/>
    <w:rsid w:val="00CA4E22"/>
    <w:rsid w:val="00CA4E38"/>
    <w:rsid w:val="00CA5540"/>
    <w:rsid w:val="00CA578B"/>
    <w:rsid w:val="00CA59D0"/>
    <w:rsid w:val="00CA66AA"/>
    <w:rsid w:val="00CA6B92"/>
    <w:rsid w:val="00CA71CA"/>
    <w:rsid w:val="00CA7677"/>
    <w:rsid w:val="00CA7679"/>
    <w:rsid w:val="00CA76A1"/>
    <w:rsid w:val="00CB0113"/>
    <w:rsid w:val="00CB017E"/>
    <w:rsid w:val="00CB039D"/>
    <w:rsid w:val="00CB05D6"/>
    <w:rsid w:val="00CB0D7A"/>
    <w:rsid w:val="00CB0EEA"/>
    <w:rsid w:val="00CB16C2"/>
    <w:rsid w:val="00CB1905"/>
    <w:rsid w:val="00CB1AA6"/>
    <w:rsid w:val="00CB2336"/>
    <w:rsid w:val="00CB26C3"/>
    <w:rsid w:val="00CB31FC"/>
    <w:rsid w:val="00CB339B"/>
    <w:rsid w:val="00CB3464"/>
    <w:rsid w:val="00CB37E3"/>
    <w:rsid w:val="00CB426C"/>
    <w:rsid w:val="00CB447F"/>
    <w:rsid w:val="00CB45E7"/>
    <w:rsid w:val="00CB4701"/>
    <w:rsid w:val="00CB47E9"/>
    <w:rsid w:val="00CB48ED"/>
    <w:rsid w:val="00CB4C24"/>
    <w:rsid w:val="00CB4F6A"/>
    <w:rsid w:val="00CB4F9A"/>
    <w:rsid w:val="00CB5059"/>
    <w:rsid w:val="00CB50BC"/>
    <w:rsid w:val="00CB50C1"/>
    <w:rsid w:val="00CB51EC"/>
    <w:rsid w:val="00CB5A07"/>
    <w:rsid w:val="00CB5FBD"/>
    <w:rsid w:val="00CB6420"/>
    <w:rsid w:val="00CB6537"/>
    <w:rsid w:val="00CB6CE7"/>
    <w:rsid w:val="00CB6D47"/>
    <w:rsid w:val="00CB6DA3"/>
    <w:rsid w:val="00CB73D1"/>
    <w:rsid w:val="00CB7518"/>
    <w:rsid w:val="00CB7571"/>
    <w:rsid w:val="00CB7580"/>
    <w:rsid w:val="00CB7D4B"/>
    <w:rsid w:val="00CC0241"/>
    <w:rsid w:val="00CC0471"/>
    <w:rsid w:val="00CC0635"/>
    <w:rsid w:val="00CC087F"/>
    <w:rsid w:val="00CC0ACB"/>
    <w:rsid w:val="00CC1170"/>
    <w:rsid w:val="00CC1360"/>
    <w:rsid w:val="00CC15F5"/>
    <w:rsid w:val="00CC1706"/>
    <w:rsid w:val="00CC17FE"/>
    <w:rsid w:val="00CC1881"/>
    <w:rsid w:val="00CC18C0"/>
    <w:rsid w:val="00CC1987"/>
    <w:rsid w:val="00CC1A95"/>
    <w:rsid w:val="00CC1AFB"/>
    <w:rsid w:val="00CC1FA6"/>
    <w:rsid w:val="00CC22AD"/>
    <w:rsid w:val="00CC2309"/>
    <w:rsid w:val="00CC24BF"/>
    <w:rsid w:val="00CC2610"/>
    <w:rsid w:val="00CC291E"/>
    <w:rsid w:val="00CC2B1E"/>
    <w:rsid w:val="00CC2C5E"/>
    <w:rsid w:val="00CC2D62"/>
    <w:rsid w:val="00CC3207"/>
    <w:rsid w:val="00CC32CB"/>
    <w:rsid w:val="00CC3407"/>
    <w:rsid w:val="00CC3452"/>
    <w:rsid w:val="00CC3917"/>
    <w:rsid w:val="00CC3DFC"/>
    <w:rsid w:val="00CC4782"/>
    <w:rsid w:val="00CC495A"/>
    <w:rsid w:val="00CC495F"/>
    <w:rsid w:val="00CC4DB4"/>
    <w:rsid w:val="00CC4F78"/>
    <w:rsid w:val="00CC52F7"/>
    <w:rsid w:val="00CC54C9"/>
    <w:rsid w:val="00CC54F9"/>
    <w:rsid w:val="00CC579E"/>
    <w:rsid w:val="00CC5F6B"/>
    <w:rsid w:val="00CC5FF8"/>
    <w:rsid w:val="00CC6352"/>
    <w:rsid w:val="00CC6789"/>
    <w:rsid w:val="00CC6886"/>
    <w:rsid w:val="00CC6C77"/>
    <w:rsid w:val="00CC70FE"/>
    <w:rsid w:val="00CC722B"/>
    <w:rsid w:val="00CC738A"/>
    <w:rsid w:val="00CC777D"/>
    <w:rsid w:val="00CC778D"/>
    <w:rsid w:val="00CC7A1A"/>
    <w:rsid w:val="00CC7F7C"/>
    <w:rsid w:val="00CD0449"/>
    <w:rsid w:val="00CD091D"/>
    <w:rsid w:val="00CD09AE"/>
    <w:rsid w:val="00CD0A2A"/>
    <w:rsid w:val="00CD0DF9"/>
    <w:rsid w:val="00CD0E36"/>
    <w:rsid w:val="00CD1176"/>
    <w:rsid w:val="00CD1381"/>
    <w:rsid w:val="00CD146B"/>
    <w:rsid w:val="00CD1493"/>
    <w:rsid w:val="00CD1558"/>
    <w:rsid w:val="00CD185B"/>
    <w:rsid w:val="00CD186C"/>
    <w:rsid w:val="00CD1EEC"/>
    <w:rsid w:val="00CD2A3F"/>
    <w:rsid w:val="00CD2A4C"/>
    <w:rsid w:val="00CD2A61"/>
    <w:rsid w:val="00CD2C99"/>
    <w:rsid w:val="00CD3056"/>
    <w:rsid w:val="00CD30E8"/>
    <w:rsid w:val="00CD3100"/>
    <w:rsid w:val="00CD323C"/>
    <w:rsid w:val="00CD32D4"/>
    <w:rsid w:val="00CD3A22"/>
    <w:rsid w:val="00CD3BC3"/>
    <w:rsid w:val="00CD3E6A"/>
    <w:rsid w:val="00CD42AF"/>
    <w:rsid w:val="00CD4635"/>
    <w:rsid w:val="00CD48A8"/>
    <w:rsid w:val="00CD4A26"/>
    <w:rsid w:val="00CD4B35"/>
    <w:rsid w:val="00CD4F6F"/>
    <w:rsid w:val="00CD51AA"/>
    <w:rsid w:val="00CD52CD"/>
    <w:rsid w:val="00CD5652"/>
    <w:rsid w:val="00CD5672"/>
    <w:rsid w:val="00CD59E4"/>
    <w:rsid w:val="00CD5B93"/>
    <w:rsid w:val="00CD5BB4"/>
    <w:rsid w:val="00CD5E12"/>
    <w:rsid w:val="00CD5EF1"/>
    <w:rsid w:val="00CD6209"/>
    <w:rsid w:val="00CD627E"/>
    <w:rsid w:val="00CD6531"/>
    <w:rsid w:val="00CD65DC"/>
    <w:rsid w:val="00CD67BD"/>
    <w:rsid w:val="00CD6843"/>
    <w:rsid w:val="00CD6F71"/>
    <w:rsid w:val="00CD727D"/>
    <w:rsid w:val="00CD7877"/>
    <w:rsid w:val="00CD78B4"/>
    <w:rsid w:val="00CD7A8D"/>
    <w:rsid w:val="00CD7BDE"/>
    <w:rsid w:val="00CE01D0"/>
    <w:rsid w:val="00CE0237"/>
    <w:rsid w:val="00CE09E0"/>
    <w:rsid w:val="00CE0A3C"/>
    <w:rsid w:val="00CE0CBE"/>
    <w:rsid w:val="00CE0FB3"/>
    <w:rsid w:val="00CE10A7"/>
    <w:rsid w:val="00CE134A"/>
    <w:rsid w:val="00CE16A6"/>
    <w:rsid w:val="00CE1C31"/>
    <w:rsid w:val="00CE2274"/>
    <w:rsid w:val="00CE24FA"/>
    <w:rsid w:val="00CE29EC"/>
    <w:rsid w:val="00CE2F5B"/>
    <w:rsid w:val="00CE33DE"/>
    <w:rsid w:val="00CE349A"/>
    <w:rsid w:val="00CE3870"/>
    <w:rsid w:val="00CE3AC3"/>
    <w:rsid w:val="00CE4398"/>
    <w:rsid w:val="00CE468D"/>
    <w:rsid w:val="00CE47B7"/>
    <w:rsid w:val="00CE4914"/>
    <w:rsid w:val="00CE543F"/>
    <w:rsid w:val="00CE5994"/>
    <w:rsid w:val="00CE5BF3"/>
    <w:rsid w:val="00CE5D54"/>
    <w:rsid w:val="00CE670E"/>
    <w:rsid w:val="00CE7B82"/>
    <w:rsid w:val="00CE7DE1"/>
    <w:rsid w:val="00CF0550"/>
    <w:rsid w:val="00CF056B"/>
    <w:rsid w:val="00CF061C"/>
    <w:rsid w:val="00CF0638"/>
    <w:rsid w:val="00CF06A4"/>
    <w:rsid w:val="00CF0DE8"/>
    <w:rsid w:val="00CF0FAD"/>
    <w:rsid w:val="00CF1004"/>
    <w:rsid w:val="00CF109E"/>
    <w:rsid w:val="00CF1280"/>
    <w:rsid w:val="00CF178A"/>
    <w:rsid w:val="00CF193E"/>
    <w:rsid w:val="00CF1B46"/>
    <w:rsid w:val="00CF2173"/>
    <w:rsid w:val="00CF2443"/>
    <w:rsid w:val="00CF24C3"/>
    <w:rsid w:val="00CF24CE"/>
    <w:rsid w:val="00CF28BC"/>
    <w:rsid w:val="00CF2C47"/>
    <w:rsid w:val="00CF2E06"/>
    <w:rsid w:val="00CF3422"/>
    <w:rsid w:val="00CF3530"/>
    <w:rsid w:val="00CF3B53"/>
    <w:rsid w:val="00CF3D95"/>
    <w:rsid w:val="00CF4156"/>
    <w:rsid w:val="00CF41CC"/>
    <w:rsid w:val="00CF43D8"/>
    <w:rsid w:val="00CF460D"/>
    <w:rsid w:val="00CF4F48"/>
    <w:rsid w:val="00CF5449"/>
    <w:rsid w:val="00CF54CD"/>
    <w:rsid w:val="00CF5504"/>
    <w:rsid w:val="00CF5E85"/>
    <w:rsid w:val="00CF5E90"/>
    <w:rsid w:val="00CF6080"/>
    <w:rsid w:val="00CF62CE"/>
    <w:rsid w:val="00CF63DC"/>
    <w:rsid w:val="00CF64C2"/>
    <w:rsid w:val="00CF64D9"/>
    <w:rsid w:val="00CF6BA7"/>
    <w:rsid w:val="00CF6C06"/>
    <w:rsid w:val="00CF6D73"/>
    <w:rsid w:val="00CF6F86"/>
    <w:rsid w:val="00CF73D2"/>
    <w:rsid w:val="00CF7564"/>
    <w:rsid w:val="00CF760C"/>
    <w:rsid w:val="00CF7653"/>
    <w:rsid w:val="00CF7700"/>
    <w:rsid w:val="00CF7861"/>
    <w:rsid w:val="00CF7866"/>
    <w:rsid w:val="00CF78CF"/>
    <w:rsid w:val="00D001BF"/>
    <w:rsid w:val="00D00309"/>
    <w:rsid w:val="00D008AB"/>
    <w:rsid w:val="00D0105C"/>
    <w:rsid w:val="00D0179B"/>
    <w:rsid w:val="00D018CD"/>
    <w:rsid w:val="00D019B5"/>
    <w:rsid w:val="00D01B52"/>
    <w:rsid w:val="00D01DED"/>
    <w:rsid w:val="00D02CEC"/>
    <w:rsid w:val="00D031BB"/>
    <w:rsid w:val="00D03DD1"/>
    <w:rsid w:val="00D03FFF"/>
    <w:rsid w:val="00D04090"/>
    <w:rsid w:val="00D041A4"/>
    <w:rsid w:val="00D043AF"/>
    <w:rsid w:val="00D04754"/>
    <w:rsid w:val="00D047F3"/>
    <w:rsid w:val="00D0499B"/>
    <w:rsid w:val="00D0502F"/>
    <w:rsid w:val="00D05034"/>
    <w:rsid w:val="00D054B8"/>
    <w:rsid w:val="00D05567"/>
    <w:rsid w:val="00D058E0"/>
    <w:rsid w:val="00D05A7B"/>
    <w:rsid w:val="00D05D4D"/>
    <w:rsid w:val="00D05D8F"/>
    <w:rsid w:val="00D06015"/>
    <w:rsid w:val="00D069E4"/>
    <w:rsid w:val="00D06AA5"/>
    <w:rsid w:val="00D0725B"/>
    <w:rsid w:val="00D07376"/>
    <w:rsid w:val="00D0756B"/>
    <w:rsid w:val="00D076D3"/>
    <w:rsid w:val="00D078DF"/>
    <w:rsid w:val="00D07A65"/>
    <w:rsid w:val="00D07A90"/>
    <w:rsid w:val="00D10135"/>
    <w:rsid w:val="00D1021E"/>
    <w:rsid w:val="00D1053B"/>
    <w:rsid w:val="00D10586"/>
    <w:rsid w:val="00D1058D"/>
    <w:rsid w:val="00D108DF"/>
    <w:rsid w:val="00D10942"/>
    <w:rsid w:val="00D10B8B"/>
    <w:rsid w:val="00D10D03"/>
    <w:rsid w:val="00D11585"/>
    <w:rsid w:val="00D117A0"/>
    <w:rsid w:val="00D11B4E"/>
    <w:rsid w:val="00D11E56"/>
    <w:rsid w:val="00D122C4"/>
    <w:rsid w:val="00D12569"/>
    <w:rsid w:val="00D126F1"/>
    <w:rsid w:val="00D1279E"/>
    <w:rsid w:val="00D128E8"/>
    <w:rsid w:val="00D129DB"/>
    <w:rsid w:val="00D12B94"/>
    <w:rsid w:val="00D12D08"/>
    <w:rsid w:val="00D12F25"/>
    <w:rsid w:val="00D12FE4"/>
    <w:rsid w:val="00D132C6"/>
    <w:rsid w:val="00D13305"/>
    <w:rsid w:val="00D1330E"/>
    <w:rsid w:val="00D13950"/>
    <w:rsid w:val="00D1405D"/>
    <w:rsid w:val="00D1414A"/>
    <w:rsid w:val="00D14622"/>
    <w:rsid w:val="00D14B10"/>
    <w:rsid w:val="00D14F48"/>
    <w:rsid w:val="00D14F6B"/>
    <w:rsid w:val="00D151D5"/>
    <w:rsid w:val="00D1523B"/>
    <w:rsid w:val="00D1549C"/>
    <w:rsid w:val="00D15562"/>
    <w:rsid w:val="00D16159"/>
    <w:rsid w:val="00D16209"/>
    <w:rsid w:val="00D16594"/>
    <w:rsid w:val="00D1678F"/>
    <w:rsid w:val="00D16D8C"/>
    <w:rsid w:val="00D1782B"/>
    <w:rsid w:val="00D17B75"/>
    <w:rsid w:val="00D17D31"/>
    <w:rsid w:val="00D17E68"/>
    <w:rsid w:val="00D20115"/>
    <w:rsid w:val="00D201B2"/>
    <w:rsid w:val="00D203AD"/>
    <w:rsid w:val="00D2098B"/>
    <w:rsid w:val="00D20F0E"/>
    <w:rsid w:val="00D211E6"/>
    <w:rsid w:val="00D2126A"/>
    <w:rsid w:val="00D21480"/>
    <w:rsid w:val="00D21AAB"/>
    <w:rsid w:val="00D22054"/>
    <w:rsid w:val="00D22118"/>
    <w:rsid w:val="00D2279B"/>
    <w:rsid w:val="00D22C52"/>
    <w:rsid w:val="00D22D6F"/>
    <w:rsid w:val="00D22F34"/>
    <w:rsid w:val="00D23326"/>
    <w:rsid w:val="00D235D6"/>
    <w:rsid w:val="00D23D5D"/>
    <w:rsid w:val="00D23EC3"/>
    <w:rsid w:val="00D23EE1"/>
    <w:rsid w:val="00D24184"/>
    <w:rsid w:val="00D24363"/>
    <w:rsid w:val="00D24AE5"/>
    <w:rsid w:val="00D25012"/>
    <w:rsid w:val="00D250CE"/>
    <w:rsid w:val="00D25112"/>
    <w:rsid w:val="00D25351"/>
    <w:rsid w:val="00D257AF"/>
    <w:rsid w:val="00D25BDE"/>
    <w:rsid w:val="00D26035"/>
    <w:rsid w:val="00D267AD"/>
    <w:rsid w:val="00D26890"/>
    <w:rsid w:val="00D26CB1"/>
    <w:rsid w:val="00D271A9"/>
    <w:rsid w:val="00D2735F"/>
    <w:rsid w:val="00D274EE"/>
    <w:rsid w:val="00D2776B"/>
    <w:rsid w:val="00D279FB"/>
    <w:rsid w:val="00D27A1A"/>
    <w:rsid w:val="00D27B3D"/>
    <w:rsid w:val="00D27BE1"/>
    <w:rsid w:val="00D27D69"/>
    <w:rsid w:val="00D27E40"/>
    <w:rsid w:val="00D30710"/>
    <w:rsid w:val="00D30A40"/>
    <w:rsid w:val="00D30B7D"/>
    <w:rsid w:val="00D30FB3"/>
    <w:rsid w:val="00D31182"/>
    <w:rsid w:val="00D31282"/>
    <w:rsid w:val="00D3130C"/>
    <w:rsid w:val="00D313C9"/>
    <w:rsid w:val="00D31F6B"/>
    <w:rsid w:val="00D31FAC"/>
    <w:rsid w:val="00D323AB"/>
    <w:rsid w:val="00D3279F"/>
    <w:rsid w:val="00D32875"/>
    <w:rsid w:val="00D32BC4"/>
    <w:rsid w:val="00D32BFF"/>
    <w:rsid w:val="00D32FAA"/>
    <w:rsid w:val="00D33097"/>
    <w:rsid w:val="00D332B7"/>
    <w:rsid w:val="00D333FB"/>
    <w:rsid w:val="00D3366B"/>
    <w:rsid w:val="00D337EE"/>
    <w:rsid w:val="00D33842"/>
    <w:rsid w:val="00D33B3B"/>
    <w:rsid w:val="00D33E44"/>
    <w:rsid w:val="00D33ECE"/>
    <w:rsid w:val="00D340A2"/>
    <w:rsid w:val="00D34331"/>
    <w:rsid w:val="00D34BB4"/>
    <w:rsid w:val="00D35013"/>
    <w:rsid w:val="00D3512B"/>
    <w:rsid w:val="00D35352"/>
    <w:rsid w:val="00D35F1B"/>
    <w:rsid w:val="00D3604E"/>
    <w:rsid w:val="00D36231"/>
    <w:rsid w:val="00D364A1"/>
    <w:rsid w:val="00D36580"/>
    <w:rsid w:val="00D36890"/>
    <w:rsid w:val="00D369FF"/>
    <w:rsid w:val="00D36AA4"/>
    <w:rsid w:val="00D370EF"/>
    <w:rsid w:val="00D37129"/>
    <w:rsid w:val="00D372CA"/>
    <w:rsid w:val="00D377C2"/>
    <w:rsid w:val="00D3788F"/>
    <w:rsid w:val="00D37D0C"/>
    <w:rsid w:val="00D40396"/>
    <w:rsid w:val="00D4074D"/>
    <w:rsid w:val="00D40C67"/>
    <w:rsid w:val="00D4116E"/>
    <w:rsid w:val="00D412CC"/>
    <w:rsid w:val="00D4138E"/>
    <w:rsid w:val="00D41935"/>
    <w:rsid w:val="00D41A57"/>
    <w:rsid w:val="00D41A7A"/>
    <w:rsid w:val="00D41B32"/>
    <w:rsid w:val="00D41E4F"/>
    <w:rsid w:val="00D42054"/>
    <w:rsid w:val="00D42070"/>
    <w:rsid w:val="00D42442"/>
    <w:rsid w:val="00D4278C"/>
    <w:rsid w:val="00D42837"/>
    <w:rsid w:val="00D42CA9"/>
    <w:rsid w:val="00D42E15"/>
    <w:rsid w:val="00D433A4"/>
    <w:rsid w:val="00D437F1"/>
    <w:rsid w:val="00D44457"/>
    <w:rsid w:val="00D4477B"/>
    <w:rsid w:val="00D44A0C"/>
    <w:rsid w:val="00D44FC7"/>
    <w:rsid w:val="00D45A05"/>
    <w:rsid w:val="00D45A7C"/>
    <w:rsid w:val="00D45B3E"/>
    <w:rsid w:val="00D46271"/>
    <w:rsid w:val="00D4653C"/>
    <w:rsid w:val="00D46928"/>
    <w:rsid w:val="00D46DB8"/>
    <w:rsid w:val="00D4763F"/>
    <w:rsid w:val="00D47671"/>
    <w:rsid w:val="00D47851"/>
    <w:rsid w:val="00D478DC"/>
    <w:rsid w:val="00D47B17"/>
    <w:rsid w:val="00D47CB4"/>
    <w:rsid w:val="00D47F6E"/>
    <w:rsid w:val="00D50102"/>
    <w:rsid w:val="00D50D55"/>
    <w:rsid w:val="00D51207"/>
    <w:rsid w:val="00D512AE"/>
    <w:rsid w:val="00D51385"/>
    <w:rsid w:val="00D51660"/>
    <w:rsid w:val="00D51C71"/>
    <w:rsid w:val="00D520DA"/>
    <w:rsid w:val="00D521BD"/>
    <w:rsid w:val="00D52362"/>
    <w:rsid w:val="00D5269E"/>
    <w:rsid w:val="00D528D3"/>
    <w:rsid w:val="00D52981"/>
    <w:rsid w:val="00D52B5C"/>
    <w:rsid w:val="00D5314F"/>
    <w:rsid w:val="00D533DF"/>
    <w:rsid w:val="00D53E56"/>
    <w:rsid w:val="00D53FB0"/>
    <w:rsid w:val="00D54190"/>
    <w:rsid w:val="00D5426C"/>
    <w:rsid w:val="00D54545"/>
    <w:rsid w:val="00D547DC"/>
    <w:rsid w:val="00D54EC1"/>
    <w:rsid w:val="00D55182"/>
    <w:rsid w:val="00D55259"/>
    <w:rsid w:val="00D55387"/>
    <w:rsid w:val="00D55673"/>
    <w:rsid w:val="00D55845"/>
    <w:rsid w:val="00D55C74"/>
    <w:rsid w:val="00D55E7C"/>
    <w:rsid w:val="00D56126"/>
    <w:rsid w:val="00D561B1"/>
    <w:rsid w:val="00D56296"/>
    <w:rsid w:val="00D56447"/>
    <w:rsid w:val="00D569F0"/>
    <w:rsid w:val="00D56DC4"/>
    <w:rsid w:val="00D56E0C"/>
    <w:rsid w:val="00D57433"/>
    <w:rsid w:val="00D57481"/>
    <w:rsid w:val="00D577B1"/>
    <w:rsid w:val="00D578D3"/>
    <w:rsid w:val="00D578F8"/>
    <w:rsid w:val="00D57BF9"/>
    <w:rsid w:val="00D57CFF"/>
    <w:rsid w:val="00D57E0A"/>
    <w:rsid w:val="00D60574"/>
    <w:rsid w:val="00D605B5"/>
    <w:rsid w:val="00D60818"/>
    <w:rsid w:val="00D60AB7"/>
    <w:rsid w:val="00D60CF3"/>
    <w:rsid w:val="00D60F13"/>
    <w:rsid w:val="00D614EB"/>
    <w:rsid w:val="00D61639"/>
    <w:rsid w:val="00D61AC5"/>
    <w:rsid w:val="00D61E9D"/>
    <w:rsid w:val="00D62978"/>
    <w:rsid w:val="00D62C80"/>
    <w:rsid w:val="00D62CDC"/>
    <w:rsid w:val="00D6327C"/>
    <w:rsid w:val="00D63797"/>
    <w:rsid w:val="00D638AC"/>
    <w:rsid w:val="00D64213"/>
    <w:rsid w:val="00D642A5"/>
    <w:rsid w:val="00D6464A"/>
    <w:rsid w:val="00D6480C"/>
    <w:rsid w:val="00D649A7"/>
    <w:rsid w:val="00D64A57"/>
    <w:rsid w:val="00D64DD2"/>
    <w:rsid w:val="00D64E2A"/>
    <w:rsid w:val="00D6501F"/>
    <w:rsid w:val="00D650E2"/>
    <w:rsid w:val="00D65147"/>
    <w:rsid w:val="00D6533F"/>
    <w:rsid w:val="00D657AA"/>
    <w:rsid w:val="00D6788E"/>
    <w:rsid w:val="00D67A3B"/>
    <w:rsid w:val="00D67EF2"/>
    <w:rsid w:val="00D70110"/>
    <w:rsid w:val="00D7035C"/>
    <w:rsid w:val="00D70909"/>
    <w:rsid w:val="00D715D8"/>
    <w:rsid w:val="00D71D63"/>
    <w:rsid w:val="00D721C7"/>
    <w:rsid w:val="00D72246"/>
    <w:rsid w:val="00D72338"/>
    <w:rsid w:val="00D7255D"/>
    <w:rsid w:val="00D72566"/>
    <w:rsid w:val="00D72677"/>
    <w:rsid w:val="00D726AC"/>
    <w:rsid w:val="00D72DAA"/>
    <w:rsid w:val="00D73259"/>
    <w:rsid w:val="00D733C4"/>
    <w:rsid w:val="00D736FA"/>
    <w:rsid w:val="00D73A8D"/>
    <w:rsid w:val="00D73AA1"/>
    <w:rsid w:val="00D73B95"/>
    <w:rsid w:val="00D742C4"/>
    <w:rsid w:val="00D746A8"/>
    <w:rsid w:val="00D746F4"/>
    <w:rsid w:val="00D74C8F"/>
    <w:rsid w:val="00D751B5"/>
    <w:rsid w:val="00D7543E"/>
    <w:rsid w:val="00D7562C"/>
    <w:rsid w:val="00D756F9"/>
    <w:rsid w:val="00D759CA"/>
    <w:rsid w:val="00D75A45"/>
    <w:rsid w:val="00D75C7C"/>
    <w:rsid w:val="00D75CCD"/>
    <w:rsid w:val="00D75E00"/>
    <w:rsid w:val="00D760C1"/>
    <w:rsid w:val="00D76270"/>
    <w:rsid w:val="00D762FA"/>
    <w:rsid w:val="00D76C5D"/>
    <w:rsid w:val="00D76E9C"/>
    <w:rsid w:val="00D76EC9"/>
    <w:rsid w:val="00D76F0B"/>
    <w:rsid w:val="00D77099"/>
    <w:rsid w:val="00D779EC"/>
    <w:rsid w:val="00D77AD1"/>
    <w:rsid w:val="00D8013F"/>
    <w:rsid w:val="00D806BE"/>
    <w:rsid w:val="00D80851"/>
    <w:rsid w:val="00D80BC9"/>
    <w:rsid w:val="00D80FAD"/>
    <w:rsid w:val="00D81295"/>
    <w:rsid w:val="00D814B3"/>
    <w:rsid w:val="00D815EC"/>
    <w:rsid w:val="00D8165F"/>
    <w:rsid w:val="00D816F8"/>
    <w:rsid w:val="00D81BD7"/>
    <w:rsid w:val="00D82440"/>
    <w:rsid w:val="00D8253C"/>
    <w:rsid w:val="00D826DA"/>
    <w:rsid w:val="00D829A9"/>
    <w:rsid w:val="00D82AD5"/>
    <w:rsid w:val="00D8300F"/>
    <w:rsid w:val="00D835BA"/>
    <w:rsid w:val="00D83690"/>
    <w:rsid w:val="00D83B3B"/>
    <w:rsid w:val="00D83DEF"/>
    <w:rsid w:val="00D8419D"/>
    <w:rsid w:val="00D844A8"/>
    <w:rsid w:val="00D844DD"/>
    <w:rsid w:val="00D847E3"/>
    <w:rsid w:val="00D8495E"/>
    <w:rsid w:val="00D84A6C"/>
    <w:rsid w:val="00D84BA0"/>
    <w:rsid w:val="00D84DEA"/>
    <w:rsid w:val="00D84ED0"/>
    <w:rsid w:val="00D84FC3"/>
    <w:rsid w:val="00D85607"/>
    <w:rsid w:val="00D8564F"/>
    <w:rsid w:val="00D8600E"/>
    <w:rsid w:val="00D86185"/>
    <w:rsid w:val="00D86283"/>
    <w:rsid w:val="00D862D6"/>
    <w:rsid w:val="00D8637A"/>
    <w:rsid w:val="00D863F4"/>
    <w:rsid w:val="00D86546"/>
    <w:rsid w:val="00D86569"/>
    <w:rsid w:val="00D868DC"/>
    <w:rsid w:val="00D878B1"/>
    <w:rsid w:val="00D8793F"/>
    <w:rsid w:val="00D87BFC"/>
    <w:rsid w:val="00D87F7C"/>
    <w:rsid w:val="00D904A2"/>
    <w:rsid w:val="00D90537"/>
    <w:rsid w:val="00D90577"/>
    <w:rsid w:val="00D906AD"/>
    <w:rsid w:val="00D9078C"/>
    <w:rsid w:val="00D90AAB"/>
    <w:rsid w:val="00D90BB2"/>
    <w:rsid w:val="00D90E38"/>
    <w:rsid w:val="00D90F2C"/>
    <w:rsid w:val="00D92B08"/>
    <w:rsid w:val="00D92B9C"/>
    <w:rsid w:val="00D931C9"/>
    <w:rsid w:val="00D931F2"/>
    <w:rsid w:val="00D93244"/>
    <w:rsid w:val="00D9347E"/>
    <w:rsid w:val="00D93724"/>
    <w:rsid w:val="00D9379A"/>
    <w:rsid w:val="00D93A09"/>
    <w:rsid w:val="00D93C07"/>
    <w:rsid w:val="00D93E18"/>
    <w:rsid w:val="00D941BE"/>
    <w:rsid w:val="00D9428B"/>
    <w:rsid w:val="00D94438"/>
    <w:rsid w:val="00D9445C"/>
    <w:rsid w:val="00D945E8"/>
    <w:rsid w:val="00D945FF"/>
    <w:rsid w:val="00D9492D"/>
    <w:rsid w:val="00D94A4B"/>
    <w:rsid w:val="00D94BC3"/>
    <w:rsid w:val="00D94C93"/>
    <w:rsid w:val="00D94D9E"/>
    <w:rsid w:val="00D94DDB"/>
    <w:rsid w:val="00D9509F"/>
    <w:rsid w:val="00D959D0"/>
    <w:rsid w:val="00D95AF2"/>
    <w:rsid w:val="00D95D04"/>
    <w:rsid w:val="00D95ECC"/>
    <w:rsid w:val="00D95FE0"/>
    <w:rsid w:val="00D95FF0"/>
    <w:rsid w:val="00D9618A"/>
    <w:rsid w:val="00D96797"/>
    <w:rsid w:val="00D96AF0"/>
    <w:rsid w:val="00D96B22"/>
    <w:rsid w:val="00D96BCD"/>
    <w:rsid w:val="00D96EA8"/>
    <w:rsid w:val="00D97388"/>
    <w:rsid w:val="00D97B83"/>
    <w:rsid w:val="00D97F41"/>
    <w:rsid w:val="00DA00CB"/>
    <w:rsid w:val="00DA0242"/>
    <w:rsid w:val="00DA04C9"/>
    <w:rsid w:val="00DA0532"/>
    <w:rsid w:val="00DA0653"/>
    <w:rsid w:val="00DA0715"/>
    <w:rsid w:val="00DA0902"/>
    <w:rsid w:val="00DA0D39"/>
    <w:rsid w:val="00DA0FB3"/>
    <w:rsid w:val="00DA15DD"/>
    <w:rsid w:val="00DA1796"/>
    <w:rsid w:val="00DA18A0"/>
    <w:rsid w:val="00DA18F7"/>
    <w:rsid w:val="00DA18FF"/>
    <w:rsid w:val="00DA1BDB"/>
    <w:rsid w:val="00DA1FD3"/>
    <w:rsid w:val="00DA20B5"/>
    <w:rsid w:val="00DA2442"/>
    <w:rsid w:val="00DA2521"/>
    <w:rsid w:val="00DA2812"/>
    <w:rsid w:val="00DA2ABC"/>
    <w:rsid w:val="00DA2C9D"/>
    <w:rsid w:val="00DA2FFB"/>
    <w:rsid w:val="00DA300D"/>
    <w:rsid w:val="00DA33F1"/>
    <w:rsid w:val="00DA3474"/>
    <w:rsid w:val="00DA45DE"/>
    <w:rsid w:val="00DA4610"/>
    <w:rsid w:val="00DA463E"/>
    <w:rsid w:val="00DA4D60"/>
    <w:rsid w:val="00DA4E7D"/>
    <w:rsid w:val="00DA503E"/>
    <w:rsid w:val="00DA5091"/>
    <w:rsid w:val="00DA55B7"/>
    <w:rsid w:val="00DA5778"/>
    <w:rsid w:val="00DA5B88"/>
    <w:rsid w:val="00DA5C72"/>
    <w:rsid w:val="00DA5DD7"/>
    <w:rsid w:val="00DA5FD1"/>
    <w:rsid w:val="00DA65B2"/>
    <w:rsid w:val="00DA6741"/>
    <w:rsid w:val="00DA69B3"/>
    <w:rsid w:val="00DA6F62"/>
    <w:rsid w:val="00DA7173"/>
    <w:rsid w:val="00DA7194"/>
    <w:rsid w:val="00DA72B7"/>
    <w:rsid w:val="00DA7373"/>
    <w:rsid w:val="00DA753A"/>
    <w:rsid w:val="00DA7754"/>
    <w:rsid w:val="00DA78E3"/>
    <w:rsid w:val="00DA7EE8"/>
    <w:rsid w:val="00DA7F12"/>
    <w:rsid w:val="00DB04A8"/>
    <w:rsid w:val="00DB0910"/>
    <w:rsid w:val="00DB0C41"/>
    <w:rsid w:val="00DB0C53"/>
    <w:rsid w:val="00DB0CB1"/>
    <w:rsid w:val="00DB110F"/>
    <w:rsid w:val="00DB1209"/>
    <w:rsid w:val="00DB120E"/>
    <w:rsid w:val="00DB14A6"/>
    <w:rsid w:val="00DB14B0"/>
    <w:rsid w:val="00DB15A9"/>
    <w:rsid w:val="00DB18BD"/>
    <w:rsid w:val="00DB28C6"/>
    <w:rsid w:val="00DB2B2F"/>
    <w:rsid w:val="00DB2F08"/>
    <w:rsid w:val="00DB31BB"/>
    <w:rsid w:val="00DB3428"/>
    <w:rsid w:val="00DB3A89"/>
    <w:rsid w:val="00DB3AE8"/>
    <w:rsid w:val="00DB3DC6"/>
    <w:rsid w:val="00DB3DC8"/>
    <w:rsid w:val="00DB40D4"/>
    <w:rsid w:val="00DB4D6F"/>
    <w:rsid w:val="00DB4F49"/>
    <w:rsid w:val="00DB55C3"/>
    <w:rsid w:val="00DB5AD3"/>
    <w:rsid w:val="00DB5D53"/>
    <w:rsid w:val="00DB6865"/>
    <w:rsid w:val="00DB721D"/>
    <w:rsid w:val="00DB7865"/>
    <w:rsid w:val="00DB7952"/>
    <w:rsid w:val="00DC0117"/>
    <w:rsid w:val="00DC01F7"/>
    <w:rsid w:val="00DC022D"/>
    <w:rsid w:val="00DC0429"/>
    <w:rsid w:val="00DC0B82"/>
    <w:rsid w:val="00DC0D48"/>
    <w:rsid w:val="00DC0F5D"/>
    <w:rsid w:val="00DC19A2"/>
    <w:rsid w:val="00DC1AE5"/>
    <w:rsid w:val="00DC1BDE"/>
    <w:rsid w:val="00DC1D3B"/>
    <w:rsid w:val="00DC1D62"/>
    <w:rsid w:val="00DC1D67"/>
    <w:rsid w:val="00DC20DA"/>
    <w:rsid w:val="00DC3195"/>
    <w:rsid w:val="00DC327B"/>
    <w:rsid w:val="00DC34C4"/>
    <w:rsid w:val="00DC3792"/>
    <w:rsid w:val="00DC37A6"/>
    <w:rsid w:val="00DC3DC6"/>
    <w:rsid w:val="00DC3E3E"/>
    <w:rsid w:val="00DC4369"/>
    <w:rsid w:val="00DC4ADF"/>
    <w:rsid w:val="00DC4C08"/>
    <w:rsid w:val="00DC4C70"/>
    <w:rsid w:val="00DC4F76"/>
    <w:rsid w:val="00DC50DC"/>
    <w:rsid w:val="00DC531D"/>
    <w:rsid w:val="00DC532C"/>
    <w:rsid w:val="00DC58AB"/>
    <w:rsid w:val="00DC599E"/>
    <w:rsid w:val="00DC5F8F"/>
    <w:rsid w:val="00DC5FB4"/>
    <w:rsid w:val="00DC6003"/>
    <w:rsid w:val="00DC638E"/>
    <w:rsid w:val="00DC6741"/>
    <w:rsid w:val="00DC6BF3"/>
    <w:rsid w:val="00DC6C49"/>
    <w:rsid w:val="00DC6E81"/>
    <w:rsid w:val="00DC6F55"/>
    <w:rsid w:val="00DC70CF"/>
    <w:rsid w:val="00DC7341"/>
    <w:rsid w:val="00DC7A0E"/>
    <w:rsid w:val="00DC7AC7"/>
    <w:rsid w:val="00DC7E0A"/>
    <w:rsid w:val="00DC7E40"/>
    <w:rsid w:val="00DC7E8C"/>
    <w:rsid w:val="00DC7F38"/>
    <w:rsid w:val="00DD0110"/>
    <w:rsid w:val="00DD0625"/>
    <w:rsid w:val="00DD081E"/>
    <w:rsid w:val="00DD0A29"/>
    <w:rsid w:val="00DD0EC4"/>
    <w:rsid w:val="00DD1676"/>
    <w:rsid w:val="00DD1A1A"/>
    <w:rsid w:val="00DD1A1E"/>
    <w:rsid w:val="00DD1B13"/>
    <w:rsid w:val="00DD25C9"/>
    <w:rsid w:val="00DD26F4"/>
    <w:rsid w:val="00DD2A32"/>
    <w:rsid w:val="00DD2FD2"/>
    <w:rsid w:val="00DD3797"/>
    <w:rsid w:val="00DD388A"/>
    <w:rsid w:val="00DD3F15"/>
    <w:rsid w:val="00DD41E3"/>
    <w:rsid w:val="00DD42A2"/>
    <w:rsid w:val="00DD44DC"/>
    <w:rsid w:val="00DD48B4"/>
    <w:rsid w:val="00DD4977"/>
    <w:rsid w:val="00DD4CB1"/>
    <w:rsid w:val="00DD63A0"/>
    <w:rsid w:val="00DD690A"/>
    <w:rsid w:val="00DD6A4F"/>
    <w:rsid w:val="00DD6DE1"/>
    <w:rsid w:val="00DD6F1A"/>
    <w:rsid w:val="00DD766B"/>
    <w:rsid w:val="00DD76FA"/>
    <w:rsid w:val="00DD7A7E"/>
    <w:rsid w:val="00DD7E8E"/>
    <w:rsid w:val="00DE0048"/>
    <w:rsid w:val="00DE0317"/>
    <w:rsid w:val="00DE089F"/>
    <w:rsid w:val="00DE0BD0"/>
    <w:rsid w:val="00DE0D1A"/>
    <w:rsid w:val="00DE0E22"/>
    <w:rsid w:val="00DE1233"/>
    <w:rsid w:val="00DE147A"/>
    <w:rsid w:val="00DE180F"/>
    <w:rsid w:val="00DE1CF7"/>
    <w:rsid w:val="00DE1E1E"/>
    <w:rsid w:val="00DE20EA"/>
    <w:rsid w:val="00DE2425"/>
    <w:rsid w:val="00DE2678"/>
    <w:rsid w:val="00DE276B"/>
    <w:rsid w:val="00DE2CBF"/>
    <w:rsid w:val="00DE3037"/>
    <w:rsid w:val="00DE3544"/>
    <w:rsid w:val="00DE396D"/>
    <w:rsid w:val="00DE3A09"/>
    <w:rsid w:val="00DE3E1E"/>
    <w:rsid w:val="00DE4620"/>
    <w:rsid w:val="00DE494E"/>
    <w:rsid w:val="00DE4D0D"/>
    <w:rsid w:val="00DE4E94"/>
    <w:rsid w:val="00DE4EFC"/>
    <w:rsid w:val="00DE507E"/>
    <w:rsid w:val="00DE51B1"/>
    <w:rsid w:val="00DE51BC"/>
    <w:rsid w:val="00DE549E"/>
    <w:rsid w:val="00DE5850"/>
    <w:rsid w:val="00DE5864"/>
    <w:rsid w:val="00DE59C4"/>
    <w:rsid w:val="00DE5C0D"/>
    <w:rsid w:val="00DE5DC5"/>
    <w:rsid w:val="00DE5E6B"/>
    <w:rsid w:val="00DE62DD"/>
    <w:rsid w:val="00DE640C"/>
    <w:rsid w:val="00DE648A"/>
    <w:rsid w:val="00DE6BAE"/>
    <w:rsid w:val="00DE6EAC"/>
    <w:rsid w:val="00DE709F"/>
    <w:rsid w:val="00DE7172"/>
    <w:rsid w:val="00DE745B"/>
    <w:rsid w:val="00DE76BC"/>
    <w:rsid w:val="00DE79E5"/>
    <w:rsid w:val="00DE7D1C"/>
    <w:rsid w:val="00DE7ED1"/>
    <w:rsid w:val="00DE7F0C"/>
    <w:rsid w:val="00DF0400"/>
    <w:rsid w:val="00DF06A1"/>
    <w:rsid w:val="00DF08D2"/>
    <w:rsid w:val="00DF0C33"/>
    <w:rsid w:val="00DF0CCB"/>
    <w:rsid w:val="00DF11D0"/>
    <w:rsid w:val="00DF1367"/>
    <w:rsid w:val="00DF158D"/>
    <w:rsid w:val="00DF192E"/>
    <w:rsid w:val="00DF1B19"/>
    <w:rsid w:val="00DF1CE6"/>
    <w:rsid w:val="00DF1EFE"/>
    <w:rsid w:val="00DF20E4"/>
    <w:rsid w:val="00DF2365"/>
    <w:rsid w:val="00DF28E8"/>
    <w:rsid w:val="00DF2C27"/>
    <w:rsid w:val="00DF2C61"/>
    <w:rsid w:val="00DF2CAB"/>
    <w:rsid w:val="00DF336C"/>
    <w:rsid w:val="00DF341D"/>
    <w:rsid w:val="00DF37DE"/>
    <w:rsid w:val="00DF3A62"/>
    <w:rsid w:val="00DF3B68"/>
    <w:rsid w:val="00DF3DB3"/>
    <w:rsid w:val="00DF3FDF"/>
    <w:rsid w:val="00DF41C2"/>
    <w:rsid w:val="00DF47D1"/>
    <w:rsid w:val="00DF4A61"/>
    <w:rsid w:val="00DF4F1A"/>
    <w:rsid w:val="00DF5240"/>
    <w:rsid w:val="00DF5359"/>
    <w:rsid w:val="00DF5D1A"/>
    <w:rsid w:val="00DF5E83"/>
    <w:rsid w:val="00DF5F34"/>
    <w:rsid w:val="00DF6014"/>
    <w:rsid w:val="00DF683A"/>
    <w:rsid w:val="00DF6B44"/>
    <w:rsid w:val="00DF6DAE"/>
    <w:rsid w:val="00DF6E7B"/>
    <w:rsid w:val="00DF73BB"/>
    <w:rsid w:val="00DF763F"/>
    <w:rsid w:val="00E004F6"/>
    <w:rsid w:val="00E0055D"/>
    <w:rsid w:val="00E0072E"/>
    <w:rsid w:val="00E0090F"/>
    <w:rsid w:val="00E00932"/>
    <w:rsid w:val="00E00B7B"/>
    <w:rsid w:val="00E00E4F"/>
    <w:rsid w:val="00E01581"/>
    <w:rsid w:val="00E01A15"/>
    <w:rsid w:val="00E01A85"/>
    <w:rsid w:val="00E01C5C"/>
    <w:rsid w:val="00E02923"/>
    <w:rsid w:val="00E02C40"/>
    <w:rsid w:val="00E02D8B"/>
    <w:rsid w:val="00E02DBF"/>
    <w:rsid w:val="00E02F54"/>
    <w:rsid w:val="00E02FF4"/>
    <w:rsid w:val="00E0315B"/>
    <w:rsid w:val="00E03727"/>
    <w:rsid w:val="00E037FA"/>
    <w:rsid w:val="00E03984"/>
    <w:rsid w:val="00E03EFF"/>
    <w:rsid w:val="00E04656"/>
    <w:rsid w:val="00E0470A"/>
    <w:rsid w:val="00E04CA2"/>
    <w:rsid w:val="00E04D26"/>
    <w:rsid w:val="00E04E69"/>
    <w:rsid w:val="00E04F14"/>
    <w:rsid w:val="00E04F25"/>
    <w:rsid w:val="00E04F38"/>
    <w:rsid w:val="00E050C5"/>
    <w:rsid w:val="00E05636"/>
    <w:rsid w:val="00E057D4"/>
    <w:rsid w:val="00E05FA5"/>
    <w:rsid w:val="00E060DD"/>
    <w:rsid w:val="00E062E1"/>
    <w:rsid w:val="00E06429"/>
    <w:rsid w:val="00E0643B"/>
    <w:rsid w:val="00E0652C"/>
    <w:rsid w:val="00E06AF7"/>
    <w:rsid w:val="00E06CC7"/>
    <w:rsid w:val="00E070D7"/>
    <w:rsid w:val="00E075E3"/>
    <w:rsid w:val="00E076E1"/>
    <w:rsid w:val="00E076E6"/>
    <w:rsid w:val="00E07730"/>
    <w:rsid w:val="00E07757"/>
    <w:rsid w:val="00E077E9"/>
    <w:rsid w:val="00E07ED9"/>
    <w:rsid w:val="00E07F5D"/>
    <w:rsid w:val="00E10165"/>
    <w:rsid w:val="00E1016E"/>
    <w:rsid w:val="00E105B5"/>
    <w:rsid w:val="00E108DD"/>
    <w:rsid w:val="00E11260"/>
    <w:rsid w:val="00E114C9"/>
    <w:rsid w:val="00E117F6"/>
    <w:rsid w:val="00E1181F"/>
    <w:rsid w:val="00E11DED"/>
    <w:rsid w:val="00E11E38"/>
    <w:rsid w:val="00E11EAB"/>
    <w:rsid w:val="00E121C3"/>
    <w:rsid w:val="00E12467"/>
    <w:rsid w:val="00E12718"/>
    <w:rsid w:val="00E12AF2"/>
    <w:rsid w:val="00E1325C"/>
    <w:rsid w:val="00E1359D"/>
    <w:rsid w:val="00E13617"/>
    <w:rsid w:val="00E13A4E"/>
    <w:rsid w:val="00E13A84"/>
    <w:rsid w:val="00E13C7B"/>
    <w:rsid w:val="00E13FBD"/>
    <w:rsid w:val="00E149A6"/>
    <w:rsid w:val="00E14AC7"/>
    <w:rsid w:val="00E14D04"/>
    <w:rsid w:val="00E158E6"/>
    <w:rsid w:val="00E161D3"/>
    <w:rsid w:val="00E167F2"/>
    <w:rsid w:val="00E1697B"/>
    <w:rsid w:val="00E16A42"/>
    <w:rsid w:val="00E16BDF"/>
    <w:rsid w:val="00E16D42"/>
    <w:rsid w:val="00E16E6C"/>
    <w:rsid w:val="00E17618"/>
    <w:rsid w:val="00E17DE1"/>
    <w:rsid w:val="00E200A5"/>
    <w:rsid w:val="00E20165"/>
    <w:rsid w:val="00E20231"/>
    <w:rsid w:val="00E20995"/>
    <w:rsid w:val="00E209CA"/>
    <w:rsid w:val="00E20B6C"/>
    <w:rsid w:val="00E210F4"/>
    <w:rsid w:val="00E21295"/>
    <w:rsid w:val="00E2129C"/>
    <w:rsid w:val="00E2134D"/>
    <w:rsid w:val="00E2176E"/>
    <w:rsid w:val="00E21941"/>
    <w:rsid w:val="00E219B0"/>
    <w:rsid w:val="00E21C74"/>
    <w:rsid w:val="00E21E31"/>
    <w:rsid w:val="00E2263A"/>
    <w:rsid w:val="00E22677"/>
    <w:rsid w:val="00E22B26"/>
    <w:rsid w:val="00E22E72"/>
    <w:rsid w:val="00E23111"/>
    <w:rsid w:val="00E231BC"/>
    <w:rsid w:val="00E23830"/>
    <w:rsid w:val="00E244AF"/>
    <w:rsid w:val="00E24621"/>
    <w:rsid w:val="00E248CD"/>
    <w:rsid w:val="00E248F9"/>
    <w:rsid w:val="00E24924"/>
    <w:rsid w:val="00E24D48"/>
    <w:rsid w:val="00E2500C"/>
    <w:rsid w:val="00E252E0"/>
    <w:rsid w:val="00E25630"/>
    <w:rsid w:val="00E2594D"/>
    <w:rsid w:val="00E25A7F"/>
    <w:rsid w:val="00E25DE2"/>
    <w:rsid w:val="00E25E92"/>
    <w:rsid w:val="00E25FB3"/>
    <w:rsid w:val="00E2621B"/>
    <w:rsid w:val="00E2699F"/>
    <w:rsid w:val="00E26A2B"/>
    <w:rsid w:val="00E26C75"/>
    <w:rsid w:val="00E26D47"/>
    <w:rsid w:val="00E26F85"/>
    <w:rsid w:val="00E27251"/>
    <w:rsid w:val="00E27419"/>
    <w:rsid w:val="00E27907"/>
    <w:rsid w:val="00E3001A"/>
    <w:rsid w:val="00E303C8"/>
    <w:rsid w:val="00E30D67"/>
    <w:rsid w:val="00E30E76"/>
    <w:rsid w:val="00E30FCE"/>
    <w:rsid w:val="00E31671"/>
    <w:rsid w:val="00E31747"/>
    <w:rsid w:val="00E318F0"/>
    <w:rsid w:val="00E32F08"/>
    <w:rsid w:val="00E330B3"/>
    <w:rsid w:val="00E33554"/>
    <w:rsid w:val="00E33888"/>
    <w:rsid w:val="00E3388D"/>
    <w:rsid w:val="00E33BFC"/>
    <w:rsid w:val="00E34420"/>
    <w:rsid w:val="00E3499C"/>
    <w:rsid w:val="00E34A2E"/>
    <w:rsid w:val="00E3529E"/>
    <w:rsid w:val="00E35494"/>
    <w:rsid w:val="00E35AA0"/>
    <w:rsid w:val="00E35B27"/>
    <w:rsid w:val="00E35DC4"/>
    <w:rsid w:val="00E364A0"/>
    <w:rsid w:val="00E365F8"/>
    <w:rsid w:val="00E367A0"/>
    <w:rsid w:val="00E36B1A"/>
    <w:rsid w:val="00E36BC1"/>
    <w:rsid w:val="00E36D57"/>
    <w:rsid w:val="00E36DF8"/>
    <w:rsid w:val="00E36F30"/>
    <w:rsid w:val="00E37503"/>
    <w:rsid w:val="00E37587"/>
    <w:rsid w:val="00E3769A"/>
    <w:rsid w:val="00E37A65"/>
    <w:rsid w:val="00E37D4B"/>
    <w:rsid w:val="00E37D56"/>
    <w:rsid w:val="00E400D8"/>
    <w:rsid w:val="00E40CBA"/>
    <w:rsid w:val="00E417A4"/>
    <w:rsid w:val="00E41AC6"/>
    <w:rsid w:val="00E41ECF"/>
    <w:rsid w:val="00E41FE8"/>
    <w:rsid w:val="00E42141"/>
    <w:rsid w:val="00E421C2"/>
    <w:rsid w:val="00E424C0"/>
    <w:rsid w:val="00E427AA"/>
    <w:rsid w:val="00E42B4F"/>
    <w:rsid w:val="00E42FF9"/>
    <w:rsid w:val="00E43321"/>
    <w:rsid w:val="00E433DB"/>
    <w:rsid w:val="00E43533"/>
    <w:rsid w:val="00E43629"/>
    <w:rsid w:val="00E4403A"/>
    <w:rsid w:val="00E4443D"/>
    <w:rsid w:val="00E4445B"/>
    <w:rsid w:val="00E44561"/>
    <w:rsid w:val="00E44EC1"/>
    <w:rsid w:val="00E44F28"/>
    <w:rsid w:val="00E44F66"/>
    <w:rsid w:val="00E44FF5"/>
    <w:rsid w:val="00E454A2"/>
    <w:rsid w:val="00E45795"/>
    <w:rsid w:val="00E457DC"/>
    <w:rsid w:val="00E4584E"/>
    <w:rsid w:val="00E45ABD"/>
    <w:rsid w:val="00E45DBA"/>
    <w:rsid w:val="00E4687F"/>
    <w:rsid w:val="00E46BD2"/>
    <w:rsid w:val="00E46FD0"/>
    <w:rsid w:val="00E47059"/>
    <w:rsid w:val="00E472AB"/>
    <w:rsid w:val="00E473F7"/>
    <w:rsid w:val="00E47553"/>
    <w:rsid w:val="00E47D85"/>
    <w:rsid w:val="00E50147"/>
    <w:rsid w:val="00E5024A"/>
    <w:rsid w:val="00E50672"/>
    <w:rsid w:val="00E5069D"/>
    <w:rsid w:val="00E507C3"/>
    <w:rsid w:val="00E50901"/>
    <w:rsid w:val="00E50907"/>
    <w:rsid w:val="00E509CD"/>
    <w:rsid w:val="00E50F15"/>
    <w:rsid w:val="00E51539"/>
    <w:rsid w:val="00E5189E"/>
    <w:rsid w:val="00E51CBA"/>
    <w:rsid w:val="00E51F0E"/>
    <w:rsid w:val="00E522DC"/>
    <w:rsid w:val="00E52546"/>
    <w:rsid w:val="00E52781"/>
    <w:rsid w:val="00E52818"/>
    <w:rsid w:val="00E529C8"/>
    <w:rsid w:val="00E52AFC"/>
    <w:rsid w:val="00E52D0C"/>
    <w:rsid w:val="00E5300C"/>
    <w:rsid w:val="00E53CDB"/>
    <w:rsid w:val="00E540B0"/>
    <w:rsid w:val="00E542C7"/>
    <w:rsid w:val="00E548BF"/>
    <w:rsid w:val="00E548C6"/>
    <w:rsid w:val="00E54A71"/>
    <w:rsid w:val="00E54D2A"/>
    <w:rsid w:val="00E54D96"/>
    <w:rsid w:val="00E555AF"/>
    <w:rsid w:val="00E556C3"/>
    <w:rsid w:val="00E563F9"/>
    <w:rsid w:val="00E5643C"/>
    <w:rsid w:val="00E564EA"/>
    <w:rsid w:val="00E56747"/>
    <w:rsid w:val="00E56F81"/>
    <w:rsid w:val="00E57043"/>
    <w:rsid w:val="00E578A5"/>
    <w:rsid w:val="00E57D97"/>
    <w:rsid w:val="00E57E3E"/>
    <w:rsid w:val="00E57F6E"/>
    <w:rsid w:val="00E605A5"/>
    <w:rsid w:val="00E60C70"/>
    <w:rsid w:val="00E61142"/>
    <w:rsid w:val="00E612EF"/>
    <w:rsid w:val="00E619C0"/>
    <w:rsid w:val="00E61AC5"/>
    <w:rsid w:val="00E61F4B"/>
    <w:rsid w:val="00E61FC7"/>
    <w:rsid w:val="00E6209D"/>
    <w:rsid w:val="00E62744"/>
    <w:rsid w:val="00E62860"/>
    <w:rsid w:val="00E62BDE"/>
    <w:rsid w:val="00E62C42"/>
    <w:rsid w:val="00E62DF6"/>
    <w:rsid w:val="00E630FC"/>
    <w:rsid w:val="00E63118"/>
    <w:rsid w:val="00E632BA"/>
    <w:rsid w:val="00E633A0"/>
    <w:rsid w:val="00E63873"/>
    <w:rsid w:val="00E64506"/>
    <w:rsid w:val="00E647B8"/>
    <w:rsid w:val="00E648A8"/>
    <w:rsid w:val="00E648E1"/>
    <w:rsid w:val="00E64D34"/>
    <w:rsid w:val="00E64D37"/>
    <w:rsid w:val="00E65C08"/>
    <w:rsid w:val="00E65E7B"/>
    <w:rsid w:val="00E667A4"/>
    <w:rsid w:val="00E66C46"/>
    <w:rsid w:val="00E67490"/>
    <w:rsid w:val="00E67502"/>
    <w:rsid w:val="00E679EF"/>
    <w:rsid w:val="00E67B0B"/>
    <w:rsid w:val="00E7006A"/>
    <w:rsid w:val="00E703AA"/>
    <w:rsid w:val="00E7043F"/>
    <w:rsid w:val="00E70738"/>
    <w:rsid w:val="00E70885"/>
    <w:rsid w:val="00E70D7F"/>
    <w:rsid w:val="00E71046"/>
    <w:rsid w:val="00E71751"/>
    <w:rsid w:val="00E717CD"/>
    <w:rsid w:val="00E72069"/>
    <w:rsid w:val="00E72223"/>
    <w:rsid w:val="00E724CF"/>
    <w:rsid w:val="00E72BC0"/>
    <w:rsid w:val="00E72C41"/>
    <w:rsid w:val="00E72D2B"/>
    <w:rsid w:val="00E72FF9"/>
    <w:rsid w:val="00E730C7"/>
    <w:rsid w:val="00E7319E"/>
    <w:rsid w:val="00E73496"/>
    <w:rsid w:val="00E73A00"/>
    <w:rsid w:val="00E73C60"/>
    <w:rsid w:val="00E73FC5"/>
    <w:rsid w:val="00E746BC"/>
    <w:rsid w:val="00E746CA"/>
    <w:rsid w:val="00E749FB"/>
    <w:rsid w:val="00E74A5B"/>
    <w:rsid w:val="00E74AF2"/>
    <w:rsid w:val="00E74D46"/>
    <w:rsid w:val="00E7549D"/>
    <w:rsid w:val="00E758B0"/>
    <w:rsid w:val="00E75F22"/>
    <w:rsid w:val="00E764B5"/>
    <w:rsid w:val="00E7701F"/>
    <w:rsid w:val="00E77082"/>
    <w:rsid w:val="00E77143"/>
    <w:rsid w:val="00E771B2"/>
    <w:rsid w:val="00E77AB4"/>
    <w:rsid w:val="00E77EF7"/>
    <w:rsid w:val="00E8005D"/>
    <w:rsid w:val="00E80385"/>
    <w:rsid w:val="00E811E7"/>
    <w:rsid w:val="00E813C6"/>
    <w:rsid w:val="00E815CC"/>
    <w:rsid w:val="00E82004"/>
    <w:rsid w:val="00E821B6"/>
    <w:rsid w:val="00E826B2"/>
    <w:rsid w:val="00E8332C"/>
    <w:rsid w:val="00E8373F"/>
    <w:rsid w:val="00E839B2"/>
    <w:rsid w:val="00E84CA6"/>
    <w:rsid w:val="00E84E18"/>
    <w:rsid w:val="00E84EAE"/>
    <w:rsid w:val="00E85085"/>
    <w:rsid w:val="00E855CD"/>
    <w:rsid w:val="00E855D8"/>
    <w:rsid w:val="00E85A4C"/>
    <w:rsid w:val="00E85A90"/>
    <w:rsid w:val="00E85BBA"/>
    <w:rsid w:val="00E8606C"/>
    <w:rsid w:val="00E86169"/>
    <w:rsid w:val="00E8668E"/>
    <w:rsid w:val="00E86723"/>
    <w:rsid w:val="00E8697D"/>
    <w:rsid w:val="00E86D0F"/>
    <w:rsid w:val="00E86D74"/>
    <w:rsid w:val="00E86E5F"/>
    <w:rsid w:val="00E86ED0"/>
    <w:rsid w:val="00E875B2"/>
    <w:rsid w:val="00E877DC"/>
    <w:rsid w:val="00E87B68"/>
    <w:rsid w:val="00E87D42"/>
    <w:rsid w:val="00E87E3E"/>
    <w:rsid w:val="00E87F15"/>
    <w:rsid w:val="00E90314"/>
    <w:rsid w:val="00E90792"/>
    <w:rsid w:val="00E90849"/>
    <w:rsid w:val="00E90E4A"/>
    <w:rsid w:val="00E91469"/>
    <w:rsid w:val="00E91528"/>
    <w:rsid w:val="00E915E8"/>
    <w:rsid w:val="00E9161D"/>
    <w:rsid w:val="00E91BDB"/>
    <w:rsid w:val="00E9200A"/>
    <w:rsid w:val="00E92975"/>
    <w:rsid w:val="00E92990"/>
    <w:rsid w:val="00E93616"/>
    <w:rsid w:val="00E93E80"/>
    <w:rsid w:val="00E940DB"/>
    <w:rsid w:val="00E94120"/>
    <w:rsid w:val="00E9433C"/>
    <w:rsid w:val="00E94439"/>
    <w:rsid w:val="00E94485"/>
    <w:rsid w:val="00E944EB"/>
    <w:rsid w:val="00E9537B"/>
    <w:rsid w:val="00E953CA"/>
    <w:rsid w:val="00E9543D"/>
    <w:rsid w:val="00E9553F"/>
    <w:rsid w:val="00E955EC"/>
    <w:rsid w:val="00E9572B"/>
    <w:rsid w:val="00E959CA"/>
    <w:rsid w:val="00E959EE"/>
    <w:rsid w:val="00E95D02"/>
    <w:rsid w:val="00E95DA3"/>
    <w:rsid w:val="00E95ED4"/>
    <w:rsid w:val="00E9649F"/>
    <w:rsid w:val="00E967F1"/>
    <w:rsid w:val="00E96A91"/>
    <w:rsid w:val="00E96BE8"/>
    <w:rsid w:val="00E96E4B"/>
    <w:rsid w:val="00E96E66"/>
    <w:rsid w:val="00E96F15"/>
    <w:rsid w:val="00E97536"/>
    <w:rsid w:val="00E978A0"/>
    <w:rsid w:val="00E97A04"/>
    <w:rsid w:val="00E97A7F"/>
    <w:rsid w:val="00E97B14"/>
    <w:rsid w:val="00EA0686"/>
    <w:rsid w:val="00EA09DC"/>
    <w:rsid w:val="00EA0ACA"/>
    <w:rsid w:val="00EA0CC9"/>
    <w:rsid w:val="00EA0D2B"/>
    <w:rsid w:val="00EA0EB8"/>
    <w:rsid w:val="00EA1218"/>
    <w:rsid w:val="00EA15FF"/>
    <w:rsid w:val="00EA1897"/>
    <w:rsid w:val="00EA1A5C"/>
    <w:rsid w:val="00EA1A6A"/>
    <w:rsid w:val="00EA1B20"/>
    <w:rsid w:val="00EA1B53"/>
    <w:rsid w:val="00EA246C"/>
    <w:rsid w:val="00EA2759"/>
    <w:rsid w:val="00EA2C66"/>
    <w:rsid w:val="00EA2EF9"/>
    <w:rsid w:val="00EA30AA"/>
    <w:rsid w:val="00EA3961"/>
    <w:rsid w:val="00EA39F9"/>
    <w:rsid w:val="00EA3D3D"/>
    <w:rsid w:val="00EA40E1"/>
    <w:rsid w:val="00EA4224"/>
    <w:rsid w:val="00EA454D"/>
    <w:rsid w:val="00EA4664"/>
    <w:rsid w:val="00EA4752"/>
    <w:rsid w:val="00EA4BDB"/>
    <w:rsid w:val="00EA4E00"/>
    <w:rsid w:val="00EA5116"/>
    <w:rsid w:val="00EA52FE"/>
    <w:rsid w:val="00EA61BA"/>
    <w:rsid w:val="00EA62CE"/>
    <w:rsid w:val="00EA6E50"/>
    <w:rsid w:val="00EA720B"/>
    <w:rsid w:val="00EA769A"/>
    <w:rsid w:val="00EA792D"/>
    <w:rsid w:val="00EA7FC1"/>
    <w:rsid w:val="00EB000F"/>
    <w:rsid w:val="00EB03A2"/>
    <w:rsid w:val="00EB053D"/>
    <w:rsid w:val="00EB0572"/>
    <w:rsid w:val="00EB079B"/>
    <w:rsid w:val="00EB07D0"/>
    <w:rsid w:val="00EB0A78"/>
    <w:rsid w:val="00EB0BE3"/>
    <w:rsid w:val="00EB0D48"/>
    <w:rsid w:val="00EB0D61"/>
    <w:rsid w:val="00EB0E0B"/>
    <w:rsid w:val="00EB1E85"/>
    <w:rsid w:val="00EB2200"/>
    <w:rsid w:val="00EB2273"/>
    <w:rsid w:val="00EB2506"/>
    <w:rsid w:val="00EB265A"/>
    <w:rsid w:val="00EB2BCD"/>
    <w:rsid w:val="00EB2D4E"/>
    <w:rsid w:val="00EB2F8C"/>
    <w:rsid w:val="00EB32A7"/>
    <w:rsid w:val="00EB336A"/>
    <w:rsid w:val="00EB34DB"/>
    <w:rsid w:val="00EB38A7"/>
    <w:rsid w:val="00EB3EDC"/>
    <w:rsid w:val="00EB41E2"/>
    <w:rsid w:val="00EB453C"/>
    <w:rsid w:val="00EB4562"/>
    <w:rsid w:val="00EB4A72"/>
    <w:rsid w:val="00EB5639"/>
    <w:rsid w:val="00EB57E3"/>
    <w:rsid w:val="00EB58EE"/>
    <w:rsid w:val="00EB5A8A"/>
    <w:rsid w:val="00EB601E"/>
    <w:rsid w:val="00EB61C6"/>
    <w:rsid w:val="00EB6269"/>
    <w:rsid w:val="00EB626D"/>
    <w:rsid w:val="00EB629C"/>
    <w:rsid w:val="00EB653B"/>
    <w:rsid w:val="00EB6765"/>
    <w:rsid w:val="00EB68BC"/>
    <w:rsid w:val="00EB69B9"/>
    <w:rsid w:val="00EB69BA"/>
    <w:rsid w:val="00EB6A54"/>
    <w:rsid w:val="00EB716B"/>
    <w:rsid w:val="00EB71D9"/>
    <w:rsid w:val="00EB725F"/>
    <w:rsid w:val="00EB7855"/>
    <w:rsid w:val="00EB7BB9"/>
    <w:rsid w:val="00EC0239"/>
    <w:rsid w:val="00EC0371"/>
    <w:rsid w:val="00EC051C"/>
    <w:rsid w:val="00EC0878"/>
    <w:rsid w:val="00EC0E1E"/>
    <w:rsid w:val="00EC10B6"/>
    <w:rsid w:val="00EC16F1"/>
    <w:rsid w:val="00EC19E4"/>
    <w:rsid w:val="00EC1D84"/>
    <w:rsid w:val="00EC28C4"/>
    <w:rsid w:val="00EC2C5E"/>
    <w:rsid w:val="00EC2F10"/>
    <w:rsid w:val="00EC324D"/>
    <w:rsid w:val="00EC34E6"/>
    <w:rsid w:val="00EC37CE"/>
    <w:rsid w:val="00EC3D12"/>
    <w:rsid w:val="00EC3DE5"/>
    <w:rsid w:val="00EC3F44"/>
    <w:rsid w:val="00EC4097"/>
    <w:rsid w:val="00EC4E98"/>
    <w:rsid w:val="00EC522D"/>
    <w:rsid w:val="00EC52E4"/>
    <w:rsid w:val="00EC6493"/>
    <w:rsid w:val="00EC66AE"/>
    <w:rsid w:val="00EC674D"/>
    <w:rsid w:val="00EC6EBB"/>
    <w:rsid w:val="00EC6F88"/>
    <w:rsid w:val="00EC717D"/>
    <w:rsid w:val="00EC73FA"/>
    <w:rsid w:val="00EC7519"/>
    <w:rsid w:val="00EC75AF"/>
    <w:rsid w:val="00EC784B"/>
    <w:rsid w:val="00EC793F"/>
    <w:rsid w:val="00EC7B9C"/>
    <w:rsid w:val="00ED06FB"/>
    <w:rsid w:val="00ED0801"/>
    <w:rsid w:val="00ED0A69"/>
    <w:rsid w:val="00ED0A6F"/>
    <w:rsid w:val="00ED0AF3"/>
    <w:rsid w:val="00ED0C5E"/>
    <w:rsid w:val="00ED0D77"/>
    <w:rsid w:val="00ED0F15"/>
    <w:rsid w:val="00ED1074"/>
    <w:rsid w:val="00ED14B2"/>
    <w:rsid w:val="00ED150B"/>
    <w:rsid w:val="00ED163F"/>
    <w:rsid w:val="00ED16A9"/>
    <w:rsid w:val="00ED180E"/>
    <w:rsid w:val="00ED188A"/>
    <w:rsid w:val="00ED1A6E"/>
    <w:rsid w:val="00ED1DE2"/>
    <w:rsid w:val="00ED1F68"/>
    <w:rsid w:val="00ED2594"/>
    <w:rsid w:val="00ED25E6"/>
    <w:rsid w:val="00ED2617"/>
    <w:rsid w:val="00ED284B"/>
    <w:rsid w:val="00ED2BED"/>
    <w:rsid w:val="00ED2DC7"/>
    <w:rsid w:val="00ED2EBA"/>
    <w:rsid w:val="00ED2ECD"/>
    <w:rsid w:val="00ED2ED2"/>
    <w:rsid w:val="00ED2EEE"/>
    <w:rsid w:val="00ED2EF0"/>
    <w:rsid w:val="00ED37BE"/>
    <w:rsid w:val="00ED3C5B"/>
    <w:rsid w:val="00ED3EC1"/>
    <w:rsid w:val="00ED3FE5"/>
    <w:rsid w:val="00ED448C"/>
    <w:rsid w:val="00ED4492"/>
    <w:rsid w:val="00ED4952"/>
    <w:rsid w:val="00ED4B85"/>
    <w:rsid w:val="00ED4FD3"/>
    <w:rsid w:val="00ED5AE5"/>
    <w:rsid w:val="00ED6028"/>
    <w:rsid w:val="00ED6392"/>
    <w:rsid w:val="00ED6406"/>
    <w:rsid w:val="00ED64F3"/>
    <w:rsid w:val="00ED68F3"/>
    <w:rsid w:val="00ED6AB9"/>
    <w:rsid w:val="00ED6B7C"/>
    <w:rsid w:val="00ED6C6A"/>
    <w:rsid w:val="00ED6D33"/>
    <w:rsid w:val="00ED6ED8"/>
    <w:rsid w:val="00ED6FF3"/>
    <w:rsid w:val="00ED7926"/>
    <w:rsid w:val="00ED7B1D"/>
    <w:rsid w:val="00ED7DE4"/>
    <w:rsid w:val="00ED7ECA"/>
    <w:rsid w:val="00EE13E7"/>
    <w:rsid w:val="00EE14A5"/>
    <w:rsid w:val="00EE14F6"/>
    <w:rsid w:val="00EE1502"/>
    <w:rsid w:val="00EE1BE0"/>
    <w:rsid w:val="00EE1E47"/>
    <w:rsid w:val="00EE23CA"/>
    <w:rsid w:val="00EE2544"/>
    <w:rsid w:val="00EE2AF9"/>
    <w:rsid w:val="00EE2D05"/>
    <w:rsid w:val="00EE2EAC"/>
    <w:rsid w:val="00EE3165"/>
    <w:rsid w:val="00EE38A8"/>
    <w:rsid w:val="00EE3EA0"/>
    <w:rsid w:val="00EE45A9"/>
    <w:rsid w:val="00EE4635"/>
    <w:rsid w:val="00EE4C05"/>
    <w:rsid w:val="00EE51A6"/>
    <w:rsid w:val="00EE5210"/>
    <w:rsid w:val="00EE52F7"/>
    <w:rsid w:val="00EE53C2"/>
    <w:rsid w:val="00EE58C2"/>
    <w:rsid w:val="00EE59F1"/>
    <w:rsid w:val="00EE5F95"/>
    <w:rsid w:val="00EE61EB"/>
    <w:rsid w:val="00EE6777"/>
    <w:rsid w:val="00EE67A7"/>
    <w:rsid w:val="00EE69A9"/>
    <w:rsid w:val="00EE6F79"/>
    <w:rsid w:val="00EE7320"/>
    <w:rsid w:val="00EE745F"/>
    <w:rsid w:val="00EE7817"/>
    <w:rsid w:val="00EE7866"/>
    <w:rsid w:val="00EF02FA"/>
    <w:rsid w:val="00EF0383"/>
    <w:rsid w:val="00EF0BF4"/>
    <w:rsid w:val="00EF0E62"/>
    <w:rsid w:val="00EF1166"/>
    <w:rsid w:val="00EF117C"/>
    <w:rsid w:val="00EF1525"/>
    <w:rsid w:val="00EF1D41"/>
    <w:rsid w:val="00EF1FCE"/>
    <w:rsid w:val="00EF2AF4"/>
    <w:rsid w:val="00EF2BDB"/>
    <w:rsid w:val="00EF2C1A"/>
    <w:rsid w:val="00EF2C73"/>
    <w:rsid w:val="00EF2C93"/>
    <w:rsid w:val="00EF2D65"/>
    <w:rsid w:val="00EF2FF2"/>
    <w:rsid w:val="00EF34F0"/>
    <w:rsid w:val="00EF3744"/>
    <w:rsid w:val="00EF38C0"/>
    <w:rsid w:val="00EF3ED6"/>
    <w:rsid w:val="00EF4482"/>
    <w:rsid w:val="00EF467A"/>
    <w:rsid w:val="00EF48AD"/>
    <w:rsid w:val="00EF4EAF"/>
    <w:rsid w:val="00EF4EF3"/>
    <w:rsid w:val="00EF5145"/>
    <w:rsid w:val="00EF51D1"/>
    <w:rsid w:val="00EF53BF"/>
    <w:rsid w:val="00EF53C1"/>
    <w:rsid w:val="00EF5995"/>
    <w:rsid w:val="00EF5AE1"/>
    <w:rsid w:val="00EF5F41"/>
    <w:rsid w:val="00EF65AF"/>
    <w:rsid w:val="00EF754D"/>
    <w:rsid w:val="00EF77FF"/>
    <w:rsid w:val="00EF78C9"/>
    <w:rsid w:val="00EF7905"/>
    <w:rsid w:val="00EF7A9E"/>
    <w:rsid w:val="00EF7C99"/>
    <w:rsid w:val="00F00415"/>
    <w:rsid w:val="00F006AC"/>
    <w:rsid w:val="00F0090D"/>
    <w:rsid w:val="00F00D38"/>
    <w:rsid w:val="00F00F9F"/>
    <w:rsid w:val="00F012F6"/>
    <w:rsid w:val="00F018A2"/>
    <w:rsid w:val="00F01A72"/>
    <w:rsid w:val="00F01B1A"/>
    <w:rsid w:val="00F01E45"/>
    <w:rsid w:val="00F022FB"/>
    <w:rsid w:val="00F0278F"/>
    <w:rsid w:val="00F028A6"/>
    <w:rsid w:val="00F0296F"/>
    <w:rsid w:val="00F03577"/>
    <w:rsid w:val="00F035BB"/>
    <w:rsid w:val="00F03E87"/>
    <w:rsid w:val="00F03ECB"/>
    <w:rsid w:val="00F03F90"/>
    <w:rsid w:val="00F03FB7"/>
    <w:rsid w:val="00F0438A"/>
    <w:rsid w:val="00F0453C"/>
    <w:rsid w:val="00F04D98"/>
    <w:rsid w:val="00F05233"/>
    <w:rsid w:val="00F05A80"/>
    <w:rsid w:val="00F05C91"/>
    <w:rsid w:val="00F05D42"/>
    <w:rsid w:val="00F06003"/>
    <w:rsid w:val="00F0641C"/>
    <w:rsid w:val="00F07373"/>
    <w:rsid w:val="00F073B8"/>
    <w:rsid w:val="00F077BA"/>
    <w:rsid w:val="00F079C7"/>
    <w:rsid w:val="00F07F13"/>
    <w:rsid w:val="00F07F4A"/>
    <w:rsid w:val="00F10096"/>
    <w:rsid w:val="00F100F4"/>
    <w:rsid w:val="00F102DF"/>
    <w:rsid w:val="00F1043A"/>
    <w:rsid w:val="00F10468"/>
    <w:rsid w:val="00F10712"/>
    <w:rsid w:val="00F10B5D"/>
    <w:rsid w:val="00F10C87"/>
    <w:rsid w:val="00F10F06"/>
    <w:rsid w:val="00F11016"/>
    <w:rsid w:val="00F110EA"/>
    <w:rsid w:val="00F114AA"/>
    <w:rsid w:val="00F11671"/>
    <w:rsid w:val="00F116EB"/>
    <w:rsid w:val="00F1181C"/>
    <w:rsid w:val="00F1190F"/>
    <w:rsid w:val="00F1196B"/>
    <w:rsid w:val="00F11A55"/>
    <w:rsid w:val="00F12156"/>
    <w:rsid w:val="00F125FE"/>
    <w:rsid w:val="00F12611"/>
    <w:rsid w:val="00F1263C"/>
    <w:rsid w:val="00F128A8"/>
    <w:rsid w:val="00F13502"/>
    <w:rsid w:val="00F13699"/>
    <w:rsid w:val="00F136FD"/>
    <w:rsid w:val="00F138ED"/>
    <w:rsid w:val="00F13BC0"/>
    <w:rsid w:val="00F13F0E"/>
    <w:rsid w:val="00F143E0"/>
    <w:rsid w:val="00F148E8"/>
    <w:rsid w:val="00F14900"/>
    <w:rsid w:val="00F14AE3"/>
    <w:rsid w:val="00F15099"/>
    <w:rsid w:val="00F15119"/>
    <w:rsid w:val="00F151F3"/>
    <w:rsid w:val="00F15A91"/>
    <w:rsid w:val="00F161E0"/>
    <w:rsid w:val="00F164C2"/>
    <w:rsid w:val="00F1658B"/>
    <w:rsid w:val="00F16A99"/>
    <w:rsid w:val="00F16BDE"/>
    <w:rsid w:val="00F16E17"/>
    <w:rsid w:val="00F16EDC"/>
    <w:rsid w:val="00F16F00"/>
    <w:rsid w:val="00F1776E"/>
    <w:rsid w:val="00F17890"/>
    <w:rsid w:val="00F17E45"/>
    <w:rsid w:val="00F17FD2"/>
    <w:rsid w:val="00F2030B"/>
    <w:rsid w:val="00F20647"/>
    <w:rsid w:val="00F20AA1"/>
    <w:rsid w:val="00F20F6A"/>
    <w:rsid w:val="00F215B5"/>
    <w:rsid w:val="00F21A78"/>
    <w:rsid w:val="00F21AF1"/>
    <w:rsid w:val="00F222C1"/>
    <w:rsid w:val="00F224A5"/>
    <w:rsid w:val="00F231A7"/>
    <w:rsid w:val="00F23416"/>
    <w:rsid w:val="00F23623"/>
    <w:rsid w:val="00F238D6"/>
    <w:rsid w:val="00F238F6"/>
    <w:rsid w:val="00F23B01"/>
    <w:rsid w:val="00F24038"/>
    <w:rsid w:val="00F24370"/>
    <w:rsid w:val="00F246B5"/>
    <w:rsid w:val="00F247B6"/>
    <w:rsid w:val="00F24A3B"/>
    <w:rsid w:val="00F24E79"/>
    <w:rsid w:val="00F2553D"/>
    <w:rsid w:val="00F255D3"/>
    <w:rsid w:val="00F256B4"/>
    <w:rsid w:val="00F25876"/>
    <w:rsid w:val="00F2594C"/>
    <w:rsid w:val="00F25B2D"/>
    <w:rsid w:val="00F25E56"/>
    <w:rsid w:val="00F26063"/>
    <w:rsid w:val="00F26A78"/>
    <w:rsid w:val="00F26F89"/>
    <w:rsid w:val="00F26F9A"/>
    <w:rsid w:val="00F26FF9"/>
    <w:rsid w:val="00F270F0"/>
    <w:rsid w:val="00F27314"/>
    <w:rsid w:val="00F2737B"/>
    <w:rsid w:val="00F2760C"/>
    <w:rsid w:val="00F27927"/>
    <w:rsid w:val="00F27975"/>
    <w:rsid w:val="00F27A40"/>
    <w:rsid w:val="00F27AA0"/>
    <w:rsid w:val="00F27C29"/>
    <w:rsid w:val="00F302FF"/>
    <w:rsid w:val="00F306A7"/>
    <w:rsid w:val="00F306E3"/>
    <w:rsid w:val="00F30736"/>
    <w:rsid w:val="00F30973"/>
    <w:rsid w:val="00F31181"/>
    <w:rsid w:val="00F3129E"/>
    <w:rsid w:val="00F31307"/>
    <w:rsid w:val="00F31706"/>
    <w:rsid w:val="00F31883"/>
    <w:rsid w:val="00F31D49"/>
    <w:rsid w:val="00F32D63"/>
    <w:rsid w:val="00F332ED"/>
    <w:rsid w:val="00F33337"/>
    <w:rsid w:val="00F333D7"/>
    <w:rsid w:val="00F33585"/>
    <w:rsid w:val="00F33589"/>
    <w:rsid w:val="00F33C24"/>
    <w:rsid w:val="00F33C31"/>
    <w:rsid w:val="00F33FCF"/>
    <w:rsid w:val="00F34019"/>
    <w:rsid w:val="00F340C4"/>
    <w:rsid w:val="00F3432F"/>
    <w:rsid w:val="00F34657"/>
    <w:rsid w:val="00F34689"/>
    <w:rsid w:val="00F34C0C"/>
    <w:rsid w:val="00F34CB8"/>
    <w:rsid w:val="00F35159"/>
    <w:rsid w:val="00F351BB"/>
    <w:rsid w:val="00F35701"/>
    <w:rsid w:val="00F35C89"/>
    <w:rsid w:val="00F35CBD"/>
    <w:rsid w:val="00F364CD"/>
    <w:rsid w:val="00F3668F"/>
    <w:rsid w:val="00F37041"/>
    <w:rsid w:val="00F375F9"/>
    <w:rsid w:val="00F37AE5"/>
    <w:rsid w:val="00F4049D"/>
    <w:rsid w:val="00F407BE"/>
    <w:rsid w:val="00F4087C"/>
    <w:rsid w:val="00F4098D"/>
    <w:rsid w:val="00F4117C"/>
    <w:rsid w:val="00F41330"/>
    <w:rsid w:val="00F413E1"/>
    <w:rsid w:val="00F415DD"/>
    <w:rsid w:val="00F41647"/>
    <w:rsid w:val="00F422E2"/>
    <w:rsid w:val="00F42E68"/>
    <w:rsid w:val="00F431C5"/>
    <w:rsid w:val="00F43257"/>
    <w:rsid w:val="00F43744"/>
    <w:rsid w:val="00F43952"/>
    <w:rsid w:val="00F4424C"/>
    <w:rsid w:val="00F4425E"/>
    <w:rsid w:val="00F443D4"/>
    <w:rsid w:val="00F4453D"/>
    <w:rsid w:val="00F44D3C"/>
    <w:rsid w:val="00F45284"/>
    <w:rsid w:val="00F45285"/>
    <w:rsid w:val="00F4537B"/>
    <w:rsid w:val="00F45621"/>
    <w:rsid w:val="00F458B6"/>
    <w:rsid w:val="00F45A97"/>
    <w:rsid w:val="00F45AD8"/>
    <w:rsid w:val="00F45D5F"/>
    <w:rsid w:val="00F45D86"/>
    <w:rsid w:val="00F45E97"/>
    <w:rsid w:val="00F460B5"/>
    <w:rsid w:val="00F4618D"/>
    <w:rsid w:val="00F4648F"/>
    <w:rsid w:val="00F469F4"/>
    <w:rsid w:val="00F46C05"/>
    <w:rsid w:val="00F46CD9"/>
    <w:rsid w:val="00F46D0B"/>
    <w:rsid w:val="00F4704C"/>
    <w:rsid w:val="00F470EC"/>
    <w:rsid w:val="00F4741F"/>
    <w:rsid w:val="00F476BD"/>
    <w:rsid w:val="00F47BF9"/>
    <w:rsid w:val="00F5019C"/>
    <w:rsid w:val="00F50675"/>
    <w:rsid w:val="00F507EA"/>
    <w:rsid w:val="00F50D58"/>
    <w:rsid w:val="00F51015"/>
    <w:rsid w:val="00F5111D"/>
    <w:rsid w:val="00F516D3"/>
    <w:rsid w:val="00F519A3"/>
    <w:rsid w:val="00F522CE"/>
    <w:rsid w:val="00F52403"/>
    <w:rsid w:val="00F5245A"/>
    <w:rsid w:val="00F52C0E"/>
    <w:rsid w:val="00F536E1"/>
    <w:rsid w:val="00F53C5C"/>
    <w:rsid w:val="00F53C7B"/>
    <w:rsid w:val="00F53D20"/>
    <w:rsid w:val="00F53E7C"/>
    <w:rsid w:val="00F54137"/>
    <w:rsid w:val="00F548CF"/>
    <w:rsid w:val="00F550B5"/>
    <w:rsid w:val="00F55819"/>
    <w:rsid w:val="00F56924"/>
    <w:rsid w:val="00F56E02"/>
    <w:rsid w:val="00F57486"/>
    <w:rsid w:val="00F57525"/>
    <w:rsid w:val="00F575B6"/>
    <w:rsid w:val="00F57634"/>
    <w:rsid w:val="00F57A19"/>
    <w:rsid w:val="00F57A39"/>
    <w:rsid w:val="00F57FD6"/>
    <w:rsid w:val="00F601AE"/>
    <w:rsid w:val="00F604BC"/>
    <w:rsid w:val="00F604F3"/>
    <w:rsid w:val="00F609C8"/>
    <w:rsid w:val="00F61133"/>
    <w:rsid w:val="00F617CE"/>
    <w:rsid w:val="00F618ED"/>
    <w:rsid w:val="00F61C3D"/>
    <w:rsid w:val="00F628D0"/>
    <w:rsid w:val="00F62BBD"/>
    <w:rsid w:val="00F62BDC"/>
    <w:rsid w:val="00F62D1A"/>
    <w:rsid w:val="00F62F7B"/>
    <w:rsid w:val="00F6302F"/>
    <w:rsid w:val="00F63091"/>
    <w:rsid w:val="00F63328"/>
    <w:rsid w:val="00F6371F"/>
    <w:rsid w:val="00F638E9"/>
    <w:rsid w:val="00F63BA8"/>
    <w:rsid w:val="00F63DB1"/>
    <w:rsid w:val="00F63E65"/>
    <w:rsid w:val="00F64051"/>
    <w:rsid w:val="00F644F2"/>
    <w:rsid w:val="00F645C1"/>
    <w:rsid w:val="00F649B9"/>
    <w:rsid w:val="00F64BEA"/>
    <w:rsid w:val="00F64EDC"/>
    <w:rsid w:val="00F65BB1"/>
    <w:rsid w:val="00F65EDE"/>
    <w:rsid w:val="00F65EE9"/>
    <w:rsid w:val="00F662FA"/>
    <w:rsid w:val="00F665A9"/>
    <w:rsid w:val="00F66833"/>
    <w:rsid w:val="00F669C7"/>
    <w:rsid w:val="00F66A12"/>
    <w:rsid w:val="00F66F6E"/>
    <w:rsid w:val="00F67242"/>
    <w:rsid w:val="00F674F1"/>
    <w:rsid w:val="00F677F7"/>
    <w:rsid w:val="00F67B7E"/>
    <w:rsid w:val="00F70259"/>
    <w:rsid w:val="00F70351"/>
    <w:rsid w:val="00F70378"/>
    <w:rsid w:val="00F711A6"/>
    <w:rsid w:val="00F71592"/>
    <w:rsid w:val="00F71E7C"/>
    <w:rsid w:val="00F71F42"/>
    <w:rsid w:val="00F72031"/>
    <w:rsid w:val="00F72635"/>
    <w:rsid w:val="00F726B9"/>
    <w:rsid w:val="00F72746"/>
    <w:rsid w:val="00F72CA2"/>
    <w:rsid w:val="00F72CF8"/>
    <w:rsid w:val="00F72E85"/>
    <w:rsid w:val="00F72ECC"/>
    <w:rsid w:val="00F737A7"/>
    <w:rsid w:val="00F73925"/>
    <w:rsid w:val="00F73929"/>
    <w:rsid w:val="00F73B02"/>
    <w:rsid w:val="00F73DB6"/>
    <w:rsid w:val="00F751DB"/>
    <w:rsid w:val="00F7545B"/>
    <w:rsid w:val="00F7560A"/>
    <w:rsid w:val="00F75944"/>
    <w:rsid w:val="00F75A8F"/>
    <w:rsid w:val="00F75F2A"/>
    <w:rsid w:val="00F76013"/>
    <w:rsid w:val="00F76368"/>
    <w:rsid w:val="00F76495"/>
    <w:rsid w:val="00F76502"/>
    <w:rsid w:val="00F7651A"/>
    <w:rsid w:val="00F765E9"/>
    <w:rsid w:val="00F767C7"/>
    <w:rsid w:val="00F76B4E"/>
    <w:rsid w:val="00F7728C"/>
    <w:rsid w:val="00F773A7"/>
    <w:rsid w:val="00F77A9E"/>
    <w:rsid w:val="00F77C7B"/>
    <w:rsid w:val="00F77E3F"/>
    <w:rsid w:val="00F8013B"/>
    <w:rsid w:val="00F80E13"/>
    <w:rsid w:val="00F80E52"/>
    <w:rsid w:val="00F81D09"/>
    <w:rsid w:val="00F81D31"/>
    <w:rsid w:val="00F81EB6"/>
    <w:rsid w:val="00F8212B"/>
    <w:rsid w:val="00F824F8"/>
    <w:rsid w:val="00F82D84"/>
    <w:rsid w:val="00F82E04"/>
    <w:rsid w:val="00F82F2A"/>
    <w:rsid w:val="00F83625"/>
    <w:rsid w:val="00F83689"/>
    <w:rsid w:val="00F83B43"/>
    <w:rsid w:val="00F842BC"/>
    <w:rsid w:val="00F845AC"/>
    <w:rsid w:val="00F84970"/>
    <w:rsid w:val="00F84B2F"/>
    <w:rsid w:val="00F85B2C"/>
    <w:rsid w:val="00F85C41"/>
    <w:rsid w:val="00F85CEC"/>
    <w:rsid w:val="00F86175"/>
    <w:rsid w:val="00F86683"/>
    <w:rsid w:val="00F87599"/>
    <w:rsid w:val="00F875DB"/>
    <w:rsid w:val="00F876DF"/>
    <w:rsid w:val="00F8788B"/>
    <w:rsid w:val="00F9001C"/>
    <w:rsid w:val="00F900B1"/>
    <w:rsid w:val="00F90606"/>
    <w:rsid w:val="00F9078F"/>
    <w:rsid w:val="00F90BF9"/>
    <w:rsid w:val="00F90CE4"/>
    <w:rsid w:val="00F90DCF"/>
    <w:rsid w:val="00F913AC"/>
    <w:rsid w:val="00F915A2"/>
    <w:rsid w:val="00F91ABF"/>
    <w:rsid w:val="00F91C74"/>
    <w:rsid w:val="00F91F84"/>
    <w:rsid w:val="00F9217B"/>
    <w:rsid w:val="00F93226"/>
    <w:rsid w:val="00F93264"/>
    <w:rsid w:val="00F935FB"/>
    <w:rsid w:val="00F93903"/>
    <w:rsid w:val="00F93CD2"/>
    <w:rsid w:val="00F93D3C"/>
    <w:rsid w:val="00F93DF4"/>
    <w:rsid w:val="00F93EE7"/>
    <w:rsid w:val="00F948CE"/>
    <w:rsid w:val="00F94AC1"/>
    <w:rsid w:val="00F94CA1"/>
    <w:rsid w:val="00F95033"/>
    <w:rsid w:val="00F95036"/>
    <w:rsid w:val="00F950C3"/>
    <w:rsid w:val="00F95666"/>
    <w:rsid w:val="00F9586E"/>
    <w:rsid w:val="00F95996"/>
    <w:rsid w:val="00F95C58"/>
    <w:rsid w:val="00F95DF2"/>
    <w:rsid w:val="00F95FB9"/>
    <w:rsid w:val="00F95FBE"/>
    <w:rsid w:val="00F9646B"/>
    <w:rsid w:val="00F964CF"/>
    <w:rsid w:val="00F96EEF"/>
    <w:rsid w:val="00F97415"/>
    <w:rsid w:val="00F97587"/>
    <w:rsid w:val="00F97646"/>
    <w:rsid w:val="00F97702"/>
    <w:rsid w:val="00F97AD5"/>
    <w:rsid w:val="00F97CBD"/>
    <w:rsid w:val="00F97CFE"/>
    <w:rsid w:val="00FA0477"/>
    <w:rsid w:val="00FA083A"/>
    <w:rsid w:val="00FA08D8"/>
    <w:rsid w:val="00FA0972"/>
    <w:rsid w:val="00FA1A3B"/>
    <w:rsid w:val="00FA1F60"/>
    <w:rsid w:val="00FA276B"/>
    <w:rsid w:val="00FA2845"/>
    <w:rsid w:val="00FA2A43"/>
    <w:rsid w:val="00FA30A8"/>
    <w:rsid w:val="00FA3143"/>
    <w:rsid w:val="00FA3250"/>
    <w:rsid w:val="00FA3E29"/>
    <w:rsid w:val="00FA3F03"/>
    <w:rsid w:val="00FA4235"/>
    <w:rsid w:val="00FA496F"/>
    <w:rsid w:val="00FA4CF4"/>
    <w:rsid w:val="00FA54D0"/>
    <w:rsid w:val="00FA57F6"/>
    <w:rsid w:val="00FA5905"/>
    <w:rsid w:val="00FA59FA"/>
    <w:rsid w:val="00FA5EBF"/>
    <w:rsid w:val="00FA5F21"/>
    <w:rsid w:val="00FA6230"/>
    <w:rsid w:val="00FA6663"/>
    <w:rsid w:val="00FA6861"/>
    <w:rsid w:val="00FA6864"/>
    <w:rsid w:val="00FA6937"/>
    <w:rsid w:val="00FA6A4D"/>
    <w:rsid w:val="00FA6B8E"/>
    <w:rsid w:val="00FA6D7B"/>
    <w:rsid w:val="00FA6E5F"/>
    <w:rsid w:val="00FA70ED"/>
    <w:rsid w:val="00FA78E3"/>
    <w:rsid w:val="00FA7C74"/>
    <w:rsid w:val="00FA7E4A"/>
    <w:rsid w:val="00FB068A"/>
    <w:rsid w:val="00FB0787"/>
    <w:rsid w:val="00FB0A38"/>
    <w:rsid w:val="00FB0A9F"/>
    <w:rsid w:val="00FB0B23"/>
    <w:rsid w:val="00FB0CE7"/>
    <w:rsid w:val="00FB117B"/>
    <w:rsid w:val="00FB17C9"/>
    <w:rsid w:val="00FB18B7"/>
    <w:rsid w:val="00FB1D33"/>
    <w:rsid w:val="00FB1DD8"/>
    <w:rsid w:val="00FB20C5"/>
    <w:rsid w:val="00FB2254"/>
    <w:rsid w:val="00FB22B9"/>
    <w:rsid w:val="00FB2408"/>
    <w:rsid w:val="00FB2704"/>
    <w:rsid w:val="00FB28D3"/>
    <w:rsid w:val="00FB2D81"/>
    <w:rsid w:val="00FB2F75"/>
    <w:rsid w:val="00FB3758"/>
    <w:rsid w:val="00FB3787"/>
    <w:rsid w:val="00FB3833"/>
    <w:rsid w:val="00FB3B3A"/>
    <w:rsid w:val="00FB3BD0"/>
    <w:rsid w:val="00FB3FC4"/>
    <w:rsid w:val="00FB405E"/>
    <w:rsid w:val="00FB43D8"/>
    <w:rsid w:val="00FB4643"/>
    <w:rsid w:val="00FB47A9"/>
    <w:rsid w:val="00FB47FD"/>
    <w:rsid w:val="00FB4E01"/>
    <w:rsid w:val="00FB4F65"/>
    <w:rsid w:val="00FB5162"/>
    <w:rsid w:val="00FB534E"/>
    <w:rsid w:val="00FB53BA"/>
    <w:rsid w:val="00FB53DE"/>
    <w:rsid w:val="00FB5445"/>
    <w:rsid w:val="00FB5CC4"/>
    <w:rsid w:val="00FB62F6"/>
    <w:rsid w:val="00FB67C3"/>
    <w:rsid w:val="00FB6E21"/>
    <w:rsid w:val="00FB743C"/>
    <w:rsid w:val="00FB74C1"/>
    <w:rsid w:val="00FB77B8"/>
    <w:rsid w:val="00FB783C"/>
    <w:rsid w:val="00FB78CB"/>
    <w:rsid w:val="00FB79D7"/>
    <w:rsid w:val="00FC02ED"/>
    <w:rsid w:val="00FC0374"/>
    <w:rsid w:val="00FC0CB4"/>
    <w:rsid w:val="00FC1219"/>
    <w:rsid w:val="00FC152C"/>
    <w:rsid w:val="00FC1707"/>
    <w:rsid w:val="00FC18A1"/>
    <w:rsid w:val="00FC23A1"/>
    <w:rsid w:val="00FC24B1"/>
    <w:rsid w:val="00FC3076"/>
    <w:rsid w:val="00FC316F"/>
    <w:rsid w:val="00FC3503"/>
    <w:rsid w:val="00FC3543"/>
    <w:rsid w:val="00FC3CD3"/>
    <w:rsid w:val="00FC3F4B"/>
    <w:rsid w:val="00FC3FEC"/>
    <w:rsid w:val="00FC4611"/>
    <w:rsid w:val="00FC4923"/>
    <w:rsid w:val="00FC5107"/>
    <w:rsid w:val="00FC5266"/>
    <w:rsid w:val="00FC52E7"/>
    <w:rsid w:val="00FC565B"/>
    <w:rsid w:val="00FC58B4"/>
    <w:rsid w:val="00FC5934"/>
    <w:rsid w:val="00FC59E1"/>
    <w:rsid w:val="00FC5A54"/>
    <w:rsid w:val="00FC5DA3"/>
    <w:rsid w:val="00FC5DBA"/>
    <w:rsid w:val="00FC5E0B"/>
    <w:rsid w:val="00FC6001"/>
    <w:rsid w:val="00FC61FE"/>
    <w:rsid w:val="00FC6299"/>
    <w:rsid w:val="00FC6546"/>
    <w:rsid w:val="00FC69C0"/>
    <w:rsid w:val="00FC6A7F"/>
    <w:rsid w:val="00FC6ABE"/>
    <w:rsid w:val="00FC6B1E"/>
    <w:rsid w:val="00FC70C4"/>
    <w:rsid w:val="00FC7217"/>
    <w:rsid w:val="00FC7B78"/>
    <w:rsid w:val="00FC7E5B"/>
    <w:rsid w:val="00FD0631"/>
    <w:rsid w:val="00FD06E8"/>
    <w:rsid w:val="00FD0820"/>
    <w:rsid w:val="00FD0986"/>
    <w:rsid w:val="00FD0DB6"/>
    <w:rsid w:val="00FD1252"/>
    <w:rsid w:val="00FD1275"/>
    <w:rsid w:val="00FD127A"/>
    <w:rsid w:val="00FD1695"/>
    <w:rsid w:val="00FD170B"/>
    <w:rsid w:val="00FD1915"/>
    <w:rsid w:val="00FD1C53"/>
    <w:rsid w:val="00FD21AB"/>
    <w:rsid w:val="00FD220C"/>
    <w:rsid w:val="00FD2439"/>
    <w:rsid w:val="00FD2F5F"/>
    <w:rsid w:val="00FD34BB"/>
    <w:rsid w:val="00FD3526"/>
    <w:rsid w:val="00FD3BE4"/>
    <w:rsid w:val="00FD4355"/>
    <w:rsid w:val="00FD438B"/>
    <w:rsid w:val="00FD4822"/>
    <w:rsid w:val="00FD49C1"/>
    <w:rsid w:val="00FD4CF8"/>
    <w:rsid w:val="00FD50AB"/>
    <w:rsid w:val="00FD5131"/>
    <w:rsid w:val="00FD5277"/>
    <w:rsid w:val="00FD58B3"/>
    <w:rsid w:val="00FD5907"/>
    <w:rsid w:val="00FD5BAD"/>
    <w:rsid w:val="00FD5BFF"/>
    <w:rsid w:val="00FD620A"/>
    <w:rsid w:val="00FD637B"/>
    <w:rsid w:val="00FD6391"/>
    <w:rsid w:val="00FD6C00"/>
    <w:rsid w:val="00FD77D5"/>
    <w:rsid w:val="00FD7804"/>
    <w:rsid w:val="00FD7C8D"/>
    <w:rsid w:val="00FD7E52"/>
    <w:rsid w:val="00FE05BB"/>
    <w:rsid w:val="00FE065E"/>
    <w:rsid w:val="00FE083A"/>
    <w:rsid w:val="00FE0ABC"/>
    <w:rsid w:val="00FE0D7B"/>
    <w:rsid w:val="00FE0F27"/>
    <w:rsid w:val="00FE118F"/>
    <w:rsid w:val="00FE12C7"/>
    <w:rsid w:val="00FE17A8"/>
    <w:rsid w:val="00FE1946"/>
    <w:rsid w:val="00FE2202"/>
    <w:rsid w:val="00FE2262"/>
    <w:rsid w:val="00FE2E6C"/>
    <w:rsid w:val="00FE33EF"/>
    <w:rsid w:val="00FE3813"/>
    <w:rsid w:val="00FE3A9E"/>
    <w:rsid w:val="00FE3AFF"/>
    <w:rsid w:val="00FE3B7D"/>
    <w:rsid w:val="00FE3F88"/>
    <w:rsid w:val="00FE4220"/>
    <w:rsid w:val="00FE486B"/>
    <w:rsid w:val="00FE49B7"/>
    <w:rsid w:val="00FE4C65"/>
    <w:rsid w:val="00FE4F50"/>
    <w:rsid w:val="00FE537F"/>
    <w:rsid w:val="00FE561B"/>
    <w:rsid w:val="00FE57E7"/>
    <w:rsid w:val="00FE59A3"/>
    <w:rsid w:val="00FE59B6"/>
    <w:rsid w:val="00FE5DB8"/>
    <w:rsid w:val="00FE5F66"/>
    <w:rsid w:val="00FE6141"/>
    <w:rsid w:val="00FE62B9"/>
    <w:rsid w:val="00FE663E"/>
    <w:rsid w:val="00FE6F63"/>
    <w:rsid w:val="00FE7015"/>
    <w:rsid w:val="00FE77FF"/>
    <w:rsid w:val="00FE7BFC"/>
    <w:rsid w:val="00FE7C51"/>
    <w:rsid w:val="00FE7C75"/>
    <w:rsid w:val="00FE7C7C"/>
    <w:rsid w:val="00FE7F4F"/>
    <w:rsid w:val="00FF0135"/>
    <w:rsid w:val="00FF01D5"/>
    <w:rsid w:val="00FF0887"/>
    <w:rsid w:val="00FF1355"/>
    <w:rsid w:val="00FF146E"/>
    <w:rsid w:val="00FF1B00"/>
    <w:rsid w:val="00FF204C"/>
    <w:rsid w:val="00FF219B"/>
    <w:rsid w:val="00FF226E"/>
    <w:rsid w:val="00FF29E2"/>
    <w:rsid w:val="00FF2F7A"/>
    <w:rsid w:val="00FF3281"/>
    <w:rsid w:val="00FF3A5C"/>
    <w:rsid w:val="00FF3A7E"/>
    <w:rsid w:val="00FF3AAF"/>
    <w:rsid w:val="00FF3B1B"/>
    <w:rsid w:val="00FF3BB9"/>
    <w:rsid w:val="00FF4340"/>
    <w:rsid w:val="00FF4383"/>
    <w:rsid w:val="00FF478C"/>
    <w:rsid w:val="00FF4D1C"/>
    <w:rsid w:val="00FF4E2D"/>
    <w:rsid w:val="00FF4F4A"/>
    <w:rsid w:val="00FF4F85"/>
    <w:rsid w:val="00FF5012"/>
    <w:rsid w:val="00FF5838"/>
    <w:rsid w:val="00FF6294"/>
    <w:rsid w:val="00FF6610"/>
    <w:rsid w:val="00FF6808"/>
    <w:rsid w:val="00FF6904"/>
    <w:rsid w:val="00FF690C"/>
    <w:rsid w:val="00FF694D"/>
    <w:rsid w:val="00FF6A11"/>
    <w:rsid w:val="00FF6BFD"/>
    <w:rsid w:val="00FF6F8F"/>
    <w:rsid w:val="00FF7048"/>
    <w:rsid w:val="00FF72EA"/>
    <w:rsid w:val="00FF7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4577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C4A"/>
    <w:pPr>
      <w:spacing w:before="120" w:after="120"/>
      <w:ind w:left="1418"/>
    </w:pPr>
    <w:rPr>
      <w:sz w:val="24"/>
      <w:szCs w:val="24"/>
      <w:lang w:val="ro-RO"/>
    </w:rPr>
  </w:style>
  <w:style w:type="paragraph" w:styleId="Heading1">
    <w:name w:val="heading 1"/>
    <w:basedOn w:val="Normal"/>
    <w:next w:val="Normal"/>
    <w:link w:val="Heading1Char"/>
    <w:uiPriority w:val="99"/>
    <w:qFormat/>
    <w:rsid w:val="00B1641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056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F1186"/>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F1186"/>
    <w:pPr>
      <w:keepNext/>
      <w:spacing w:before="240" w:after="60"/>
      <w:outlineLvl w:val="3"/>
    </w:pPr>
    <w:rPr>
      <w:b/>
      <w:bCs/>
      <w:sz w:val="28"/>
      <w:szCs w:val="28"/>
    </w:rPr>
  </w:style>
  <w:style w:type="paragraph" w:styleId="Heading5">
    <w:name w:val="heading 5"/>
    <w:basedOn w:val="Normal"/>
    <w:next w:val="Normal"/>
    <w:link w:val="Heading5Char"/>
    <w:uiPriority w:val="99"/>
    <w:qFormat/>
    <w:rsid w:val="00642BD1"/>
    <w:pPr>
      <w:spacing w:before="240" w:after="60"/>
      <w:outlineLvl w:val="4"/>
    </w:pPr>
    <w:rPr>
      <w:b/>
      <w:bCs/>
      <w:i/>
      <w:iCs/>
      <w:sz w:val="26"/>
      <w:szCs w:val="26"/>
    </w:rPr>
  </w:style>
  <w:style w:type="paragraph" w:styleId="Heading6">
    <w:name w:val="heading 6"/>
    <w:basedOn w:val="Normal"/>
    <w:next w:val="Normal"/>
    <w:link w:val="Heading6Char"/>
    <w:uiPriority w:val="99"/>
    <w:qFormat/>
    <w:rsid w:val="00CD627E"/>
    <w:pPr>
      <w:keepNext/>
      <w:outlineLvl w:val="5"/>
    </w:pPr>
    <w:rPr>
      <w:rFonts w:ascii="Arial"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4D04"/>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E14D04"/>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E14D04"/>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E14D04"/>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E14D04"/>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E14D04"/>
    <w:rPr>
      <w:rFonts w:ascii="Calibri" w:hAnsi="Calibri" w:cs="Calibri"/>
      <w:b/>
      <w:bCs/>
    </w:rPr>
  </w:style>
  <w:style w:type="paragraph" w:styleId="Header">
    <w:name w:val="header"/>
    <w:basedOn w:val="Normal"/>
    <w:link w:val="HeaderChar"/>
    <w:uiPriority w:val="99"/>
    <w:rsid w:val="00285F1E"/>
    <w:pPr>
      <w:tabs>
        <w:tab w:val="center" w:pos="4320"/>
        <w:tab w:val="right" w:pos="8640"/>
      </w:tabs>
    </w:pPr>
  </w:style>
  <w:style w:type="character" w:customStyle="1" w:styleId="HeaderChar">
    <w:name w:val="Header Char"/>
    <w:basedOn w:val="DefaultParagraphFont"/>
    <w:link w:val="Header"/>
    <w:uiPriority w:val="99"/>
    <w:semiHidden/>
    <w:locked/>
    <w:rsid w:val="00E14D04"/>
    <w:rPr>
      <w:sz w:val="24"/>
      <w:szCs w:val="24"/>
    </w:rPr>
  </w:style>
  <w:style w:type="paragraph" w:styleId="Footer">
    <w:name w:val="footer"/>
    <w:basedOn w:val="Normal"/>
    <w:link w:val="FooterChar"/>
    <w:uiPriority w:val="99"/>
    <w:rsid w:val="00285F1E"/>
    <w:pPr>
      <w:tabs>
        <w:tab w:val="center" w:pos="4320"/>
        <w:tab w:val="right" w:pos="8640"/>
      </w:tabs>
    </w:pPr>
  </w:style>
  <w:style w:type="character" w:customStyle="1" w:styleId="FooterChar">
    <w:name w:val="Footer Char"/>
    <w:basedOn w:val="DefaultParagraphFont"/>
    <w:link w:val="Footer"/>
    <w:uiPriority w:val="99"/>
    <w:locked/>
    <w:rsid w:val="00E14D04"/>
    <w:rPr>
      <w:sz w:val="24"/>
      <w:szCs w:val="24"/>
    </w:rPr>
  </w:style>
  <w:style w:type="character" w:styleId="PageNumber">
    <w:name w:val="page number"/>
    <w:basedOn w:val="DefaultParagraphFont"/>
    <w:uiPriority w:val="99"/>
    <w:rsid w:val="00285F1E"/>
  </w:style>
  <w:style w:type="paragraph" w:customStyle="1" w:styleId="Default">
    <w:name w:val="Default"/>
    <w:uiPriority w:val="99"/>
    <w:rsid w:val="004F1186"/>
    <w:pPr>
      <w:autoSpaceDE w:val="0"/>
      <w:autoSpaceDN w:val="0"/>
      <w:adjustRightInd w:val="0"/>
      <w:spacing w:before="120" w:after="120"/>
      <w:ind w:left="1418"/>
    </w:pPr>
    <w:rPr>
      <w:color w:val="000000"/>
      <w:sz w:val="24"/>
      <w:szCs w:val="24"/>
    </w:rPr>
  </w:style>
  <w:style w:type="table" w:styleId="TableGrid">
    <w:name w:val="Table Grid"/>
    <w:basedOn w:val="TableNormal"/>
    <w:uiPriority w:val="99"/>
    <w:rsid w:val="00BC61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F1769"/>
    <w:rPr>
      <w:color w:val="000000"/>
      <w:sz w:val="20"/>
      <w:szCs w:val="20"/>
    </w:rPr>
  </w:style>
  <w:style w:type="character" w:customStyle="1" w:styleId="BodyTextChar">
    <w:name w:val="Body Text Char"/>
    <w:basedOn w:val="DefaultParagraphFont"/>
    <w:link w:val="BodyText"/>
    <w:uiPriority w:val="99"/>
    <w:semiHidden/>
    <w:locked/>
    <w:rsid w:val="00E14D04"/>
    <w:rPr>
      <w:sz w:val="24"/>
      <w:szCs w:val="24"/>
    </w:rPr>
  </w:style>
  <w:style w:type="paragraph" w:styleId="TOC3">
    <w:name w:val="toc 3"/>
    <w:basedOn w:val="Normal"/>
    <w:next w:val="Normal"/>
    <w:autoRedefine/>
    <w:uiPriority w:val="99"/>
    <w:semiHidden/>
    <w:rsid w:val="002B50BF"/>
    <w:pPr>
      <w:tabs>
        <w:tab w:val="right" w:leader="dot" w:pos="9962"/>
      </w:tabs>
      <w:ind w:left="480"/>
    </w:pPr>
    <w:rPr>
      <w:b/>
      <w:bCs/>
      <w:noProof/>
    </w:rPr>
  </w:style>
  <w:style w:type="character" w:styleId="Hyperlink">
    <w:name w:val="Hyperlink"/>
    <w:basedOn w:val="DefaultParagraphFont"/>
    <w:uiPriority w:val="99"/>
    <w:rsid w:val="00BB592F"/>
    <w:rPr>
      <w:color w:val="0000FF"/>
      <w:u w:val="single"/>
    </w:rPr>
  </w:style>
  <w:style w:type="paragraph" w:styleId="TOC1">
    <w:name w:val="toc 1"/>
    <w:basedOn w:val="Normal"/>
    <w:next w:val="Normal"/>
    <w:autoRedefine/>
    <w:uiPriority w:val="99"/>
    <w:semiHidden/>
    <w:rsid w:val="009056D5"/>
  </w:style>
  <w:style w:type="paragraph" w:styleId="TOC2">
    <w:name w:val="toc 2"/>
    <w:basedOn w:val="Normal"/>
    <w:next w:val="Normal"/>
    <w:autoRedefine/>
    <w:uiPriority w:val="99"/>
    <w:semiHidden/>
    <w:rsid w:val="009056D5"/>
    <w:pPr>
      <w:ind w:left="240"/>
    </w:pPr>
  </w:style>
  <w:style w:type="paragraph" w:styleId="FootnoteText">
    <w:name w:val="footnote text"/>
    <w:basedOn w:val="Normal"/>
    <w:link w:val="FootnoteTextChar"/>
    <w:rsid w:val="007A2F02"/>
  </w:style>
  <w:style w:type="character" w:customStyle="1" w:styleId="FootnoteTextChar">
    <w:name w:val="Footnote Text Char"/>
    <w:basedOn w:val="DefaultParagraphFont"/>
    <w:link w:val="FootnoteText"/>
    <w:qFormat/>
    <w:locked/>
    <w:rsid w:val="00E14D04"/>
    <w:rPr>
      <w:sz w:val="20"/>
      <w:szCs w:val="20"/>
    </w:rPr>
  </w:style>
  <w:style w:type="paragraph" w:customStyle="1" w:styleId="StyleBodyTextBefore6pt">
    <w:name w:val="Style Body Text + Before:  6 pt"/>
    <w:basedOn w:val="BodyText"/>
    <w:uiPriority w:val="99"/>
    <w:rsid w:val="00DD7A7E"/>
    <w:pPr>
      <w:numPr>
        <w:numId w:val="5"/>
      </w:numPr>
      <w:jc w:val="both"/>
    </w:pPr>
    <w:rPr>
      <w:color w:val="auto"/>
      <w:sz w:val="24"/>
      <w:szCs w:val="24"/>
    </w:rPr>
  </w:style>
  <w:style w:type="paragraph" w:customStyle="1" w:styleId="a">
    <w:name w:val="a)"/>
    <w:basedOn w:val="Normal"/>
    <w:uiPriority w:val="99"/>
    <w:rsid w:val="00DD7A7E"/>
    <w:pPr>
      <w:numPr>
        <w:numId w:val="4"/>
      </w:numPr>
    </w:pPr>
  </w:style>
  <w:style w:type="paragraph" w:styleId="BalloonText">
    <w:name w:val="Balloon Text"/>
    <w:basedOn w:val="Normal"/>
    <w:link w:val="BalloonTextChar"/>
    <w:uiPriority w:val="99"/>
    <w:semiHidden/>
    <w:rsid w:val="002E25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14D04"/>
    <w:rPr>
      <w:sz w:val="2"/>
      <w:szCs w:val="2"/>
    </w:rPr>
  </w:style>
  <w:style w:type="character" w:styleId="CommentReference">
    <w:name w:val="annotation reference"/>
    <w:basedOn w:val="DefaultParagraphFont"/>
    <w:uiPriority w:val="99"/>
    <w:semiHidden/>
    <w:rsid w:val="0063676B"/>
    <w:rPr>
      <w:sz w:val="16"/>
      <w:szCs w:val="16"/>
    </w:rPr>
  </w:style>
  <w:style w:type="paragraph" w:styleId="CommentText">
    <w:name w:val="annotation text"/>
    <w:basedOn w:val="Normal"/>
    <w:link w:val="CommentTextChar"/>
    <w:uiPriority w:val="99"/>
    <w:rsid w:val="0063676B"/>
    <w:rPr>
      <w:sz w:val="20"/>
      <w:szCs w:val="20"/>
    </w:rPr>
  </w:style>
  <w:style w:type="character" w:customStyle="1" w:styleId="CommentTextChar">
    <w:name w:val="Comment Text Char"/>
    <w:basedOn w:val="DefaultParagraphFont"/>
    <w:link w:val="CommentText"/>
    <w:uiPriority w:val="99"/>
    <w:locked/>
    <w:rsid w:val="00E14D04"/>
    <w:rPr>
      <w:sz w:val="20"/>
      <w:szCs w:val="20"/>
    </w:rPr>
  </w:style>
  <w:style w:type="paragraph" w:styleId="CommentSubject">
    <w:name w:val="annotation subject"/>
    <w:basedOn w:val="CommentText"/>
    <w:next w:val="CommentText"/>
    <w:link w:val="CommentSubjectChar"/>
    <w:uiPriority w:val="99"/>
    <w:semiHidden/>
    <w:rsid w:val="0063676B"/>
    <w:rPr>
      <w:b/>
      <w:bCs/>
    </w:rPr>
  </w:style>
  <w:style w:type="character" w:customStyle="1" w:styleId="CommentSubjectChar">
    <w:name w:val="Comment Subject Char"/>
    <w:basedOn w:val="CommentTextChar"/>
    <w:link w:val="CommentSubject"/>
    <w:uiPriority w:val="99"/>
    <w:semiHidden/>
    <w:locked/>
    <w:rsid w:val="00E14D04"/>
    <w:rPr>
      <w:b/>
      <w:bCs/>
      <w:sz w:val="20"/>
      <w:szCs w:val="20"/>
    </w:rPr>
  </w:style>
  <w:style w:type="paragraph" w:customStyle="1" w:styleId="CharCharCaracterCharCharCaracter">
    <w:name w:val="Char Char Caracter Char Char Caracter"/>
    <w:basedOn w:val="Normal"/>
    <w:uiPriority w:val="99"/>
    <w:rsid w:val="00634611"/>
    <w:rPr>
      <w:lang w:val="pl-PL" w:eastAsia="pl-PL"/>
    </w:rPr>
  </w:style>
  <w:style w:type="paragraph" w:styleId="NormalWeb">
    <w:name w:val="Normal (Web)"/>
    <w:basedOn w:val="Normal"/>
    <w:uiPriority w:val="99"/>
    <w:rsid w:val="00DE180F"/>
    <w:pPr>
      <w:spacing w:before="100" w:beforeAutospacing="1" w:after="100" w:afterAutospacing="1"/>
    </w:pPr>
  </w:style>
  <w:style w:type="character" w:customStyle="1" w:styleId="mw-headline">
    <w:name w:val="mw-headline"/>
    <w:basedOn w:val="DefaultParagraphFont"/>
    <w:uiPriority w:val="99"/>
    <w:rsid w:val="000E139E"/>
  </w:style>
  <w:style w:type="paragraph" w:customStyle="1" w:styleId="Char">
    <w:name w:val="Char"/>
    <w:basedOn w:val="Normal"/>
    <w:uiPriority w:val="99"/>
    <w:rsid w:val="00BE7645"/>
    <w:rPr>
      <w:lang w:val="pl-PL" w:eastAsia="pl-PL"/>
    </w:rPr>
  </w:style>
  <w:style w:type="paragraph" w:customStyle="1" w:styleId="CharCaracterCaracterChar">
    <w:name w:val="Char Caracter Caracter Char"/>
    <w:basedOn w:val="Normal"/>
    <w:uiPriority w:val="99"/>
    <w:rsid w:val="002329EF"/>
    <w:rPr>
      <w:lang w:val="pl-PL" w:eastAsia="pl-PL"/>
    </w:rPr>
  </w:style>
  <w:style w:type="character" w:styleId="Strong">
    <w:name w:val="Strong"/>
    <w:basedOn w:val="DefaultParagraphFont"/>
    <w:uiPriority w:val="99"/>
    <w:qFormat/>
    <w:rsid w:val="00ED4FD3"/>
    <w:rPr>
      <w:b/>
      <w:bCs/>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2E1100"/>
    <w:rPr>
      <w:lang w:val="pl-PL" w:eastAsia="pl-PL"/>
    </w:rPr>
  </w:style>
  <w:style w:type="paragraph" w:customStyle="1" w:styleId="CharCharCaracter">
    <w:name w:val="Char Char Caracter"/>
    <w:basedOn w:val="Normal"/>
    <w:uiPriority w:val="99"/>
    <w:rsid w:val="00BF1370"/>
    <w:rPr>
      <w:noProof/>
      <w:lang w:val="pl-PL" w:eastAsia="pl-PL"/>
    </w:rPr>
  </w:style>
  <w:style w:type="paragraph" w:customStyle="1" w:styleId="CharChar1CaracterCaracterCharChar1CaracterChar">
    <w:name w:val="Char Char1 Caracter Caracter Char Char1 Caracter Char"/>
    <w:aliases w:val="Caracter Caracter Caracter Caracter Char Char Caracter Caracter Char Char"/>
    <w:basedOn w:val="Normal"/>
    <w:uiPriority w:val="99"/>
    <w:rsid w:val="000A1379"/>
    <w:rPr>
      <w:rFonts w:eastAsia="SimSun"/>
      <w:lang w:val="pl-PL" w:eastAsia="pl-PL"/>
    </w:rPr>
  </w:style>
  <w:style w:type="paragraph" w:customStyle="1" w:styleId="CharChar1CaracterCaracterCharChar1CaracterChar1">
    <w:name w:val="Char Char1 Caracter Caracter Char Char1 Caracter Char1"/>
    <w:aliases w:val="Caracter Caracter Caracter Caracter Char Char Caracter Caracter Char Char1"/>
    <w:basedOn w:val="Normal"/>
    <w:uiPriority w:val="99"/>
    <w:rsid w:val="000670AF"/>
    <w:rPr>
      <w:lang w:val="pl-PL" w:eastAsia="pl-PL"/>
    </w:rPr>
  </w:style>
  <w:style w:type="paragraph" w:customStyle="1" w:styleId="Style">
    <w:name w:val="Style"/>
    <w:basedOn w:val="Normal"/>
    <w:uiPriority w:val="99"/>
    <w:rsid w:val="00075C14"/>
    <w:rPr>
      <w:lang w:val="pl-PL" w:eastAsia="pl-PL"/>
    </w:rPr>
  </w:style>
  <w:style w:type="paragraph" w:styleId="Revision">
    <w:name w:val="Revision"/>
    <w:hidden/>
    <w:uiPriority w:val="99"/>
    <w:semiHidden/>
    <w:rsid w:val="00D50102"/>
    <w:pPr>
      <w:spacing w:before="120" w:after="120"/>
      <w:ind w:left="1418"/>
    </w:pPr>
    <w:rPr>
      <w:sz w:val="24"/>
      <w:szCs w:val="24"/>
    </w:rPr>
  </w:style>
  <w:style w:type="character" w:customStyle="1" w:styleId="def">
    <w:name w:val="def"/>
    <w:uiPriority w:val="99"/>
    <w:rsid w:val="002A7001"/>
  </w:style>
  <w:style w:type="paragraph" w:styleId="ListParagraph">
    <w:name w:val="List Paragraph"/>
    <w:basedOn w:val="Normal"/>
    <w:uiPriority w:val="34"/>
    <w:qFormat/>
    <w:rsid w:val="00FC5DA3"/>
    <w:pPr>
      <w:ind w:left="708"/>
    </w:pPr>
    <w:rPr>
      <w:sz w:val="20"/>
      <w:szCs w:val="20"/>
    </w:rPr>
  </w:style>
  <w:style w:type="character" w:styleId="FootnoteReference">
    <w:name w:val="footnote reference"/>
    <w:basedOn w:val="DefaultParagraphFont"/>
    <w:uiPriority w:val="99"/>
    <w:semiHidden/>
    <w:rsid w:val="00835DCB"/>
    <w:rPr>
      <w:vertAlign w:val="superscript"/>
      <w:lang w:val="ro-RO"/>
    </w:rPr>
  </w:style>
  <w:style w:type="paragraph" w:styleId="EndnoteText">
    <w:name w:val="endnote text"/>
    <w:basedOn w:val="Normal"/>
    <w:link w:val="EndnoteTextChar"/>
    <w:uiPriority w:val="99"/>
    <w:semiHidden/>
    <w:locked/>
    <w:rsid w:val="00F364CD"/>
    <w:rPr>
      <w:sz w:val="20"/>
      <w:szCs w:val="20"/>
    </w:rPr>
  </w:style>
  <w:style w:type="character" w:customStyle="1" w:styleId="EndnoteTextChar">
    <w:name w:val="Endnote Text Char"/>
    <w:basedOn w:val="DefaultParagraphFont"/>
    <w:link w:val="EndnoteText"/>
    <w:uiPriority w:val="99"/>
    <w:semiHidden/>
    <w:locked/>
    <w:rsid w:val="00F364CD"/>
    <w:rPr>
      <w:sz w:val="20"/>
      <w:szCs w:val="20"/>
    </w:rPr>
  </w:style>
  <w:style w:type="character" w:styleId="EndnoteReference">
    <w:name w:val="endnote reference"/>
    <w:basedOn w:val="DefaultParagraphFont"/>
    <w:uiPriority w:val="99"/>
    <w:semiHidden/>
    <w:locked/>
    <w:rsid w:val="00F364CD"/>
    <w:rPr>
      <w:vertAlign w:val="superscript"/>
    </w:rPr>
  </w:style>
  <w:style w:type="character" w:customStyle="1" w:styleId="slitbdy">
    <w:name w:val="s_lit_bdy"/>
    <w:basedOn w:val="DefaultParagraphFont"/>
    <w:rsid w:val="00933DC9"/>
    <w:rPr>
      <w:rFonts w:ascii="Verdana" w:hAnsi="Verdana" w:hint="default"/>
      <w:b w:val="0"/>
      <w:bCs w:val="0"/>
      <w:color w:val="000000"/>
      <w:sz w:val="20"/>
      <w:szCs w:val="20"/>
      <w:shd w:val="clear" w:color="auto" w:fill="FFFFFF"/>
    </w:rPr>
  </w:style>
  <w:style w:type="paragraph" w:styleId="BodyText2">
    <w:name w:val="Body Text 2"/>
    <w:basedOn w:val="Normal"/>
    <w:link w:val="BodyText2Char"/>
    <w:uiPriority w:val="99"/>
    <w:semiHidden/>
    <w:unhideWhenUsed/>
    <w:locked/>
    <w:rsid w:val="00E9433C"/>
    <w:pPr>
      <w:spacing w:line="480" w:lineRule="auto"/>
    </w:pPr>
  </w:style>
  <w:style w:type="character" w:customStyle="1" w:styleId="BodyText2Char">
    <w:name w:val="Body Text 2 Char"/>
    <w:basedOn w:val="DefaultParagraphFont"/>
    <w:link w:val="BodyText2"/>
    <w:uiPriority w:val="99"/>
    <w:semiHidden/>
    <w:rsid w:val="00E9433C"/>
    <w:rPr>
      <w:sz w:val="24"/>
      <w:szCs w:val="24"/>
    </w:rPr>
  </w:style>
  <w:style w:type="character" w:customStyle="1" w:styleId="UnresolvedMention1">
    <w:name w:val="Unresolved Mention1"/>
    <w:basedOn w:val="DefaultParagraphFont"/>
    <w:uiPriority w:val="99"/>
    <w:semiHidden/>
    <w:unhideWhenUsed/>
    <w:rsid w:val="00A94AB5"/>
    <w:rPr>
      <w:color w:val="605E5C"/>
      <w:shd w:val="clear" w:color="auto" w:fill="E1DFDD"/>
    </w:rPr>
  </w:style>
  <w:style w:type="paragraph" w:customStyle="1" w:styleId="sartttl">
    <w:name w:val="s_art_ttl"/>
    <w:basedOn w:val="Normal"/>
    <w:rsid w:val="00415041"/>
    <w:pPr>
      <w:spacing w:before="0" w:after="0"/>
      <w:ind w:left="0"/>
    </w:pPr>
    <w:rPr>
      <w:rFonts w:ascii="Verdana" w:eastAsiaTheme="minorEastAsia" w:hAnsi="Verdana"/>
      <w:b/>
      <w:bCs/>
      <w:color w:val="24689B"/>
      <w:sz w:val="20"/>
      <w:szCs w:val="20"/>
      <w:lang w:eastAsia="ro-RO"/>
    </w:rPr>
  </w:style>
  <w:style w:type="character" w:customStyle="1" w:styleId="salnttl1">
    <w:name w:val="s_aln_ttl1"/>
    <w:basedOn w:val="DefaultParagraphFont"/>
    <w:rsid w:val="00415041"/>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41504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415041"/>
    <w:rPr>
      <w:rFonts w:ascii="Verdana" w:hAnsi="Verdana" w:hint="default"/>
      <w:b/>
      <w:bCs/>
      <w:vanish w:val="0"/>
      <w:webHidden w:val="0"/>
      <w:color w:val="8B0000"/>
      <w:sz w:val="20"/>
      <w:szCs w:val="20"/>
      <w:shd w:val="clear" w:color="auto" w:fill="FFFFFF"/>
      <w:specVanish w:val="0"/>
    </w:rPr>
  </w:style>
  <w:style w:type="character" w:customStyle="1" w:styleId="slgi1">
    <w:name w:val="s_lgi1"/>
    <w:basedOn w:val="DefaultParagraphFont"/>
    <w:rsid w:val="00415041"/>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8433DB"/>
    <w:rPr>
      <w:rFonts w:ascii="Verdana" w:hAnsi="Verdana" w:hint="default"/>
      <w:b w:val="0"/>
      <w:bCs w:val="0"/>
      <w:vanish w:val="0"/>
      <w:webHidden w:val="0"/>
      <w:color w:val="000000"/>
      <w:sz w:val="20"/>
      <w:szCs w:val="20"/>
      <w:shd w:val="clear" w:color="auto" w:fill="FFFFFF"/>
      <w:specVanish w:val="0"/>
    </w:rPr>
  </w:style>
  <w:style w:type="paragraph" w:customStyle="1" w:styleId="spar">
    <w:name w:val="s_par"/>
    <w:basedOn w:val="Normal"/>
    <w:rsid w:val="006E1B55"/>
    <w:pPr>
      <w:spacing w:before="0" w:after="0"/>
      <w:ind w:left="225"/>
    </w:pPr>
    <w:rPr>
      <w:rFonts w:eastAsiaTheme="minorEastAsia"/>
      <w:lang w:eastAsia="ro-RO"/>
    </w:rPr>
  </w:style>
  <w:style w:type="character" w:customStyle="1" w:styleId="spctttl1">
    <w:name w:val="s_pct_ttl1"/>
    <w:basedOn w:val="DefaultParagraphFont"/>
    <w:rsid w:val="006E1B55"/>
    <w:rPr>
      <w:rFonts w:ascii="Verdana" w:hAnsi="Verdana" w:hint="default"/>
      <w:b/>
      <w:bCs/>
      <w:color w:val="8B0000"/>
      <w:sz w:val="20"/>
      <w:szCs w:val="20"/>
      <w:shd w:val="clear" w:color="auto" w:fill="FFFFFF"/>
    </w:rPr>
  </w:style>
  <w:style w:type="character" w:customStyle="1" w:styleId="spctbdy">
    <w:name w:val="s_pct_bdy"/>
    <w:basedOn w:val="DefaultParagraphFont"/>
    <w:rsid w:val="006E1B55"/>
    <w:rPr>
      <w:rFonts w:ascii="Verdana" w:hAnsi="Verdana" w:hint="default"/>
      <w:b w:val="0"/>
      <w:bCs w:val="0"/>
      <w:color w:val="000000"/>
      <w:sz w:val="20"/>
      <w:szCs w:val="20"/>
      <w:shd w:val="clear" w:color="auto" w:fill="FFFFFF"/>
    </w:rPr>
  </w:style>
  <w:style w:type="paragraph" w:customStyle="1" w:styleId="spar4">
    <w:name w:val="s_par4"/>
    <w:basedOn w:val="Normal"/>
    <w:rsid w:val="006E1B55"/>
    <w:pPr>
      <w:spacing w:before="0" w:after="0"/>
      <w:ind w:left="0"/>
    </w:pPr>
    <w:rPr>
      <w:rFonts w:ascii="Verdana" w:eastAsiaTheme="minorEastAsia" w:hAnsi="Verdana"/>
      <w:sz w:val="11"/>
      <w:szCs w:val="11"/>
      <w:lang w:eastAsia="ro-RO"/>
    </w:rPr>
  </w:style>
  <w:style w:type="character" w:customStyle="1" w:styleId="UnresolvedMention2">
    <w:name w:val="Unresolved Mention2"/>
    <w:basedOn w:val="DefaultParagraphFont"/>
    <w:uiPriority w:val="99"/>
    <w:semiHidden/>
    <w:unhideWhenUsed/>
    <w:rsid w:val="0016532B"/>
    <w:rPr>
      <w:color w:val="605E5C"/>
      <w:shd w:val="clear" w:color="auto" w:fill="E1DFDD"/>
    </w:rPr>
  </w:style>
  <w:style w:type="character" w:customStyle="1" w:styleId="slinttl">
    <w:name w:val="s_lin_ttl"/>
    <w:basedOn w:val="DefaultParagraphFont"/>
    <w:rsid w:val="00AD7D7C"/>
  </w:style>
  <w:style w:type="character" w:customStyle="1" w:styleId="slinbdy">
    <w:name w:val="s_lin_bdy"/>
    <w:basedOn w:val="DefaultParagraphFont"/>
    <w:rsid w:val="00AD7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56019">
      <w:bodyDiv w:val="1"/>
      <w:marLeft w:val="0"/>
      <w:marRight w:val="0"/>
      <w:marTop w:val="0"/>
      <w:marBottom w:val="0"/>
      <w:divBdr>
        <w:top w:val="none" w:sz="0" w:space="0" w:color="auto"/>
        <w:left w:val="none" w:sz="0" w:space="0" w:color="auto"/>
        <w:bottom w:val="none" w:sz="0" w:space="0" w:color="auto"/>
        <w:right w:val="none" w:sz="0" w:space="0" w:color="auto"/>
      </w:divBdr>
    </w:div>
    <w:div w:id="237832970">
      <w:bodyDiv w:val="1"/>
      <w:marLeft w:val="0"/>
      <w:marRight w:val="0"/>
      <w:marTop w:val="0"/>
      <w:marBottom w:val="0"/>
      <w:divBdr>
        <w:top w:val="none" w:sz="0" w:space="0" w:color="auto"/>
        <w:left w:val="none" w:sz="0" w:space="0" w:color="auto"/>
        <w:bottom w:val="none" w:sz="0" w:space="0" w:color="auto"/>
        <w:right w:val="none" w:sz="0" w:space="0" w:color="auto"/>
      </w:divBdr>
    </w:div>
    <w:div w:id="311952259">
      <w:bodyDiv w:val="1"/>
      <w:marLeft w:val="0"/>
      <w:marRight w:val="0"/>
      <w:marTop w:val="0"/>
      <w:marBottom w:val="0"/>
      <w:divBdr>
        <w:top w:val="none" w:sz="0" w:space="0" w:color="auto"/>
        <w:left w:val="none" w:sz="0" w:space="0" w:color="auto"/>
        <w:bottom w:val="none" w:sz="0" w:space="0" w:color="auto"/>
        <w:right w:val="none" w:sz="0" w:space="0" w:color="auto"/>
      </w:divBdr>
    </w:div>
    <w:div w:id="325330547">
      <w:bodyDiv w:val="1"/>
      <w:marLeft w:val="0"/>
      <w:marRight w:val="0"/>
      <w:marTop w:val="0"/>
      <w:marBottom w:val="0"/>
      <w:divBdr>
        <w:top w:val="none" w:sz="0" w:space="0" w:color="auto"/>
        <w:left w:val="none" w:sz="0" w:space="0" w:color="auto"/>
        <w:bottom w:val="none" w:sz="0" w:space="0" w:color="auto"/>
        <w:right w:val="none" w:sz="0" w:space="0" w:color="auto"/>
      </w:divBdr>
    </w:div>
    <w:div w:id="329721438">
      <w:bodyDiv w:val="1"/>
      <w:marLeft w:val="0"/>
      <w:marRight w:val="0"/>
      <w:marTop w:val="0"/>
      <w:marBottom w:val="0"/>
      <w:divBdr>
        <w:top w:val="none" w:sz="0" w:space="0" w:color="auto"/>
        <w:left w:val="none" w:sz="0" w:space="0" w:color="auto"/>
        <w:bottom w:val="none" w:sz="0" w:space="0" w:color="auto"/>
        <w:right w:val="none" w:sz="0" w:space="0" w:color="auto"/>
      </w:divBdr>
    </w:div>
    <w:div w:id="334890899">
      <w:bodyDiv w:val="1"/>
      <w:marLeft w:val="0"/>
      <w:marRight w:val="0"/>
      <w:marTop w:val="0"/>
      <w:marBottom w:val="0"/>
      <w:divBdr>
        <w:top w:val="none" w:sz="0" w:space="0" w:color="auto"/>
        <w:left w:val="none" w:sz="0" w:space="0" w:color="auto"/>
        <w:bottom w:val="none" w:sz="0" w:space="0" w:color="auto"/>
        <w:right w:val="none" w:sz="0" w:space="0" w:color="auto"/>
      </w:divBdr>
      <w:divsChild>
        <w:div w:id="652682807">
          <w:marLeft w:val="0"/>
          <w:marRight w:val="0"/>
          <w:marTop w:val="0"/>
          <w:marBottom w:val="0"/>
          <w:divBdr>
            <w:top w:val="none" w:sz="0" w:space="0" w:color="auto"/>
            <w:left w:val="none" w:sz="0" w:space="0" w:color="auto"/>
            <w:bottom w:val="none" w:sz="0" w:space="0" w:color="auto"/>
            <w:right w:val="none" w:sz="0" w:space="0" w:color="auto"/>
          </w:divBdr>
        </w:div>
      </w:divsChild>
    </w:div>
    <w:div w:id="350493479">
      <w:bodyDiv w:val="1"/>
      <w:marLeft w:val="0"/>
      <w:marRight w:val="0"/>
      <w:marTop w:val="0"/>
      <w:marBottom w:val="0"/>
      <w:divBdr>
        <w:top w:val="none" w:sz="0" w:space="0" w:color="auto"/>
        <w:left w:val="none" w:sz="0" w:space="0" w:color="auto"/>
        <w:bottom w:val="none" w:sz="0" w:space="0" w:color="auto"/>
        <w:right w:val="none" w:sz="0" w:space="0" w:color="auto"/>
      </w:divBdr>
    </w:div>
    <w:div w:id="373237946">
      <w:bodyDiv w:val="1"/>
      <w:marLeft w:val="0"/>
      <w:marRight w:val="0"/>
      <w:marTop w:val="0"/>
      <w:marBottom w:val="0"/>
      <w:divBdr>
        <w:top w:val="none" w:sz="0" w:space="0" w:color="auto"/>
        <w:left w:val="none" w:sz="0" w:space="0" w:color="auto"/>
        <w:bottom w:val="none" w:sz="0" w:space="0" w:color="auto"/>
        <w:right w:val="none" w:sz="0" w:space="0" w:color="auto"/>
      </w:divBdr>
    </w:div>
    <w:div w:id="388311677">
      <w:bodyDiv w:val="1"/>
      <w:marLeft w:val="0"/>
      <w:marRight w:val="0"/>
      <w:marTop w:val="0"/>
      <w:marBottom w:val="0"/>
      <w:divBdr>
        <w:top w:val="none" w:sz="0" w:space="0" w:color="auto"/>
        <w:left w:val="none" w:sz="0" w:space="0" w:color="auto"/>
        <w:bottom w:val="none" w:sz="0" w:space="0" w:color="auto"/>
        <w:right w:val="none" w:sz="0" w:space="0" w:color="auto"/>
      </w:divBdr>
    </w:div>
    <w:div w:id="391197199">
      <w:bodyDiv w:val="1"/>
      <w:marLeft w:val="0"/>
      <w:marRight w:val="0"/>
      <w:marTop w:val="0"/>
      <w:marBottom w:val="0"/>
      <w:divBdr>
        <w:top w:val="none" w:sz="0" w:space="0" w:color="auto"/>
        <w:left w:val="none" w:sz="0" w:space="0" w:color="auto"/>
        <w:bottom w:val="none" w:sz="0" w:space="0" w:color="auto"/>
        <w:right w:val="none" w:sz="0" w:space="0" w:color="auto"/>
      </w:divBdr>
    </w:div>
    <w:div w:id="607127525">
      <w:bodyDiv w:val="1"/>
      <w:marLeft w:val="0"/>
      <w:marRight w:val="0"/>
      <w:marTop w:val="0"/>
      <w:marBottom w:val="0"/>
      <w:divBdr>
        <w:top w:val="none" w:sz="0" w:space="0" w:color="auto"/>
        <w:left w:val="none" w:sz="0" w:space="0" w:color="auto"/>
        <w:bottom w:val="none" w:sz="0" w:space="0" w:color="auto"/>
        <w:right w:val="none" w:sz="0" w:space="0" w:color="auto"/>
      </w:divBdr>
    </w:div>
    <w:div w:id="628978655">
      <w:bodyDiv w:val="1"/>
      <w:marLeft w:val="0"/>
      <w:marRight w:val="0"/>
      <w:marTop w:val="0"/>
      <w:marBottom w:val="0"/>
      <w:divBdr>
        <w:top w:val="none" w:sz="0" w:space="0" w:color="auto"/>
        <w:left w:val="none" w:sz="0" w:space="0" w:color="auto"/>
        <w:bottom w:val="none" w:sz="0" w:space="0" w:color="auto"/>
        <w:right w:val="none" w:sz="0" w:space="0" w:color="auto"/>
      </w:divBdr>
    </w:div>
    <w:div w:id="669065252">
      <w:bodyDiv w:val="1"/>
      <w:marLeft w:val="0"/>
      <w:marRight w:val="0"/>
      <w:marTop w:val="0"/>
      <w:marBottom w:val="0"/>
      <w:divBdr>
        <w:top w:val="none" w:sz="0" w:space="0" w:color="auto"/>
        <w:left w:val="none" w:sz="0" w:space="0" w:color="auto"/>
        <w:bottom w:val="none" w:sz="0" w:space="0" w:color="auto"/>
        <w:right w:val="none" w:sz="0" w:space="0" w:color="auto"/>
      </w:divBdr>
    </w:div>
    <w:div w:id="696463147">
      <w:marLeft w:val="0"/>
      <w:marRight w:val="0"/>
      <w:marTop w:val="0"/>
      <w:marBottom w:val="0"/>
      <w:divBdr>
        <w:top w:val="none" w:sz="0" w:space="0" w:color="auto"/>
        <w:left w:val="none" w:sz="0" w:space="0" w:color="auto"/>
        <w:bottom w:val="none" w:sz="0" w:space="0" w:color="auto"/>
        <w:right w:val="none" w:sz="0" w:space="0" w:color="auto"/>
      </w:divBdr>
    </w:div>
    <w:div w:id="696463148">
      <w:marLeft w:val="0"/>
      <w:marRight w:val="0"/>
      <w:marTop w:val="0"/>
      <w:marBottom w:val="0"/>
      <w:divBdr>
        <w:top w:val="none" w:sz="0" w:space="0" w:color="auto"/>
        <w:left w:val="none" w:sz="0" w:space="0" w:color="auto"/>
        <w:bottom w:val="none" w:sz="0" w:space="0" w:color="auto"/>
        <w:right w:val="none" w:sz="0" w:space="0" w:color="auto"/>
      </w:divBdr>
    </w:div>
    <w:div w:id="696463158">
      <w:marLeft w:val="0"/>
      <w:marRight w:val="0"/>
      <w:marTop w:val="0"/>
      <w:marBottom w:val="0"/>
      <w:divBdr>
        <w:top w:val="none" w:sz="0" w:space="0" w:color="auto"/>
        <w:left w:val="none" w:sz="0" w:space="0" w:color="auto"/>
        <w:bottom w:val="none" w:sz="0" w:space="0" w:color="auto"/>
        <w:right w:val="none" w:sz="0" w:space="0" w:color="auto"/>
      </w:divBdr>
      <w:divsChild>
        <w:div w:id="696463213">
          <w:marLeft w:val="0"/>
          <w:marRight w:val="0"/>
          <w:marTop w:val="0"/>
          <w:marBottom w:val="0"/>
          <w:divBdr>
            <w:top w:val="none" w:sz="0" w:space="0" w:color="auto"/>
            <w:left w:val="none" w:sz="0" w:space="0" w:color="auto"/>
            <w:bottom w:val="none" w:sz="0" w:space="0" w:color="auto"/>
            <w:right w:val="none" w:sz="0" w:space="0" w:color="auto"/>
          </w:divBdr>
          <w:divsChild>
            <w:div w:id="696463192">
              <w:marLeft w:val="0"/>
              <w:marRight w:val="0"/>
              <w:marTop w:val="0"/>
              <w:marBottom w:val="0"/>
              <w:divBdr>
                <w:top w:val="none" w:sz="0" w:space="0" w:color="auto"/>
                <w:left w:val="none" w:sz="0" w:space="0" w:color="auto"/>
                <w:bottom w:val="none" w:sz="0" w:space="0" w:color="auto"/>
                <w:right w:val="none" w:sz="0" w:space="0" w:color="auto"/>
              </w:divBdr>
              <w:divsChild>
                <w:div w:id="696463233">
                  <w:marLeft w:val="0"/>
                  <w:marRight w:val="0"/>
                  <w:marTop w:val="0"/>
                  <w:marBottom w:val="0"/>
                  <w:divBdr>
                    <w:top w:val="none" w:sz="0" w:space="0" w:color="auto"/>
                    <w:left w:val="none" w:sz="0" w:space="0" w:color="auto"/>
                    <w:bottom w:val="none" w:sz="0" w:space="0" w:color="auto"/>
                    <w:right w:val="none" w:sz="0" w:space="0" w:color="auto"/>
                  </w:divBdr>
                  <w:divsChild>
                    <w:div w:id="69646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62">
      <w:marLeft w:val="0"/>
      <w:marRight w:val="0"/>
      <w:marTop w:val="0"/>
      <w:marBottom w:val="0"/>
      <w:divBdr>
        <w:top w:val="none" w:sz="0" w:space="0" w:color="auto"/>
        <w:left w:val="none" w:sz="0" w:space="0" w:color="auto"/>
        <w:bottom w:val="none" w:sz="0" w:space="0" w:color="auto"/>
        <w:right w:val="none" w:sz="0" w:space="0" w:color="auto"/>
      </w:divBdr>
    </w:div>
    <w:div w:id="696463163">
      <w:marLeft w:val="0"/>
      <w:marRight w:val="0"/>
      <w:marTop w:val="0"/>
      <w:marBottom w:val="0"/>
      <w:divBdr>
        <w:top w:val="none" w:sz="0" w:space="0" w:color="auto"/>
        <w:left w:val="none" w:sz="0" w:space="0" w:color="auto"/>
        <w:bottom w:val="none" w:sz="0" w:space="0" w:color="auto"/>
        <w:right w:val="none" w:sz="0" w:space="0" w:color="auto"/>
      </w:divBdr>
      <w:divsChild>
        <w:div w:id="696463176">
          <w:marLeft w:val="0"/>
          <w:marRight w:val="0"/>
          <w:marTop w:val="0"/>
          <w:marBottom w:val="0"/>
          <w:divBdr>
            <w:top w:val="none" w:sz="0" w:space="0" w:color="auto"/>
            <w:left w:val="none" w:sz="0" w:space="0" w:color="auto"/>
            <w:bottom w:val="none" w:sz="0" w:space="0" w:color="auto"/>
            <w:right w:val="none" w:sz="0" w:space="0" w:color="auto"/>
          </w:divBdr>
          <w:divsChild>
            <w:div w:id="696463235">
              <w:marLeft w:val="0"/>
              <w:marRight w:val="0"/>
              <w:marTop w:val="0"/>
              <w:marBottom w:val="0"/>
              <w:divBdr>
                <w:top w:val="none" w:sz="0" w:space="0" w:color="auto"/>
                <w:left w:val="none" w:sz="0" w:space="0" w:color="auto"/>
                <w:bottom w:val="none" w:sz="0" w:space="0" w:color="auto"/>
                <w:right w:val="none" w:sz="0" w:space="0" w:color="auto"/>
              </w:divBdr>
              <w:divsChild>
                <w:div w:id="696463157">
                  <w:marLeft w:val="0"/>
                  <w:marRight w:val="0"/>
                  <w:marTop w:val="0"/>
                  <w:marBottom w:val="0"/>
                  <w:divBdr>
                    <w:top w:val="none" w:sz="0" w:space="0" w:color="auto"/>
                    <w:left w:val="none" w:sz="0" w:space="0" w:color="auto"/>
                    <w:bottom w:val="none" w:sz="0" w:space="0" w:color="auto"/>
                    <w:right w:val="none" w:sz="0" w:space="0" w:color="auto"/>
                  </w:divBdr>
                  <w:divsChild>
                    <w:div w:id="69646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64">
      <w:marLeft w:val="0"/>
      <w:marRight w:val="0"/>
      <w:marTop w:val="0"/>
      <w:marBottom w:val="0"/>
      <w:divBdr>
        <w:top w:val="none" w:sz="0" w:space="0" w:color="auto"/>
        <w:left w:val="none" w:sz="0" w:space="0" w:color="auto"/>
        <w:bottom w:val="none" w:sz="0" w:space="0" w:color="auto"/>
        <w:right w:val="none" w:sz="0" w:space="0" w:color="auto"/>
      </w:divBdr>
    </w:div>
    <w:div w:id="696463166">
      <w:marLeft w:val="0"/>
      <w:marRight w:val="0"/>
      <w:marTop w:val="0"/>
      <w:marBottom w:val="0"/>
      <w:divBdr>
        <w:top w:val="none" w:sz="0" w:space="0" w:color="auto"/>
        <w:left w:val="none" w:sz="0" w:space="0" w:color="auto"/>
        <w:bottom w:val="none" w:sz="0" w:space="0" w:color="auto"/>
        <w:right w:val="none" w:sz="0" w:space="0" w:color="auto"/>
      </w:divBdr>
    </w:div>
    <w:div w:id="696463167">
      <w:marLeft w:val="0"/>
      <w:marRight w:val="0"/>
      <w:marTop w:val="0"/>
      <w:marBottom w:val="0"/>
      <w:divBdr>
        <w:top w:val="none" w:sz="0" w:space="0" w:color="auto"/>
        <w:left w:val="none" w:sz="0" w:space="0" w:color="auto"/>
        <w:bottom w:val="none" w:sz="0" w:space="0" w:color="auto"/>
        <w:right w:val="none" w:sz="0" w:space="0" w:color="auto"/>
      </w:divBdr>
    </w:div>
    <w:div w:id="696463168">
      <w:marLeft w:val="0"/>
      <w:marRight w:val="0"/>
      <w:marTop w:val="0"/>
      <w:marBottom w:val="0"/>
      <w:divBdr>
        <w:top w:val="none" w:sz="0" w:space="0" w:color="auto"/>
        <w:left w:val="none" w:sz="0" w:space="0" w:color="auto"/>
        <w:bottom w:val="none" w:sz="0" w:space="0" w:color="auto"/>
        <w:right w:val="none" w:sz="0" w:space="0" w:color="auto"/>
      </w:divBdr>
    </w:div>
    <w:div w:id="696463169">
      <w:marLeft w:val="0"/>
      <w:marRight w:val="0"/>
      <w:marTop w:val="0"/>
      <w:marBottom w:val="0"/>
      <w:divBdr>
        <w:top w:val="none" w:sz="0" w:space="0" w:color="auto"/>
        <w:left w:val="none" w:sz="0" w:space="0" w:color="auto"/>
        <w:bottom w:val="none" w:sz="0" w:space="0" w:color="auto"/>
        <w:right w:val="none" w:sz="0" w:space="0" w:color="auto"/>
      </w:divBdr>
      <w:divsChild>
        <w:div w:id="696463154">
          <w:marLeft w:val="0"/>
          <w:marRight w:val="0"/>
          <w:marTop w:val="0"/>
          <w:marBottom w:val="0"/>
          <w:divBdr>
            <w:top w:val="none" w:sz="0" w:space="0" w:color="auto"/>
            <w:left w:val="none" w:sz="0" w:space="0" w:color="auto"/>
            <w:bottom w:val="none" w:sz="0" w:space="0" w:color="auto"/>
            <w:right w:val="none" w:sz="0" w:space="0" w:color="auto"/>
          </w:divBdr>
          <w:divsChild>
            <w:div w:id="696463156">
              <w:marLeft w:val="0"/>
              <w:marRight w:val="0"/>
              <w:marTop w:val="0"/>
              <w:marBottom w:val="0"/>
              <w:divBdr>
                <w:top w:val="none" w:sz="0" w:space="0" w:color="auto"/>
                <w:left w:val="none" w:sz="0" w:space="0" w:color="auto"/>
                <w:bottom w:val="none" w:sz="0" w:space="0" w:color="auto"/>
                <w:right w:val="none" w:sz="0" w:space="0" w:color="auto"/>
              </w:divBdr>
              <w:divsChild>
                <w:div w:id="696463246">
                  <w:marLeft w:val="0"/>
                  <w:marRight w:val="0"/>
                  <w:marTop w:val="0"/>
                  <w:marBottom w:val="0"/>
                  <w:divBdr>
                    <w:top w:val="none" w:sz="0" w:space="0" w:color="auto"/>
                    <w:left w:val="none" w:sz="0" w:space="0" w:color="auto"/>
                    <w:bottom w:val="none" w:sz="0" w:space="0" w:color="auto"/>
                    <w:right w:val="none" w:sz="0" w:space="0" w:color="auto"/>
                  </w:divBdr>
                  <w:divsChild>
                    <w:div w:id="6964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71">
      <w:marLeft w:val="0"/>
      <w:marRight w:val="0"/>
      <w:marTop w:val="0"/>
      <w:marBottom w:val="0"/>
      <w:divBdr>
        <w:top w:val="none" w:sz="0" w:space="0" w:color="auto"/>
        <w:left w:val="none" w:sz="0" w:space="0" w:color="auto"/>
        <w:bottom w:val="none" w:sz="0" w:space="0" w:color="auto"/>
        <w:right w:val="none" w:sz="0" w:space="0" w:color="auto"/>
      </w:divBdr>
    </w:div>
    <w:div w:id="696463172">
      <w:marLeft w:val="0"/>
      <w:marRight w:val="0"/>
      <w:marTop w:val="0"/>
      <w:marBottom w:val="0"/>
      <w:divBdr>
        <w:top w:val="none" w:sz="0" w:space="0" w:color="auto"/>
        <w:left w:val="none" w:sz="0" w:space="0" w:color="auto"/>
        <w:bottom w:val="none" w:sz="0" w:space="0" w:color="auto"/>
        <w:right w:val="none" w:sz="0" w:space="0" w:color="auto"/>
      </w:divBdr>
      <w:divsChild>
        <w:div w:id="696463187">
          <w:marLeft w:val="0"/>
          <w:marRight w:val="0"/>
          <w:marTop w:val="0"/>
          <w:marBottom w:val="0"/>
          <w:divBdr>
            <w:top w:val="none" w:sz="0" w:space="0" w:color="auto"/>
            <w:left w:val="none" w:sz="0" w:space="0" w:color="auto"/>
            <w:bottom w:val="none" w:sz="0" w:space="0" w:color="auto"/>
            <w:right w:val="none" w:sz="0" w:space="0" w:color="auto"/>
          </w:divBdr>
          <w:divsChild>
            <w:div w:id="696463202">
              <w:marLeft w:val="0"/>
              <w:marRight w:val="0"/>
              <w:marTop w:val="0"/>
              <w:marBottom w:val="0"/>
              <w:divBdr>
                <w:top w:val="none" w:sz="0" w:space="0" w:color="auto"/>
                <w:left w:val="none" w:sz="0" w:space="0" w:color="auto"/>
                <w:bottom w:val="none" w:sz="0" w:space="0" w:color="auto"/>
                <w:right w:val="none" w:sz="0" w:space="0" w:color="auto"/>
              </w:divBdr>
              <w:divsChild>
                <w:div w:id="696463237">
                  <w:marLeft w:val="0"/>
                  <w:marRight w:val="0"/>
                  <w:marTop w:val="0"/>
                  <w:marBottom w:val="0"/>
                  <w:divBdr>
                    <w:top w:val="none" w:sz="0" w:space="0" w:color="auto"/>
                    <w:left w:val="none" w:sz="0" w:space="0" w:color="auto"/>
                    <w:bottom w:val="none" w:sz="0" w:space="0" w:color="auto"/>
                    <w:right w:val="none" w:sz="0" w:space="0" w:color="auto"/>
                  </w:divBdr>
                  <w:divsChild>
                    <w:div w:id="69646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73">
      <w:marLeft w:val="0"/>
      <w:marRight w:val="0"/>
      <w:marTop w:val="0"/>
      <w:marBottom w:val="0"/>
      <w:divBdr>
        <w:top w:val="none" w:sz="0" w:space="0" w:color="auto"/>
        <w:left w:val="none" w:sz="0" w:space="0" w:color="auto"/>
        <w:bottom w:val="none" w:sz="0" w:space="0" w:color="auto"/>
        <w:right w:val="none" w:sz="0" w:space="0" w:color="auto"/>
      </w:divBdr>
    </w:div>
    <w:div w:id="696463174">
      <w:marLeft w:val="0"/>
      <w:marRight w:val="0"/>
      <w:marTop w:val="0"/>
      <w:marBottom w:val="0"/>
      <w:divBdr>
        <w:top w:val="none" w:sz="0" w:space="0" w:color="auto"/>
        <w:left w:val="none" w:sz="0" w:space="0" w:color="auto"/>
        <w:bottom w:val="none" w:sz="0" w:space="0" w:color="auto"/>
        <w:right w:val="none" w:sz="0" w:space="0" w:color="auto"/>
      </w:divBdr>
      <w:divsChild>
        <w:div w:id="696463223">
          <w:marLeft w:val="0"/>
          <w:marRight w:val="0"/>
          <w:marTop w:val="0"/>
          <w:marBottom w:val="0"/>
          <w:divBdr>
            <w:top w:val="none" w:sz="0" w:space="0" w:color="auto"/>
            <w:left w:val="none" w:sz="0" w:space="0" w:color="auto"/>
            <w:bottom w:val="none" w:sz="0" w:space="0" w:color="auto"/>
            <w:right w:val="none" w:sz="0" w:space="0" w:color="auto"/>
          </w:divBdr>
          <w:divsChild>
            <w:div w:id="696463152">
              <w:marLeft w:val="0"/>
              <w:marRight w:val="0"/>
              <w:marTop w:val="0"/>
              <w:marBottom w:val="0"/>
              <w:divBdr>
                <w:top w:val="none" w:sz="0" w:space="0" w:color="auto"/>
                <w:left w:val="none" w:sz="0" w:space="0" w:color="auto"/>
                <w:bottom w:val="none" w:sz="0" w:space="0" w:color="auto"/>
                <w:right w:val="none" w:sz="0" w:space="0" w:color="auto"/>
              </w:divBdr>
              <w:divsChild>
                <w:div w:id="696463151">
                  <w:marLeft w:val="0"/>
                  <w:marRight w:val="0"/>
                  <w:marTop w:val="0"/>
                  <w:marBottom w:val="0"/>
                  <w:divBdr>
                    <w:top w:val="none" w:sz="0" w:space="0" w:color="auto"/>
                    <w:left w:val="none" w:sz="0" w:space="0" w:color="auto"/>
                    <w:bottom w:val="none" w:sz="0" w:space="0" w:color="auto"/>
                    <w:right w:val="none" w:sz="0" w:space="0" w:color="auto"/>
                  </w:divBdr>
                  <w:divsChild>
                    <w:div w:id="69646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75">
      <w:marLeft w:val="0"/>
      <w:marRight w:val="0"/>
      <w:marTop w:val="0"/>
      <w:marBottom w:val="0"/>
      <w:divBdr>
        <w:top w:val="none" w:sz="0" w:space="0" w:color="auto"/>
        <w:left w:val="none" w:sz="0" w:space="0" w:color="auto"/>
        <w:bottom w:val="none" w:sz="0" w:space="0" w:color="auto"/>
        <w:right w:val="none" w:sz="0" w:space="0" w:color="auto"/>
      </w:divBdr>
      <w:divsChild>
        <w:div w:id="696463212">
          <w:marLeft w:val="0"/>
          <w:marRight w:val="0"/>
          <w:marTop w:val="0"/>
          <w:marBottom w:val="0"/>
          <w:divBdr>
            <w:top w:val="none" w:sz="0" w:space="0" w:color="auto"/>
            <w:left w:val="none" w:sz="0" w:space="0" w:color="auto"/>
            <w:bottom w:val="none" w:sz="0" w:space="0" w:color="auto"/>
            <w:right w:val="none" w:sz="0" w:space="0" w:color="auto"/>
          </w:divBdr>
        </w:div>
      </w:divsChild>
    </w:div>
    <w:div w:id="696463177">
      <w:marLeft w:val="0"/>
      <w:marRight w:val="0"/>
      <w:marTop w:val="0"/>
      <w:marBottom w:val="0"/>
      <w:divBdr>
        <w:top w:val="none" w:sz="0" w:space="0" w:color="auto"/>
        <w:left w:val="none" w:sz="0" w:space="0" w:color="auto"/>
        <w:bottom w:val="none" w:sz="0" w:space="0" w:color="auto"/>
        <w:right w:val="none" w:sz="0" w:space="0" w:color="auto"/>
      </w:divBdr>
    </w:div>
    <w:div w:id="696463178">
      <w:marLeft w:val="0"/>
      <w:marRight w:val="0"/>
      <w:marTop w:val="0"/>
      <w:marBottom w:val="0"/>
      <w:divBdr>
        <w:top w:val="none" w:sz="0" w:space="0" w:color="auto"/>
        <w:left w:val="none" w:sz="0" w:space="0" w:color="auto"/>
        <w:bottom w:val="none" w:sz="0" w:space="0" w:color="auto"/>
        <w:right w:val="none" w:sz="0" w:space="0" w:color="auto"/>
      </w:divBdr>
    </w:div>
    <w:div w:id="696463181">
      <w:marLeft w:val="0"/>
      <w:marRight w:val="0"/>
      <w:marTop w:val="0"/>
      <w:marBottom w:val="0"/>
      <w:divBdr>
        <w:top w:val="none" w:sz="0" w:space="0" w:color="auto"/>
        <w:left w:val="none" w:sz="0" w:space="0" w:color="auto"/>
        <w:bottom w:val="none" w:sz="0" w:space="0" w:color="auto"/>
        <w:right w:val="none" w:sz="0" w:space="0" w:color="auto"/>
      </w:divBdr>
      <w:divsChild>
        <w:div w:id="696463185">
          <w:marLeft w:val="0"/>
          <w:marRight w:val="0"/>
          <w:marTop w:val="0"/>
          <w:marBottom w:val="0"/>
          <w:divBdr>
            <w:top w:val="none" w:sz="0" w:space="0" w:color="auto"/>
            <w:left w:val="none" w:sz="0" w:space="0" w:color="auto"/>
            <w:bottom w:val="none" w:sz="0" w:space="0" w:color="auto"/>
            <w:right w:val="none" w:sz="0" w:space="0" w:color="auto"/>
          </w:divBdr>
          <w:divsChild>
            <w:div w:id="696463214">
              <w:marLeft w:val="0"/>
              <w:marRight w:val="0"/>
              <w:marTop w:val="0"/>
              <w:marBottom w:val="0"/>
              <w:divBdr>
                <w:top w:val="none" w:sz="0" w:space="0" w:color="auto"/>
                <w:left w:val="none" w:sz="0" w:space="0" w:color="auto"/>
                <w:bottom w:val="none" w:sz="0" w:space="0" w:color="auto"/>
                <w:right w:val="none" w:sz="0" w:space="0" w:color="auto"/>
              </w:divBdr>
              <w:divsChild>
                <w:div w:id="696463236">
                  <w:marLeft w:val="0"/>
                  <w:marRight w:val="0"/>
                  <w:marTop w:val="0"/>
                  <w:marBottom w:val="0"/>
                  <w:divBdr>
                    <w:top w:val="none" w:sz="0" w:space="0" w:color="auto"/>
                    <w:left w:val="none" w:sz="0" w:space="0" w:color="auto"/>
                    <w:bottom w:val="none" w:sz="0" w:space="0" w:color="auto"/>
                    <w:right w:val="none" w:sz="0" w:space="0" w:color="auto"/>
                  </w:divBdr>
                  <w:divsChild>
                    <w:div w:id="69646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82">
      <w:marLeft w:val="0"/>
      <w:marRight w:val="0"/>
      <w:marTop w:val="0"/>
      <w:marBottom w:val="0"/>
      <w:divBdr>
        <w:top w:val="none" w:sz="0" w:space="0" w:color="auto"/>
        <w:left w:val="none" w:sz="0" w:space="0" w:color="auto"/>
        <w:bottom w:val="none" w:sz="0" w:space="0" w:color="auto"/>
        <w:right w:val="none" w:sz="0" w:space="0" w:color="auto"/>
      </w:divBdr>
      <w:divsChild>
        <w:div w:id="696463196">
          <w:marLeft w:val="0"/>
          <w:marRight w:val="0"/>
          <w:marTop w:val="0"/>
          <w:marBottom w:val="0"/>
          <w:divBdr>
            <w:top w:val="none" w:sz="0" w:space="0" w:color="auto"/>
            <w:left w:val="none" w:sz="0" w:space="0" w:color="auto"/>
            <w:bottom w:val="none" w:sz="0" w:space="0" w:color="auto"/>
            <w:right w:val="none" w:sz="0" w:space="0" w:color="auto"/>
          </w:divBdr>
          <w:divsChild>
            <w:div w:id="696463155">
              <w:marLeft w:val="0"/>
              <w:marRight w:val="0"/>
              <w:marTop w:val="0"/>
              <w:marBottom w:val="0"/>
              <w:divBdr>
                <w:top w:val="none" w:sz="0" w:space="0" w:color="auto"/>
                <w:left w:val="none" w:sz="0" w:space="0" w:color="auto"/>
                <w:bottom w:val="none" w:sz="0" w:space="0" w:color="auto"/>
                <w:right w:val="none" w:sz="0" w:space="0" w:color="auto"/>
              </w:divBdr>
              <w:divsChild>
                <w:div w:id="696463160">
                  <w:marLeft w:val="0"/>
                  <w:marRight w:val="0"/>
                  <w:marTop w:val="0"/>
                  <w:marBottom w:val="0"/>
                  <w:divBdr>
                    <w:top w:val="none" w:sz="0" w:space="0" w:color="auto"/>
                    <w:left w:val="none" w:sz="0" w:space="0" w:color="auto"/>
                    <w:bottom w:val="none" w:sz="0" w:space="0" w:color="auto"/>
                    <w:right w:val="none" w:sz="0" w:space="0" w:color="auto"/>
                  </w:divBdr>
                  <w:divsChild>
                    <w:div w:id="6964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84">
      <w:marLeft w:val="0"/>
      <w:marRight w:val="0"/>
      <w:marTop w:val="0"/>
      <w:marBottom w:val="0"/>
      <w:divBdr>
        <w:top w:val="none" w:sz="0" w:space="0" w:color="auto"/>
        <w:left w:val="none" w:sz="0" w:space="0" w:color="auto"/>
        <w:bottom w:val="none" w:sz="0" w:space="0" w:color="auto"/>
        <w:right w:val="none" w:sz="0" w:space="0" w:color="auto"/>
      </w:divBdr>
      <w:divsChild>
        <w:div w:id="696463159">
          <w:marLeft w:val="0"/>
          <w:marRight w:val="0"/>
          <w:marTop w:val="0"/>
          <w:marBottom w:val="0"/>
          <w:divBdr>
            <w:top w:val="none" w:sz="0" w:space="0" w:color="auto"/>
            <w:left w:val="none" w:sz="0" w:space="0" w:color="auto"/>
            <w:bottom w:val="none" w:sz="0" w:space="0" w:color="auto"/>
            <w:right w:val="none" w:sz="0" w:space="0" w:color="auto"/>
          </w:divBdr>
          <w:divsChild>
            <w:div w:id="696463229">
              <w:marLeft w:val="0"/>
              <w:marRight w:val="0"/>
              <w:marTop w:val="0"/>
              <w:marBottom w:val="0"/>
              <w:divBdr>
                <w:top w:val="none" w:sz="0" w:space="0" w:color="auto"/>
                <w:left w:val="none" w:sz="0" w:space="0" w:color="auto"/>
                <w:bottom w:val="none" w:sz="0" w:space="0" w:color="auto"/>
                <w:right w:val="none" w:sz="0" w:space="0" w:color="auto"/>
              </w:divBdr>
              <w:divsChild>
                <w:div w:id="696463183">
                  <w:marLeft w:val="0"/>
                  <w:marRight w:val="0"/>
                  <w:marTop w:val="0"/>
                  <w:marBottom w:val="0"/>
                  <w:divBdr>
                    <w:top w:val="none" w:sz="0" w:space="0" w:color="auto"/>
                    <w:left w:val="none" w:sz="0" w:space="0" w:color="auto"/>
                    <w:bottom w:val="none" w:sz="0" w:space="0" w:color="auto"/>
                    <w:right w:val="none" w:sz="0" w:space="0" w:color="auto"/>
                  </w:divBdr>
                  <w:divsChild>
                    <w:div w:id="6964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88">
      <w:marLeft w:val="0"/>
      <w:marRight w:val="0"/>
      <w:marTop w:val="0"/>
      <w:marBottom w:val="0"/>
      <w:divBdr>
        <w:top w:val="none" w:sz="0" w:space="0" w:color="auto"/>
        <w:left w:val="none" w:sz="0" w:space="0" w:color="auto"/>
        <w:bottom w:val="none" w:sz="0" w:space="0" w:color="auto"/>
        <w:right w:val="none" w:sz="0" w:space="0" w:color="auto"/>
      </w:divBdr>
      <w:divsChild>
        <w:div w:id="696463206">
          <w:marLeft w:val="0"/>
          <w:marRight w:val="0"/>
          <w:marTop w:val="0"/>
          <w:marBottom w:val="0"/>
          <w:divBdr>
            <w:top w:val="none" w:sz="0" w:space="0" w:color="auto"/>
            <w:left w:val="none" w:sz="0" w:space="0" w:color="auto"/>
            <w:bottom w:val="none" w:sz="0" w:space="0" w:color="auto"/>
            <w:right w:val="none" w:sz="0" w:space="0" w:color="auto"/>
          </w:divBdr>
          <w:divsChild>
            <w:div w:id="696463211">
              <w:marLeft w:val="0"/>
              <w:marRight w:val="0"/>
              <w:marTop w:val="0"/>
              <w:marBottom w:val="0"/>
              <w:divBdr>
                <w:top w:val="none" w:sz="0" w:space="0" w:color="auto"/>
                <w:left w:val="none" w:sz="0" w:space="0" w:color="auto"/>
                <w:bottom w:val="none" w:sz="0" w:space="0" w:color="auto"/>
                <w:right w:val="none" w:sz="0" w:space="0" w:color="auto"/>
              </w:divBdr>
              <w:divsChild>
                <w:div w:id="696463179">
                  <w:marLeft w:val="0"/>
                  <w:marRight w:val="0"/>
                  <w:marTop w:val="0"/>
                  <w:marBottom w:val="0"/>
                  <w:divBdr>
                    <w:top w:val="none" w:sz="0" w:space="0" w:color="auto"/>
                    <w:left w:val="none" w:sz="0" w:space="0" w:color="auto"/>
                    <w:bottom w:val="none" w:sz="0" w:space="0" w:color="auto"/>
                    <w:right w:val="none" w:sz="0" w:space="0" w:color="auto"/>
                  </w:divBdr>
                  <w:divsChild>
                    <w:div w:id="69646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189">
      <w:marLeft w:val="0"/>
      <w:marRight w:val="0"/>
      <w:marTop w:val="0"/>
      <w:marBottom w:val="0"/>
      <w:divBdr>
        <w:top w:val="none" w:sz="0" w:space="0" w:color="auto"/>
        <w:left w:val="none" w:sz="0" w:space="0" w:color="auto"/>
        <w:bottom w:val="none" w:sz="0" w:space="0" w:color="auto"/>
        <w:right w:val="none" w:sz="0" w:space="0" w:color="auto"/>
      </w:divBdr>
    </w:div>
    <w:div w:id="696463193">
      <w:marLeft w:val="0"/>
      <w:marRight w:val="0"/>
      <w:marTop w:val="0"/>
      <w:marBottom w:val="0"/>
      <w:divBdr>
        <w:top w:val="none" w:sz="0" w:space="0" w:color="auto"/>
        <w:left w:val="none" w:sz="0" w:space="0" w:color="auto"/>
        <w:bottom w:val="none" w:sz="0" w:space="0" w:color="auto"/>
        <w:right w:val="none" w:sz="0" w:space="0" w:color="auto"/>
      </w:divBdr>
    </w:div>
    <w:div w:id="696463199">
      <w:marLeft w:val="0"/>
      <w:marRight w:val="0"/>
      <w:marTop w:val="0"/>
      <w:marBottom w:val="0"/>
      <w:divBdr>
        <w:top w:val="none" w:sz="0" w:space="0" w:color="auto"/>
        <w:left w:val="none" w:sz="0" w:space="0" w:color="auto"/>
        <w:bottom w:val="none" w:sz="0" w:space="0" w:color="auto"/>
        <w:right w:val="none" w:sz="0" w:space="0" w:color="auto"/>
      </w:divBdr>
    </w:div>
    <w:div w:id="696463200">
      <w:marLeft w:val="0"/>
      <w:marRight w:val="0"/>
      <w:marTop w:val="0"/>
      <w:marBottom w:val="0"/>
      <w:divBdr>
        <w:top w:val="none" w:sz="0" w:space="0" w:color="auto"/>
        <w:left w:val="none" w:sz="0" w:space="0" w:color="auto"/>
        <w:bottom w:val="none" w:sz="0" w:space="0" w:color="auto"/>
        <w:right w:val="none" w:sz="0" w:space="0" w:color="auto"/>
      </w:divBdr>
    </w:div>
    <w:div w:id="696463201">
      <w:marLeft w:val="0"/>
      <w:marRight w:val="0"/>
      <w:marTop w:val="0"/>
      <w:marBottom w:val="0"/>
      <w:divBdr>
        <w:top w:val="none" w:sz="0" w:space="0" w:color="auto"/>
        <w:left w:val="none" w:sz="0" w:space="0" w:color="auto"/>
        <w:bottom w:val="none" w:sz="0" w:space="0" w:color="auto"/>
        <w:right w:val="none" w:sz="0" w:space="0" w:color="auto"/>
      </w:divBdr>
      <w:divsChild>
        <w:div w:id="696463191">
          <w:marLeft w:val="0"/>
          <w:marRight w:val="0"/>
          <w:marTop w:val="0"/>
          <w:marBottom w:val="0"/>
          <w:divBdr>
            <w:top w:val="none" w:sz="0" w:space="0" w:color="auto"/>
            <w:left w:val="none" w:sz="0" w:space="0" w:color="auto"/>
            <w:bottom w:val="none" w:sz="0" w:space="0" w:color="auto"/>
            <w:right w:val="none" w:sz="0" w:space="0" w:color="auto"/>
          </w:divBdr>
          <w:divsChild>
            <w:div w:id="696463186">
              <w:marLeft w:val="0"/>
              <w:marRight w:val="0"/>
              <w:marTop w:val="0"/>
              <w:marBottom w:val="0"/>
              <w:divBdr>
                <w:top w:val="none" w:sz="0" w:space="0" w:color="auto"/>
                <w:left w:val="none" w:sz="0" w:space="0" w:color="auto"/>
                <w:bottom w:val="none" w:sz="0" w:space="0" w:color="auto"/>
                <w:right w:val="none" w:sz="0" w:space="0" w:color="auto"/>
              </w:divBdr>
              <w:divsChild>
                <w:div w:id="696463198">
                  <w:marLeft w:val="0"/>
                  <w:marRight w:val="0"/>
                  <w:marTop w:val="0"/>
                  <w:marBottom w:val="0"/>
                  <w:divBdr>
                    <w:top w:val="none" w:sz="0" w:space="0" w:color="auto"/>
                    <w:left w:val="none" w:sz="0" w:space="0" w:color="auto"/>
                    <w:bottom w:val="none" w:sz="0" w:space="0" w:color="auto"/>
                    <w:right w:val="none" w:sz="0" w:space="0" w:color="auto"/>
                  </w:divBdr>
                  <w:divsChild>
                    <w:div w:id="6964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205">
      <w:marLeft w:val="0"/>
      <w:marRight w:val="0"/>
      <w:marTop w:val="0"/>
      <w:marBottom w:val="0"/>
      <w:divBdr>
        <w:top w:val="none" w:sz="0" w:space="0" w:color="auto"/>
        <w:left w:val="none" w:sz="0" w:space="0" w:color="auto"/>
        <w:bottom w:val="none" w:sz="0" w:space="0" w:color="auto"/>
        <w:right w:val="none" w:sz="0" w:space="0" w:color="auto"/>
      </w:divBdr>
      <w:divsChild>
        <w:div w:id="696463149">
          <w:marLeft w:val="0"/>
          <w:marRight w:val="0"/>
          <w:marTop w:val="0"/>
          <w:marBottom w:val="0"/>
          <w:divBdr>
            <w:top w:val="none" w:sz="0" w:space="0" w:color="auto"/>
            <w:left w:val="none" w:sz="0" w:space="0" w:color="auto"/>
            <w:bottom w:val="none" w:sz="0" w:space="0" w:color="auto"/>
            <w:right w:val="none" w:sz="0" w:space="0" w:color="auto"/>
          </w:divBdr>
        </w:div>
        <w:div w:id="696463190">
          <w:marLeft w:val="0"/>
          <w:marRight w:val="0"/>
          <w:marTop w:val="0"/>
          <w:marBottom w:val="0"/>
          <w:divBdr>
            <w:top w:val="none" w:sz="0" w:space="0" w:color="auto"/>
            <w:left w:val="none" w:sz="0" w:space="0" w:color="auto"/>
            <w:bottom w:val="none" w:sz="0" w:space="0" w:color="auto"/>
            <w:right w:val="none" w:sz="0" w:space="0" w:color="auto"/>
          </w:divBdr>
        </w:div>
        <w:div w:id="696463218">
          <w:marLeft w:val="0"/>
          <w:marRight w:val="0"/>
          <w:marTop w:val="0"/>
          <w:marBottom w:val="0"/>
          <w:divBdr>
            <w:top w:val="none" w:sz="0" w:space="0" w:color="auto"/>
            <w:left w:val="none" w:sz="0" w:space="0" w:color="auto"/>
            <w:bottom w:val="none" w:sz="0" w:space="0" w:color="auto"/>
            <w:right w:val="none" w:sz="0" w:space="0" w:color="auto"/>
          </w:divBdr>
        </w:div>
      </w:divsChild>
    </w:div>
    <w:div w:id="696463207">
      <w:marLeft w:val="0"/>
      <w:marRight w:val="0"/>
      <w:marTop w:val="0"/>
      <w:marBottom w:val="0"/>
      <w:divBdr>
        <w:top w:val="none" w:sz="0" w:space="0" w:color="auto"/>
        <w:left w:val="none" w:sz="0" w:space="0" w:color="auto"/>
        <w:bottom w:val="none" w:sz="0" w:space="0" w:color="auto"/>
        <w:right w:val="none" w:sz="0" w:space="0" w:color="auto"/>
      </w:divBdr>
    </w:div>
    <w:div w:id="696463209">
      <w:marLeft w:val="0"/>
      <w:marRight w:val="0"/>
      <w:marTop w:val="0"/>
      <w:marBottom w:val="0"/>
      <w:divBdr>
        <w:top w:val="none" w:sz="0" w:space="0" w:color="auto"/>
        <w:left w:val="none" w:sz="0" w:space="0" w:color="auto"/>
        <w:bottom w:val="none" w:sz="0" w:space="0" w:color="auto"/>
        <w:right w:val="none" w:sz="0" w:space="0" w:color="auto"/>
      </w:divBdr>
    </w:div>
    <w:div w:id="696463215">
      <w:marLeft w:val="0"/>
      <w:marRight w:val="0"/>
      <w:marTop w:val="0"/>
      <w:marBottom w:val="0"/>
      <w:divBdr>
        <w:top w:val="none" w:sz="0" w:space="0" w:color="auto"/>
        <w:left w:val="none" w:sz="0" w:space="0" w:color="auto"/>
        <w:bottom w:val="none" w:sz="0" w:space="0" w:color="auto"/>
        <w:right w:val="none" w:sz="0" w:space="0" w:color="auto"/>
      </w:divBdr>
    </w:div>
    <w:div w:id="696463216">
      <w:marLeft w:val="0"/>
      <w:marRight w:val="0"/>
      <w:marTop w:val="0"/>
      <w:marBottom w:val="0"/>
      <w:divBdr>
        <w:top w:val="none" w:sz="0" w:space="0" w:color="auto"/>
        <w:left w:val="none" w:sz="0" w:space="0" w:color="auto"/>
        <w:bottom w:val="none" w:sz="0" w:space="0" w:color="auto"/>
        <w:right w:val="none" w:sz="0" w:space="0" w:color="auto"/>
      </w:divBdr>
    </w:div>
    <w:div w:id="696463219">
      <w:marLeft w:val="0"/>
      <w:marRight w:val="0"/>
      <w:marTop w:val="0"/>
      <w:marBottom w:val="0"/>
      <w:divBdr>
        <w:top w:val="none" w:sz="0" w:space="0" w:color="auto"/>
        <w:left w:val="none" w:sz="0" w:space="0" w:color="auto"/>
        <w:bottom w:val="none" w:sz="0" w:space="0" w:color="auto"/>
        <w:right w:val="none" w:sz="0" w:space="0" w:color="auto"/>
      </w:divBdr>
      <w:divsChild>
        <w:div w:id="696463238">
          <w:marLeft w:val="0"/>
          <w:marRight w:val="0"/>
          <w:marTop w:val="0"/>
          <w:marBottom w:val="0"/>
          <w:divBdr>
            <w:top w:val="none" w:sz="0" w:space="0" w:color="auto"/>
            <w:left w:val="none" w:sz="0" w:space="0" w:color="auto"/>
            <w:bottom w:val="none" w:sz="0" w:space="0" w:color="auto"/>
            <w:right w:val="none" w:sz="0" w:space="0" w:color="auto"/>
          </w:divBdr>
          <w:divsChild>
            <w:div w:id="696463170">
              <w:marLeft w:val="0"/>
              <w:marRight w:val="0"/>
              <w:marTop w:val="0"/>
              <w:marBottom w:val="0"/>
              <w:divBdr>
                <w:top w:val="none" w:sz="0" w:space="0" w:color="auto"/>
                <w:left w:val="none" w:sz="0" w:space="0" w:color="auto"/>
                <w:bottom w:val="none" w:sz="0" w:space="0" w:color="auto"/>
                <w:right w:val="none" w:sz="0" w:space="0" w:color="auto"/>
              </w:divBdr>
              <w:divsChild>
                <w:div w:id="696463244">
                  <w:marLeft w:val="0"/>
                  <w:marRight w:val="0"/>
                  <w:marTop w:val="0"/>
                  <w:marBottom w:val="0"/>
                  <w:divBdr>
                    <w:top w:val="none" w:sz="0" w:space="0" w:color="auto"/>
                    <w:left w:val="none" w:sz="0" w:space="0" w:color="auto"/>
                    <w:bottom w:val="none" w:sz="0" w:space="0" w:color="auto"/>
                    <w:right w:val="none" w:sz="0" w:space="0" w:color="auto"/>
                  </w:divBdr>
                  <w:divsChild>
                    <w:div w:id="69646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220">
      <w:marLeft w:val="0"/>
      <w:marRight w:val="0"/>
      <w:marTop w:val="0"/>
      <w:marBottom w:val="0"/>
      <w:divBdr>
        <w:top w:val="none" w:sz="0" w:space="0" w:color="auto"/>
        <w:left w:val="none" w:sz="0" w:space="0" w:color="auto"/>
        <w:bottom w:val="none" w:sz="0" w:space="0" w:color="auto"/>
        <w:right w:val="none" w:sz="0" w:space="0" w:color="auto"/>
      </w:divBdr>
      <w:divsChild>
        <w:div w:id="696463232">
          <w:marLeft w:val="0"/>
          <w:marRight w:val="0"/>
          <w:marTop w:val="0"/>
          <w:marBottom w:val="0"/>
          <w:divBdr>
            <w:top w:val="none" w:sz="0" w:space="0" w:color="auto"/>
            <w:left w:val="none" w:sz="0" w:space="0" w:color="auto"/>
            <w:bottom w:val="none" w:sz="0" w:space="0" w:color="auto"/>
            <w:right w:val="none" w:sz="0" w:space="0" w:color="auto"/>
          </w:divBdr>
          <w:divsChild>
            <w:div w:id="696463204">
              <w:marLeft w:val="0"/>
              <w:marRight w:val="0"/>
              <w:marTop w:val="0"/>
              <w:marBottom w:val="0"/>
              <w:divBdr>
                <w:top w:val="none" w:sz="0" w:space="0" w:color="auto"/>
                <w:left w:val="none" w:sz="0" w:space="0" w:color="auto"/>
                <w:bottom w:val="none" w:sz="0" w:space="0" w:color="auto"/>
                <w:right w:val="none" w:sz="0" w:space="0" w:color="auto"/>
              </w:divBdr>
              <w:divsChild>
                <w:div w:id="696463210">
                  <w:marLeft w:val="0"/>
                  <w:marRight w:val="0"/>
                  <w:marTop w:val="0"/>
                  <w:marBottom w:val="0"/>
                  <w:divBdr>
                    <w:top w:val="none" w:sz="0" w:space="0" w:color="auto"/>
                    <w:left w:val="none" w:sz="0" w:space="0" w:color="auto"/>
                    <w:bottom w:val="none" w:sz="0" w:space="0" w:color="auto"/>
                    <w:right w:val="none" w:sz="0" w:space="0" w:color="auto"/>
                  </w:divBdr>
                  <w:divsChild>
                    <w:div w:id="696463165">
                      <w:marLeft w:val="0"/>
                      <w:marRight w:val="0"/>
                      <w:marTop w:val="0"/>
                      <w:marBottom w:val="0"/>
                      <w:divBdr>
                        <w:top w:val="none" w:sz="0" w:space="0" w:color="auto"/>
                        <w:left w:val="none" w:sz="0" w:space="0" w:color="auto"/>
                        <w:bottom w:val="none" w:sz="0" w:space="0" w:color="auto"/>
                        <w:right w:val="none" w:sz="0" w:space="0" w:color="auto"/>
                      </w:divBdr>
                    </w:div>
                    <w:div w:id="696463240">
                      <w:marLeft w:val="0"/>
                      <w:marRight w:val="0"/>
                      <w:marTop w:val="0"/>
                      <w:marBottom w:val="0"/>
                      <w:divBdr>
                        <w:top w:val="none" w:sz="0" w:space="0" w:color="auto"/>
                        <w:left w:val="none" w:sz="0" w:space="0" w:color="auto"/>
                        <w:bottom w:val="none" w:sz="0" w:space="0" w:color="auto"/>
                        <w:right w:val="none" w:sz="0" w:space="0" w:color="auto"/>
                      </w:divBdr>
                      <w:divsChild>
                        <w:div w:id="6964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463222">
      <w:marLeft w:val="0"/>
      <w:marRight w:val="0"/>
      <w:marTop w:val="0"/>
      <w:marBottom w:val="0"/>
      <w:divBdr>
        <w:top w:val="none" w:sz="0" w:space="0" w:color="auto"/>
        <w:left w:val="none" w:sz="0" w:space="0" w:color="auto"/>
        <w:bottom w:val="none" w:sz="0" w:space="0" w:color="auto"/>
        <w:right w:val="none" w:sz="0" w:space="0" w:color="auto"/>
      </w:divBdr>
    </w:div>
    <w:div w:id="696463227">
      <w:marLeft w:val="0"/>
      <w:marRight w:val="0"/>
      <w:marTop w:val="0"/>
      <w:marBottom w:val="0"/>
      <w:divBdr>
        <w:top w:val="none" w:sz="0" w:space="0" w:color="auto"/>
        <w:left w:val="none" w:sz="0" w:space="0" w:color="auto"/>
        <w:bottom w:val="none" w:sz="0" w:space="0" w:color="auto"/>
        <w:right w:val="none" w:sz="0" w:space="0" w:color="auto"/>
      </w:divBdr>
    </w:div>
    <w:div w:id="696463230">
      <w:marLeft w:val="0"/>
      <w:marRight w:val="0"/>
      <w:marTop w:val="0"/>
      <w:marBottom w:val="0"/>
      <w:divBdr>
        <w:top w:val="none" w:sz="0" w:space="0" w:color="auto"/>
        <w:left w:val="none" w:sz="0" w:space="0" w:color="auto"/>
        <w:bottom w:val="none" w:sz="0" w:space="0" w:color="auto"/>
        <w:right w:val="none" w:sz="0" w:space="0" w:color="auto"/>
      </w:divBdr>
      <w:divsChild>
        <w:div w:id="696463194">
          <w:marLeft w:val="0"/>
          <w:marRight w:val="0"/>
          <w:marTop w:val="0"/>
          <w:marBottom w:val="0"/>
          <w:divBdr>
            <w:top w:val="none" w:sz="0" w:space="0" w:color="auto"/>
            <w:left w:val="none" w:sz="0" w:space="0" w:color="auto"/>
            <w:bottom w:val="none" w:sz="0" w:space="0" w:color="auto"/>
            <w:right w:val="none" w:sz="0" w:space="0" w:color="auto"/>
          </w:divBdr>
          <w:divsChild>
            <w:div w:id="696463203">
              <w:marLeft w:val="0"/>
              <w:marRight w:val="0"/>
              <w:marTop w:val="0"/>
              <w:marBottom w:val="0"/>
              <w:divBdr>
                <w:top w:val="none" w:sz="0" w:space="0" w:color="auto"/>
                <w:left w:val="none" w:sz="0" w:space="0" w:color="auto"/>
                <w:bottom w:val="none" w:sz="0" w:space="0" w:color="auto"/>
                <w:right w:val="none" w:sz="0" w:space="0" w:color="auto"/>
              </w:divBdr>
              <w:divsChild>
                <w:div w:id="696463150">
                  <w:marLeft w:val="0"/>
                  <w:marRight w:val="0"/>
                  <w:marTop w:val="0"/>
                  <w:marBottom w:val="0"/>
                  <w:divBdr>
                    <w:top w:val="none" w:sz="0" w:space="0" w:color="auto"/>
                    <w:left w:val="none" w:sz="0" w:space="0" w:color="auto"/>
                    <w:bottom w:val="none" w:sz="0" w:space="0" w:color="auto"/>
                    <w:right w:val="none" w:sz="0" w:space="0" w:color="auto"/>
                  </w:divBdr>
                  <w:divsChild>
                    <w:div w:id="69646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463231">
      <w:marLeft w:val="0"/>
      <w:marRight w:val="0"/>
      <w:marTop w:val="0"/>
      <w:marBottom w:val="0"/>
      <w:divBdr>
        <w:top w:val="none" w:sz="0" w:space="0" w:color="auto"/>
        <w:left w:val="none" w:sz="0" w:space="0" w:color="auto"/>
        <w:bottom w:val="none" w:sz="0" w:space="0" w:color="auto"/>
        <w:right w:val="none" w:sz="0" w:space="0" w:color="auto"/>
      </w:divBdr>
    </w:div>
    <w:div w:id="696463234">
      <w:marLeft w:val="0"/>
      <w:marRight w:val="0"/>
      <w:marTop w:val="0"/>
      <w:marBottom w:val="0"/>
      <w:divBdr>
        <w:top w:val="none" w:sz="0" w:space="0" w:color="auto"/>
        <w:left w:val="none" w:sz="0" w:space="0" w:color="auto"/>
        <w:bottom w:val="none" w:sz="0" w:space="0" w:color="auto"/>
        <w:right w:val="none" w:sz="0" w:space="0" w:color="auto"/>
      </w:divBdr>
    </w:div>
    <w:div w:id="696463239">
      <w:marLeft w:val="0"/>
      <w:marRight w:val="0"/>
      <w:marTop w:val="0"/>
      <w:marBottom w:val="0"/>
      <w:divBdr>
        <w:top w:val="none" w:sz="0" w:space="0" w:color="auto"/>
        <w:left w:val="none" w:sz="0" w:space="0" w:color="auto"/>
        <w:bottom w:val="none" w:sz="0" w:space="0" w:color="auto"/>
        <w:right w:val="none" w:sz="0" w:space="0" w:color="auto"/>
      </w:divBdr>
    </w:div>
    <w:div w:id="696463241">
      <w:marLeft w:val="0"/>
      <w:marRight w:val="0"/>
      <w:marTop w:val="0"/>
      <w:marBottom w:val="0"/>
      <w:divBdr>
        <w:top w:val="none" w:sz="0" w:space="0" w:color="auto"/>
        <w:left w:val="none" w:sz="0" w:space="0" w:color="auto"/>
        <w:bottom w:val="none" w:sz="0" w:space="0" w:color="auto"/>
        <w:right w:val="none" w:sz="0" w:space="0" w:color="auto"/>
      </w:divBdr>
    </w:div>
    <w:div w:id="696463243">
      <w:marLeft w:val="0"/>
      <w:marRight w:val="0"/>
      <w:marTop w:val="0"/>
      <w:marBottom w:val="0"/>
      <w:divBdr>
        <w:top w:val="none" w:sz="0" w:space="0" w:color="auto"/>
        <w:left w:val="none" w:sz="0" w:space="0" w:color="auto"/>
        <w:bottom w:val="none" w:sz="0" w:space="0" w:color="auto"/>
        <w:right w:val="none" w:sz="0" w:space="0" w:color="auto"/>
      </w:divBdr>
    </w:div>
    <w:div w:id="696463245">
      <w:marLeft w:val="0"/>
      <w:marRight w:val="0"/>
      <w:marTop w:val="0"/>
      <w:marBottom w:val="0"/>
      <w:divBdr>
        <w:top w:val="none" w:sz="0" w:space="0" w:color="auto"/>
        <w:left w:val="none" w:sz="0" w:space="0" w:color="auto"/>
        <w:bottom w:val="none" w:sz="0" w:space="0" w:color="auto"/>
        <w:right w:val="none" w:sz="0" w:space="0" w:color="auto"/>
      </w:divBdr>
    </w:div>
    <w:div w:id="696463247">
      <w:marLeft w:val="0"/>
      <w:marRight w:val="0"/>
      <w:marTop w:val="0"/>
      <w:marBottom w:val="0"/>
      <w:divBdr>
        <w:top w:val="none" w:sz="0" w:space="0" w:color="auto"/>
        <w:left w:val="none" w:sz="0" w:space="0" w:color="auto"/>
        <w:bottom w:val="none" w:sz="0" w:space="0" w:color="auto"/>
        <w:right w:val="none" w:sz="0" w:space="0" w:color="auto"/>
      </w:divBdr>
    </w:div>
    <w:div w:id="902063630">
      <w:bodyDiv w:val="1"/>
      <w:marLeft w:val="0"/>
      <w:marRight w:val="0"/>
      <w:marTop w:val="0"/>
      <w:marBottom w:val="0"/>
      <w:divBdr>
        <w:top w:val="none" w:sz="0" w:space="0" w:color="auto"/>
        <w:left w:val="none" w:sz="0" w:space="0" w:color="auto"/>
        <w:bottom w:val="none" w:sz="0" w:space="0" w:color="auto"/>
        <w:right w:val="none" w:sz="0" w:space="0" w:color="auto"/>
      </w:divBdr>
    </w:div>
    <w:div w:id="966197854">
      <w:bodyDiv w:val="1"/>
      <w:marLeft w:val="0"/>
      <w:marRight w:val="0"/>
      <w:marTop w:val="0"/>
      <w:marBottom w:val="0"/>
      <w:divBdr>
        <w:top w:val="none" w:sz="0" w:space="0" w:color="auto"/>
        <w:left w:val="none" w:sz="0" w:space="0" w:color="auto"/>
        <w:bottom w:val="none" w:sz="0" w:space="0" w:color="auto"/>
        <w:right w:val="none" w:sz="0" w:space="0" w:color="auto"/>
      </w:divBdr>
    </w:div>
    <w:div w:id="1121267307">
      <w:bodyDiv w:val="1"/>
      <w:marLeft w:val="0"/>
      <w:marRight w:val="0"/>
      <w:marTop w:val="0"/>
      <w:marBottom w:val="0"/>
      <w:divBdr>
        <w:top w:val="none" w:sz="0" w:space="0" w:color="auto"/>
        <w:left w:val="none" w:sz="0" w:space="0" w:color="auto"/>
        <w:bottom w:val="none" w:sz="0" w:space="0" w:color="auto"/>
        <w:right w:val="none" w:sz="0" w:space="0" w:color="auto"/>
      </w:divBdr>
    </w:div>
    <w:div w:id="1148549091">
      <w:bodyDiv w:val="1"/>
      <w:marLeft w:val="0"/>
      <w:marRight w:val="0"/>
      <w:marTop w:val="0"/>
      <w:marBottom w:val="0"/>
      <w:divBdr>
        <w:top w:val="none" w:sz="0" w:space="0" w:color="auto"/>
        <w:left w:val="none" w:sz="0" w:space="0" w:color="auto"/>
        <w:bottom w:val="none" w:sz="0" w:space="0" w:color="auto"/>
        <w:right w:val="none" w:sz="0" w:space="0" w:color="auto"/>
      </w:divBdr>
    </w:div>
    <w:div w:id="1226262140">
      <w:bodyDiv w:val="1"/>
      <w:marLeft w:val="0"/>
      <w:marRight w:val="0"/>
      <w:marTop w:val="0"/>
      <w:marBottom w:val="0"/>
      <w:divBdr>
        <w:top w:val="none" w:sz="0" w:space="0" w:color="auto"/>
        <w:left w:val="none" w:sz="0" w:space="0" w:color="auto"/>
        <w:bottom w:val="none" w:sz="0" w:space="0" w:color="auto"/>
        <w:right w:val="none" w:sz="0" w:space="0" w:color="auto"/>
      </w:divBdr>
    </w:div>
    <w:div w:id="1304966968">
      <w:bodyDiv w:val="1"/>
      <w:marLeft w:val="0"/>
      <w:marRight w:val="0"/>
      <w:marTop w:val="0"/>
      <w:marBottom w:val="0"/>
      <w:divBdr>
        <w:top w:val="none" w:sz="0" w:space="0" w:color="auto"/>
        <w:left w:val="none" w:sz="0" w:space="0" w:color="auto"/>
        <w:bottom w:val="none" w:sz="0" w:space="0" w:color="auto"/>
        <w:right w:val="none" w:sz="0" w:space="0" w:color="auto"/>
      </w:divBdr>
    </w:div>
    <w:div w:id="1359352896">
      <w:bodyDiv w:val="1"/>
      <w:marLeft w:val="0"/>
      <w:marRight w:val="0"/>
      <w:marTop w:val="0"/>
      <w:marBottom w:val="0"/>
      <w:divBdr>
        <w:top w:val="none" w:sz="0" w:space="0" w:color="auto"/>
        <w:left w:val="none" w:sz="0" w:space="0" w:color="auto"/>
        <w:bottom w:val="none" w:sz="0" w:space="0" w:color="auto"/>
        <w:right w:val="none" w:sz="0" w:space="0" w:color="auto"/>
      </w:divBdr>
    </w:div>
    <w:div w:id="1473984480">
      <w:bodyDiv w:val="1"/>
      <w:marLeft w:val="0"/>
      <w:marRight w:val="0"/>
      <w:marTop w:val="0"/>
      <w:marBottom w:val="0"/>
      <w:divBdr>
        <w:top w:val="none" w:sz="0" w:space="0" w:color="auto"/>
        <w:left w:val="none" w:sz="0" w:space="0" w:color="auto"/>
        <w:bottom w:val="none" w:sz="0" w:space="0" w:color="auto"/>
        <w:right w:val="none" w:sz="0" w:space="0" w:color="auto"/>
      </w:divBdr>
      <w:divsChild>
        <w:div w:id="1269049272">
          <w:marLeft w:val="0"/>
          <w:marRight w:val="0"/>
          <w:marTop w:val="0"/>
          <w:marBottom w:val="0"/>
          <w:divBdr>
            <w:top w:val="none" w:sz="0" w:space="0" w:color="auto"/>
            <w:left w:val="none" w:sz="0" w:space="0" w:color="auto"/>
            <w:bottom w:val="none" w:sz="0" w:space="0" w:color="auto"/>
            <w:right w:val="none" w:sz="0" w:space="0" w:color="auto"/>
          </w:divBdr>
        </w:div>
      </w:divsChild>
    </w:div>
    <w:div w:id="1523012591">
      <w:bodyDiv w:val="1"/>
      <w:marLeft w:val="0"/>
      <w:marRight w:val="0"/>
      <w:marTop w:val="0"/>
      <w:marBottom w:val="0"/>
      <w:divBdr>
        <w:top w:val="none" w:sz="0" w:space="0" w:color="auto"/>
        <w:left w:val="none" w:sz="0" w:space="0" w:color="auto"/>
        <w:bottom w:val="none" w:sz="0" w:space="0" w:color="auto"/>
        <w:right w:val="none" w:sz="0" w:space="0" w:color="auto"/>
      </w:divBdr>
    </w:div>
    <w:div w:id="1660227951">
      <w:bodyDiv w:val="1"/>
      <w:marLeft w:val="0"/>
      <w:marRight w:val="0"/>
      <w:marTop w:val="0"/>
      <w:marBottom w:val="0"/>
      <w:divBdr>
        <w:top w:val="none" w:sz="0" w:space="0" w:color="auto"/>
        <w:left w:val="none" w:sz="0" w:space="0" w:color="auto"/>
        <w:bottom w:val="none" w:sz="0" w:space="0" w:color="auto"/>
        <w:right w:val="none" w:sz="0" w:space="0" w:color="auto"/>
      </w:divBdr>
    </w:div>
    <w:div w:id="1685207969">
      <w:bodyDiv w:val="1"/>
      <w:marLeft w:val="0"/>
      <w:marRight w:val="0"/>
      <w:marTop w:val="0"/>
      <w:marBottom w:val="0"/>
      <w:divBdr>
        <w:top w:val="none" w:sz="0" w:space="0" w:color="auto"/>
        <w:left w:val="none" w:sz="0" w:space="0" w:color="auto"/>
        <w:bottom w:val="none" w:sz="0" w:space="0" w:color="auto"/>
        <w:right w:val="none" w:sz="0" w:space="0" w:color="auto"/>
      </w:divBdr>
    </w:div>
    <w:div w:id="1715999855">
      <w:bodyDiv w:val="1"/>
      <w:marLeft w:val="0"/>
      <w:marRight w:val="0"/>
      <w:marTop w:val="0"/>
      <w:marBottom w:val="0"/>
      <w:divBdr>
        <w:top w:val="none" w:sz="0" w:space="0" w:color="auto"/>
        <w:left w:val="none" w:sz="0" w:space="0" w:color="auto"/>
        <w:bottom w:val="none" w:sz="0" w:space="0" w:color="auto"/>
        <w:right w:val="none" w:sz="0" w:space="0" w:color="auto"/>
      </w:divBdr>
    </w:div>
    <w:div w:id="1801456369">
      <w:bodyDiv w:val="1"/>
      <w:marLeft w:val="0"/>
      <w:marRight w:val="0"/>
      <w:marTop w:val="0"/>
      <w:marBottom w:val="0"/>
      <w:divBdr>
        <w:top w:val="none" w:sz="0" w:space="0" w:color="auto"/>
        <w:left w:val="none" w:sz="0" w:space="0" w:color="auto"/>
        <w:bottom w:val="none" w:sz="0" w:space="0" w:color="auto"/>
        <w:right w:val="none" w:sz="0" w:space="0" w:color="auto"/>
      </w:divBdr>
    </w:div>
    <w:div w:id="1877355332">
      <w:bodyDiv w:val="1"/>
      <w:marLeft w:val="0"/>
      <w:marRight w:val="0"/>
      <w:marTop w:val="0"/>
      <w:marBottom w:val="0"/>
      <w:divBdr>
        <w:top w:val="none" w:sz="0" w:space="0" w:color="auto"/>
        <w:left w:val="none" w:sz="0" w:space="0" w:color="auto"/>
        <w:bottom w:val="none" w:sz="0" w:space="0" w:color="auto"/>
        <w:right w:val="none" w:sz="0" w:space="0" w:color="auto"/>
      </w:divBdr>
    </w:div>
    <w:div w:id="1881235648">
      <w:bodyDiv w:val="1"/>
      <w:marLeft w:val="0"/>
      <w:marRight w:val="0"/>
      <w:marTop w:val="0"/>
      <w:marBottom w:val="0"/>
      <w:divBdr>
        <w:top w:val="none" w:sz="0" w:space="0" w:color="auto"/>
        <w:left w:val="none" w:sz="0" w:space="0" w:color="auto"/>
        <w:bottom w:val="none" w:sz="0" w:space="0" w:color="auto"/>
        <w:right w:val="none" w:sz="0" w:space="0" w:color="auto"/>
      </w:divBdr>
    </w:div>
    <w:div w:id="1960910344">
      <w:bodyDiv w:val="1"/>
      <w:marLeft w:val="0"/>
      <w:marRight w:val="0"/>
      <w:marTop w:val="0"/>
      <w:marBottom w:val="0"/>
      <w:divBdr>
        <w:top w:val="none" w:sz="0" w:space="0" w:color="auto"/>
        <w:left w:val="none" w:sz="0" w:space="0" w:color="auto"/>
        <w:bottom w:val="none" w:sz="0" w:space="0" w:color="auto"/>
        <w:right w:val="none" w:sz="0" w:space="0" w:color="auto"/>
      </w:divBdr>
    </w:div>
    <w:div w:id="1998915848">
      <w:bodyDiv w:val="1"/>
      <w:marLeft w:val="0"/>
      <w:marRight w:val="0"/>
      <w:marTop w:val="0"/>
      <w:marBottom w:val="0"/>
      <w:divBdr>
        <w:top w:val="none" w:sz="0" w:space="0" w:color="auto"/>
        <w:left w:val="none" w:sz="0" w:space="0" w:color="auto"/>
        <w:bottom w:val="none" w:sz="0" w:space="0" w:color="auto"/>
        <w:right w:val="none" w:sz="0" w:space="0" w:color="auto"/>
      </w:divBdr>
    </w:div>
    <w:div w:id="206367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re@anre.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file:///C:\Users\aurora.sandu\AppData\Local\Microsoft\Windows\Temporary%20Internet%20Files\Content.Outlook\31PNRGJ6\anexe%20Ordin%2078-2015%20Modifica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A0886-31E5-4DF8-9FFD-611C331FF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3541</Words>
  <Characters>21649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2022-05-31T12:54:00Z</dcterms:created>
  <dcterms:modified xsi:type="dcterms:W3CDTF">2022-06-02T06:56:00Z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