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B44BE2" w14:textId="25243835" w:rsidR="0006755E" w:rsidRDefault="009412EC" w:rsidP="009412E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Proiect de Ordin </w:t>
      </w:r>
      <w:r w:rsidR="001776BA" w:rsidRPr="0033034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pentru </w:t>
      </w:r>
      <w:r w:rsidR="003303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modificare</w:t>
      </w:r>
      <w:r w:rsidR="00BA55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="0033034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437C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Ordinului</w:t>
      </w:r>
      <w:r w:rsidR="008E24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6755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preşedintelui Autorităţii Naţionale de Reglementare în Domeniul Energiei </w:t>
      </w:r>
      <w:r w:rsidR="008E247F">
        <w:rPr>
          <w:rFonts w:ascii="Times New Roman" w:hAnsi="Times New Roman" w:cs="Times New Roman"/>
          <w:b/>
          <w:bCs/>
          <w:color w:val="000000"/>
          <w:sz w:val="24"/>
          <w:szCs w:val="24"/>
        </w:rPr>
        <w:t>nr. 1/2015</w:t>
      </w:r>
      <w:r w:rsidR="009437C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71870" w:rsidRPr="00D71870">
        <w:rPr>
          <w:rFonts w:ascii="Times New Roman" w:hAnsi="Times New Roman" w:cs="Times New Roman"/>
          <w:b/>
          <w:bCs/>
          <w:sz w:val="24"/>
          <w:szCs w:val="24"/>
        </w:rPr>
        <w:t>privind instituirea</w:t>
      </w:r>
    </w:p>
    <w:p w14:paraId="0FFB4B58" w14:textId="77777777" w:rsidR="0006755E" w:rsidRDefault="00D71870" w:rsidP="006F38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870">
        <w:rPr>
          <w:rFonts w:ascii="Times New Roman" w:hAnsi="Times New Roman" w:cs="Times New Roman"/>
          <w:b/>
          <w:bCs/>
          <w:sz w:val="24"/>
          <w:szCs w:val="24"/>
        </w:rPr>
        <w:t>Registrului național al participanților la piaț</w:t>
      </w:r>
      <w:r>
        <w:rPr>
          <w:rFonts w:ascii="Times New Roman" w:hAnsi="Times New Roman" w:cs="Times New Roman"/>
          <w:b/>
          <w:bCs/>
          <w:sz w:val="24"/>
          <w:szCs w:val="24"/>
        </w:rPr>
        <w:t>a angro de energie</w:t>
      </w:r>
      <w:r w:rsidR="0006755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71870">
        <w:rPr>
          <w:rFonts w:ascii="Times New Roman" w:hAnsi="Times New Roman" w:cs="Times New Roman"/>
          <w:b/>
          <w:bCs/>
          <w:sz w:val="24"/>
          <w:szCs w:val="24"/>
        </w:rPr>
        <w:t xml:space="preserve">și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aprobarea </w:t>
      </w:r>
    </w:p>
    <w:p w14:paraId="67A5FF09" w14:textId="36863135" w:rsidR="001776BA" w:rsidRPr="00D71870" w:rsidRDefault="00D71870" w:rsidP="006F380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71870">
        <w:rPr>
          <w:rFonts w:ascii="Times New Roman" w:hAnsi="Times New Roman" w:cs="Times New Roman"/>
          <w:b/>
          <w:bCs/>
          <w:sz w:val="24"/>
          <w:szCs w:val="24"/>
        </w:rPr>
        <w:t>Procedurii de înregistrare a participanților la piața angro de energie</w:t>
      </w:r>
    </w:p>
    <w:p w14:paraId="6635FDAB" w14:textId="77777777" w:rsidR="001776BA" w:rsidRPr="00330348" w:rsidRDefault="001776BA" w:rsidP="001776BA">
      <w:pPr>
        <w:ind w:right="-286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369964D" w14:textId="689B0DF8" w:rsidR="003F2793" w:rsidRPr="00BC1379" w:rsidRDefault="003F2793" w:rsidP="003F2793">
      <w:pPr>
        <w:spacing w:line="360" w:lineRule="auto"/>
        <w:ind w:right="40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1379">
        <w:rPr>
          <w:rFonts w:ascii="Times New Roman" w:hAnsi="Times New Roman" w:cs="Times New Roman"/>
          <w:sz w:val="24"/>
          <w:szCs w:val="24"/>
        </w:rPr>
        <w:t xml:space="preserve">Având în vedere prevederile art. 2 și 99 din Legea energiei electrice și a gazelor naturale nr. 123/2012, cu modificările și completările ulterioare, </w:t>
      </w:r>
      <w:r w:rsidRPr="00AD07D4">
        <w:rPr>
          <w:rFonts w:ascii="Times New Roman" w:hAnsi="Times New Roman" w:cs="Times New Roman"/>
          <w:sz w:val="24"/>
          <w:szCs w:val="24"/>
        </w:rPr>
        <w:t>ale art. 9 din Regulamentul (</w:t>
      </w:r>
      <w:r w:rsidRPr="00BC1379">
        <w:rPr>
          <w:rFonts w:ascii="Times New Roman" w:hAnsi="Times New Roman" w:cs="Times New Roman"/>
          <w:sz w:val="24"/>
          <w:szCs w:val="24"/>
        </w:rPr>
        <w:t xml:space="preserve">UE) nr. 1227/2011 al Parlamentului European și al Consiliului din 25 octombrie 2011 privind integritatea și transparența pieței angro de energie, </w:t>
      </w:r>
      <w:r w:rsidR="00AD07D4">
        <w:rPr>
          <w:rFonts w:ascii="Times New Roman" w:hAnsi="Times New Roman" w:cs="Times New Roman"/>
          <w:sz w:val="24"/>
          <w:szCs w:val="24"/>
        </w:rPr>
        <w:t xml:space="preserve">ale </w:t>
      </w:r>
      <w:r w:rsidRPr="00BC1379">
        <w:rPr>
          <w:rFonts w:ascii="Times New Roman" w:hAnsi="Times New Roman" w:cs="Times New Roman"/>
          <w:sz w:val="24"/>
          <w:szCs w:val="24"/>
        </w:rPr>
        <w:t>Regulamentului de punere în aplicare (UE) nr. 1348/2014 al Comisiei din 17 decembrie 2014</w:t>
      </w:r>
      <w:bookmarkStart w:id="0" w:name="_GoBack"/>
      <w:bookmarkEnd w:id="0"/>
      <w:r w:rsidRPr="00BC1379">
        <w:rPr>
          <w:rFonts w:ascii="Times New Roman" w:hAnsi="Times New Roman" w:cs="Times New Roman"/>
          <w:sz w:val="24"/>
          <w:szCs w:val="24"/>
        </w:rPr>
        <w:t xml:space="preserve"> privind raportarea de date, pentru punerea în aplicare a articolului 8 alineatele (2) și (6) din </w:t>
      </w:r>
      <w:r w:rsidR="0006755E" w:rsidRPr="00BC1379">
        <w:rPr>
          <w:rFonts w:ascii="Times New Roman" w:hAnsi="Times New Roman" w:cs="Times New Roman"/>
          <w:sz w:val="24"/>
          <w:szCs w:val="24"/>
        </w:rPr>
        <w:t>Regulamentul (UE) nr. 1227/2011 al Parlamentului European și al Consiliului din 25 octombrie 2011 privind integritatea și transparența pieței angro de energie</w:t>
      </w:r>
      <w:r w:rsidRPr="00BC1379">
        <w:rPr>
          <w:rFonts w:ascii="Times New Roman" w:hAnsi="Times New Roman" w:cs="Times New Roman"/>
          <w:sz w:val="24"/>
          <w:szCs w:val="24"/>
        </w:rPr>
        <w:t xml:space="preserve"> și </w:t>
      </w:r>
      <w:r w:rsidR="00AD07D4">
        <w:rPr>
          <w:rFonts w:ascii="Times New Roman" w:hAnsi="Times New Roman" w:cs="Times New Roman"/>
          <w:sz w:val="24"/>
          <w:szCs w:val="24"/>
        </w:rPr>
        <w:t xml:space="preserve">ale </w:t>
      </w:r>
      <w:r w:rsidRPr="00BC1379">
        <w:rPr>
          <w:rFonts w:ascii="Times New Roman" w:hAnsi="Times New Roman" w:cs="Times New Roman"/>
          <w:sz w:val="24"/>
          <w:szCs w:val="24"/>
        </w:rPr>
        <w:t>Decizi</w:t>
      </w:r>
      <w:r w:rsidR="00AD07D4">
        <w:rPr>
          <w:rFonts w:ascii="Times New Roman" w:hAnsi="Times New Roman" w:cs="Times New Roman"/>
          <w:sz w:val="24"/>
          <w:szCs w:val="24"/>
        </w:rPr>
        <w:t>ei</w:t>
      </w:r>
      <w:r w:rsidRPr="00BC1379">
        <w:rPr>
          <w:rFonts w:ascii="Times New Roman" w:hAnsi="Times New Roman" w:cs="Times New Roman"/>
          <w:sz w:val="24"/>
          <w:szCs w:val="24"/>
        </w:rPr>
        <w:t xml:space="preserve"> Agenției pentru Cooperarea Autorităților de Reglementare din Domeniul Energiei nr. 1/2012 cu privire la formatul de înregistrare în conformitate cu prevederile art. 9 alin. (3) din </w:t>
      </w:r>
      <w:r w:rsidR="0006755E" w:rsidRPr="00BC1379">
        <w:rPr>
          <w:rFonts w:ascii="Times New Roman" w:hAnsi="Times New Roman" w:cs="Times New Roman"/>
          <w:sz w:val="24"/>
          <w:szCs w:val="24"/>
        </w:rPr>
        <w:t>Regulamentul (UE) nr. 1227/2011 al Parlamentului European și al Consiliului din 25 octombrie 2011 privind integritatea și transparența pieței angro de energie</w:t>
      </w:r>
      <w:r w:rsidRPr="00BC1379">
        <w:rPr>
          <w:rFonts w:ascii="Times New Roman" w:hAnsi="Times New Roman" w:cs="Times New Roman"/>
          <w:sz w:val="24"/>
          <w:szCs w:val="24"/>
        </w:rPr>
        <w:t>,</w:t>
      </w:r>
    </w:p>
    <w:p w14:paraId="01E7CC85" w14:textId="75F54A6F" w:rsidR="003F2793" w:rsidRPr="00BC1379" w:rsidRDefault="003F2793" w:rsidP="003F2793">
      <w:pPr>
        <w:spacing w:line="360" w:lineRule="auto"/>
        <w:ind w:right="40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1379">
        <w:rPr>
          <w:rFonts w:ascii="Times New Roman" w:hAnsi="Times New Roman" w:cs="Times New Roman"/>
          <w:sz w:val="24"/>
          <w:szCs w:val="24"/>
        </w:rPr>
        <w:t>în temeiul prevederilor art. 5 alin. (1) lit. c) din Ordonanța de urgență a Guvernului nr. 33/2007 privind organizarea și funcționarea Autorității Naționale de Reglementare în Domeniul Energiei, aprobată cu modificări și completări prin Legea nr. 160/2012,</w:t>
      </w:r>
      <w:r w:rsidR="0006755E">
        <w:rPr>
          <w:rFonts w:ascii="Times New Roman" w:hAnsi="Times New Roman" w:cs="Times New Roman"/>
          <w:sz w:val="24"/>
          <w:szCs w:val="24"/>
        </w:rPr>
        <w:t xml:space="preserve"> cu modificările şi completările ulterioare,</w:t>
      </w:r>
    </w:p>
    <w:p w14:paraId="1742A343" w14:textId="77777777" w:rsidR="001776BA" w:rsidRPr="00330348" w:rsidRDefault="001776BA" w:rsidP="007F7255">
      <w:pPr>
        <w:pStyle w:val="BodyText"/>
        <w:spacing w:after="0" w:line="360" w:lineRule="auto"/>
        <w:ind w:firstLine="720"/>
        <w:rPr>
          <w:rFonts w:ascii="Times New Roman" w:hAnsi="Times New Roman" w:cs="Times New Roman"/>
          <w:color w:val="000000"/>
          <w:lang w:val="ro-RO"/>
        </w:rPr>
      </w:pPr>
    </w:p>
    <w:p w14:paraId="727E01DA" w14:textId="53681190" w:rsidR="001776BA" w:rsidRDefault="003F2793" w:rsidP="007F7255">
      <w:pPr>
        <w:pStyle w:val="BodyText"/>
        <w:spacing w:line="360" w:lineRule="auto"/>
        <w:jc w:val="center"/>
        <w:rPr>
          <w:rFonts w:ascii="Times New Roman" w:hAnsi="Times New Roman" w:cs="Times New Roman"/>
          <w:lang w:val="ro-RO"/>
        </w:rPr>
      </w:pPr>
      <w:r w:rsidRPr="003F2793">
        <w:rPr>
          <w:rFonts w:ascii="Times New Roman" w:hAnsi="Times New Roman" w:cs="Times New Roman"/>
          <w:b/>
          <w:lang w:val="ro-RO"/>
        </w:rPr>
        <w:t>p</w:t>
      </w:r>
      <w:r w:rsidR="001776BA" w:rsidRPr="003F2793">
        <w:rPr>
          <w:rFonts w:ascii="Times New Roman" w:hAnsi="Times New Roman" w:cs="Times New Roman"/>
          <w:b/>
          <w:lang w:val="ro-RO"/>
        </w:rPr>
        <w:t>reşedintele Autorităţii Naţionale de Reglementare în Domeniul Energiei</w:t>
      </w:r>
      <w:r w:rsidR="001776BA" w:rsidRPr="00330348">
        <w:rPr>
          <w:rFonts w:ascii="Times New Roman" w:hAnsi="Times New Roman" w:cs="Times New Roman"/>
          <w:lang w:val="ro-RO"/>
        </w:rPr>
        <w:t xml:space="preserve"> emite următorul</w:t>
      </w:r>
    </w:p>
    <w:p w14:paraId="19535035" w14:textId="77777777" w:rsidR="008A0362" w:rsidRPr="00330348" w:rsidRDefault="008A0362" w:rsidP="007F7255">
      <w:pPr>
        <w:pStyle w:val="BodyText"/>
        <w:spacing w:line="360" w:lineRule="auto"/>
        <w:jc w:val="center"/>
        <w:rPr>
          <w:rFonts w:ascii="Times New Roman" w:hAnsi="Times New Roman" w:cs="Times New Roman"/>
          <w:lang w:val="ro-RO"/>
        </w:rPr>
      </w:pPr>
    </w:p>
    <w:p w14:paraId="6719F118" w14:textId="2C38AEBD" w:rsidR="001776BA" w:rsidRDefault="001776BA" w:rsidP="001776B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0348">
        <w:rPr>
          <w:rFonts w:ascii="Times New Roman" w:hAnsi="Times New Roman" w:cs="Times New Roman"/>
          <w:b/>
          <w:bCs/>
          <w:sz w:val="24"/>
          <w:szCs w:val="24"/>
        </w:rPr>
        <w:t>O R D I N</w:t>
      </w:r>
    </w:p>
    <w:p w14:paraId="74DBD6AB" w14:textId="77777777" w:rsidR="002C3FDB" w:rsidRDefault="002C3FDB" w:rsidP="00562A26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30AF2" w14:textId="0E196444" w:rsidR="001776BA" w:rsidRPr="001327C2" w:rsidRDefault="007E1EAE" w:rsidP="00562A2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I</w:t>
      </w:r>
      <w:r w:rsidR="001776BA" w:rsidRPr="001327C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776BA" w:rsidRPr="001327C2">
        <w:rPr>
          <w:rFonts w:ascii="Times New Roman" w:hAnsi="Times New Roman" w:cs="Times New Roman"/>
          <w:sz w:val="24"/>
          <w:szCs w:val="24"/>
        </w:rPr>
        <w:t xml:space="preserve"> </w:t>
      </w:r>
      <w:r w:rsidR="002303D1" w:rsidRPr="00E849EA">
        <w:rPr>
          <w:rFonts w:ascii="Times New Roman" w:hAnsi="Times New Roman" w:cs="Times New Roman"/>
          <w:bCs/>
          <w:sz w:val="24"/>
          <w:szCs w:val="24"/>
        </w:rPr>
        <w:t>O</w:t>
      </w:r>
      <w:r w:rsidR="00E849EA">
        <w:rPr>
          <w:rFonts w:ascii="Times New Roman" w:hAnsi="Times New Roman" w:cs="Times New Roman"/>
          <w:bCs/>
          <w:sz w:val="24"/>
          <w:szCs w:val="24"/>
        </w:rPr>
        <w:t>rdin</w:t>
      </w:r>
      <w:r w:rsidR="002303D1" w:rsidRPr="00E849EA">
        <w:rPr>
          <w:rFonts w:ascii="Times New Roman" w:hAnsi="Times New Roman" w:cs="Times New Roman"/>
          <w:bCs/>
          <w:sz w:val="24"/>
          <w:szCs w:val="24"/>
        </w:rPr>
        <w:t xml:space="preserve">ul </w:t>
      </w:r>
      <w:r w:rsidR="0006755E">
        <w:rPr>
          <w:rFonts w:ascii="Times New Roman" w:hAnsi="Times New Roman" w:cs="Times New Roman"/>
          <w:bCs/>
          <w:sz w:val="24"/>
          <w:szCs w:val="24"/>
        </w:rPr>
        <w:t>preşedintelui Autorităţii Naţionale de Reglementare în Domeniul Energiei nr.  1</w:t>
      </w:r>
      <w:r w:rsidR="0006755E" w:rsidRPr="0006755E">
        <w:rPr>
          <w:rFonts w:ascii="Times New Roman" w:hAnsi="Times New Roman" w:cs="Times New Roman"/>
          <w:bCs/>
          <w:sz w:val="24"/>
          <w:szCs w:val="24"/>
        </w:rPr>
        <w:t>/</w:t>
      </w:r>
      <w:r w:rsidR="002303D1" w:rsidRPr="00E849EA">
        <w:rPr>
          <w:rFonts w:ascii="Times New Roman" w:hAnsi="Times New Roman" w:cs="Times New Roman"/>
          <w:bCs/>
          <w:sz w:val="24"/>
          <w:szCs w:val="24"/>
        </w:rPr>
        <w:t>2015 privind instituirea Registrului național al participanților la piața angro de energie și aprobarea Procedurii de înregistrare a participanților la piața angro de energie</w:t>
      </w:r>
      <w:r w:rsidR="0006755E">
        <w:rPr>
          <w:rFonts w:ascii="Times New Roman" w:hAnsi="Times New Roman" w:cs="Times New Roman"/>
          <w:bCs/>
          <w:sz w:val="24"/>
          <w:szCs w:val="24"/>
        </w:rPr>
        <w:t>, publicat în Monitorul Oficial al României, partea I, nr. 80 din 30 ianuarie 2015</w:t>
      </w:r>
      <w:r w:rsidR="00E849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27C2" w:rsidRPr="001327C2">
        <w:rPr>
          <w:rFonts w:ascii="Times New Roman" w:hAnsi="Times New Roman" w:cs="Times New Roman"/>
          <w:sz w:val="24"/>
          <w:szCs w:val="24"/>
        </w:rPr>
        <w:t>se modifică după cum urmează:</w:t>
      </w:r>
    </w:p>
    <w:p w14:paraId="09349213" w14:textId="054E68AF" w:rsidR="00A06089" w:rsidRPr="00562A26" w:rsidRDefault="001327C2" w:rsidP="00562A26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2B78">
        <w:rPr>
          <w:rFonts w:ascii="Times New Roman" w:hAnsi="Times New Roman" w:cs="Times New Roman"/>
          <w:sz w:val="24"/>
          <w:szCs w:val="24"/>
        </w:rPr>
        <w:t>1.</w:t>
      </w:r>
      <w:r w:rsidRPr="00562A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7E69" w:rsidRPr="00562A26">
        <w:rPr>
          <w:rFonts w:ascii="Times New Roman" w:hAnsi="Times New Roman" w:cs="Times New Roman"/>
          <w:b/>
          <w:sz w:val="24"/>
          <w:szCs w:val="24"/>
        </w:rPr>
        <w:t>Articolul 3 se modifică și va avea următorul cuprins:</w:t>
      </w:r>
    </w:p>
    <w:p w14:paraId="2C12AC23" w14:textId="56FAE0A2" w:rsidR="00562A26" w:rsidRPr="00562A26" w:rsidRDefault="001A6A19" w:rsidP="00562A2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„</w:t>
      </w:r>
      <w:r w:rsidR="00562A26" w:rsidRPr="00562A26">
        <w:rPr>
          <w:rFonts w:ascii="Times New Roman" w:hAnsi="Times New Roman" w:cs="Times New Roman"/>
          <w:sz w:val="24"/>
          <w:szCs w:val="24"/>
        </w:rPr>
        <w:t xml:space="preserve">Art. 3 - Participanții la </w:t>
      </w:r>
      <w:r w:rsidR="00562A26" w:rsidRPr="00562A26">
        <w:rPr>
          <w:rFonts w:ascii="Times New Roman" w:hAnsi="Times New Roman" w:cs="Times New Roman"/>
          <w:sz w:val="24"/>
          <w:szCs w:val="24"/>
          <w:lang w:eastAsia="ro-RO"/>
        </w:rPr>
        <w:t>piața angro de energie</w:t>
      </w:r>
      <w:r w:rsidR="00562A26" w:rsidRPr="00562A26">
        <w:rPr>
          <w:rFonts w:ascii="Times New Roman" w:hAnsi="Times New Roman" w:cs="Times New Roman"/>
          <w:sz w:val="24"/>
          <w:szCs w:val="24"/>
        </w:rPr>
        <w:t xml:space="preserve"> din România au obligația să se înregistreze în Registrul național </w:t>
      </w:r>
      <w:r w:rsidR="00562A26" w:rsidRPr="00562A26">
        <w:rPr>
          <w:rFonts w:ascii="Times New Roman" w:hAnsi="Times New Roman" w:cs="Times New Roman"/>
          <w:sz w:val="24"/>
          <w:szCs w:val="24"/>
          <w:lang w:eastAsia="ro-RO"/>
        </w:rPr>
        <w:t>al participanților la piața angro de energie instituit la ANRE,</w:t>
      </w:r>
      <w:r w:rsidR="00562A26" w:rsidRPr="00562A26">
        <w:rPr>
          <w:rFonts w:ascii="Times New Roman" w:hAnsi="Times New Roman" w:cs="Times New Roman"/>
          <w:sz w:val="24"/>
          <w:szCs w:val="24"/>
        </w:rPr>
        <w:t xml:space="preserve"> conform procedurii prevăzute în anexă,</w:t>
      </w:r>
      <w:r w:rsidR="00562A26" w:rsidRPr="00562A26">
        <w:rPr>
          <w:rFonts w:ascii="Times New Roman" w:hAnsi="Times New Roman" w:cs="Times New Roman"/>
          <w:sz w:val="24"/>
          <w:szCs w:val="24"/>
          <w:lang w:eastAsia="ro-RO"/>
        </w:rPr>
        <w:t xml:space="preserve"> sau să transmită pe adresa de e-mail </w:t>
      </w:r>
      <w:hyperlink r:id="rId8" w:history="1">
        <w:r w:rsidR="00562A26" w:rsidRPr="00562A26">
          <w:rPr>
            <w:rStyle w:val="Hyperlink"/>
            <w:rFonts w:ascii="Times New Roman" w:hAnsi="Times New Roman" w:cs="Times New Roman"/>
            <w:sz w:val="24"/>
            <w:szCs w:val="24"/>
            <w:lang w:eastAsia="ro-RO"/>
          </w:rPr>
          <w:t>REMIT@anre.ro</w:t>
        </w:r>
      </w:hyperlink>
      <w:r w:rsidR="00562A26" w:rsidRPr="00562A26">
        <w:rPr>
          <w:rFonts w:ascii="Times New Roman" w:hAnsi="Times New Roman" w:cs="Times New Roman"/>
          <w:sz w:val="24"/>
          <w:szCs w:val="24"/>
          <w:lang w:eastAsia="ro-RO"/>
        </w:rPr>
        <w:t xml:space="preserve"> confirmarea înregistrării în </w:t>
      </w:r>
      <w:r w:rsidR="0006755E" w:rsidRPr="003E2B78">
        <w:rPr>
          <w:rFonts w:ascii="Times New Roman" w:hAnsi="Times New Roman" w:cs="Times New Roman"/>
          <w:sz w:val="24"/>
          <w:szCs w:val="24"/>
          <w:lang w:eastAsia="ro-RO"/>
        </w:rPr>
        <w:t>Registrul european centralizat al participanților la piața de energie</w:t>
      </w:r>
      <w:r w:rsidR="00562A26" w:rsidRPr="00562A26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562A26" w:rsidRPr="00562A26">
        <w:rPr>
          <w:rFonts w:ascii="Times New Roman" w:hAnsi="Times New Roman" w:cs="Times New Roman"/>
          <w:sz w:val="24"/>
          <w:szCs w:val="24"/>
        </w:rPr>
        <w:t>anterior efectuării unei tranzacții pe piața angro de energie din România</w:t>
      </w:r>
      <w:r w:rsidR="00562A26" w:rsidRPr="00562A26">
        <w:rPr>
          <w:rFonts w:ascii="Times New Roman" w:hAnsi="Times New Roman" w:cs="Times New Roman"/>
          <w:sz w:val="24"/>
          <w:szCs w:val="24"/>
          <w:lang w:eastAsia="ro-RO"/>
        </w:rPr>
        <w:t xml:space="preserve"> care trebuie raportată Agenției </w:t>
      </w:r>
      <w:r w:rsidR="00562A26" w:rsidRPr="00562A26">
        <w:rPr>
          <w:rFonts w:ascii="Times New Roman" w:hAnsi="Times New Roman" w:cs="Times New Roman"/>
          <w:sz w:val="24"/>
          <w:szCs w:val="24"/>
        </w:rPr>
        <w:t>pentru Cooperarea Autorităților de Reglementare din Domeniul Energiei</w:t>
      </w:r>
      <w:r w:rsidR="00562A26" w:rsidRPr="00562A26">
        <w:rPr>
          <w:rFonts w:ascii="Times New Roman" w:hAnsi="Times New Roman" w:cs="Times New Roman"/>
          <w:sz w:val="24"/>
          <w:szCs w:val="24"/>
          <w:lang w:eastAsia="ro-RO"/>
        </w:rPr>
        <w:t xml:space="preserve"> în conformitate cu prevederile art. 8 din </w:t>
      </w:r>
      <w:r w:rsidR="00562A26" w:rsidRPr="00562A26">
        <w:rPr>
          <w:rFonts w:ascii="Times New Roman" w:hAnsi="Times New Roman" w:cs="Times New Roman"/>
          <w:sz w:val="24"/>
          <w:szCs w:val="24"/>
        </w:rPr>
        <w:t>Regulamentul (UE) nr. 1227/2011 al Parlamentului European și al Consiliului din 25 octombrie 2011 privind integritatea și transparența pieței angro de energie.”</w:t>
      </w:r>
    </w:p>
    <w:p w14:paraId="6C06D4AF" w14:textId="23AAAC27" w:rsidR="00545C2E" w:rsidRPr="00745ACB" w:rsidRDefault="00745ACB" w:rsidP="008A03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5ACB">
        <w:rPr>
          <w:rFonts w:ascii="Times New Roman" w:hAnsi="Times New Roman" w:cs="Times New Roman"/>
          <w:b/>
          <w:sz w:val="24"/>
          <w:szCs w:val="24"/>
        </w:rPr>
        <w:tab/>
      </w:r>
      <w:r w:rsidRPr="003E2B78">
        <w:rPr>
          <w:rFonts w:ascii="Times New Roman" w:hAnsi="Times New Roman" w:cs="Times New Roman"/>
          <w:sz w:val="24"/>
          <w:szCs w:val="24"/>
        </w:rPr>
        <w:t>2.</w:t>
      </w:r>
      <w:r w:rsidRPr="00745ACB">
        <w:rPr>
          <w:rFonts w:ascii="Times New Roman" w:hAnsi="Times New Roman" w:cs="Times New Roman"/>
          <w:b/>
          <w:sz w:val="24"/>
          <w:szCs w:val="24"/>
        </w:rPr>
        <w:t xml:space="preserve"> Articolul 5 </w:t>
      </w:r>
      <w:r w:rsidR="00BC1379">
        <w:rPr>
          <w:rFonts w:ascii="Times New Roman" w:hAnsi="Times New Roman" w:cs="Times New Roman"/>
          <w:b/>
          <w:sz w:val="24"/>
          <w:szCs w:val="24"/>
        </w:rPr>
        <w:t xml:space="preserve">se modifică şi </w:t>
      </w:r>
      <w:r w:rsidR="0006755E">
        <w:rPr>
          <w:rFonts w:ascii="Times New Roman" w:hAnsi="Times New Roman" w:cs="Times New Roman"/>
          <w:b/>
          <w:sz w:val="24"/>
          <w:szCs w:val="24"/>
        </w:rPr>
        <w:t>va avea</w:t>
      </w:r>
      <w:r w:rsidRPr="00745ACB">
        <w:rPr>
          <w:rFonts w:ascii="Times New Roman" w:hAnsi="Times New Roman" w:cs="Times New Roman"/>
          <w:b/>
          <w:sz w:val="24"/>
          <w:szCs w:val="24"/>
        </w:rPr>
        <w:t xml:space="preserve"> următorul cuprins: </w:t>
      </w:r>
    </w:p>
    <w:p w14:paraId="034C5317" w14:textId="64EB8817" w:rsidR="00745ACB" w:rsidRDefault="00745ACB" w:rsidP="008A0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A55D6" w:rsidRPr="004A55D6">
        <w:rPr>
          <w:rFonts w:ascii="Times New Roman" w:hAnsi="Times New Roman" w:cs="Times New Roman"/>
          <w:sz w:val="24"/>
          <w:szCs w:val="24"/>
        </w:rPr>
        <w:t>„</w:t>
      </w:r>
      <w:r w:rsidR="004F7CAB">
        <w:rPr>
          <w:rFonts w:ascii="Times New Roman" w:hAnsi="Times New Roman" w:cs="Times New Roman"/>
          <w:sz w:val="24"/>
          <w:szCs w:val="24"/>
        </w:rPr>
        <w:t xml:space="preserve">Art. 5 – </w:t>
      </w:r>
      <w:r w:rsidR="004A55D6" w:rsidRPr="004A55D6">
        <w:rPr>
          <w:rFonts w:ascii="Times New Roman" w:hAnsi="Times New Roman" w:cs="Times New Roman"/>
          <w:sz w:val="24"/>
          <w:szCs w:val="24"/>
        </w:rPr>
        <w:t xml:space="preserve">Participanții </w:t>
      </w:r>
      <w:r w:rsidR="004A55D6" w:rsidRPr="004A55D6">
        <w:rPr>
          <w:rFonts w:ascii="Times New Roman" w:hAnsi="Times New Roman" w:cs="Times New Roman"/>
          <w:sz w:val="24"/>
          <w:szCs w:val="24"/>
          <w:lang w:eastAsia="ro-RO"/>
        </w:rPr>
        <w:t>la piața angro de energie înregistrați în Registrul național al participanților la piața angro de energie</w:t>
      </w:r>
      <w:r w:rsidR="004A55D6" w:rsidRPr="004A55D6" w:rsidDel="00F87C15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4A55D6" w:rsidRPr="004A55D6">
        <w:rPr>
          <w:rFonts w:ascii="Times New Roman" w:hAnsi="Times New Roman" w:cs="Times New Roman"/>
          <w:sz w:val="24"/>
          <w:szCs w:val="24"/>
          <w:lang w:eastAsia="ro-RO"/>
        </w:rPr>
        <w:t xml:space="preserve">instituit la ANRE au obligația de a informa de îndată ANRE asupra oricăror modificări </w:t>
      </w:r>
      <w:r w:rsidR="00B4318E">
        <w:rPr>
          <w:rFonts w:ascii="Times New Roman" w:hAnsi="Times New Roman" w:cs="Times New Roman"/>
          <w:sz w:val="24"/>
          <w:szCs w:val="24"/>
          <w:lang w:eastAsia="ro-RO"/>
        </w:rPr>
        <w:t xml:space="preserve">survenite </w:t>
      </w:r>
      <w:r w:rsidR="004A55D6" w:rsidRPr="004A55D6">
        <w:rPr>
          <w:rFonts w:ascii="Times New Roman" w:hAnsi="Times New Roman" w:cs="Times New Roman"/>
          <w:sz w:val="24"/>
          <w:szCs w:val="24"/>
          <w:lang w:eastAsia="ro-RO"/>
        </w:rPr>
        <w:t>în datele de înregistrare</w:t>
      </w:r>
      <w:r w:rsidR="004A55D6">
        <w:rPr>
          <w:rFonts w:ascii="Times New Roman" w:hAnsi="Times New Roman" w:cs="Times New Roman"/>
          <w:sz w:val="24"/>
          <w:szCs w:val="24"/>
          <w:lang w:eastAsia="ro-RO"/>
        </w:rPr>
        <w:t>.</w:t>
      </w:r>
      <w:r w:rsidR="004A55D6" w:rsidRPr="004A55D6">
        <w:rPr>
          <w:rFonts w:ascii="Times New Roman" w:hAnsi="Times New Roman" w:cs="Times New Roman"/>
          <w:sz w:val="24"/>
          <w:szCs w:val="24"/>
        </w:rPr>
        <w:t>”</w:t>
      </w:r>
    </w:p>
    <w:p w14:paraId="4734551D" w14:textId="0A107921" w:rsidR="004F7CAB" w:rsidRDefault="004F7CAB" w:rsidP="008A036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06755E">
        <w:rPr>
          <w:rFonts w:ascii="Times New Roman" w:hAnsi="Times New Roman" w:cs="Times New Roman"/>
          <w:sz w:val="24"/>
          <w:szCs w:val="24"/>
        </w:rPr>
        <w:t>3</w:t>
      </w:r>
      <w:r w:rsidRPr="003E2B7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Articolul 8 se modifică și va avea următorul cuprins: </w:t>
      </w:r>
    </w:p>
    <w:p w14:paraId="4A649768" w14:textId="317CCC38" w:rsidR="004F7CAB" w:rsidRDefault="004F7CAB" w:rsidP="004F7CA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7CAB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Art. 8 – </w:t>
      </w:r>
      <w:r w:rsidR="00630E05">
        <w:rPr>
          <w:rFonts w:ascii="Times New Roman" w:hAnsi="Times New Roman" w:cs="Times New Roman"/>
          <w:sz w:val="24"/>
          <w:szCs w:val="24"/>
          <w:lang w:eastAsia="ro-RO"/>
        </w:rPr>
        <w:t>Entităţile organizatorice din cadrul Autorităţii Naţionale de Reglementare în Domeniul Energiei</w:t>
      </w:r>
      <w:r w:rsidRPr="004F7CAB">
        <w:rPr>
          <w:rFonts w:ascii="Times New Roman" w:hAnsi="Times New Roman" w:cs="Times New Roman"/>
          <w:sz w:val="24"/>
          <w:szCs w:val="24"/>
          <w:lang w:eastAsia="ro-RO"/>
        </w:rPr>
        <w:t xml:space="preserve"> și participanții la piața angro de energie duc la îndeplinire prevederile prezentului ordin și </w:t>
      </w:r>
      <w:r w:rsidRPr="004F7CAB">
        <w:rPr>
          <w:rFonts w:ascii="Times New Roman" w:hAnsi="Times New Roman" w:cs="Times New Roman"/>
          <w:color w:val="000000"/>
          <w:sz w:val="24"/>
          <w:szCs w:val="24"/>
        </w:rPr>
        <w:t>asigură confidențialitatea, integritatea și protecția informațiilor</w:t>
      </w:r>
      <w:r w:rsidRPr="004F7CAB">
        <w:rPr>
          <w:rFonts w:ascii="Times New Roman" w:hAnsi="Times New Roman" w:cs="Times New Roman"/>
          <w:sz w:val="24"/>
          <w:szCs w:val="24"/>
          <w:lang w:eastAsia="ro-RO"/>
        </w:rPr>
        <w:t>.</w:t>
      </w:r>
      <w:r w:rsidRPr="004F7CAB">
        <w:rPr>
          <w:rFonts w:ascii="Times New Roman" w:hAnsi="Times New Roman" w:cs="Times New Roman"/>
          <w:sz w:val="24"/>
          <w:szCs w:val="24"/>
        </w:rPr>
        <w:t>”</w:t>
      </w:r>
    </w:p>
    <w:p w14:paraId="0125185D" w14:textId="474EF268" w:rsidR="001776BA" w:rsidRDefault="0006755E" w:rsidP="000714F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o-RO"/>
        </w:rPr>
      </w:pPr>
      <w:r w:rsidRPr="0006755E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1776BA" w:rsidRPr="0006755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4F7CAB" w:rsidRPr="000714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Anexa se modifică </w:t>
      </w:r>
      <w:r w:rsidR="000714FE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>după cum urmează:</w:t>
      </w:r>
    </w:p>
    <w:p w14:paraId="6164219A" w14:textId="5E9515AC" w:rsidR="00E86934" w:rsidRPr="00661463" w:rsidRDefault="003E2B78" w:rsidP="0066146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t>Articolul 3 se modifică şi va avea următorul cuprins:</w:t>
      </w:r>
    </w:p>
    <w:p w14:paraId="6061817B" w14:textId="3E95257E" w:rsidR="003E2B78" w:rsidRPr="003E2B78" w:rsidRDefault="003E2B78" w:rsidP="003E2B78">
      <w:pPr>
        <w:tabs>
          <w:tab w:val="left" w:pos="0"/>
        </w:tabs>
        <w:autoSpaceDE w:val="0"/>
        <w:autoSpaceDN w:val="0"/>
        <w:adjustRightInd w:val="0"/>
        <w:spacing w:line="360" w:lineRule="auto"/>
        <w:ind w:right="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E2B7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E2B78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Pr="003E2B78">
        <w:rPr>
          <w:rFonts w:ascii="Times New Roman" w:hAnsi="Times New Roman" w:cs="Times New Roman"/>
          <w:bCs/>
          <w:sz w:val="24"/>
          <w:szCs w:val="24"/>
        </w:rPr>
        <w:t>Art. 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2B78">
        <w:rPr>
          <w:rFonts w:ascii="Times New Roman" w:hAnsi="Times New Roman" w:cs="Times New Roman"/>
          <w:bCs/>
          <w:sz w:val="24"/>
          <w:szCs w:val="24"/>
        </w:rPr>
        <w:t>– Abrevierile utilizate în cuprinsul prezentei Proceduri au următoarele semnificații:</w:t>
      </w:r>
    </w:p>
    <w:p w14:paraId="17B144FF" w14:textId="77777777" w:rsidR="003E2B78" w:rsidRPr="003E2B78" w:rsidRDefault="003E2B78" w:rsidP="003E2B78">
      <w:pPr>
        <w:autoSpaceDE w:val="0"/>
        <w:autoSpaceDN w:val="0"/>
        <w:adjustRightInd w:val="0"/>
        <w:spacing w:line="360" w:lineRule="auto"/>
        <w:ind w:left="1276" w:right="402" w:hanging="556"/>
        <w:jc w:val="both"/>
        <w:rPr>
          <w:rFonts w:ascii="Times New Roman" w:hAnsi="Times New Roman" w:cs="Times New Roman"/>
          <w:sz w:val="24"/>
          <w:szCs w:val="24"/>
        </w:rPr>
      </w:pPr>
      <w:r w:rsidRPr="003E2B78">
        <w:rPr>
          <w:rFonts w:ascii="Times New Roman" w:hAnsi="Times New Roman" w:cs="Times New Roman"/>
          <w:sz w:val="24"/>
          <w:szCs w:val="24"/>
        </w:rPr>
        <w:t>ANRE - Autoritatea Națională de Reglementare în Domeniul Energiei;</w:t>
      </w:r>
    </w:p>
    <w:p w14:paraId="06B0A10A" w14:textId="77777777" w:rsidR="003E2B78" w:rsidRPr="003E2B78" w:rsidRDefault="003E2B78" w:rsidP="003E2B78">
      <w:pPr>
        <w:autoSpaceDE w:val="0"/>
        <w:autoSpaceDN w:val="0"/>
        <w:adjustRightInd w:val="0"/>
        <w:spacing w:line="360" w:lineRule="auto"/>
        <w:ind w:left="1276" w:right="402" w:hanging="556"/>
        <w:jc w:val="both"/>
        <w:rPr>
          <w:rFonts w:ascii="Times New Roman" w:hAnsi="Times New Roman" w:cs="Times New Roman"/>
          <w:sz w:val="24"/>
          <w:szCs w:val="24"/>
        </w:rPr>
      </w:pPr>
      <w:r w:rsidRPr="003E2B78">
        <w:rPr>
          <w:rFonts w:ascii="Times New Roman" w:hAnsi="Times New Roman" w:cs="Times New Roman"/>
          <w:sz w:val="24"/>
          <w:szCs w:val="24"/>
        </w:rPr>
        <w:t>ACER - Agenția pentru Cooperarea Autorităților de Reglementare din Domeniul Energiei;</w:t>
      </w:r>
    </w:p>
    <w:p w14:paraId="6456C341" w14:textId="77777777" w:rsidR="00ED5D33" w:rsidRDefault="003E2B78" w:rsidP="003E2B7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E2B78">
        <w:rPr>
          <w:rFonts w:ascii="Times New Roman" w:hAnsi="Times New Roman" w:cs="Times New Roman"/>
          <w:sz w:val="24"/>
          <w:szCs w:val="24"/>
        </w:rPr>
        <w:t xml:space="preserve">CEREMP - </w:t>
      </w:r>
      <w:r w:rsidRPr="003E2B78">
        <w:rPr>
          <w:rFonts w:ascii="Times New Roman" w:hAnsi="Times New Roman" w:cs="Times New Roman"/>
          <w:sz w:val="24"/>
          <w:szCs w:val="24"/>
          <w:lang w:eastAsia="ro-RO"/>
        </w:rPr>
        <w:t>Registrul european centralizat al participanților la piața de energie</w:t>
      </w:r>
      <w:r w:rsidRPr="001E3445">
        <w:rPr>
          <w:rFonts w:ascii="Times New Roman" w:hAnsi="Times New Roman" w:cs="Times New Roman"/>
          <w:sz w:val="24"/>
          <w:szCs w:val="24"/>
          <w:lang w:eastAsia="ro-RO"/>
        </w:rPr>
        <w:t xml:space="preserve">/ </w:t>
      </w:r>
      <w:r w:rsidRPr="003E2B78">
        <w:rPr>
          <w:rFonts w:ascii="Times New Roman" w:hAnsi="Times New Roman" w:cs="Times New Roman"/>
          <w:sz w:val="24"/>
          <w:szCs w:val="24"/>
          <w:lang w:eastAsia="ro-RO"/>
        </w:rPr>
        <w:t>Centralised European Regist</w:t>
      </w:r>
      <w:r w:rsidR="001E3445">
        <w:rPr>
          <w:rFonts w:ascii="Times New Roman" w:hAnsi="Times New Roman" w:cs="Times New Roman"/>
          <w:sz w:val="24"/>
          <w:szCs w:val="24"/>
          <w:lang w:eastAsia="ro-RO"/>
        </w:rPr>
        <w:t>ry</w:t>
      </w:r>
      <w:r w:rsidRPr="003E2B78">
        <w:rPr>
          <w:rFonts w:ascii="Times New Roman" w:hAnsi="Times New Roman" w:cs="Times New Roman"/>
          <w:sz w:val="24"/>
          <w:szCs w:val="24"/>
          <w:lang w:eastAsia="ro-RO"/>
        </w:rPr>
        <w:t xml:space="preserve"> for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Energy Market Participants.</w:t>
      </w:r>
    </w:p>
    <w:p w14:paraId="5B492705" w14:textId="13688476" w:rsidR="003E2B78" w:rsidRDefault="00ED5D33" w:rsidP="003E2B78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 xml:space="preserve">REMIT - </w:t>
      </w:r>
      <w:r w:rsidRPr="00562A26">
        <w:rPr>
          <w:rFonts w:ascii="Times New Roman" w:hAnsi="Times New Roman" w:cs="Times New Roman"/>
          <w:sz w:val="24"/>
          <w:szCs w:val="24"/>
        </w:rPr>
        <w:t>Regulamentul (UE) nr. 1227/2011 al Parlamentului European și al Consiliului din 25 octombrie 2011 privind integritatea și transparența pieței angro de energie</w:t>
      </w:r>
      <w:r>
        <w:rPr>
          <w:rFonts w:ascii="Times New Roman" w:hAnsi="Times New Roman" w:cs="Times New Roman"/>
          <w:sz w:val="24"/>
          <w:szCs w:val="24"/>
        </w:rPr>
        <w:t>.</w:t>
      </w:r>
      <w:r w:rsidR="003E2B78" w:rsidRPr="00DA632C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3CBF159C" w14:textId="47655BD8" w:rsidR="00B7310F" w:rsidRPr="00661463" w:rsidRDefault="00B964BB" w:rsidP="0066146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t>La a</w:t>
      </w:r>
      <w:r w:rsidR="00B7310F" w:rsidRPr="00661463">
        <w:rPr>
          <w:rFonts w:ascii="Times New Roman" w:hAnsi="Times New Roman" w:cs="Times New Roman"/>
          <w:b/>
          <w:color w:val="000000"/>
          <w:sz w:val="24"/>
          <w:szCs w:val="24"/>
        </w:rPr>
        <w:t>rticolul 5</w:t>
      </w: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t>, alineatul (2)</w:t>
      </w:r>
      <w:r w:rsidR="00B7310F" w:rsidRPr="006614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se modifică şi va avea următorul cuprins:</w:t>
      </w:r>
    </w:p>
    <w:p w14:paraId="09ACE75A" w14:textId="6EDC9435" w:rsidR="00B7310F" w:rsidRDefault="00B7310F" w:rsidP="003E2B78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078D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B964BB">
        <w:rPr>
          <w:rFonts w:ascii="Times New Roman" w:hAnsi="Times New Roman" w:cs="Times New Roman"/>
          <w:color w:val="000000"/>
          <w:sz w:val="24"/>
          <w:szCs w:val="24"/>
        </w:rPr>
        <w:t xml:space="preserve">(2) Informaţiile din Registrul naţional </w:t>
      </w:r>
      <w:r w:rsidR="00B964BB" w:rsidRPr="00B964BB">
        <w:rPr>
          <w:rFonts w:ascii="Times New Roman" w:hAnsi="Times New Roman" w:cs="Times New Roman"/>
          <w:sz w:val="24"/>
          <w:szCs w:val="24"/>
          <w:lang w:eastAsia="ro-RO"/>
        </w:rPr>
        <w:t>al participanților la piața angro de energie</w:t>
      </w:r>
      <w:r w:rsidR="00B964BB" w:rsidRPr="00B964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964BB">
        <w:rPr>
          <w:rFonts w:ascii="Times New Roman" w:hAnsi="Times New Roman" w:cs="Times New Roman"/>
          <w:color w:val="000000"/>
          <w:sz w:val="24"/>
          <w:szCs w:val="24"/>
        </w:rPr>
        <w:t>sunt transmise către CEREMP</w:t>
      </w:r>
      <w:r w:rsidR="00406FD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964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06FDC">
        <w:rPr>
          <w:rFonts w:ascii="Times New Roman" w:hAnsi="Times New Roman" w:cs="Times New Roman"/>
          <w:color w:val="000000"/>
          <w:sz w:val="24"/>
          <w:szCs w:val="24"/>
        </w:rPr>
        <w:t xml:space="preserve">care asociază </w:t>
      </w:r>
      <w:r w:rsidR="00B964BB">
        <w:rPr>
          <w:rFonts w:ascii="Times New Roman" w:hAnsi="Times New Roman" w:cs="Times New Roman"/>
          <w:color w:val="000000"/>
          <w:sz w:val="24"/>
          <w:szCs w:val="24"/>
        </w:rPr>
        <w:t>un cod de identificare unic (codul ACER)</w:t>
      </w:r>
      <w:r w:rsidR="00406FDC">
        <w:rPr>
          <w:rFonts w:ascii="Times New Roman" w:hAnsi="Times New Roman" w:cs="Times New Roman"/>
          <w:color w:val="000000"/>
          <w:sz w:val="24"/>
          <w:szCs w:val="24"/>
        </w:rPr>
        <w:t xml:space="preserve"> fiecărui participant la piaţă.</w:t>
      </w:r>
    </w:p>
    <w:p w14:paraId="1F2E9743" w14:textId="3507A654" w:rsidR="00406FDC" w:rsidRPr="00661463" w:rsidRDefault="00406FDC" w:rsidP="0066146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La articolul 6, litera c) se abrogă.</w:t>
      </w:r>
    </w:p>
    <w:p w14:paraId="43736391" w14:textId="6753D2B6" w:rsidR="00644037" w:rsidRPr="00661463" w:rsidRDefault="00644037" w:rsidP="0066146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t>Articolul 7 se modifi</w:t>
      </w:r>
      <w:r w:rsidR="00AA0FBE" w:rsidRPr="00661463">
        <w:rPr>
          <w:rFonts w:ascii="Times New Roman" w:hAnsi="Times New Roman" w:cs="Times New Roman"/>
          <w:b/>
          <w:color w:val="000000"/>
          <w:sz w:val="24"/>
          <w:szCs w:val="24"/>
        </w:rPr>
        <w:t>că și va avea următorul cuprins:</w:t>
      </w:r>
    </w:p>
    <w:p w14:paraId="007E509E" w14:textId="77777777" w:rsidR="00661463" w:rsidRDefault="001A6A19" w:rsidP="0066146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752295">
        <w:rPr>
          <w:rFonts w:ascii="Times New Roman" w:hAnsi="Times New Roman" w:cs="Times New Roman"/>
          <w:color w:val="000000"/>
          <w:sz w:val="24"/>
          <w:szCs w:val="24"/>
        </w:rPr>
        <w:t xml:space="preserve">Art. 7 – </w:t>
      </w:r>
      <w:r w:rsidR="00041E07" w:rsidRPr="00DA632C">
        <w:rPr>
          <w:rFonts w:ascii="Times New Roman" w:hAnsi="Times New Roman" w:cs="Times New Roman"/>
          <w:sz w:val="24"/>
          <w:szCs w:val="24"/>
        </w:rPr>
        <w:t xml:space="preserve">Cererea de înregistrare </w:t>
      </w:r>
      <w:r w:rsidR="00041E07" w:rsidRPr="00DA632C">
        <w:rPr>
          <w:rFonts w:ascii="Times New Roman" w:hAnsi="Times New Roman" w:cs="Times New Roman"/>
          <w:sz w:val="24"/>
          <w:szCs w:val="24"/>
          <w:lang w:eastAsia="ro-RO"/>
        </w:rPr>
        <w:t xml:space="preserve">și </w:t>
      </w:r>
      <w:r w:rsidR="00041E07" w:rsidRPr="00DA632C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declarația pe proprie răspundere prevăzute la art. 6 lit. a) </w:t>
      </w:r>
      <w:r w:rsidR="00041E07" w:rsidRPr="00DA632C">
        <w:rPr>
          <w:rFonts w:ascii="Times New Roman" w:hAnsi="Times New Roman" w:cs="Times New Roman"/>
          <w:sz w:val="24"/>
          <w:szCs w:val="24"/>
        </w:rPr>
        <w:t xml:space="preserve">sunt </w:t>
      </w:r>
      <w:r w:rsidR="00041E07" w:rsidRPr="00DA632C">
        <w:rPr>
          <w:rFonts w:ascii="Times New Roman" w:hAnsi="Times New Roman" w:cs="Times New Roman"/>
          <w:sz w:val="24"/>
          <w:szCs w:val="24"/>
          <w:lang w:eastAsia="ro-RO"/>
        </w:rPr>
        <w:t xml:space="preserve">transmise la adresa </w:t>
      </w:r>
      <w:hyperlink r:id="rId9" w:history="1">
        <w:r w:rsidR="00041E07" w:rsidRPr="00DA632C">
          <w:rPr>
            <w:rStyle w:val="Hyperlink"/>
            <w:rFonts w:ascii="Times New Roman" w:hAnsi="Times New Roman" w:cs="Times New Roman"/>
            <w:sz w:val="24"/>
            <w:szCs w:val="24"/>
          </w:rPr>
          <w:t>REMIT@anre.ro</w:t>
        </w:r>
      </w:hyperlink>
      <w:r w:rsidR="00041E07" w:rsidRPr="00DA632C">
        <w:rPr>
          <w:rFonts w:ascii="Times New Roman" w:hAnsi="Times New Roman" w:cs="Times New Roman"/>
          <w:sz w:val="24"/>
          <w:szCs w:val="24"/>
          <w:lang w:eastAsia="ro-RO"/>
        </w:rPr>
        <w:t>. Formularul de înregistrare</w:t>
      </w:r>
      <w:r w:rsidR="004067CA">
        <w:rPr>
          <w:rFonts w:ascii="Times New Roman" w:hAnsi="Times New Roman" w:cs="Times New Roman"/>
          <w:sz w:val="24"/>
          <w:szCs w:val="24"/>
          <w:lang w:eastAsia="ro-RO"/>
        </w:rPr>
        <w:t>,</w:t>
      </w:r>
      <w:r w:rsidR="00622E80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622E80" w:rsidRPr="00DA632C">
        <w:rPr>
          <w:rFonts w:ascii="Times New Roman" w:hAnsi="Times New Roman" w:cs="Times New Roman"/>
          <w:sz w:val="24"/>
          <w:szCs w:val="24"/>
          <w:lang w:eastAsia="ro-RO"/>
        </w:rPr>
        <w:t>în format Excel</w:t>
      </w:r>
      <w:r w:rsidR="00630E05">
        <w:rPr>
          <w:rFonts w:ascii="Times New Roman" w:hAnsi="Times New Roman" w:cs="Times New Roman"/>
          <w:sz w:val="24"/>
          <w:szCs w:val="24"/>
          <w:lang w:eastAsia="ro-RO"/>
        </w:rPr>
        <w:t>,</w:t>
      </w:r>
      <w:r w:rsidR="00622E80">
        <w:rPr>
          <w:rFonts w:ascii="Times New Roman" w:hAnsi="Times New Roman" w:cs="Times New Roman"/>
          <w:sz w:val="24"/>
          <w:szCs w:val="24"/>
          <w:lang w:eastAsia="ro-RO"/>
        </w:rPr>
        <w:t xml:space="preserve"> este </w:t>
      </w:r>
      <w:r w:rsidR="004067CA" w:rsidRPr="00DA632C">
        <w:rPr>
          <w:rFonts w:ascii="Times New Roman" w:hAnsi="Times New Roman" w:cs="Times New Roman"/>
          <w:sz w:val="24"/>
          <w:szCs w:val="24"/>
          <w:lang w:eastAsia="ro-RO"/>
        </w:rPr>
        <w:t xml:space="preserve">completat cu datele de înregistrare </w:t>
      </w:r>
      <w:r w:rsidR="00622E80">
        <w:rPr>
          <w:rFonts w:ascii="Times New Roman" w:hAnsi="Times New Roman" w:cs="Times New Roman"/>
          <w:sz w:val="24"/>
          <w:szCs w:val="24"/>
          <w:lang w:eastAsia="ro-RO"/>
        </w:rPr>
        <w:t>şi</w:t>
      </w:r>
      <w:r w:rsidR="002E1E7F">
        <w:rPr>
          <w:rFonts w:ascii="Times New Roman" w:hAnsi="Times New Roman" w:cs="Times New Roman"/>
          <w:sz w:val="24"/>
          <w:szCs w:val="24"/>
          <w:lang w:eastAsia="ro-RO"/>
        </w:rPr>
        <w:t xml:space="preserve"> încărcat în</w:t>
      </w:r>
      <w:r w:rsidR="00041E07" w:rsidRPr="00DA632C">
        <w:rPr>
          <w:rFonts w:ascii="Times New Roman" w:hAnsi="Times New Roman" w:cs="Times New Roman"/>
          <w:sz w:val="24"/>
          <w:szCs w:val="24"/>
          <w:lang w:eastAsia="ro-RO"/>
        </w:rPr>
        <w:t xml:space="preserve"> portalul de date al ANRE.</w:t>
      </w:r>
      <w:r w:rsidR="00644037" w:rsidRPr="00DA632C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743181A9" w14:textId="0DDD5EEA" w:rsidR="004713A6" w:rsidRPr="00661463" w:rsidRDefault="004713A6" w:rsidP="0066146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t>După articolul 9 se introduce un articol</w:t>
      </w:r>
      <w:r w:rsidR="006614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nou</w:t>
      </w: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articolul </w:t>
      </w:r>
      <w:r w:rsidR="00FE41FC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FE41FC">
        <w:rPr>
          <w:rFonts w:ascii="Times New Roman" w:hAnsi="Times New Roman" w:cs="Times New Roman"/>
          <w:b/>
          <w:color w:val="000000"/>
          <w:sz w:val="24"/>
          <w:szCs w:val="24"/>
          <w:vertAlign w:val="superscript"/>
        </w:rPr>
        <w:t>1</w:t>
      </w:r>
      <w:r w:rsidRPr="00661463">
        <w:rPr>
          <w:rFonts w:ascii="Times New Roman" w:hAnsi="Times New Roman" w:cs="Times New Roman"/>
          <w:b/>
          <w:color w:val="000000"/>
          <w:sz w:val="24"/>
          <w:szCs w:val="24"/>
        </w:rPr>
        <w:t>, cu următorul cuprins:</w:t>
      </w:r>
    </w:p>
    <w:p w14:paraId="0D4549DF" w14:textId="4CC02AA0" w:rsidR="004D0893" w:rsidRDefault="004D0893" w:rsidP="0075229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953E2">
        <w:rPr>
          <w:rFonts w:ascii="Times New Roman" w:hAnsi="Times New Roman" w:cs="Times New Roman"/>
          <w:color w:val="000000"/>
          <w:sz w:val="24"/>
          <w:szCs w:val="24"/>
        </w:rPr>
        <w:t xml:space="preserve">„Art. </w:t>
      </w:r>
      <w:r w:rsidR="00FE41FC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FE41F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="005953E2" w:rsidRPr="005953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953E2">
        <w:rPr>
          <w:rFonts w:ascii="Times New Roman" w:hAnsi="Times New Roman" w:cs="Times New Roman"/>
          <w:color w:val="000000"/>
          <w:sz w:val="24"/>
          <w:szCs w:val="24"/>
        </w:rPr>
        <w:t>– Formularul de înregistrare</w:t>
      </w:r>
      <w:r w:rsidR="005953E2" w:rsidRPr="005953E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953E2">
        <w:rPr>
          <w:rFonts w:ascii="Times New Roman" w:hAnsi="Times New Roman" w:cs="Times New Roman"/>
          <w:color w:val="000000"/>
          <w:sz w:val="24"/>
          <w:szCs w:val="24"/>
        </w:rPr>
        <w:t>se descarcă din</w:t>
      </w:r>
      <w:r w:rsidR="005953E2" w:rsidRPr="005953E2">
        <w:rPr>
          <w:rFonts w:ascii="Times New Roman" w:hAnsi="Times New Roman" w:cs="Times New Roman"/>
          <w:sz w:val="24"/>
          <w:szCs w:val="24"/>
          <w:lang w:eastAsia="ro-RO"/>
        </w:rPr>
        <w:t xml:space="preserve"> portalul de date al ANRE pe baza elementelor de autentificare proprii fiecărui participant la piaţă (</w:t>
      </w:r>
      <w:r w:rsidR="005953E2" w:rsidRPr="005953E2">
        <w:rPr>
          <w:rFonts w:ascii="Times New Roman" w:hAnsi="Times New Roman" w:cs="Times New Roman"/>
          <w:bCs/>
          <w:sz w:val="24"/>
          <w:szCs w:val="24"/>
        </w:rPr>
        <w:t>cont și parolă de acces</w:t>
      </w:r>
      <w:r w:rsidR="00831DCE">
        <w:rPr>
          <w:rFonts w:ascii="Times New Roman" w:hAnsi="Times New Roman" w:cs="Times New Roman"/>
          <w:sz w:val="24"/>
          <w:szCs w:val="24"/>
        </w:rPr>
        <w:t xml:space="preserve"> în</w:t>
      </w:r>
      <w:r w:rsidR="005953E2" w:rsidRPr="005953E2">
        <w:rPr>
          <w:rFonts w:ascii="Times New Roman" w:hAnsi="Times New Roman" w:cs="Times New Roman"/>
          <w:sz w:val="24"/>
          <w:szCs w:val="24"/>
        </w:rPr>
        <w:t xml:space="preserve"> portalul </w:t>
      </w:r>
      <w:r w:rsidR="005953E2" w:rsidRPr="003A726E">
        <w:rPr>
          <w:rFonts w:ascii="Times New Roman" w:hAnsi="Times New Roman" w:cs="Times New Roman"/>
          <w:sz w:val="24"/>
          <w:szCs w:val="24"/>
        </w:rPr>
        <w:t>de date</w:t>
      </w:r>
      <w:r w:rsidR="005953E2" w:rsidRPr="005953E2">
        <w:rPr>
          <w:rFonts w:ascii="Times New Roman" w:hAnsi="Times New Roman" w:cs="Times New Roman"/>
          <w:sz w:val="24"/>
          <w:szCs w:val="24"/>
        </w:rPr>
        <w:t xml:space="preserve"> al ANRE</w:t>
      </w:r>
      <w:r w:rsidR="005953E2" w:rsidRPr="005953E2">
        <w:rPr>
          <w:rFonts w:ascii="Times New Roman" w:hAnsi="Times New Roman" w:cs="Times New Roman"/>
          <w:sz w:val="24"/>
          <w:szCs w:val="24"/>
          <w:lang w:eastAsia="ro-RO"/>
        </w:rPr>
        <w:t xml:space="preserve">). Formularul de înregistrare </w:t>
      </w:r>
      <w:r w:rsidRPr="005953E2">
        <w:rPr>
          <w:rFonts w:ascii="Times New Roman" w:hAnsi="Times New Roman" w:cs="Times New Roman"/>
          <w:color w:val="000000"/>
          <w:sz w:val="24"/>
          <w:szCs w:val="24"/>
        </w:rPr>
        <w:t xml:space="preserve">este conform celui prevăzut în Decizia ACER nr. 1/2012 </w:t>
      </w:r>
      <w:r w:rsidRPr="005953E2">
        <w:rPr>
          <w:rStyle w:val="jlqj4b"/>
          <w:rFonts w:ascii="Times New Roman" w:hAnsi="Times New Roman" w:cs="Times New Roman"/>
          <w:sz w:val="24"/>
          <w:szCs w:val="24"/>
        </w:rPr>
        <w:t xml:space="preserve">privind formatul de înregistrare în conformitate cu articolul 9 alineatul (3) din REMIT. Formularul de înregistrare conţine 5 secţiuni: secţiunea 1 - </w:t>
      </w:r>
      <w:r w:rsidRPr="005953E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Pr="005953E2">
        <w:rPr>
          <w:rFonts w:ascii="Times New Roman" w:hAnsi="Times New Roman" w:cs="Times New Roman"/>
          <w:sz w:val="24"/>
          <w:szCs w:val="24"/>
          <w:lang w:eastAsia="ro-RO"/>
        </w:rPr>
        <w:t xml:space="preserve">nformații privind participantul la </w:t>
      </w:r>
      <w:r w:rsidRPr="005953E2">
        <w:rPr>
          <w:rFonts w:ascii="Times New Roman" w:hAnsi="Times New Roman" w:cs="Times New Roman"/>
          <w:sz w:val="24"/>
          <w:szCs w:val="24"/>
        </w:rPr>
        <w:t xml:space="preserve">piața angro de energie; secţiunea 2 - </w:t>
      </w:r>
      <w:r w:rsidRPr="005953E2">
        <w:rPr>
          <w:rFonts w:ascii="Times New Roman" w:hAnsi="Times New Roman" w:cs="Times New Roman"/>
          <w:sz w:val="24"/>
          <w:szCs w:val="24"/>
          <w:lang w:eastAsia="ro-RO"/>
        </w:rPr>
        <w:t xml:space="preserve">informații privind persoana fizică </w:t>
      </w:r>
      <w:r w:rsidRPr="005953E2">
        <w:rPr>
          <w:rFonts w:ascii="Times New Roman" w:hAnsi="Times New Roman" w:cs="Times New Roman"/>
          <w:sz w:val="24"/>
          <w:szCs w:val="24"/>
        </w:rPr>
        <w:t>cu rol în management, ca responsabil cu decizia</w:t>
      </w:r>
      <w:r w:rsidRPr="005953E2" w:rsidDel="00B31852">
        <w:rPr>
          <w:rFonts w:ascii="Times New Roman" w:hAnsi="Times New Roman" w:cs="Times New Roman"/>
          <w:sz w:val="24"/>
          <w:szCs w:val="24"/>
        </w:rPr>
        <w:t xml:space="preserve"> </w:t>
      </w:r>
      <w:r w:rsidRPr="005953E2">
        <w:rPr>
          <w:rFonts w:ascii="Times New Roman" w:hAnsi="Times New Roman" w:cs="Times New Roman"/>
          <w:sz w:val="24"/>
          <w:szCs w:val="24"/>
        </w:rPr>
        <w:t>de tranzacționare, responsabil cu decizia operațională sau pentru persoana desemnată cu comunicarea;</w:t>
      </w:r>
      <w:r w:rsidRPr="005953E2">
        <w:rPr>
          <w:rFonts w:ascii="Times New Roman" w:hAnsi="Times New Roman" w:cs="Times New Roman"/>
          <w:color w:val="000000"/>
          <w:sz w:val="24"/>
          <w:szCs w:val="24"/>
        </w:rPr>
        <w:t xml:space="preserve"> secţiunea 3 - </w:t>
      </w:r>
      <w:r w:rsidRPr="005953E2">
        <w:rPr>
          <w:rFonts w:ascii="Times New Roman" w:hAnsi="Times New Roman" w:cs="Times New Roman"/>
          <w:sz w:val="24"/>
          <w:szCs w:val="24"/>
          <w:lang w:eastAsia="ro-RO"/>
        </w:rPr>
        <w:t xml:space="preserve">informații privind  beneficiarul final; secţiunea 4 - informații </w:t>
      </w:r>
      <w:r w:rsidRPr="005953E2">
        <w:rPr>
          <w:rFonts w:ascii="Times New Roman" w:hAnsi="Times New Roman" w:cs="Times New Roman"/>
          <w:sz w:val="24"/>
          <w:szCs w:val="24"/>
        </w:rPr>
        <w:t>privind structura corporativă;</w:t>
      </w:r>
      <w:r w:rsidRPr="005953E2">
        <w:rPr>
          <w:rFonts w:ascii="Times New Roman" w:hAnsi="Times New Roman" w:cs="Times New Roman"/>
          <w:sz w:val="24"/>
          <w:szCs w:val="24"/>
          <w:lang w:eastAsia="ro-RO"/>
        </w:rPr>
        <w:t xml:space="preserve"> secţiunea 5 - informații</w:t>
      </w:r>
      <w:r w:rsidRPr="005953E2">
        <w:rPr>
          <w:rFonts w:ascii="Times New Roman" w:hAnsi="Times New Roman" w:cs="Times New Roman"/>
          <w:sz w:val="24"/>
          <w:szCs w:val="24"/>
        </w:rPr>
        <w:t xml:space="preserve"> privind părțile delegate pentru a raporta în numele participantului la piața angro de energie</w:t>
      </w:r>
      <w:r w:rsidRPr="005953E2">
        <w:rPr>
          <w:rFonts w:ascii="Times New Roman" w:hAnsi="Times New Roman" w:cs="Times New Roman"/>
          <w:color w:val="000000"/>
          <w:sz w:val="24"/>
          <w:szCs w:val="24"/>
        </w:rPr>
        <w:t>.”</w:t>
      </w:r>
    </w:p>
    <w:p w14:paraId="5DE9F095" w14:textId="4A19B360" w:rsidR="00E81CB1" w:rsidRPr="00E27A63" w:rsidRDefault="00E81CB1" w:rsidP="00E27A6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27A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Articolul 10 se modifică </w:t>
      </w:r>
      <w:r w:rsidR="00661463" w:rsidRPr="00E27A63">
        <w:rPr>
          <w:rFonts w:ascii="Times New Roman" w:hAnsi="Times New Roman" w:cs="Times New Roman"/>
          <w:b/>
          <w:color w:val="000000"/>
          <w:sz w:val="24"/>
          <w:szCs w:val="24"/>
        </w:rPr>
        <w:t>şi va avea</w:t>
      </w:r>
      <w:r w:rsidRPr="00E27A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următorul cuprins:</w:t>
      </w:r>
    </w:p>
    <w:p w14:paraId="72BF5F2A" w14:textId="72ABEB3E" w:rsidR="00E81CB1" w:rsidRPr="00E81CB1" w:rsidRDefault="001A6A19" w:rsidP="0075229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FE41FC">
        <w:rPr>
          <w:rFonts w:ascii="Times New Roman" w:hAnsi="Times New Roman" w:cs="Times New Roman"/>
          <w:sz w:val="24"/>
          <w:szCs w:val="24"/>
        </w:rPr>
        <w:t>Art. 10</w:t>
      </w:r>
      <w:r w:rsidR="00E81CB1" w:rsidRPr="001A6A19">
        <w:rPr>
          <w:rFonts w:ascii="Times New Roman" w:hAnsi="Times New Roman" w:cs="Times New Roman"/>
          <w:sz w:val="24"/>
          <w:szCs w:val="24"/>
        </w:rPr>
        <w:t>.</w:t>
      </w:r>
      <w:r w:rsidR="00E81CB1" w:rsidRPr="00E81CB1">
        <w:rPr>
          <w:rFonts w:ascii="Times New Roman" w:hAnsi="Times New Roman" w:cs="Times New Roman"/>
          <w:sz w:val="24"/>
          <w:szCs w:val="24"/>
        </w:rPr>
        <w:t xml:space="preserve"> – </w:t>
      </w:r>
      <w:r w:rsidR="00E81CB1" w:rsidRPr="00E81CB1">
        <w:rPr>
          <w:rFonts w:ascii="Times New Roman" w:hAnsi="Times New Roman" w:cs="Times New Roman"/>
          <w:bCs/>
          <w:sz w:val="24"/>
          <w:szCs w:val="24"/>
        </w:rPr>
        <w:t>Contul și parola de acces</w:t>
      </w:r>
      <w:r w:rsidR="00E81CB1" w:rsidRPr="00E81CB1">
        <w:rPr>
          <w:rFonts w:ascii="Times New Roman" w:hAnsi="Times New Roman" w:cs="Times New Roman"/>
          <w:sz w:val="24"/>
          <w:szCs w:val="24"/>
        </w:rPr>
        <w:t xml:space="preserve"> la portalul de date al ANRE pentru solicitantul care la data transmiterii cererii de înregistrare </w:t>
      </w:r>
      <w:r w:rsidR="00E81CB1" w:rsidRPr="00E81CB1">
        <w:rPr>
          <w:rFonts w:ascii="Times New Roman" w:hAnsi="Times New Roman" w:cs="Times New Roman"/>
          <w:bCs/>
          <w:sz w:val="24"/>
          <w:szCs w:val="24"/>
        </w:rPr>
        <w:t xml:space="preserve">nu deține aceste informații </w:t>
      </w:r>
      <w:r w:rsidR="00E81CB1" w:rsidRPr="00E81CB1">
        <w:rPr>
          <w:rFonts w:ascii="Times New Roman" w:hAnsi="Times New Roman" w:cs="Times New Roman"/>
          <w:sz w:val="24"/>
          <w:szCs w:val="24"/>
        </w:rPr>
        <w:t>sunt asigurate de ANRE, pe baza unei solicitări în cadrul cererii de înregistrare.</w:t>
      </w:r>
      <w:r w:rsidR="00E81CB1" w:rsidRPr="00E81CB1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>”</w:t>
      </w:r>
    </w:p>
    <w:p w14:paraId="2C3FB41F" w14:textId="0F095D0A" w:rsidR="00353F90" w:rsidRPr="00E27A63" w:rsidRDefault="00A84106" w:rsidP="00E27A6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27A63">
        <w:rPr>
          <w:rFonts w:ascii="Times New Roman" w:hAnsi="Times New Roman" w:cs="Times New Roman"/>
          <w:b/>
          <w:color w:val="000000"/>
          <w:sz w:val="24"/>
          <w:szCs w:val="24"/>
        </w:rPr>
        <w:t>La a</w:t>
      </w:r>
      <w:r w:rsidR="00DC1583" w:rsidRPr="00E27A63">
        <w:rPr>
          <w:rFonts w:ascii="Times New Roman" w:hAnsi="Times New Roman" w:cs="Times New Roman"/>
          <w:b/>
          <w:color w:val="000000"/>
          <w:sz w:val="24"/>
          <w:szCs w:val="24"/>
        </w:rPr>
        <w:t>rticolul 11</w:t>
      </w:r>
      <w:r w:rsidRPr="00E27A63">
        <w:rPr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="00401BAA" w:rsidRPr="00E27A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D75A4B" w:rsidRPr="00E27A63">
        <w:rPr>
          <w:rFonts w:ascii="Times New Roman" w:hAnsi="Times New Roman" w:cs="Times New Roman"/>
          <w:b/>
          <w:color w:val="000000"/>
          <w:sz w:val="24"/>
          <w:szCs w:val="24"/>
        </w:rPr>
        <w:t>alineat</w:t>
      </w:r>
      <w:r w:rsidR="001A6A19" w:rsidRPr="00E27A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ele (1), (3) şi (4) </w:t>
      </w:r>
      <w:r w:rsidR="00D75A4B" w:rsidRPr="00E27A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se </w:t>
      </w:r>
      <w:r w:rsidR="001A6A19" w:rsidRPr="00E27A63">
        <w:rPr>
          <w:rFonts w:ascii="Times New Roman" w:hAnsi="Times New Roman" w:cs="Times New Roman"/>
          <w:b/>
          <w:color w:val="000000"/>
          <w:sz w:val="24"/>
          <w:szCs w:val="24"/>
        </w:rPr>
        <w:t>modifică şi vor</w:t>
      </w:r>
      <w:r w:rsidR="00D75A4B" w:rsidRPr="00E27A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avea următorul cuprins:</w:t>
      </w:r>
    </w:p>
    <w:p w14:paraId="46F2F227" w14:textId="08C13876" w:rsidR="00D75A4B" w:rsidRDefault="001A6A19" w:rsidP="0064403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FE41FC">
        <w:rPr>
          <w:rFonts w:ascii="Times New Roman" w:hAnsi="Times New Roman" w:cs="Times New Roman"/>
          <w:bCs/>
          <w:color w:val="000000"/>
          <w:sz w:val="24"/>
          <w:szCs w:val="24"/>
          <w:lang w:eastAsia="ro-RO"/>
        </w:rPr>
        <w:t>Art. 11</w:t>
      </w:r>
      <w:r w:rsidR="00752295" w:rsidRPr="001A6A19">
        <w:rPr>
          <w:rFonts w:ascii="Times New Roman" w:hAnsi="Times New Roman" w:cs="Times New Roman"/>
          <w:bCs/>
          <w:color w:val="000000"/>
          <w:sz w:val="24"/>
          <w:szCs w:val="24"/>
          <w:lang w:eastAsia="ro-RO"/>
        </w:rPr>
        <w:t>.</w:t>
      </w:r>
      <w:r w:rsidR="00752295" w:rsidRPr="00752295">
        <w:rPr>
          <w:rFonts w:ascii="Times New Roman" w:hAnsi="Times New Roman" w:cs="Times New Roman"/>
          <w:bCs/>
          <w:color w:val="000000"/>
          <w:sz w:val="24"/>
          <w:szCs w:val="24"/>
          <w:lang w:eastAsia="ro-RO"/>
        </w:rPr>
        <w:t xml:space="preserve"> – (1) Î</w:t>
      </w:r>
      <w:r w:rsidR="00752295" w:rsidRPr="00752295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n termen de 30 de zile </w:t>
      </w:r>
      <w:r w:rsidR="00752295" w:rsidRPr="00752295">
        <w:rPr>
          <w:rFonts w:ascii="Times New Roman" w:hAnsi="Times New Roman" w:cs="Times New Roman"/>
          <w:sz w:val="24"/>
          <w:szCs w:val="24"/>
        </w:rPr>
        <w:t>lucrătoare</w:t>
      </w:r>
      <w:r w:rsidR="00752295" w:rsidRPr="00752295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 de la data primirii documentelor prevăzute la art. 7, ANRE analizează documentația </w:t>
      </w:r>
      <w:r w:rsidR="00752295" w:rsidRPr="00752295">
        <w:rPr>
          <w:rFonts w:ascii="Times New Roman" w:hAnsi="Times New Roman" w:cs="Times New Roman"/>
          <w:sz w:val="24"/>
          <w:szCs w:val="24"/>
          <w:lang w:eastAsia="ro-RO"/>
        </w:rPr>
        <w:t>tr</w:t>
      </w:r>
      <w:r w:rsidR="00752295" w:rsidRPr="00752295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>ansmisă și, dacă este cazul, notifică solicitantul</w:t>
      </w:r>
      <w:r w:rsidR="00752295" w:rsidRPr="00752295">
        <w:rPr>
          <w:rFonts w:ascii="Times New Roman" w:hAnsi="Times New Roman" w:cs="Times New Roman"/>
          <w:sz w:val="24"/>
          <w:szCs w:val="24"/>
        </w:rPr>
        <w:t>, prin mijloace electronice,</w:t>
      </w:r>
      <w:r w:rsidR="00752295" w:rsidRPr="00752295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 pentru completarea acestora.</w:t>
      </w:r>
    </w:p>
    <w:p w14:paraId="73FE2930" w14:textId="19802F33" w:rsidR="001A6A19" w:rsidRPr="0005543A" w:rsidRDefault="001A6A19" w:rsidP="0064403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o-RO"/>
        </w:rPr>
        <w:t>………………………………………………………………………………………………….</w:t>
      </w:r>
    </w:p>
    <w:p w14:paraId="20C7FB5F" w14:textId="10BCAEE3" w:rsidR="00752295" w:rsidRPr="00AE03BE" w:rsidRDefault="00CC3FB6" w:rsidP="00644037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61B5D">
        <w:rPr>
          <w:rFonts w:ascii="Times New Roman" w:hAnsi="Times New Roman" w:cs="Times New Roman"/>
          <w:bCs/>
          <w:color w:val="000000"/>
          <w:sz w:val="24"/>
          <w:szCs w:val="24"/>
          <w:lang w:eastAsia="ro-RO"/>
        </w:rPr>
        <w:t xml:space="preserve">(3) </w:t>
      </w:r>
      <w:r w:rsidRPr="00F61B5D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>În cazul în care solicitantul nu transmite ANRE informațiile cerute în condițiile alin. (2), ANRE îl notifică electronic pe acesta că documentaţia este incompletă şi cererea de înregistrare este clasată.</w:t>
      </w:r>
      <w:r w:rsidRPr="00AE03BE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58909E3A" w14:textId="2CD14984" w:rsidR="00F61B5D" w:rsidRDefault="00F61B5D" w:rsidP="008A036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37E23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2C1CB3" w:rsidRPr="00937E23">
        <w:rPr>
          <w:rFonts w:ascii="Times New Roman" w:hAnsi="Times New Roman" w:cs="Times New Roman"/>
          <w:bCs/>
          <w:color w:val="000000"/>
          <w:sz w:val="24"/>
          <w:szCs w:val="24"/>
          <w:lang w:eastAsia="ro-RO"/>
        </w:rPr>
        <w:t xml:space="preserve">(4) </w:t>
      </w:r>
      <w:r w:rsidR="002C1CB3" w:rsidRPr="00937E23">
        <w:rPr>
          <w:rFonts w:ascii="Times New Roman" w:hAnsi="Times New Roman" w:cs="Times New Roman"/>
          <w:color w:val="000000"/>
          <w:sz w:val="24"/>
          <w:szCs w:val="24"/>
          <w:lang w:eastAsia="ro-RO"/>
        </w:rPr>
        <w:t xml:space="preserve">În termen de zece zile lucrătoare de la data la care documentaţia este completă, </w:t>
      </w:r>
      <w:r w:rsidR="002C1CB3" w:rsidRPr="00937E23">
        <w:rPr>
          <w:rFonts w:ascii="Times New Roman" w:hAnsi="Times New Roman" w:cs="Times New Roman"/>
          <w:sz w:val="24"/>
          <w:szCs w:val="24"/>
        </w:rPr>
        <w:t xml:space="preserve">ANRE </w:t>
      </w:r>
      <w:r w:rsidR="002C1CB3" w:rsidRPr="00937E23">
        <w:rPr>
          <w:rFonts w:ascii="Times New Roman" w:hAnsi="Times New Roman" w:cs="Times New Roman"/>
          <w:color w:val="000000"/>
          <w:sz w:val="24"/>
          <w:szCs w:val="24"/>
        </w:rPr>
        <w:t>transmite</w:t>
      </w:r>
      <w:r w:rsidR="00937E23" w:rsidRPr="00937E23">
        <w:rPr>
          <w:rFonts w:ascii="Times New Roman" w:hAnsi="Times New Roman" w:cs="Times New Roman"/>
          <w:color w:val="000000"/>
          <w:sz w:val="24"/>
          <w:szCs w:val="24"/>
        </w:rPr>
        <w:t xml:space="preserve"> către ACER</w:t>
      </w:r>
      <w:r w:rsidR="002C1CB3" w:rsidRPr="00937E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37E23" w:rsidRPr="00937E23">
        <w:rPr>
          <w:rFonts w:ascii="Times New Roman" w:hAnsi="Times New Roman" w:cs="Times New Roman"/>
          <w:sz w:val="24"/>
          <w:szCs w:val="24"/>
          <w:lang w:eastAsia="ro-RO"/>
        </w:rPr>
        <w:t xml:space="preserve">formularul de înregistrare </w:t>
      </w:r>
      <w:r w:rsidR="002C1CB3" w:rsidRPr="00937E23">
        <w:rPr>
          <w:rFonts w:ascii="Times New Roman" w:hAnsi="Times New Roman" w:cs="Times New Roman"/>
          <w:color w:val="000000"/>
          <w:sz w:val="24"/>
          <w:szCs w:val="24"/>
        </w:rPr>
        <w:t>în vederea înregistrării solicitantului în CEREMP.</w:t>
      </w:r>
      <w:r w:rsidR="00937E23" w:rsidRPr="00937E23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1026FA90" w14:textId="56BB0395" w:rsidR="003E2B78" w:rsidRPr="00D64321" w:rsidRDefault="00FE6545" w:rsidP="00D64321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64321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Articolele</w:t>
      </w:r>
      <w:r w:rsidR="00D6432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12-</w:t>
      </w:r>
      <w:r w:rsidRPr="00D6432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16 </w:t>
      </w:r>
      <w:r w:rsidR="003E2B78" w:rsidRPr="00D64321">
        <w:rPr>
          <w:rFonts w:ascii="Times New Roman" w:hAnsi="Times New Roman" w:cs="Times New Roman"/>
          <w:b/>
          <w:color w:val="000000"/>
          <w:sz w:val="24"/>
          <w:szCs w:val="24"/>
        </w:rPr>
        <w:t>se abrogă</w:t>
      </w:r>
      <w:r w:rsidR="00713EE4" w:rsidRPr="00D6432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14:paraId="2A390088" w14:textId="70F66616" w:rsidR="000C55DC" w:rsidRPr="00D64321" w:rsidRDefault="000C55DC" w:rsidP="00D64321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64321">
        <w:rPr>
          <w:rFonts w:ascii="Times New Roman" w:hAnsi="Times New Roman" w:cs="Times New Roman"/>
          <w:b/>
          <w:color w:val="000000"/>
          <w:sz w:val="24"/>
          <w:szCs w:val="24"/>
        </w:rPr>
        <w:t>Titlul Secţiunii a 2-a se modifică şi va avea următorul cuprins:</w:t>
      </w:r>
    </w:p>
    <w:p w14:paraId="3CA3EF47" w14:textId="34CB4DDE" w:rsidR="000C55DC" w:rsidRPr="000C55DC" w:rsidRDefault="001A6A19" w:rsidP="000C55DC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s-E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0C55DC">
        <w:rPr>
          <w:rFonts w:ascii="Times New Roman" w:hAnsi="Times New Roman" w:cs="Times New Roman"/>
          <w:color w:val="000000"/>
          <w:sz w:val="24"/>
          <w:szCs w:val="24"/>
        </w:rPr>
        <w:t>Secţiunea a 2-a  - Actualizarea</w:t>
      </w:r>
      <w:r w:rsidR="000C55DC" w:rsidRPr="000C55DC">
        <w:rPr>
          <w:rFonts w:ascii="Times New Roman" w:hAnsi="Times New Roman" w:cs="Times New Roman"/>
          <w:color w:val="000000"/>
          <w:sz w:val="24"/>
          <w:szCs w:val="24"/>
          <w:lang w:val="es-ES"/>
        </w:rPr>
        <w:t xml:space="preserve">/modificarea datelor de </w:t>
      </w:r>
      <w:r w:rsidR="000C55DC">
        <w:rPr>
          <w:rFonts w:ascii="Times New Roman" w:hAnsi="Times New Roman" w:cs="Times New Roman"/>
          <w:color w:val="000000"/>
          <w:sz w:val="24"/>
          <w:szCs w:val="24"/>
        </w:rPr>
        <w:t xml:space="preserve">înregistrare </w:t>
      </w:r>
      <w:r w:rsidR="0060743E">
        <w:rPr>
          <w:rFonts w:ascii="Times New Roman" w:hAnsi="Times New Roman" w:cs="Times New Roman"/>
          <w:color w:val="000000"/>
          <w:sz w:val="24"/>
          <w:szCs w:val="24"/>
        </w:rPr>
        <w:t>şi anularea înregistrării</w:t>
      </w:r>
      <w:r w:rsidR="000C55DC">
        <w:rPr>
          <w:rFonts w:ascii="Times New Roman" w:hAnsi="Times New Roman" w:cs="Times New Roman"/>
          <w:color w:val="000000"/>
          <w:sz w:val="24"/>
          <w:szCs w:val="24"/>
        </w:rPr>
        <w:t xml:space="preserve"> participanţilor la piaţă</w:t>
      </w:r>
      <w:r w:rsidR="000C55DC" w:rsidRPr="000C55DC">
        <w:rPr>
          <w:rFonts w:ascii="Times New Roman" w:hAnsi="Times New Roman" w:cs="Times New Roman"/>
          <w:color w:val="000000"/>
          <w:sz w:val="24"/>
          <w:szCs w:val="24"/>
          <w:lang w:val="es-ES"/>
        </w:rPr>
        <w:t>”</w:t>
      </w:r>
    </w:p>
    <w:p w14:paraId="2F0EA216" w14:textId="7BAC7E84" w:rsidR="000714FE" w:rsidRPr="00C969CC" w:rsidRDefault="004332E8" w:rsidP="00C969CC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969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Articolul 17 se modifică </w:t>
      </w:r>
      <w:r w:rsidR="00450D43" w:rsidRPr="00C969CC">
        <w:rPr>
          <w:rFonts w:ascii="Times New Roman" w:hAnsi="Times New Roman" w:cs="Times New Roman"/>
          <w:b/>
          <w:color w:val="000000"/>
          <w:sz w:val="24"/>
          <w:szCs w:val="24"/>
        </w:rPr>
        <w:t>şi va avea</w:t>
      </w:r>
      <w:r w:rsidRPr="00C969C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următorul cuprins: </w:t>
      </w:r>
    </w:p>
    <w:p w14:paraId="093AA17E" w14:textId="2A9ED56B" w:rsidR="009B60F0" w:rsidRDefault="00506BA2" w:rsidP="008A0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1CB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A6A19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BC0A45">
        <w:rPr>
          <w:rFonts w:ascii="Times New Roman" w:hAnsi="Times New Roman" w:cs="Times New Roman"/>
          <w:sz w:val="24"/>
          <w:szCs w:val="24"/>
          <w:lang w:eastAsia="ro-RO"/>
        </w:rPr>
        <w:t>Art. 17</w:t>
      </w:r>
      <w:r w:rsidRPr="00E81CB1">
        <w:rPr>
          <w:rFonts w:ascii="Times New Roman" w:hAnsi="Times New Roman" w:cs="Times New Roman"/>
          <w:sz w:val="24"/>
          <w:szCs w:val="24"/>
          <w:lang w:eastAsia="ro-RO"/>
        </w:rPr>
        <w:t xml:space="preserve"> – (1) În vederea </w:t>
      </w:r>
      <w:r w:rsidRPr="00E81CB1">
        <w:rPr>
          <w:rFonts w:ascii="Times New Roman" w:hAnsi="Times New Roman" w:cs="Times New Roman"/>
          <w:sz w:val="24"/>
          <w:szCs w:val="24"/>
        </w:rPr>
        <w:t xml:space="preserve">actualizării și/sau modificării informațiilor înregistrate în Registrul național al participanților la piața angro de energie, solicitantul transmite către ANRE, la adresa </w:t>
      </w:r>
      <w:hyperlink r:id="rId10" w:history="1">
        <w:r w:rsidRPr="00E81CB1">
          <w:rPr>
            <w:rStyle w:val="Hyperlink"/>
            <w:rFonts w:ascii="Times New Roman" w:hAnsi="Times New Roman" w:cs="Times New Roman"/>
            <w:sz w:val="24"/>
            <w:szCs w:val="24"/>
          </w:rPr>
          <w:t>REMIT@anre.ro</w:t>
        </w:r>
      </w:hyperlink>
      <w:r w:rsidRPr="00E81CB1">
        <w:rPr>
          <w:rFonts w:ascii="Times New Roman" w:hAnsi="Times New Roman" w:cs="Times New Roman"/>
          <w:sz w:val="24"/>
          <w:szCs w:val="24"/>
        </w:rPr>
        <w:t>, documentația conform prevederilor art. 7 - 10, cu excepția cererii de înregistrare, însoțită de o scrisoare de înaintare care să prezinte modificările survenite.</w:t>
      </w:r>
    </w:p>
    <w:p w14:paraId="72466F91" w14:textId="4992277F" w:rsidR="000714FE" w:rsidRDefault="009B60F0" w:rsidP="009B60F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60F0">
        <w:rPr>
          <w:rFonts w:ascii="Times New Roman" w:hAnsi="Times New Roman" w:cs="Times New Roman"/>
          <w:sz w:val="24"/>
          <w:szCs w:val="24"/>
        </w:rPr>
        <w:t>(2) Termenul pentru transmiterea datelor de actualizare și/sau modificare a informațiilor  conform alin. (1) este de maxim 10 zile lucrătoare de la apariţia situaţiei respective</w:t>
      </w:r>
      <w:r w:rsidR="005A7F75">
        <w:rPr>
          <w:rFonts w:ascii="Times New Roman" w:hAnsi="Times New Roman" w:cs="Times New Roman"/>
          <w:sz w:val="24"/>
          <w:szCs w:val="24"/>
        </w:rPr>
        <w:t>.</w:t>
      </w:r>
      <w:r w:rsidR="00506BA2" w:rsidRPr="009B60F0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07020EED" w14:textId="0842525C" w:rsidR="005A7F75" w:rsidRPr="008F4A6B" w:rsidRDefault="00FE6545" w:rsidP="008F4A6B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F4A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La articolul 18, </w:t>
      </w:r>
      <w:r w:rsidR="00EB4D74" w:rsidRPr="008F4A6B">
        <w:rPr>
          <w:rFonts w:ascii="Times New Roman" w:hAnsi="Times New Roman" w:cs="Times New Roman"/>
          <w:b/>
          <w:color w:val="000000"/>
          <w:sz w:val="24"/>
          <w:szCs w:val="24"/>
        </w:rPr>
        <w:t>alineat</w:t>
      </w:r>
      <w:r w:rsidR="001A6A19" w:rsidRPr="008F4A6B">
        <w:rPr>
          <w:rFonts w:ascii="Times New Roman" w:hAnsi="Times New Roman" w:cs="Times New Roman"/>
          <w:b/>
          <w:color w:val="000000"/>
          <w:sz w:val="24"/>
          <w:szCs w:val="24"/>
        </w:rPr>
        <w:t>ele</w:t>
      </w:r>
      <w:r w:rsidR="00EB4D74" w:rsidRPr="008F4A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(3) </w:t>
      </w:r>
      <w:r w:rsidR="001A6A19" w:rsidRPr="008F4A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şi (4) se modifică </w:t>
      </w:r>
      <w:r w:rsidR="00C969CC" w:rsidRPr="008F4A6B">
        <w:rPr>
          <w:rFonts w:ascii="Times New Roman" w:hAnsi="Times New Roman" w:cs="Times New Roman"/>
          <w:b/>
          <w:color w:val="000000"/>
          <w:sz w:val="24"/>
          <w:szCs w:val="24"/>
        </w:rPr>
        <w:t>şi vor avea</w:t>
      </w:r>
      <w:r w:rsidR="00EB4D74" w:rsidRPr="008F4A6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următorul cuprins:</w:t>
      </w:r>
    </w:p>
    <w:p w14:paraId="52E8329E" w14:textId="48ABDFE0" w:rsidR="00D540BC" w:rsidRPr="00D540BC" w:rsidRDefault="00AA0FBE" w:rsidP="003A726E">
      <w:pPr>
        <w:spacing w:line="360" w:lineRule="auto"/>
        <w:ind w:firstLine="720"/>
        <w:jc w:val="both"/>
        <w:rPr>
          <w:rFonts w:ascii="Times New Roman" w:hAnsi="Times New Roman" w:cs="Times New Roman"/>
          <w:noProof w:val="0"/>
          <w:sz w:val="24"/>
          <w:szCs w:val="24"/>
          <w:lang w:val="es-ES"/>
        </w:rPr>
      </w:pPr>
      <w:r w:rsidRPr="00AA0FBE">
        <w:rPr>
          <w:rFonts w:ascii="Times New Roman" w:hAnsi="Times New Roman" w:cs="Times New Roman"/>
          <w:sz w:val="24"/>
          <w:szCs w:val="24"/>
        </w:rPr>
        <w:t>„</w:t>
      </w:r>
      <w:r w:rsidR="00EB4D74" w:rsidRPr="00D540BC">
        <w:rPr>
          <w:rFonts w:ascii="Times New Roman" w:hAnsi="Times New Roman" w:cs="Times New Roman"/>
          <w:bCs/>
          <w:sz w:val="24"/>
          <w:szCs w:val="24"/>
          <w:lang w:eastAsia="ro-RO"/>
        </w:rPr>
        <w:t xml:space="preserve">(3) </w:t>
      </w:r>
      <w:r w:rsidR="00EB4D74" w:rsidRPr="00D540BC">
        <w:rPr>
          <w:rFonts w:ascii="Times New Roman" w:hAnsi="Times New Roman" w:cs="Times New Roman"/>
          <w:sz w:val="24"/>
          <w:szCs w:val="24"/>
          <w:lang w:eastAsia="ro-RO"/>
        </w:rPr>
        <w:t xml:space="preserve">În situația în care </w:t>
      </w:r>
      <w:r w:rsidR="00262F73">
        <w:rPr>
          <w:rFonts w:ascii="Times New Roman" w:hAnsi="Times New Roman" w:cs="Times New Roman"/>
          <w:sz w:val="24"/>
          <w:szCs w:val="24"/>
          <w:lang w:eastAsia="ro-RO"/>
        </w:rPr>
        <w:t>solicitantul</w:t>
      </w:r>
      <w:r w:rsidR="00EB4D74" w:rsidRPr="00D540BC">
        <w:rPr>
          <w:rFonts w:ascii="Times New Roman" w:hAnsi="Times New Roman" w:cs="Times New Roman"/>
          <w:sz w:val="24"/>
          <w:szCs w:val="24"/>
          <w:lang w:eastAsia="ro-RO"/>
        </w:rPr>
        <w:t xml:space="preserve"> nu transmite ANRE informațiile cerute în condițiile alin. (2), ANRE îl notifică</w:t>
      </w:r>
      <w:r w:rsidR="00EB4D74" w:rsidRPr="00D540BC">
        <w:rPr>
          <w:rFonts w:ascii="Times New Roman" w:hAnsi="Times New Roman" w:cs="Times New Roman"/>
          <w:sz w:val="24"/>
          <w:szCs w:val="24"/>
        </w:rPr>
        <w:t>, prin mijloace electronice,</w:t>
      </w:r>
      <w:r w:rsidR="00EB4D74" w:rsidRPr="00D540BC">
        <w:rPr>
          <w:rFonts w:ascii="Times New Roman" w:hAnsi="Times New Roman" w:cs="Times New Roman"/>
          <w:sz w:val="24"/>
          <w:szCs w:val="24"/>
          <w:lang w:eastAsia="ro-RO"/>
        </w:rPr>
        <w:t xml:space="preserve"> că documentația este incompletă</w:t>
      </w:r>
      <w:r w:rsidR="00D540BC">
        <w:rPr>
          <w:rFonts w:ascii="Times New Roman" w:hAnsi="Times New Roman" w:cs="Times New Roman"/>
          <w:sz w:val="24"/>
          <w:szCs w:val="24"/>
          <w:lang w:eastAsia="ro-RO"/>
        </w:rPr>
        <w:t>/neactualizată</w:t>
      </w:r>
      <w:r w:rsidR="00765E34" w:rsidRPr="00D540BC">
        <w:rPr>
          <w:rFonts w:ascii="Times New Roman" w:hAnsi="Times New Roman" w:cs="Times New Roman"/>
          <w:sz w:val="24"/>
          <w:szCs w:val="24"/>
          <w:lang w:eastAsia="ro-RO"/>
        </w:rPr>
        <w:t xml:space="preserve"> şi </w:t>
      </w:r>
      <w:r w:rsidR="00D540BC" w:rsidRPr="00D540BC">
        <w:rPr>
          <w:rFonts w:ascii="Times New Roman" w:hAnsi="Times New Roman" w:cs="Times New Roman"/>
          <w:sz w:val="24"/>
          <w:szCs w:val="24"/>
          <w:lang w:eastAsia="ro-RO"/>
        </w:rPr>
        <w:t xml:space="preserve">demarează procedurile legale pentru </w:t>
      </w:r>
      <w:r w:rsidR="00D540BC" w:rsidRPr="00D540BC">
        <w:rPr>
          <w:rFonts w:ascii="Times New Roman" w:hAnsi="Times New Roman" w:cs="Times New Roman"/>
          <w:sz w:val="24"/>
          <w:szCs w:val="24"/>
        </w:rPr>
        <w:t xml:space="preserve">nerespectarea obligaţiei ce îi revine participantului la piaţă în temeiul prevederilor art. 9 alin. </w:t>
      </w:r>
      <w:hyperlink w:history="1">
        <w:r w:rsidR="00D540BC" w:rsidRPr="00D540B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s-ES"/>
          </w:rPr>
          <w:t>(5)</w:t>
        </w:r>
      </w:hyperlink>
      <w:r w:rsidR="00D540BC" w:rsidRPr="00D540B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262F73">
        <w:rPr>
          <w:rFonts w:ascii="Times New Roman" w:hAnsi="Times New Roman" w:cs="Times New Roman"/>
          <w:sz w:val="24"/>
          <w:szCs w:val="24"/>
          <w:lang w:val="es-ES"/>
        </w:rPr>
        <w:t xml:space="preserve">din </w:t>
      </w:r>
      <w:r w:rsidR="00151C1D">
        <w:rPr>
          <w:rFonts w:ascii="Times New Roman" w:hAnsi="Times New Roman" w:cs="Times New Roman"/>
          <w:sz w:val="24"/>
          <w:szCs w:val="24"/>
          <w:lang w:val="es-ES"/>
        </w:rPr>
        <w:t>REMIT</w:t>
      </w:r>
      <w:r w:rsidR="00D540BC" w:rsidRPr="00D540BC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5083D20E" w14:textId="77777777" w:rsidR="008F4A6B" w:rsidRDefault="00765E34" w:rsidP="008F4A6B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0AF8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780AF8" w:rsidRPr="00780AF8">
        <w:rPr>
          <w:rFonts w:ascii="Times New Roman" w:hAnsi="Times New Roman" w:cs="Times New Roman"/>
          <w:color w:val="000000"/>
          <w:sz w:val="24"/>
          <w:szCs w:val="24"/>
        </w:rPr>
        <w:t xml:space="preserve">(4) În termen de 10 zile lucrătoare </w:t>
      </w:r>
      <w:r w:rsidR="00780AF8" w:rsidRPr="00780AF8">
        <w:rPr>
          <w:rFonts w:ascii="Times New Roman" w:hAnsi="Times New Roman" w:cs="Times New Roman"/>
          <w:sz w:val="24"/>
          <w:szCs w:val="24"/>
        </w:rPr>
        <w:t xml:space="preserve">de la data la care documentația este completă, ANRE </w:t>
      </w:r>
      <w:r w:rsidR="00780AF8" w:rsidRPr="00780AF8">
        <w:rPr>
          <w:rFonts w:ascii="Times New Roman" w:hAnsi="Times New Roman" w:cs="Times New Roman"/>
          <w:color w:val="000000"/>
          <w:sz w:val="24"/>
          <w:szCs w:val="24"/>
        </w:rPr>
        <w:t>transmite informațiile necesare către ACER în vederea actualizării datelor în CEREMP.</w:t>
      </w:r>
      <w:r w:rsidR="00780AF8" w:rsidRPr="008F4A6B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27A836F9" w14:textId="175E7D19" w:rsidR="00780AF8" w:rsidRPr="008F4A6B" w:rsidRDefault="00780AF8" w:rsidP="008F4A6B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F4A6B">
        <w:rPr>
          <w:rFonts w:ascii="Times New Roman" w:hAnsi="Times New Roman" w:cs="Times New Roman"/>
          <w:b/>
          <w:sz w:val="24"/>
          <w:szCs w:val="24"/>
        </w:rPr>
        <w:t xml:space="preserve">Articolul 19 </w:t>
      </w:r>
      <w:r w:rsidR="003D472A" w:rsidRPr="008F4A6B">
        <w:rPr>
          <w:rFonts w:ascii="Times New Roman" w:hAnsi="Times New Roman" w:cs="Times New Roman"/>
          <w:b/>
          <w:sz w:val="24"/>
          <w:szCs w:val="24"/>
        </w:rPr>
        <w:t xml:space="preserve">se modifică </w:t>
      </w:r>
      <w:r w:rsidR="008F4A6B">
        <w:rPr>
          <w:rFonts w:ascii="Times New Roman" w:hAnsi="Times New Roman" w:cs="Times New Roman"/>
          <w:b/>
          <w:sz w:val="24"/>
          <w:szCs w:val="24"/>
        </w:rPr>
        <w:t>şi va avea</w:t>
      </w:r>
      <w:r w:rsidR="003D472A" w:rsidRPr="008F4A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4A6B">
        <w:rPr>
          <w:rFonts w:ascii="Times New Roman" w:hAnsi="Times New Roman" w:cs="Times New Roman"/>
          <w:b/>
          <w:sz w:val="24"/>
          <w:szCs w:val="24"/>
        </w:rPr>
        <w:t>următorul cuprins:</w:t>
      </w:r>
    </w:p>
    <w:p w14:paraId="63DE61F1" w14:textId="3F05342F" w:rsidR="00540B23" w:rsidRDefault="00780AF8" w:rsidP="008A03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A6B">
        <w:rPr>
          <w:rFonts w:ascii="Times New Roman" w:hAnsi="Times New Roman" w:cs="Times New Roman"/>
          <w:sz w:val="24"/>
          <w:szCs w:val="24"/>
        </w:rPr>
        <w:tab/>
      </w:r>
      <w:r w:rsidR="001A6A19"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041E5F">
        <w:rPr>
          <w:rFonts w:ascii="Times New Roman" w:hAnsi="Times New Roman" w:cs="Times New Roman"/>
          <w:sz w:val="24"/>
          <w:szCs w:val="24"/>
          <w:lang w:eastAsia="ro-RO"/>
        </w:rPr>
        <w:t>Art. 1</w:t>
      </w:r>
      <w:r w:rsidR="008F4A6B">
        <w:rPr>
          <w:rFonts w:ascii="Times New Roman" w:hAnsi="Times New Roman" w:cs="Times New Roman"/>
          <w:sz w:val="24"/>
          <w:szCs w:val="24"/>
          <w:lang w:eastAsia="ro-RO"/>
        </w:rPr>
        <w:t>9</w:t>
      </w:r>
      <w:r w:rsidR="00540B23" w:rsidRPr="00FB0FC6">
        <w:rPr>
          <w:rFonts w:ascii="Times New Roman" w:hAnsi="Times New Roman" w:cs="Times New Roman"/>
          <w:sz w:val="24"/>
          <w:szCs w:val="24"/>
          <w:lang w:eastAsia="ro-RO"/>
        </w:rPr>
        <w:t xml:space="preserve"> –</w:t>
      </w:r>
      <w:r w:rsidR="00540B23" w:rsidRPr="00FB0FC6">
        <w:rPr>
          <w:rFonts w:ascii="Times New Roman" w:hAnsi="Times New Roman" w:cs="Times New Roman"/>
          <w:sz w:val="24"/>
          <w:szCs w:val="24"/>
        </w:rPr>
        <w:t xml:space="preserve"> </w:t>
      </w:r>
      <w:r w:rsidR="00540B23" w:rsidRPr="00540B23">
        <w:rPr>
          <w:rFonts w:ascii="Times New Roman" w:hAnsi="Times New Roman" w:cs="Times New Roman"/>
          <w:sz w:val="24"/>
          <w:szCs w:val="24"/>
        </w:rPr>
        <w:t xml:space="preserve">(1) În situația în care ANRE constată că datele de înregistrare în Registrul național </w:t>
      </w:r>
      <w:r w:rsidR="00540B23" w:rsidRPr="00540B23">
        <w:rPr>
          <w:rFonts w:ascii="Times New Roman" w:hAnsi="Times New Roman" w:cs="Times New Roman"/>
          <w:sz w:val="24"/>
          <w:szCs w:val="24"/>
          <w:lang w:eastAsia="ro-RO"/>
        </w:rPr>
        <w:t>al participanților la piața angro de energie</w:t>
      </w:r>
      <w:r w:rsidR="00540B23" w:rsidRPr="00540B23">
        <w:rPr>
          <w:rFonts w:ascii="Times New Roman" w:hAnsi="Times New Roman" w:cs="Times New Roman"/>
          <w:sz w:val="24"/>
          <w:szCs w:val="24"/>
        </w:rPr>
        <w:t xml:space="preserve"> sunt eronate, incomplete sau nu au fost actualizate, notifică prin mijloace electronice participantul la piață în vederea corectării situației.</w:t>
      </w:r>
    </w:p>
    <w:p w14:paraId="4C529B40" w14:textId="50F73408" w:rsidR="00A13660" w:rsidRDefault="00540B23" w:rsidP="00540B2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C6C58">
        <w:rPr>
          <w:rFonts w:ascii="Times New Roman" w:hAnsi="Times New Roman" w:cs="Times New Roman"/>
          <w:sz w:val="24"/>
          <w:szCs w:val="24"/>
        </w:rPr>
        <w:t>(2) Participantul la piața angro de energie, notificat conform alin. (1), are obligația transmiterii/retransmiterii documentației</w:t>
      </w:r>
      <w:r w:rsidR="00ED5D33">
        <w:rPr>
          <w:rFonts w:ascii="Times New Roman" w:hAnsi="Times New Roman" w:cs="Times New Roman"/>
          <w:sz w:val="24"/>
          <w:szCs w:val="24"/>
        </w:rPr>
        <w:t xml:space="preserve"> conform art. 7</w:t>
      </w:r>
      <w:r w:rsidR="00FC6C58" w:rsidRPr="00FC6C58">
        <w:rPr>
          <w:rFonts w:ascii="Times New Roman" w:hAnsi="Times New Roman" w:cs="Times New Roman"/>
          <w:sz w:val="24"/>
          <w:szCs w:val="24"/>
        </w:rPr>
        <w:t xml:space="preserve"> cu excepția cererii de înregistrare</w:t>
      </w:r>
      <w:r w:rsidR="00FC6C58" w:rsidRPr="00FC6C58">
        <w:rPr>
          <w:rFonts w:ascii="Times New Roman" w:hAnsi="Times New Roman" w:cs="Times New Roman"/>
          <w:sz w:val="24"/>
          <w:szCs w:val="24"/>
          <w:lang w:eastAsia="ro-RO"/>
        </w:rPr>
        <w:t>, însoțită de o scrisoare explicativă,</w:t>
      </w:r>
      <w:r w:rsidR="00FC6C58" w:rsidRPr="00FC6C58">
        <w:rPr>
          <w:rFonts w:ascii="Times New Roman" w:hAnsi="Times New Roman" w:cs="Times New Roman"/>
          <w:sz w:val="24"/>
          <w:szCs w:val="24"/>
        </w:rPr>
        <w:t xml:space="preserve"> în termen de 10 zile </w:t>
      </w:r>
      <w:r w:rsidR="008F4A6B">
        <w:rPr>
          <w:rFonts w:ascii="Times New Roman" w:hAnsi="Times New Roman" w:cs="Times New Roman"/>
          <w:sz w:val="24"/>
          <w:szCs w:val="24"/>
        </w:rPr>
        <w:t xml:space="preserve">lucrătoare </w:t>
      </w:r>
      <w:r w:rsidR="00FC6C58" w:rsidRPr="00FC6C58">
        <w:rPr>
          <w:rFonts w:ascii="Times New Roman" w:hAnsi="Times New Roman" w:cs="Times New Roman"/>
          <w:sz w:val="24"/>
          <w:szCs w:val="24"/>
        </w:rPr>
        <w:t>de la notificare.</w:t>
      </w:r>
    </w:p>
    <w:p w14:paraId="68781242" w14:textId="668FAE6F" w:rsidR="00780AF8" w:rsidRDefault="00A13660" w:rsidP="00540B2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A41">
        <w:rPr>
          <w:rFonts w:ascii="Times New Roman" w:hAnsi="Times New Roman" w:cs="Times New Roman"/>
          <w:sz w:val="24"/>
          <w:szCs w:val="24"/>
        </w:rPr>
        <w:t xml:space="preserve">(3) </w:t>
      </w:r>
      <w:r w:rsidR="002B6575" w:rsidRPr="00EA4A41">
        <w:rPr>
          <w:rFonts w:ascii="Times New Roman" w:hAnsi="Times New Roman" w:cs="Times New Roman"/>
          <w:sz w:val="24"/>
          <w:szCs w:val="24"/>
          <w:lang w:eastAsia="ro-RO"/>
        </w:rPr>
        <w:t>În situația în care participantul la piață nu transmite ANRE informațiile cerute în condițiile alin. (2), ANRE notifică participantul</w:t>
      </w:r>
      <w:r w:rsidR="002B6575" w:rsidRPr="00EA4A41">
        <w:rPr>
          <w:rFonts w:ascii="Times New Roman" w:hAnsi="Times New Roman" w:cs="Times New Roman"/>
          <w:sz w:val="24"/>
          <w:szCs w:val="24"/>
        </w:rPr>
        <w:t xml:space="preserve"> prin mijloace electronice că documentaţia este incompletă</w:t>
      </w:r>
      <w:r w:rsidR="002B6575" w:rsidRPr="0005543A">
        <w:rPr>
          <w:rFonts w:ascii="Times New Roman" w:hAnsi="Times New Roman" w:cs="Times New Roman"/>
          <w:sz w:val="24"/>
          <w:szCs w:val="24"/>
        </w:rPr>
        <w:t>/</w:t>
      </w:r>
      <w:r w:rsidR="002B6575" w:rsidRPr="00EA4A41">
        <w:rPr>
          <w:rFonts w:ascii="Times New Roman" w:hAnsi="Times New Roman" w:cs="Times New Roman"/>
          <w:sz w:val="24"/>
          <w:szCs w:val="24"/>
        </w:rPr>
        <w:t>eronată</w:t>
      </w:r>
      <w:r w:rsidR="002B6575" w:rsidRPr="0005543A">
        <w:rPr>
          <w:rFonts w:ascii="Times New Roman" w:hAnsi="Times New Roman" w:cs="Times New Roman"/>
          <w:sz w:val="24"/>
          <w:szCs w:val="24"/>
        </w:rPr>
        <w:t>/</w:t>
      </w:r>
      <w:r w:rsidR="002B6575" w:rsidRPr="00EA4A41">
        <w:rPr>
          <w:rFonts w:ascii="Times New Roman" w:hAnsi="Times New Roman" w:cs="Times New Roman"/>
          <w:sz w:val="24"/>
          <w:szCs w:val="24"/>
        </w:rPr>
        <w:t xml:space="preserve">neactualizată şi </w:t>
      </w:r>
      <w:r w:rsidR="00D540BC" w:rsidRPr="00D540BC">
        <w:rPr>
          <w:rFonts w:ascii="Times New Roman" w:hAnsi="Times New Roman" w:cs="Times New Roman"/>
          <w:sz w:val="24"/>
          <w:szCs w:val="24"/>
          <w:lang w:eastAsia="ro-RO"/>
        </w:rPr>
        <w:t xml:space="preserve">demarează procedurile legale pentru </w:t>
      </w:r>
      <w:r w:rsidR="00D540BC" w:rsidRPr="00D540BC">
        <w:rPr>
          <w:rFonts w:ascii="Times New Roman" w:hAnsi="Times New Roman" w:cs="Times New Roman"/>
          <w:sz w:val="24"/>
          <w:szCs w:val="24"/>
        </w:rPr>
        <w:t xml:space="preserve">nerespectarea obligaţiei ce îi revine participantului la piaţă în temeiul prevederilor art. 9 alin. </w:t>
      </w:r>
      <w:hyperlink w:history="1">
        <w:r w:rsidR="00D540BC" w:rsidRPr="00D540BC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s-ES"/>
          </w:rPr>
          <w:t>(5)</w:t>
        </w:r>
      </w:hyperlink>
      <w:r w:rsidR="00D540BC" w:rsidRPr="00D540BC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ED5D33">
        <w:rPr>
          <w:rFonts w:ascii="Times New Roman" w:hAnsi="Times New Roman" w:cs="Times New Roman"/>
          <w:sz w:val="24"/>
          <w:szCs w:val="24"/>
          <w:lang w:val="es-ES"/>
        </w:rPr>
        <w:t xml:space="preserve">din </w:t>
      </w:r>
      <w:r w:rsidR="00151C1D">
        <w:rPr>
          <w:rFonts w:ascii="Times New Roman" w:hAnsi="Times New Roman" w:cs="Times New Roman"/>
          <w:sz w:val="24"/>
          <w:szCs w:val="24"/>
          <w:lang w:val="es-ES"/>
        </w:rPr>
        <w:t>REMIT</w:t>
      </w:r>
      <w:r w:rsidR="002B6575">
        <w:rPr>
          <w:rFonts w:ascii="Times New Roman" w:hAnsi="Times New Roman" w:cs="Times New Roman"/>
          <w:sz w:val="24"/>
          <w:szCs w:val="24"/>
        </w:rPr>
        <w:t>.</w:t>
      </w:r>
    </w:p>
    <w:p w14:paraId="2D36913E" w14:textId="216EBAE3" w:rsidR="00EA4A41" w:rsidRDefault="00EA4A41" w:rsidP="00EA4A41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s-ES"/>
        </w:rPr>
      </w:pPr>
      <w:r w:rsidRPr="00780AF8">
        <w:rPr>
          <w:rFonts w:ascii="Times New Roman" w:hAnsi="Times New Roman" w:cs="Times New Roman"/>
          <w:color w:val="000000"/>
          <w:sz w:val="24"/>
          <w:szCs w:val="24"/>
        </w:rPr>
        <w:t xml:space="preserve">(4) În termen de 10 zile lucrătoare </w:t>
      </w:r>
      <w:r w:rsidRPr="00780AF8">
        <w:rPr>
          <w:rFonts w:ascii="Times New Roman" w:hAnsi="Times New Roman" w:cs="Times New Roman"/>
          <w:sz w:val="24"/>
          <w:szCs w:val="24"/>
        </w:rPr>
        <w:t xml:space="preserve">de la data la care documentația este completă, ANRE </w:t>
      </w:r>
      <w:r w:rsidRPr="00780AF8">
        <w:rPr>
          <w:rFonts w:ascii="Times New Roman" w:hAnsi="Times New Roman" w:cs="Times New Roman"/>
          <w:color w:val="000000"/>
          <w:sz w:val="24"/>
          <w:szCs w:val="24"/>
        </w:rPr>
        <w:t>transmite informațiile necesare către ACER în vederea actualizării datelor în CEREMP.</w:t>
      </w:r>
      <w:r w:rsidRPr="00780AF8">
        <w:rPr>
          <w:rFonts w:ascii="Times New Roman" w:hAnsi="Times New Roman" w:cs="Times New Roman"/>
          <w:color w:val="000000"/>
          <w:sz w:val="24"/>
          <w:szCs w:val="24"/>
          <w:lang w:val="es-ES"/>
        </w:rPr>
        <w:t>”</w:t>
      </w:r>
    </w:p>
    <w:p w14:paraId="7F853AE8" w14:textId="215AB542" w:rsidR="00041E5F" w:rsidRPr="006136DF" w:rsidRDefault="006136DF" w:rsidP="006136DF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>După articolul 19</w:t>
      </w:r>
      <w:r w:rsidR="00041E5F" w:rsidRPr="006136DF">
        <w:rPr>
          <w:rFonts w:ascii="Times New Roman" w:hAnsi="Times New Roman" w:cs="Times New Roman"/>
          <w:b/>
          <w:sz w:val="24"/>
          <w:szCs w:val="24"/>
          <w:lang w:val="es-ES"/>
        </w:rPr>
        <w:t xml:space="preserve"> se introd</w:t>
      </w:r>
      <w:r>
        <w:rPr>
          <w:rFonts w:ascii="Times New Roman" w:hAnsi="Times New Roman" w:cs="Times New Roman"/>
          <w:b/>
          <w:sz w:val="24"/>
          <w:szCs w:val="24"/>
          <w:lang w:val="es-ES"/>
        </w:rPr>
        <w:t>uce un nou articol, articolul 19</w:t>
      </w:r>
      <w:r w:rsidRPr="006136DF">
        <w:rPr>
          <w:rFonts w:ascii="Times New Roman" w:hAnsi="Times New Roman" w:cs="Times New Roman"/>
          <w:b/>
          <w:sz w:val="24"/>
          <w:szCs w:val="24"/>
          <w:vertAlign w:val="superscript"/>
          <w:lang w:val="es-ES"/>
        </w:rPr>
        <w:t>1</w:t>
      </w:r>
      <w:r w:rsidR="00041E5F" w:rsidRPr="006136DF">
        <w:rPr>
          <w:rFonts w:ascii="Times New Roman" w:hAnsi="Times New Roman" w:cs="Times New Roman"/>
          <w:b/>
          <w:sz w:val="24"/>
          <w:szCs w:val="24"/>
          <w:lang w:val="es-ES"/>
        </w:rPr>
        <w:t>, cu următorul cuprins</w:t>
      </w:r>
      <w:r w:rsidR="00041E5F" w:rsidRPr="006136DF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14:paraId="36BB2BD6" w14:textId="448280B4" w:rsidR="00A41BB2" w:rsidRPr="00041E5F" w:rsidRDefault="00041E5F" w:rsidP="006136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6136DF">
        <w:rPr>
          <w:rFonts w:ascii="Times New Roman" w:hAnsi="Times New Roman" w:cs="Times New Roman"/>
          <w:sz w:val="24"/>
          <w:szCs w:val="24"/>
          <w:lang w:eastAsia="ro-RO"/>
        </w:rPr>
        <w:t>Art. 19</w:t>
      </w:r>
      <w:r w:rsidR="006136DF">
        <w:rPr>
          <w:rFonts w:ascii="Times New Roman" w:hAnsi="Times New Roman" w:cs="Times New Roman"/>
          <w:sz w:val="24"/>
          <w:szCs w:val="24"/>
          <w:vertAlign w:val="superscript"/>
          <w:lang w:eastAsia="ro-RO"/>
        </w:rPr>
        <w:t>1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– </w:t>
      </w:r>
      <w:r w:rsidR="001B1D37">
        <w:rPr>
          <w:rFonts w:ascii="Times New Roman" w:hAnsi="Times New Roman" w:cs="Times New Roman"/>
          <w:sz w:val="24"/>
          <w:szCs w:val="24"/>
          <w:lang w:eastAsia="ro-RO"/>
        </w:rPr>
        <w:t>Anularea înregistrării participantului la piaţă (</w:t>
      </w:r>
      <w:r w:rsidR="001B1D37" w:rsidRPr="006136DF">
        <w:rPr>
          <w:rFonts w:ascii="Times New Roman" w:hAnsi="Times New Roman" w:cs="Times New Roman"/>
          <w:sz w:val="24"/>
          <w:szCs w:val="24"/>
          <w:lang w:eastAsia="ro-RO"/>
        </w:rPr>
        <w:t>ştergerea codului ACER</w:t>
      </w:r>
      <w:r w:rsidR="001B1D37">
        <w:rPr>
          <w:rFonts w:ascii="Times New Roman" w:hAnsi="Times New Roman" w:cs="Times New Roman"/>
          <w:sz w:val="24"/>
          <w:szCs w:val="24"/>
          <w:lang w:eastAsia="ro-RO"/>
        </w:rPr>
        <w:t xml:space="preserve">) se realizează în situaţia în care participantul la piaţă nu mai deţine licenţă pentru desfăşurarea activităţii pe piaţa de energie sau în baza unei cereri </w:t>
      </w:r>
      <w:r w:rsidR="006136DF">
        <w:rPr>
          <w:rFonts w:ascii="Times New Roman" w:hAnsi="Times New Roman" w:cs="Times New Roman"/>
          <w:sz w:val="24"/>
          <w:szCs w:val="24"/>
          <w:lang w:eastAsia="ro-RO"/>
        </w:rPr>
        <w:t xml:space="preserve">în acest sens </w:t>
      </w:r>
      <w:r w:rsidR="00271192">
        <w:rPr>
          <w:rFonts w:ascii="Times New Roman" w:hAnsi="Times New Roman" w:cs="Times New Roman"/>
          <w:sz w:val="24"/>
          <w:szCs w:val="24"/>
          <w:lang w:eastAsia="ro-RO"/>
        </w:rPr>
        <w:t>a participantului la piaţă</w:t>
      </w:r>
      <w:r w:rsidR="001B1D37">
        <w:rPr>
          <w:rFonts w:ascii="Times New Roman" w:hAnsi="Times New Roman" w:cs="Times New Roman"/>
          <w:sz w:val="24"/>
          <w:szCs w:val="24"/>
          <w:lang w:eastAsia="ro-RO"/>
        </w:rPr>
        <w:t>.</w:t>
      </w:r>
      <w:r w:rsidRPr="001B1D37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5F2021B7" w14:textId="5655C666" w:rsidR="00FB0FC6" w:rsidRPr="002848E5" w:rsidRDefault="00FB0FC6" w:rsidP="002848E5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s-ES"/>
        </w:rPr>
      </w:pPr>
      <w:r w:rsidRPr="002848E5">
        <w:rPr>
          <w:rFonts w:ascii="Times New Roman" w:hAnsi="Times New Roman" w:cs="Times New Roman"/>
          <w:b/>
          <w:color w:val="000000"/>
          <w:sz w:val="24"/>
          <w:szCs w:val="24"/>
          <w:lang w:val="es-ES"/>
        </w:rPr>
        <w:t>Articolul 20 se abrogă.</w:t>
      </w:r>
    </w:p>
    <w:p w14:paraId="214FF67A" w14:textId="3B33182E" w:rsidR="006C2600" w:rsidRPr="002848E5" w:rsidRDefault="00041E5F" w:rsidP="002848E5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s-ES"/>
        </w:rPr>
      </w:pPr>
      <w:r w:rsidRPr="002848E5">
        <w:rPr>
          <w:rFonts w:ascii="Times New Roman" w:hAnsi="Times New Roman" w:cs="Times New Roman"/>
          <w:b/>
          <w:color w:val="000000"/>
          <w:sz w:val="24"/>
          <w:szCs w:val="24"/>
          <w:lang w:val="es-ES"/>
        </w:rPr>
        <w:t xml:space="preserve">Articolul 22 </w:t>
      </w:r>
      <w:r w:rsidR="006C2600" w:rsidRPr="002848E5">
        <w:rPr>
          <w:rFonts w:ascii="Times New Roman" w:hAnsi="Times New Roman" w:cs="Times New Roman"/>
          <w:b/>
          <w:color w:val="000000"/>
          <w:sz w:val="24"/>
          <w:szCs w:val="24"/>
          <w:lang w:val="es-ES"/>
        </w:rPr>
        <w:t xml:space="preserve">se modifică </w:t>
      </w:r>
      <w:r w:rsidR="002848E5">
        <w:rPr>
          <w:rFonts w:ascii="Times New Roman" w:hAnsi="Times New Roman" w:cs="Times New Roman"/>
          <w:b/>
          <w:color w:val="000000"/>
          <w:sz w:val="24"/>
          <w:szCs w:val="24"/>
          <w:lang w:val="es-ES"/>
        </w:rPr>
        <w:t>şi va avea</w:t>
      </w:r>
      <w:r w:rsidR="006C2600" w:rsidRPr="002848E5">
        <w:rPr>
          <w:rFonts w:ascii="Times New Roman" w:hAnsi="Times New Roman" w:cs="Times New Roman"/>
          <w:b/>
          <w:color w:val="000000"/>
          <w:sz w:val="24"/>
          <w:szCs w:val="24"/>
          <w:lang w:val="es-ES"/>
        </w:rPr>
        <w:t xml:space="preserve"> următorul cuprins:</w:t>
      </w:r>
    </w:p>
    <w:p w14:paraId="72346D8B" w14:textId="0E77C310" w:rsidR="006C2600" w:rsidRDefault="006C2600" w:rsidP="006C260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es-E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„Art. 22 – Anexele nr. 1A, 1B, 2A şi 2B fac parte integrantă din prezenta procedură.</w:t>
      </w:r>
      <w:r w:rsidRPr="008164B3">
        <w:rPr>
          <w:rFonts w:ascii="Times New Roman" w:hAnsi="Times New Roman" w:cs="Times New Roman"/>
          <w:color w:val="000000"/>
          <w:sz w:val="24"/>
          <w:szCs w:val="24"/>
          <w:lang w:val="es-ES"/>
        </w:rPr>
        <w:t>”</w:t>
      </w:r>
    </w:p>
    <w:p w14:paraId="7C92E851" w14:textId="6649E32A" w:rsidR="00262F73" w:rsidRPr="00262F73" w:rsidRDefault="00262F73" w:rsidP="00262F73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2F73">
        <w:rPr>
          <w:rFonts w:ascii="Times New Roman" w:hAnsi="Times New Roman" w:cs="Times New Roman"/>
          <w:b/>
          <w:color w:val="000000"/>
          <w:sz w:val="24"/>
          <w:szCs w:val="24"/>
        </w:rPr>
        <w:t>Anexele 3-7 se abrogă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15644E8" w14:textId="6ADDB5E5" w:rsidR="00F03E1B" w:rsidRPr="002848E5" w:rsidRDefault="0019219F" w:rsidP="002848E5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48E5">
        <w:rPr>
          <w:rFonts w:ascii="Times New Roman" w:hAnsi="Times New Roman" w:cs="Times New Roman"/>
          <w:b/>
          <w:color w:val="000000"/>
          <w:sz w:val="24"/>
          <w:szCs w:val="24"/>
        </w:rPr>
        <w:t>Paragraful 3</w:t>
      </w:r>
      <w:r w:rsidR="00F03E1B" w:rsidRPr="002848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din Anexa nr. 1.A la procedură se modifică şi va avea următorul cuprins:</w:t>
      </w:r>
    </w:p>
    <w:p w14:paraId="02828558" w14:textId="775D125C" w:rsidR="00F03E1B" w:rsidRPr="008E247F" w:rsidRDefault="001A6A19" w:rsidP="00EA4A41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F03E1B" w:rsidRPr="008164B3">
        <w:rPr>
          <w:rFonts w:ascii="Times New Roman" w:hAnsi="Times New Roman" w:cs="Times New Roman"/>
          <w:sz w:val="24"/>
          <w:szCs w:val="24"/>
        </w:rPr>
        <w:t xml:space="preserve">solicit înregistrarea în </w:t>
      </w:r>
      <w:r w:rsidR="00F03E1B" w:rsidRPr="008164B3">
        <w:rPr>
          <w:rFonts w:ascii="Times New Roman" w:hAnsi="Times New Roman" w:cs="Times New Roman"/>
          <w:sz w:val="24"/>
          <w:szCs w:val="24"/>
          <w:lang w:eastAsia="ro-RO"/>
        </w:rPr>
        <w:t>Registrul național al participanților la piața angro de energie</w:t>
      </w:r>
      <w:r w:rsidR="00F03E1B" w:rsidRPr="008164B3">
        <w:rPr>
          <w:rFonts w:ascii="Times New Roman" w:hAnsi="Times New Roman" w:cs="Times New Roman"/>
          <w:sz w:val="24"/>
          <w:szCs w:val="24"/>
        </w:rPr>
        <w:t xml:space="preserve"> conform formularului </w:t>
      </w:r>
      <w:r w:rsidR="00F03E1B" w:rsidRPr="008164B3">
        <w:rPr>
          <w:rFonts w:ascii="Times New Roman" w:hAnsi="Times New Roman" w:cs="Times New Roman"/>
          <w:sz w:val="24"/>
          <w:szCs w:val="24"/>
          <w:lang w:eastAsia="ro-RO"/>
        </w:rPr>
        <w:t xml:space="preserve">de înregistrare încărcat în portalul </w:t>
      </w:r>
      <w:r w:rsidR="00F03E1B" w:rsidRPr="003A726E">
        <w:rPr>
          <w:rFonts w:ascii="Times New Roman" w:hAnsi="Times New Roman" w:cs="Times New Roman"/>
          <w:sz w:val="24"/>
          <w:szCs w:val="24"/>
          <w:lang w:eastAsia="ro-RO"/>
        </w:rPr>
        <w:t>de date</w:t>
      </w:r>
      <w:r w:rsidR="00F03E1B" w:rsidRPr="008164B3">
        <w:rPr>
          <w:rFonts w:ascii="Times New Roman" w:hAnsi="Times New Roman" w:cs="Times New Roman"/>
          <w:sz w:val="24"/>
          <w:szCs w:val="24"/>
          <w:lang w:eastAsia="ro-RO"/>
        </w:rPr>
        <w:t xml:space="preserve"> al Autorităţii Naţionale de Reglementare în Domeniul Energiei.</w:t>
      </w:r>
      <w:r w:rsidR="00F03E1B" w:rsidRPr="008E247F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7CB12975" w14:textId="53DA79A2" w:rsidR="008164B3" w:rsidRPr="002848E5" w:rsidRDefault="008164B3" w:rsidP="002848E5">
      <w:pPr>
        <w:pStyle w:val="ListParagraph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48E5">
        <w:rPr>
          <w:rFonts w:ascii="Times New Roman" w:hAnsi="Times New Roman" w:cs="Times New Roman"/>
          <w:b/>
          <w:color w:val="000000"/>
          <w:sz w:val="24"/>
          <w:szCs w:val="24"/>
        </w:rPr>
        <w:t>Paragraful 3 din Anexa nr. 1.B la procedură se modifică şi va avea următorul cuprins:</w:t>
      </w:r>
    </w:p>
    <w:p w14:paraId="06D184DC" w14:textId="6BF5BC94" w:rsidR="00EB4D74" w:rsidRPr="008E247F" w:rsidRDefault="001A6A19" w:rsidP="00622E8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8164B3" w:rsidRPr="008164B3">
        <w:rPr>
          <w:rFonts w:ascii="Times New Roman" w:hAnsi="Times New Roman" w:cs="Times New Roman"/>
          <w:sz w:val="24"/>
          <w:szCs w:val="24"/>
        </w:rPr>
        <w:t xml:space="preserve">solicit înregistrarea în </w:t>
      </w:r>
      <w:r w:rsidR="008164B3" w:rsidRPr="008164B3">
        <w:rPr>
          <w:rFonts w:ascii="Times New Roman" w:hAnsi="Times New Roman" w:cs="Times New Roman"/>
          <w:sz w:val="24"/>
          <w:szCs w:val="24"/>
          <w:lang w:eastAsia="ro-RO"/>
        </w:rPr>
        <w:t>Registrul național al participanților la piața angro de energie</w:t>
      </w:r>
      <w:r w:rsidR="008164B3" w:rsidRPr="008164B3">
        <w:rPr>
          <w:rFonts w:ascii="Times New Roman" w:hAnsi="Times New Roman" w:cs="Times New Roman"/>
          <w:sz w:val="24"/>
          <w:szCs w:val="24"/>
        </w:rPr>
        <w:t xml:space="preserve"> conform formularului </w:t>
      </w:r>
      <w:r w:rsidR="008164B3" w:rsidRPr="008164B3">
        <w:rPr>
          <w:rFonts w:ascii="Times New Roman" w:hAnsi="Times New Roman" w:cs="Times New Roman"/>
          <w:sz w:val="24"/>
          <w:szCs w:val="24"/>
          <w:lang w:eastAsia="ro-RO"/>
        </w:rPr>
        <w:t xml:space="preserve">de înregistrare încărcat în portalul </w:t>
      </w:r>
      <w:r w:rsidR="008164B3" w:rsidRPr="003A726E">
        <w:rPr>
          <w:rFonts w:ascii="Times New Roman" w:hAnsi="Times New Roman" w:cs="Times New Roman"/>
          <w:sz w:val="24"/>
          <w:szCs w:val="24"/>
          <w:lang w:eastAsia="ro-RO"/>
        </w:rPr>
        <w:t>de date</w:t>
      </w:r>
      <w:r w:rsidR="008164B3" w:rsidRPr="008164B3">
        <w:rPr>
          <w:rFonts w:ascii="Times New Roman" w:hAnsi="Times New Roman" w:cs="Times New Roman"/>
          <w:sz w:val="24"/>
          <w:szCs w:val="24"/>
          <w:lang w:eastAsia="ro-RO"/>
        </w:rPr>
        <w:t xml:space="preserve"> al Autorităţii Naţionale de Reglementare în Domeniul Energiei.</w:t>
      </w:r>
      <w:r w:rsidR="008164B3" w:rsidRPr="008E247F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14:paraId="16A591C1" w14:textId="143EE0A0" w:rsidR="00BC1379" w:rsidRDefault="00BC1379" w:rsidP="00622E8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BC1379">
        <w:rPr>
          <w:rFonts w:ascii="Times New Roman" w:hAnsi="Times New Roman" w:cs="Times New Roman"/>
          <w:b/>
          <w:sz w:val="24"/>
          <w:szCs w:val="24"/>
        </w:rPr>
        <w:t>Art. II.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8E5">
        <w:rPr>
          <w:rFonts w:ascii="Times New Roman" w:hAnsi="Times New Roman" w:cs="Times New Roman"/>
          <w:sz w:val="24"/>
          <w:szCs w:val="24"/>
        </w:rPr>
        <w:t>Participanţii la piaţa angro de energie duc la îndeplinire prevederile prezentului ordin, iar e</w:t>
      </w:r>
      <w:r>
        <w:rPr>
          <w:rFonts w:ascii="Times New Roman" w:hAnsi="Times New Roman" w:cs="Times New Roman"/>
          <w:sz w:val="24"/>
          <w:szCs w:val="24"/>
        </w:rPr>
        <w:t xml:space="preserve">ntităţile organizatorice din cadrul </w:t>
      </w:r>
      <w:r w:rsidRPr="00BC1379">
        <w:rPr>
          <w:rFonts w:ascii="Times New Roman" w:hAnsi="Times New Roman" w:cs="Times New Roman"/>
          <w:sz w:val="24"/>
          <w:szCs w:val="24"/>
          <w:lang w:eastAsia="ro-RO"/>
        </w:rPr>
        <w:t>Autorităţii Naţionale de Reglementare în Domeniul Energiei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urmăresc respectarea prevederilor prezentului ordin.</w:t>
      </w:r>
    </w:p>
    <w:p w14:paraId="09B7FC4F" w14:textId="4F639697" w:rsidR="00BC1379" w:rsidRDefault="00BC1379" w:rsidP="00622E8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BC1379">
        <w:rPr>
          <w:rFonts w:ascii="Times New Roman" w:hAnsi="Times New Roman" w:cs="Times New Roman"/>
          <w:b/>
          <w:sz w:val="24"/>
          <w:szCs w:val="24"/>
          <w:lang w:eastAsia="ro-RO"/>
        </w:rPr>
        <w:t>Art. I</w:t>
      </w:r>
      <w:r w:rsidR="002848E5">
        <w:rPr>
          <w:rFonts w:ascii="Times New Roman" w:hAnsi="Times New Roman" w:cs="Times New Roman"/>
          <w:b/>
          <w:sz w:val="24"/>
          <w:szCs w:val="24"/>
          <w:lang w:eastAsia="ro-RO"/>
        </w:rPr>
        <w:t>II</w:t>
      </w:r>
      <w:r w:rsidRPr="00BC1379">
        <w:rPr>
          <w:rFonts w:ascii="Times New Roman" w:hAnsi="Times New Roman" w:cs="Times New Roman"/>
          <w:b/>
          <w:sz w:val="24"/>
          <w:szCs w:val="24"/>
          <w:lang w:eastAsia="ro-RO"/>
        </w:rPr>
        <w:t>.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Prezentul ordin se publică în Monitorul Oficial al României, Partea I.</w:t>
      </w:r>
    </w:p>
    <w:p w14:paraId="3855A933" w14:textId="77777777" w:rsidR="00BC1379" w:rsidRDefault="00BC1379" w:rsidP="00622E8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BC1379" w:rsidSect="00D64066">
      <w:footerReference w:type="default" r:id="rId11"/>
      <w:headerReference w:type="first" r:id="rId12"/>
      <w:footerReference w:type="first" r:id="rId13"/>
      <w:pgSz w:w="11906" w:h="16838" w:code="9"/>
      <w:pgMar w:top="1418" w:right="760" w:bottom="1276" w:left="1418" w:header="850" w:footer="283" w:gutter="0"/>
      <w:pgNumType w:start="2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03CFE5C" w16cid:durableId="24B4D5E2"/>
  <w16cid:commentId w16cid:paraId="6BCA6C16" w16cid:durableId="24B4E018"/>
  <w16cid:commentId w16cid:paraId="42D7E0D5" w16cid:durableId="24B4EE1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66B527" w14:textId="77777777" w:rsidR="002A10AF" w:rsidRDefault="002A10AF" w:rsidP="003B4C37">
      <w:pPr>
        <w:spacing w:after="0" w:line="240" w:lineRule="auto"/>
      </w:pPr>
      <w:r>
        <w:separator/>
      </w:r>
    </w:p>
  </w:endnote>
  <w:endnote w:type="continuationSeparator" w:id="0">
    <w:p w14:paraId="49433A76" w14:textId="77777777" w:rsidR="002A10AF" w:rsidRDefault="002A10AF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Up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FDF616" w14:textId="15B70DE6" w:rsidR="000F3EB2" w:rsidRDefault="000F3EB2">
    <w:pPr>
      <w:pStyle w:val="Footer"/>
      <w:jc w:val="center"/>
    </w:pPr>
  </w:p>
  <w:p w14:paraId="5CD67777" w14:textId="77777777" w:rsidR="000F3EB2" w:rsidRDefault="000F3E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14DA2" w14:textId="77777777" w:rsidR="000F3EB2" w:rsidRDefault="000F3EB2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  <w:szCs w:val="16"/>
      </w:rPr>
    </w:pPr>
    <w:r>
      <w:rPr>
        <w:lang w:val="en-GB" w:eastAsia="en-GB"/>
      </w:rPr>
      <w:drawing>
        <wp:anchor distT="0" distB="0" distL="114300" distR="114300" simplePos="0" relativeHeight="251663360" behindDoc="1" locked="0" layoutInCell="1" allowOverlap="1" wp14:anchorId="5A219000" wp14:editId="549E3680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0" b="0"/>
          <wp:wrapNone/>
          <wp:docPr id="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lang w:val="en-GB" w:eastAsia="en-GB"/>
      </w:rPr>
      <w:drawing>
        <wp:anchor distT="0" distB="0" distL="114300" distR="114300" simplePos="0" relativeHeight="251659264" behindDoc="1" locked="0" layoutInCell="1" allowOverlap="1" wp14:anchorId="549DB8EC" wp14:editId="41CC0934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6"/>
        <w:szCs w:val="16"/>
      </w:rPr>
      <w:t xml:space="preserve">  </w:t>
    </w:r>
    <w:r>
      <w:rPr>
        <w:rFonts w:ascii="Arial" w:hAnsi="Arial" w:cs="Arial"/>
        <w:sz w:val="16"/>
        <w:szCs w:val="16"/>
      </w:rPr>
      <w:tab/>
    </w:r>
    <w:r w:rsidRPr="00C473AD">
      <w:rPr>
        <w:rFonts w:ascii="Arial" w:hAnsi="Arial" w:cs="Arial"/>
        <w:sz w:val="16"/>
        <w:szCs w:val="16"/>
      </w:rPr>
      <w:t>Str. Constantin Nacu, nr. 3, Sector 2, Bucureşti, Cod poştal: 020995</w:t>
    </w:r>
    <w:r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ab/>
    </w:r>
  </w:p>
  <w:p w14:paraId="6D2C1E8F" w14:textId="77777777" w:rsidR="000F3EB2" w:rsidRPr="00160D1D" w:rsidRDefault="000F3EB2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</w:t>
    </w:r>
    <w:r w:rsidRPr="00A63C0A">
      <w:rPr>
        <w:rFonts w:ascii="Arial" w:hAnsi="Arial" w:cs="Arial"/>
        <w:sz w:val="16"/>
        <w:szCs w:val="16"/>
      </w:rPr>
      <w:t>Tel: (021) 327 8100. Fax: (021) 312 4365. E-mail: anre@anre.ro. Web: www.anre.ro</w:t>
    </w:r>
    <w:r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229B0" w14:textId="77777777" w:rsidR="002A10AF" w:rsidRDefault="002A10AF" w:rsidP="003B4C37">
      <w:pPr>
        <w:spacing w:after="0" w:line="240" w:lineRule="auto"/>
      </w:pPr>
      <w:r>
        <w:separator/>
      </w:r>
    </w:p>
  </w:footnote>
  <w:footnote w:type="continuationSeparator" w:id="0">
    <w:p w14:paraId="38CE997C" w14:textId="77777777" w:rsidR="002A10AF" w:rsidRDefault="002A10AF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F1028" w14:textId="30D72FB9" w:rsidR="000F3EB2" w:rsidRDefault="00D71870" w:rsidP="003927D9">
    <w:pPr>
      <w:pStyle w:val="Header"/>
      <w:tabs>
        <w:tab w:val="clear" w:pos="9026"/>
        <w:tab w:val="right" w:pos="7349"/>
      </w:tabs>
    </w:pPr>
    <w:r>
      <w:rPr>
        <w:lang w:val="en-GB" w:eastAsia="en-GB"/>
      </w:rPr>
      <w:drawing>
        <wp:anchor distT="0" distB="0" distL="114300" distR="114300" simplePos="0" relativeHeight="251655168" behindDoc="1" locked="0" layoutInCell="1" allowOverlap="1" wp14:anchorId="43689814" wp14:editId="076A9F11">
          <wp:simplePos x="0" y="0"/>
          <wp:positionH relativeFrom="column">
            <wp:posOffset>5704840</wp:posOffset>
          </wp:positionH>
          <wp:positionV relativeFrom="paragraph">
            <wp:posOffset>-95885</wp:posOffset>
          </wp:positionV>
          <wp:extent cx="467995" cy="676275"/>
          <wp:effectExtent l="0" t="0" r="0" b="0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3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8F26F1">
      <w:rPr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62411C" wp14:editId="111B29E1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89F711" w14:textId="77777777" w:rsidR="000F3EB2" w:rsidRPr="00A70B44" w:rsidRDefault="000F3EB2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bCs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bCs/>
                            </w:rPr>
                            <w:t>AUTORITATEA NA</w:t>
                          </w:r>
                          <w:r w:rsidRPr="00A70B44">
                            <w:rPr>
                              <w:rFonts w:ascii="Tahoma" w:hAnsi="Tahoma" w:cs="Tahoma"/>
                              <w:b/>
                              <w:bCs/>
                            </w:rPr>
                            <w:t>Ț</w:t>
                          </w:r>
                          <w:r w:rsidRPr="00A70B44">
                            <w:rPr>
                              <w:rFonts w:ascii="Arial" w:hAnsi="Arial" w:cs="Arial"/>
                              <w:b/>
                              <w:bCs/>
                            </w:rPr>
                            <w:t>IONALĂ DE REGLEMENTARE ÎN DOMENIUL ENERGIEI</w:t>
                          </w:r>
                        </w:p>
                        <w:p w14:paraId="06D82597" w14:textId="77777777" w:rsidR="000F3EB2" w:rsidRDefault="000F3EB2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14:paraId="2D26C03D" w14:textId="77777777" w:rsidR="000F3EB2" w:rsidRDefault="000F3EB2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14:paraId="42A9A858" w14:textId="77777777" w:rsidR="000F3EB2" w:rsidRDefault="000F3EB2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14:paraId="01AC1D0D" w14:textId="77777777" w:rsidR="000F3EB2" w:rsidRDefault="000F3EB2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………..</w:t>
                          </w:r>
                        </w:p>
                        <w:p w14:paraId="42E33079" w14:textId="77777777" w:rsidR="000F3EB2" w:rsidRDefault="000F3EB2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14:paraId="20C76701" w14:textId="77777777" w:rsidR="000F3EB2" w:rsidRDefault="000F3EB2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14:paraId="1CC76210" w14:textId="77777777" w:rsidR="000F3EB2" w:rsidRPr="004B1447" w:rsidRDefault="000F3EB2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3B62411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" filled="f" stroked="f" strokeweight=".5pt">
              <v:textbox>
                <w:txbxContent>
                  <w:p w14:paraId="4B89F711" w14:textId="77777777" w:rsidR="000F3EB2" w:rsidRPr="00A70B44" w:rsidRDefault="000F3EB2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bCs/>
                      </w:rPr>
                    </w:pPr>
                    <w:r w:rsidRPr="00A70B44">
                      <w:rPr>
                        <w:rFonts w:ascii="Arial" w:hAnsi="Arial" w:cs="Arial"/>
                        <w:b/>
                        <w:bCs/>
                      </w:rPr>
                      <w:t>AUTORITATEA NA</w:t>
                    </w:r>
                    <w:r w:rsidRPr="00A70B44">
                      <w:rPr>
                        <w:rFonts w:ascii="Tahoma" w:hAnsi="Tahoma" w:cs="Tahoma"/>
                        <w:b/>
                        <w:bCs/>
                      </w:rPr>
                      <w:t>Ț</w:t>
                    </w:r>
                    <w:r w:rsidRPr="00A70B44">
                      <w:rPr>
                        <w:rFonts w:ascii="Arial" w:hAnsi="Arial" w:cs="Arial"/>
                        <w:b/>
                        <w:bCs/>
                      </w:rPr>
                      <w:t>IONALĂ DE REGLEMENTARE ÎN DOMENIUL ENERGIEI</w:t>
                    </w:r>
                  </w:p>
                  <w:p w14:paraId="06D82597" w14:textId="77777777" w:rsidR="000F3EB2" w:rsidRDefault="000F3EB2" w:rsidP="00DD2CC7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14:paraId="2D26C03D" w14:textId="77777777" w:rsidR="000F3EB2" w:rsidRDefault="000F3EB2" w:rsidP="00DD2CC7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14:paraId="42A9A858" w14:textId="77777777" w:rsidR="000F3EB2" w:rsidRDefault="000F3EB2" w:rsidP="00DD2CC7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14:paraId="01AC1D0D" w14:textId="77777777" w:rsidR="000F3EB2" w:rsidRDefault="000F3EB2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………..</w:t>
                    </w:r>
                  </w:p>
                  <w:p w14:paraId="42E33079" w14:textId="77777777" w:rsidR="000F3EB2" w:rsidRDefault="000F3EB2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14:paraId="20C76701" w14:textId="77777777" w:rsidR="000F3EB2" w:rsidRDefault="000F3EB2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14:paraId="1CC76210" w14:textId="77777777" w:rsidR="000F3EB2" w:rsidRPr="004B1447" w:rsidRDefault="000F3EB2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0F3EB2">
      <w:rPr>
        <w:lang w:val="en-GB" w:eastAsia="en-GB"/>
      </w:rPr>
      <w:drawing>
        <wp:inline distT="0" distB="0" distL="0" distR="0" wp14:anchorId="55DBFBF0" wp14:editId="735D12D5">
          <wp:extent cx="779145" cy="572770"/>
          <wp:effectExtent l="0" t="0" r="0" b="0"/>
          <wp:docPr id="1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14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F3EB2" w:rsidRPr="006521DE">
      <w:rPr>
        <w:lang w:val="en-GB" w:eastAsia="en-GB"/>
      </w:rPr>
      <w:t xml:space="preserve"> </w:t>
    </w:r>
    <w:r w:rsidR="000F3EB2">
      <w:t xml:space="preserve">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41BB854E" w14:textId="04D3C010" w:rsidR="000F3EB2" w:rsidRDefault="008F26F1" w:rsidP="003927D9">
    <w:pPr>
      <w:pStyle w:val="Header"/>
      <w:tabs>
        <w:tab w:val="clear" w:pos="9026"/>
        <w:tab w:val="right" w:pos="7349"/>
      </w:tabs>
    </w:pPr>
    <w:r>
      <w:rPr>
        <w:lang w:val="en-GB" w:eastAsia="en-GB"/>
      </w:rPr>
      <mc:AlternateContent>
        <mc:Choice Requires="wps">
          <w:drawing>
            <wp:anchor distT="4294967294" distB="4294967294" distL="114300" distR="114300" simplePos="0" relativeHeight="251655680" behindDoc="0" locked="0" layoutInCell="1" allowOverlap="1" wp14:anchorId="54A85DC1" wp14:editId="611F3226">
              <wp:simplePos x="0" y="0"/>
              <wp:positionH relativeFrom="margin">
                <wp:posOffset>1905</wp:posOffset>
              </wp:positionH>
              <wp:positionV relativeFrom="paragraph">
                <wp:posOffset>50164</wp:posOffset>
              </wp:positionV>
              <wp:extent cx="6264275" cy="0"/>
              <wp:effectExtent l="0" t="0" r="0" b="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62035954" id="Straight Connector 2" o:spid="_x0000_s1026" style="position:absolute;z-index:251655680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840CD"/>
    <w:multiLevelType w:val="hybridMultilevel"/>
    <w:tmpl w:val="6BC4DD00"/>
    <w:lvl w:ilvl="0" w:tplc="D01E9250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E60B1"/>
    <w:multiLevelType w:val="hybridMultilevel"/>
    <w:tmpl w:val="42AC56FC"/>
    <w:lvl w:ilvl="0" w:tplc="B6F0C050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C238FF"/>
    <w:multiLevelType w:val="hybridMultilevel"/>
    <w:tmpl w:val="F62475EE"/>
    <w:lvl w:ilvl="0" w:tplc="B6F0C050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0F5847"/>
    <w:multiLevelType w:val="hybridMultilevel"/>
    <w:tmpl w:val="CF8A76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57E89"/>
    <w:multiLevelType w:val="hybridMultilevel"/>
    <w:tmpl w:val="3F04EF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5D19A8"/>
    <w:multiLevelType w:val="hybridMultilevel"/>
    <w:tmpl w:val="EDC8B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E1B47"/>
    <w:multiLevelType w:val="hybridMultilevel"/>
    <w:tmpl w:val="3BB87568"/>
    <w:lvl w:ilvl="0" w:tplc="BA6C6460">
      <w:numFmt w:val="bullet"/>
      <w:lvlText w:val="⃝"/>
      <w:lvlJc w:val="left"/>
      <w:pPr>
        <w:ind w:left="360" w:hanging="360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293034"/>
    <w:multiLevelType w:val="hybridMultilevel"/>
    <w:tmpl w:val="EE6E9BAA"/>
    <w:lvl w:ilvl="0" w:tplc="BFA23476">
      <w:numFmt w:val="bullet"/>
      <w:lvlText w:val="-"/>
      <w:lvlJc w:val="left"/>
      <w:pPr>
        <w:ind w:left="360" w:hanging="360"/>
      </w:pPr>
      <w:rPr>
        <w:rFonts w:ascii="Calibri" w:eastAsia="Calibri" w:hAnsi="Calibri" w:cs="EUAlbertina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683174"/>
    <w:multiLevelType w:val="hybridMultilevel"/>
    <w:tmpl w:val="E1CC0426"/>
    <w:lvl w:ilvl="0" w:tplc="9AB6E9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074BE8"/>
    <w:multiLevelType w:val="hybridMultilevel"/>
    <w:tmpl w:val="82EE714A"/>
    <w:lvl w:ilvl="0" w:tplc="F12490D4">
      <w:start w:val="1"/>
      <w:numFmt w:val="bullet"/>
      <w:lvlText w:val="!"/>
      <w:lvlJc w:val="left"/>
      <w:pPr>
        <w:ind w:left="720" w:hanging="360"/>
      </w:pPr>
      <w:rPr>
        <w:rFonts w:ascii="Agency FB" w:hAnsi="Agency F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951640"/>
    <w:multiLevelType w:val="hybridMultilevel"/>
    <w:tmpl w:val="81D89A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90B99"/>
    <w:multiLevelType w:val="hybridMultilevel"/>
    <w:tmpl w:val="5364B7D2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DEB77FF"/>
    <w:multiLevelType w:val="hybridMultilevel"/>
    <w:tmpl w:val="CF1E3E5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F2502E6"/>
    <w:multiLevelType w:val="hybridMultilevel"/>
    <w:tmpl w:val="D5E67D94"/>
    <w:lvl w:ilvl="0" w:tplc="EBD01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1904BA7"/>
    <w:multiLevelType w:val="hybridMultilevel"/>
    <w:tmpl w:val="ADBECEB2"/>
    <w:lvl w:ilvl="0" w:tplc="CF3A8F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92CC8"/>
    <w:multiLevelType w:val="hybridMultilevel"/>
    <w:tmpl w:val="7CD4674C"/>
    <w:lvl w:ilvl="0" w:tplc="E2D249E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2" w:hanging="360"/>
      </w:pPr>
    </w:lvl>
    <w:lvl w:ilvl="2" w:tplc="0809001B" w:tentative="1">
      <w:start w:val="1"/>
      <w:numFmt w:val="lowerRoman"/>
      <w:lvlText w:val="%3."/>
      <w:lvlJc w:val="right"/>
      <w:pPr>
        <w:ind w:left="1872" w:hanging="180"/>
      </w:pPr>
    </w:lvl>
    <w:lvl w:ilvl="3" w:tplc="0809000F" w:tentative="1">
      <w:start w:val="1"/>
      <w:numFmt w:val="decimal"/>
      <w:lvlText w:val="%4."/>
      <w:lvlJc w:val="left"/>
      <w:pPr>
        <w:ind w:left="2592" w:hanging="360"/>
      </w:pPr>
    </w:lvl>
    <w:lvl w:ilvl="4" w:tplc="08090019" w:tentative="1">
      <w:start w:val="1"/>
      <w:numFmt w:val="lowerLetter"/>
      <w:lvlText w:val="%5."/>
      <w:lvlJc w:val="left"/>
      <w:pPr>
        <w:ind w:left="3312" w:hanging="360"/>
      </w:pPr>
    </w:lvl>
    <w:lvl w:ilvl="5" w:tplc="0809001B" w:tentative="1">
      <w:start w:val="1"/>
      <w:numFmt w:val="lowerRoman"/>
      <w:lvlText w:val="%6."/>
      <w:lvlJc w:val="right"/>
      <w:pPr>
        <w:ind w:left="4032" w:hanging="180"/>
      </w:pPr>
    </w:lvl>
    <w:lvl w:ilvl="6" w:tplc="0809000F" w:tentative="1">
      <w:start w:val="1"/>
      <w:numFmt w:val="decimal"/>
      <w:lvlText w:val="%7."/>
      <w:lvlJc w:val="left"/>
      <w:pPr>
        <w:ind w:left="4752" w:hanging="360"/>
      </w:pPr>
    </w:lvl>
    <w:lvl w:ilvl="7" w:tplc="08090019" w:tentative="1">
      <w:start w:val="1"/>
      <w:numFmt w:val="lowerLetter"/>
      <w:lvlText w:val="%8."/>
      <w:lvlJc w:val="left"/>
      <w:pPr>
        <w:ind w:left="5472" w:hanging="360"/>
      </w:pPr>
    </w:lvl>
    <w:lvl w:ilvl="8" w:tplc="08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6" w15:restartNumberingAfterBreak="0">
    <w:nsid w:val="2AE70CFE"/>
    <w:multiLevelType w:val="hybridMultilevel"/>
    <w:tmpl w:val="3732F2E2"/>
    <w:lvl w:ilvl="0" w:tplc="B6F0C050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CD93327"/>
    <w:multiLevelType w:val="hybridMultilevel"/>
    <w:tmpl w:val="5FACBE9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32C521D"/>
    <w:multiLevelType w:val="hybridMultilevel"/>
    <w:tmpl w:val="EE8C18AC"/>
    <w:lvl w:ilvl="0" w:tplc="F12490D4">
      <w:start w:val="1"/>
      <w:numFmt w:val="bullet"/>
      <w:lvlText w:val="!"/>
      <w:lvlJc w:val="left"/>
      <w:pPr>
        <w:ind w:left="720" w:hanging="360"/>
      </w:pPr>
      <w:rPr>
        <w:rFonts w:ascii="Agency FB" w:hAnsi="Agency F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AC4E00"/>
    <w:multiLevelType w:val="hybridMultilevel"/>
    <w:tmpl w:val="DB44660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A8A05AB"/>
    <w:multiLevelType w:val="hybridMultilevel"/>
    <w:tmpl w:val="1E305B72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7B4FF1"/>
    <w:multiLevelType w:val="hybridMultilevel"/>
    <w:tmpl w:val="2C9A5D0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07E50E7"/>
    <w:multiLevelType w:val="hybridMultilevel"/>
    <w:tmpl w:val="EBB04010"/>
    <w:lvl w:ilvl="0" w:tplc="0418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41E23A5C"/>
    <w:multiLevelType w:val="hybridMultilevel"/>
    <w:tmpl w:val="3C6450E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EA3A6C"/>
    <w:multiLevelType w:val="hybridMultilevel"/>
    <w:tmpl w:val="25FA50CA"/>
    <w:lvl w:ilvl="0" w:tplc="BA6C6460">
      <w:numFmt w:val="bullet"/>
      <w:lvlText w:val="⃝"/>
      <w:lvlJc w:val="left"/>
      <w:pPr>
        <w:ind w:left="360" w:hanging="360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6A73253"/>
    <w:multiLevelType w:val="hybridMultilevel"/>
    <w:tmpl w:val="452E6598"/>
    <w:lvl w:ilvl="0" w:tplc="0809000B">
      <w:start w:val="1"/>
      <w:numFmt w:val="bullet"/>
      <w:lvlText w:val=""/>
      <w:lvlJc w:val="left"/>
      <w:pPr>
        <w:ind w:left="91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26" w15:restartNumberingAfterBreak="0">
    <w:nsid w:val="47FE3014"/>
    <w:multiLevelType w:val="hybridMultilevel"/>
    <w:tmpl w:val="66122F64"/>
    <w:lvl w:ilvl="0" w:tplc="F12490D4">
      <w:start w:val="1"/>
      <w:numFmt w:val="bullet"/>
      <w:lvlText w:val="!"/>
      <w:lvlJc w:val="left"/>
      <w:pPr>
        <w:ind w:left="720" w:hanging="360"/>
      </w:pPr>
      <w:rPr>
        <w:rFonts w:ascii="Agency FB" w:hAnsi="Agency F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1771A"/>
    <w:multiLevelType w:val="hybridMultilevel"/>
    <w:tmpl w:val="CE785AF0"/>
    <w:lvl w:ilvl="0" w:tplc="74069A10">
      <w:start w:val="1"/>
      <w:numFmt w:val="lowerLetter"/>
      <w:lvlText w:val="%1)"/>
      <w:lvlJc w:val="left"/>
      <w:pPr>
        <w:ind w:left="99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413290C"/>
    <w:multiLevelType w:val="hybridMultilevel"/>
    <w:tmpl w:val="5928B5A8"/>
    <w:lvl w:ilvl="0" w:tplc="9B966E3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86406D"/>
    <w:multiLevelType w:val="hybridMultilevel"/>
    <w:tmpl w:val="BD1A1C5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697220F"/>
    <w:multiLevelType w:val="hybridMultilevel"/>
    <w:tmpl w:val="C1CEA416"/>
    <w:lvl w:ilvl="0" w:tplc="B6F0C050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6174AF"/>
    <w:multiLevelType w:val="hybridMultilevel"/>
    <w:tmpl w:val="9AEE4A0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7C01965"/>
    <w:multiLevelType w:val="hybridMultilevel"/>
    <w:tmpl w:val="F3A2344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9223F71"/>
    <w:multiLevelType w:val="hybridMultilevel"/>
    <w:tmpl w:val="47FCFD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B0B6C04"/>
    <w:multiLevelType w:val="hybridMultilevel"/>
    <w:tmpl w:val="5AF27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526EC0"/>
    <w:multiLevelType w:val="hybridMultilevel"/>
    <w:tmpl w:val="349A718A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CC37F49"/>
    <w:multiLevelType w:val="hybridMultilevel"/>
    <w:tmpl w:val="BD26F2B8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37" w15:restartNumberingAfterBreak="0">
    <w:nsid w:val="5D59641F"/>
    <w:multiLevelType w:val="hybridMultilevel"/>
    <w:tmpl w:val="E5F8EA7C"/>
    <w:lvl w:ilvl="0" w:tplc="08090017">
      <w:start w:val="1"/>
      <w:numFmt w:val="lowerLetter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AC5194"/>
    <w:multiLevelType w:val="hybridMultilevel"/>
    <w:tmpl w:val="C16850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28D02D7"/>
    <w:multiLevelType w:val="hybridMultilevel"/>
    <w:tmpl w:val="1E74B48E"/>
    <w:lvl w:ilvl="0" w:tplc="B6F0C050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2B17E26"/>
    <w:multiLevelType w:val="hybridMultilevel"/>
    <w:tmpl w:val="C7348B98"/>
    <w:lvl w:ilvl="0" w:tplc="34A8760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B5E4CEC"/>
    <w:multiLevelType w:val="hybridMultilevel"/>
    <w:tmpl w:val="02689C8C"/>
    <w:lvl w:ilvl="0" w:tplc="02B41E4E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B6B300B"/>
    <w:multiLevelType w:val="hybridMultilevel"/>
    <w:tmpl w:val="AEEE961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6DA76566"/>
    <w:multiLevelType w:val="hybridMultilevel"/>
    <w:tmpl w:val="54781B4C"/>
    <w:lvl w:ilvl="0" w:tplc="8E70C4FA">
      <w:start w:val="1"/>
      <w:numFmt w:val="lowerRoman"/>
      <w:lvlText w:val="%1)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4" w15:restartNumberingAfterBreak="0">
    <w:nsid w:val="713D0FEF"/>
    <w:multiLevelType w:val="hybridMultilevel"/>
    <w:tmpl w:val="AB1AA50E"/>
    <w:lvl w:ilvl="0" w:tplc="DDF21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24173C5"/>
    <w:multiLevelType w:val="hybridMultilevel"/>
    <w:tmpl w:val="5EEC080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6555CE1"/>
    <w:multiLevelType w:val="hybridMultilevel"/>
    <w:tmpl w:val="EDEAA7F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80D54F8"/>
    <w:multiLevelType w:val="hybridMultilevel"/>
    <w:tmpl w:val="10260596"/>
    <w:lvl w:ilvl="0" w:tplc="7BA845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47"/>
  </w:num>
  <w:num w:numId="5">
    <w:abstractNumId w:val="44"/>
  </w:num>
  <w:num w:numId="6">
    <w:abstractNumId w:val="27"/>
  </w:num>
  <w:num w:numId="7">
    <w:abstractNumId w:val="43"/>
  </w:num>
  <w:num w:numId="8">
    <w:abstractNumId w:val="36"/>
  </w:num>
  <w:num w:numId="9">
    <w:abstractNumId w:val="3"/>
  </w:num>
  <w:num w:numId="10">
    <w:abstractNumId w:val="19"/>
  </w:num>
  <w:num w:numId="11">
    <w:abstractNumId w:val="28"/>
  </w:num>
  <w:num w:numId="12">
    <w:abstractNumId w:val="0"/>
  </w:num>
  <w:num w:numId="13">
    <w:abstractNumId w:val="41"/>
  </w:num>
  <w:num w:numId="14">
    <w:abstractNumId w:val="10"/>
  </w:num>
  <w:num w:numId="15">
    <w:abstractNumId w:val="22"/>
  </w:num>
  <w:num w:numId="16">
    <w:abstractNumId w:val="40"/>
  </w:num>
  <w:num w:numId="17">
    <w:abstractNumId w:val="15"/>
  </w:num>
  <w:num w:numId="18">
    <w:abstractNumId w:val="25"/>
  </w:num>
  <w:num w:numId="19">
    <w:abstractNumId w:val="31"/>
  </w:num>
  <w:num w:numId="20">
    <w:abstractNumId w:val="38"/>
  </w:num>
  <w:num w:numId="21">
    <w:abstractNumId w:val="33"/>
  </w:num>
  <w:num w:numId="22">
    <w:abstractNumId w:val="42"/>
  </w:num>
  <w:num w:numId="23">
    <w:abstractNumId w:val="29"/>
  </w:num>
  <w:num w:numId="24">
    <w:abstractNumId w:val="23"/>
  </w:num>
  <w:num w:numId="25">
    <w:abstractNumId w:val="9"/>
  </w:num>
  <w:num w:numId="26">
    <w:abstractNumId w:val="26"/>
  </w:num>
  <w:num w:numId="27">
    <w:abstractNumId w:val="18"/>
  </w:num>
  <w:num w:numId="28">
    <w:abstractNumId w:val="6"/>
  </w:num>
  <w:num w:numId="29">
    <w:abstractNumId w:val="24"/>
  </w:num>
  <w:num w:numId="30">
    <w:abstractNumId w:val="5"/>
  </w:num>
  <w:num w:numId="31">
    <w:abstractNumId w:val="34"/>
  </w:num>
  <w:num w:numId="32">
    <w:abstractNumId w:val="11"/>
  </w:num>
  <w:num w:numId="33">
    <w:abstractNumId w:val="7"/>
  </w:num>
  <w:num w:numId="34">
    <w:abstractNumId w:val="13"/>
  </w:num>
  <w:num w:numId="35">
    <w:abstractNumId w:val="14"/>
  </w:num>
  <w:num w:numId="36">
    <w:abstractNumId w:val="2"/>
  </w:num>
  <w:num w:numId="37">
    <w:abstractNumId w:val="45"/>
  </w:num>
  <w:num w:numId="38">
    <w:abstractNumId w:val="35"/>
  </w:num>
  <w:num w:numId="39">
    <w:abstractNumId w:val="1"/>
  </w:num>
  <w:num w:numId="40">
    <w:abstractNumId w:val="46"/>
  </w:num>
  <w:num w:numId="41">
    <w:abstractNumId w:val="39"/>
  </w:num>
  <w:num w:numId="42">
    <w:abstractNumId w:val="32"/>
  </w:num>
  <w:num w:numId="43">
    <w:abstractNumId w:val="20"/>
  </w:num>
  <w:num w:numId="44">
    <w:abstractNumId w:val="21"/>
  </w:num>
  <w:num w:numId="45">
    <w:abstractNumId w:val="30"/>
  </w:num>
  <w:num w:numId="46">
    <w:abstractNumId w:val="37"/>
  </w:num>
  <w:num w:numId="47">
    <w:abstractNumId w:val="16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gutterAtTop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0048D"/>
    <w:rsid w:val="00001464"/>
    <w:rsid w:val="00006845"/>
    <w:rsid w:val="0001021B"/>
    <w:rsid w:val="00012112"/>
    <w:rsid w:val="00012317"/>
    <w:rsid w:val="000128CF"/>
    <w:rsid w:val="00013506"/>
    <w:rsid w:val="00014B3A"/>
    <w:rsid w:val="00022DA3"/>
    <w:rsid w:val="00023B54"/>
    <w:rsid w:val="00024599"/>
    <w:rsid w:val="00024E54"/>
    <w:rsid w:val="00031167"/>
    <w:rsid w:val="00041E07"/>
    <w:rsid w:val="00041E5F"/>
    <w:rsid w:val="00043326"/>
    <w:rsid w:val="0004463F"/>
    <w:rsid w:val="00047B58"/>
    <w:rsid w:val="0005094C"/>
    <w:rsid w:val="000543C7"/>
    <w:rsid w:val="0005543A"/>
    <w:rsid w:val="000559BD"/>
    <w:rsid w:val="00057690"/>
    <w:rsid w:val="000606BB"/>
    <w:rsid w:val="00063610"/>
    <w:rsid w:val="00063A96"/>
    <w:rsid w:val="000665E8"/>
    <w:rsid w:val="000669AC"/>
    <w:rsid w:val="00066C30"/>
    <w:rsid w:val="0006755E"/>
    <w:rsid w:val="00070502"/>
    <w:rsid w:val="00071072"/>
    <w:rsid w:val="000714FE"/>
    <w:rsid w:val="00071838"/>
    <w:rsid w:val="0007370D"/>
    <w:rsid w:val="000808CB"/>
    <w:rsid w:val="00081475"/>
    <w:rsid w:val="00083C2F"/>
    <w:rsid w:val="000843EB"/>
    <w:rsid w:val="00085C82"/>
    <w:rsid w:val="00086429"/>
    <w:rsid w:val="0008784F"/>
    <w:rsid w:val="00090085"/>
    <w:rsid w:val="000926A6"/>
    <w:rsid w:val="000959D9"/>
    <w:rsid w:val="00096493"/>
    <w:rsid w:val="000A3B15"/>
    <w:rsid w:val="000A4754"/>
    <w:rsid w:val="000A47AE"/>
    <w:rsid w:val="000A5C70"/>
    <w:rsid w:val="000B1210"/>
    <w:rsid w:val="000B4913"/>
    <w:rsid w:val="000B4CA3"/>
    <w:rsid w:val="000B663A"/>
    <w:rsid w:val="000C3FC7"/>
    <w:rsid w:val="000C55DC"/>
    <w:rsid w:val="000C6C02"/>
    <w:rsid w:val="000C746D"/>
    <w:rsid w:val="000D0FDB"/>
    <w:rsid w:val="000D17DD"/>
    <w:rsid w:val="000D1CD8"/>
    <w:rsid w:val="000D4689"/>
    <w:rsid w:val="000D669E"/>
    <w:rsid w:val="000D7C8E"/>
    <w:rsid w:val="000E161A"/>
    <w:rsid w:val="000E238D"/>
    <w:rsid w:val="000E6036"/>
    <w:rsid w:val="000F3EB2"/>
    <w:rsid w:val="000F4624"/>
    <w:rsid w:val="000F4742"/>
    <w:rsid w:val="000F7A80"/>
    <w:rsid w:val="00101867"/>
    <w:rsid w:val="00103F72"/>
    <w:rsid w:val="001055A1"/>
    <w:rsid w:val="00105822"/>
    <w:rsid w:val="00113285"/>
    <w:rsid w:val="00115EA6"/>
    <w:rsid w:val="00123A54"/>
    <w:rsid w:val="001240A4"/>
    <w:rsid w:val="0012658F"/>
    <w:rsid w:val="00126E6D"/>
    <w:rsid w:val="0012713C"/>
    <w:rsid w:val="0012721E"/>
    <w:rsid w:val="001301BD"/>
    <w:rsid w:val="00130459"/>
    <w:rsid w:val="0013274F"/>
    <w:rsid w:val="001327C2"/>
    <w:rsid w:val="00132A52"/>
    <w:rsid w:val="00132FE0"/>
    <w:rsid w:val="00137A8C"/>
    <w:rsid w:val="00151C1D"/>
    <w:rsid w:val="00151C48"/>
    <w:rsid w:val="0016078E"/>
    <w:rsid w:val="00160D1D"/>
    <w:rsid w:val="00165EE2"/>
    <w:rsid w:val="0016672B"/>
    <w:rsid w:val="00171555"/>
    <w:rsid w:val="00172D21"/>
    <w:rsid w:val="001747E8"/>
    <w:rsid w:val="00174CFE"/>
    <w:rsid w:val="00176358"/>
    <w:rsid w:val="00176A82"/>
    <w:rsid w:val="0017710D"/>
    <w:rsid w:val="001776BA"/>
    <w:rsid w:val="00181B5A"/>
    <w:rsid w:val="00181E33"/>
    <w:rsid w:val="00186D8F"/>
    <w:rsid w:val="001874F2"/>
    <w:rsid w:val="00191AC6"/>
    <w:rsid w:val="00191BE7"/>
    <w:rsid w:val="0019219F"/>
    <w:rsid w:val="001A69AE"/>
    <w:rsid w:val="001A6A19"/>
    <w:rsid w:val="001B1D37"/>
    <w:rsid w:val="001B23B6"/>
    <w:rsid w:val="001C49FC"/>
    <w:rsid w:val="001C6331"/>
    <w:rsid w:val="001D0F38"/>
    <w:rsid w:val="001D243D"/>
    <w:rsid w:val="001D3649"/>
    <w:rsid w:val="001D7EE6"/>
    <w:rsid w:val="001E045F"/>
    <w:rsid w:val="001E0F16"/>
    <w:rsid w:val="001E2CA6"/>
    <w:rsid w:val="001E3042"/>
    <w:rsid w:val="001E3445"/>
    <w:rsid w:val="001E3C8E"/>
    <w:rsid w:val="001E513A"/>
    <w:rsid w:val="001F0A01"/>
    <w:rsid w:val="001F41A7"/>
    <w:rsid w:val="001F4235"/>
    <w:rsid w:val="001F5297"/>
    <w:rsid w:val="001F6855"/>
    <w:rsid w:val="001F76E8"/>
    <w:rsid w:val="002013EC"/>
    <w:rsid w:val="00201D17"/>
    <w:rsid w:val="002042F4"/>
    <w:rsid w:val="0020447C"/>
    <w:rsid w:val="002058D4"/>
    <w:rsid w:val="00206B53"/>
    <w:rsid w:val="002110AE"/>
    <w:rsid w:val="00214570"/>
    <w:rsid w:val="002146CC"/>
    <w:rsid w:val="002148D5"/>
    <w:rsid w:val="00214906"/>
    <w:rsid w:val="00214C4B"/>
    <w:rsid w:val="00215DBD"/>
    <w:rsid w:val="002223F9"/>
    <w:rsid w:val="002266DA"/>
    <w:rsid w:val="0022688C"/>
    <w:rsid w:val="00227D83"/>
    <w:rsid w:val="002303D1"/>
    <w:rsid w:val="0023214C"/>
    <w:rsid w:val="002324E7"/>
    <w:rsid w:val="00237689"/>
    <w:rsid w:val="00237B25"/>
    <w:rsid w:val="00240B92"/>
    <w:rsid w:val="00250191"/>
    <w:rsid w:val="00250425"/>
    <w:rsid w:val="00253960"/>
    <w:rsid w:val="00255608"/>
    <w:rsid w:val="00262F73"/>
    <w:rsid w:val="00264258"/>
    <w:rsid w:val="00270FB6"/>
    <w:rsid w:val="00271192"/>
    <w:rsid w:val="002713F0"/>
    <w:rsid w:val="00274D01"/>
    <w:rsid w:val="00274FA4"/>
    <w:rsid w:val="0027738A"/>
    <w:rsid w:val="002776DA"/>
    <w:rsid w:val="00283963"/>
    <w:rsid w:val="002848E5"/>
    <w:rsid w:val="002857CF"/>
    <w:rsid w:val="002869FC"/>
    <w:rsid w:val="00287060"/>
    <w:rsid w:val="00294BF9"/>
    <w:rsid w:val="002951BF"/>
    <w:rsid w:val="0029527D"/>
    <w:rsid w:val="00297127"/>
    <w:rsid w:val="002A0642"/>
    <w:rsid w:val="002A10AF"/>
    <w:rsid w:val="002A3A42"/>
    <w:rsid w:val="002A3FD0"/>
    <w:rsid w:val="002A404E"/>
    <w:rsid w:val="002A747B"/>
    <w:rsid w:val="002B036F"/>
    <w:rsid w:val="002B3467"/>
    <w:rsid w:val="002B6575"/>
    <w:rsid w:val="002B6A30"/>
    <w:rsid w:val="002B720A"/>
    <w:rsid w:val="002C142C"/>
    <w:rsid w:val="002C1CB3"/>
    <w:rsid w:val="002C3FDB"/>
    <w:rsid w:val="002D20DB"/>
    <w:rsid w:val="002D2766"/>
    <w:rsid w:val="002D49ED"/>
    <w:rsid w:val="002D670F"/>
    <w:rsid w:val="002E154D"/>
    <w:rsid w:val="002E1E7F"/>
    <w:rsid w:val="002E1FE7"/>
    <w:rsid w:val="002E4203"/>
    <w:rsid w:val="002E7BAE"/>
    <w:rsid w:val="002F2987"/>
    <w:rsid w:val="002F3920"/>
    <w:rsid w:val="002F7072"/>
    <w:rsid w:val="00301D0A"/>
    <w:rsid w:val="00305C29"/>
    <w:rsid w:val="00306721"/>
    <w:rsid w:val="00306C6F"/>
    <w:rsid w:val="00310ED9"/>
    <w:rsid w:val="00312E19"/>
    <w:rsid w:val="003132BD"/>
    <w:rsid w:val="00314052"/>
    <w:rsid w:val="0031446F"/>
    <w:rsid w:val="00314B19"/>
    <w:rsid w:val="00315655"/>
    <w:rsid w:val="00315A93"/>
    <w:rsid w:val="00315AB8"/>
    <w:rsid w:val="003175EE"/>
    <w:rsid w:val="00323417"/>
    <w:rsid w:val="00330348"/>
    <w:rsid w:val="00330E49"/>
    <w:rsid w:val="00331B49"/>
    <w:rsid w:val="00333DE4"/>
    <w:rsid w:val="00336147"/>
    <w:rsid w:val="00336AC2"/>
    <w:rsid w:val="003425CE"/>
    <w:rsid w:val="003429C3"/>
    <w:rsid w:val="00342C8E"/>
    <w:rsid w:val="00342E2F"/>
    <w:rsid w:val="003433B9"/>
    <w:rsid w:val="00345E8A"/>
    <w:rsid w:val="003533F2"/>
    <w:rsid w:val="00353F90"/>
    <w:rsid w:val="0035430C"/>
    <w:rsid w:val="003547B5"/>
    <w:rsid w:val="0036168F"/>
    <w:rsid w:val="00371106"/>
    <w:rsid w:val="0037242D"/>
    <w:rsid w:val="003732F7"/>
    <w:rsid w:val="00374098"/>
    <w:rsid w:val="003770C0"/>
    <w:rsid w:val="003800F5"/>
    <w:rsid w:val="00382D20"/>
    <w:rsid w:val="003841B2"/>
    <w:rsid w:val="003842D0"/>
    <w:rsid w:val="003850FE"/>
    <w:rsid w:val="00386965"/>
    <w:rsid w:val="00386BDA"/>
    <w:rsid w:val="0038738E"/>
    <w:rsid w:val="003927D9"/>
    <w:rsid w:val="00393E2F"/>
    <w:rsid w:val="0039470D"/>
    <w:rsid w:val="00395D85"/>
    <w:rsid w:val="003A07A2"/>
    <w:rsid w:val="003A213B"/>
    <w:rsid w:val="003A3F8F"/>
    <w:rsid w:val="003A7083"/>
    <w:rsid w:val="003A726E"/>
    <w:rsid w:val="003A7CF3"/>
    <w:rsid w:val="003B0D9B"/>
    <w:rsid w:val="003B0EBA"/>
    <w:rsid w:val="003B0ECB"/>
    <w:rsid w:val="003B3CCF"/>
    <w:rsid w:val="003B4C37"/>
    <w:rsid w:val="003C6433"/>
    <w:rsid w:val="003D133A"/>
    <w:rsid w:val="003D18BC"/>
    <w:rsid w:val="003D21F1"/>
    <w:rsid w:val="003D472A"/>
    <w:rsid w:val="003D47B7"/>
    <w:rsid w:val="003D5B17"/>
    <w:rsid w:val="003E02BA"/>
    <w:rsid w:val="003E27FE"/>
    <w:rsid w:val="003E2B78"/>
    <w:rsid w:val="003F2793"/>
    <w:rsid w:val="003F28F7"/>
    <w:rsid w:val="003F2A3E"/>
    <w:rsid w:val="003F432A"/>
    <w:rsid w:val="00401BAA"/>
    <w:rsid w:val="004046A2"/>
    <w:rsid w:val="004067CA"/>
    <w:rsid w:val="00406FDC"/>
    <w:rsid w:val="00412DBB"/>
    <w:rsid w:val="00416A12"/>
    <w:rsid w:val="00422AD0"/>
    <w:rsid w:val="00424304"/>
    <w:rsid w:val="0042624B"/>
    <w:rsid w:val="00432699"/>
    <w:rsid w:val="004332E8"/>
    <w:rsid w:val="00437C42"/>
    <w:rsid w:val="00440C16"/>
    <w:rsid w:val="00444064"/>
    <w:rsid w:val="00444CFC"/>
    <w:rsid w:val="004458B8"/>
    <w:rsid w:val="0044770C"/>
    <w:rsid w:val="00450D43"/>
    <w:rsid w:val="00452F75"/>
    <w:rsid w:val="00457C2D"/>
    <w:rsid w:val="0046138C"/>
    <w:rsid w:val="0046215A"/>
    <w:rsid w:val="004713A6"/>
    <w:rsid w:val="0047208B"/>
    <w:rsid w:val="004725D5"/>
    <w:rsid w:val="00472A87"/>
    <w:rsid w:val="00472E7C"/>
    <w:rsid w:val="0047361F"/>
    <w:rsid w:val="00474AEC"/>
    <w:rsid w:val="004759D2"/>
    <w:rsid w:val="004774CA"/>
    <w:rsid w:val="0048317D"/>
    <w:rsid w:val="00483A91"/>
    <w:rsid w:val="004844DF"/>
    <w:rsid w:val="0048490E"/>
    <w:rsid w:val="00485BF1"/>
    <w:rsid w:val="004872AC"/>
    <w:rsid w:val="00490D37"/>
    <w:rsid w:val="004923D4"/>
    <w:rsid w:val="00492996"/>
    <w:rsid w:val="00492B9F"/>
    <w:rsid w:val="00493DB9"/>
    <w:rsid w:val="00494E51"/>
    <w:rsid w:val="00497E6E"/>
    <w:rsid w:val="004A047E"/>
    <w:rsid w:val="004A1BDB"/>
    <w:rsid w:val="004A3EA4"/>
    <w:rsid w:val="004A419E"/>
    <w:rsid w:val="004A478C"/>
    <w:rsid w:val="004A55D6"/>
    <w:rsid w:val="004A6A3C"/>
    <w:rsid w:val="004A74B0"/>
    <w:rsid w:val="004A75EE"/>
    <w:rsid w:val="004B1447"/>
    <w:rsid w:val="004B3151"/>
    <w:rsid w:val="004B561D"/>
    <w:rsid w:val="004B736A"/>
    <w:rsid w:val="004C0B86"/>
    <w:rsid w:val="004C3436"/>
    <w:rsid w:val="004C43AD"/>
    <w:rsid w:val="004C7723"/>
    <w:rsid w:val="004D0893"/>
    <w:rsid w:val="004D19C6"/>
    <w:rsid w:val="004D34D8"/>
    <w:rsid w:val="004D591C"/>
    <w:rsid w:val="004D772B"/>
    <w:rsid w:val="004E079C"/>
    <w:rsid w:val="004E22F2"/>
    <w:rsid w:val="004F1FC5"/>
    <w:rsid w:val="004F3BFF"/>
    <w:rsid w:val="004F4EF6"/>
    <w:rsid w:val="004F5212"/>
    <w:rsid w:val="004F79F0"/>
    <w:rsid w:val="004F7CAB"/>
    <w:rsid w:val="0050280A"/>
    <w:rsid w:val="00505BA9"/>
    <w:rsid w:val="00506ABD"/>
    <w:rsid w:val="00506BA2"/>
    <w:rsid w:val="00507401"/>
    <w:rsid w:val="00510D25"/>
    <w:rsid w:val="00514661"/>
    <w:rsid w:val="0051563D"/>
    <w:rsid w:val="005203BF"/>
    <w:rsid w:val="00520E5E"/>
    <w:rsid w:val="0052345F"/>
    <w:rsid w:val="00523617"/>
    <w:rsid w:val="00525649"/>
    <w:rsid w:val="005300ED"/>
    <w:rsid w:val="005342F5"/>
    <w:rsid w:val="005402CB"/>
    <w:rsid w:val="00540B23"/>
    <w:rsid w:val="00541FB5"/>
    <w:rsid w:val="00542452"/>
    <w:rsid w:val="00543AAC"/>
    <w:rsid w:val="00545C2E"/>
    <w:rsid w:val="00546E83"/>
    <w:rsid w:val="005470D3"/>
    <w:rsid w:val="00557C53"/>
    <w:rsid w:val="00561D6D"/>
    <w:rsid w:val="005627EC"/>
    <w:rsid w:val="00562A26"/>
    <w:rsid w:val="0056480B"/>
    <w:rsid w:val="005667C1"/>
    <w:rsid w:val="00571872"/>
    <w:rsid w:val="00573D3B"/>
    <w:rsid w:val="005740D8"/>
    <w:rsid w:val="005760A8"/>
    <w:rsid w:val="00577F55"/>
    <w:rsid w:val="0058035B"/>
    <w:rsid w:val="005824D6"/>
    <w:rsid w:val="00582D2B"/>
    <w:rsid w:val="00585EC1"/>
    <w:rsid w:val="00590BC7"/>
    <w:rsid w:val="00593492"/>
    <w:rsid w:val="00594010"/>
    <w:rsid w:val="005943B4"/>
    <w:rsid w:val="005953E2"/>
    <w:rsid w:val="005A3CFF"/>
    <w:rsid w:val="005A480A"/>
    <w:rsid w:val="005A4903"/>
    <w:rsid w:val="005A782A"/>
    <w:rsid w:val="005A7D37"/>
    <w:rsid w:val="005A7F75"/>
    <w:rsid w:val="005B444C"/>
    <w:rsid w:val="005B4C2C"/>
    <w:rsid w:val="005B5F1D"/>
    <w:rsid w:val="005B7048"/>
    <w:rsid w:val="005C3829"/>
    <w:rsid w:val="005C4701"/>
    <w:rsid w:val="005C4947"/>
    <w:rsid w:val="005C58ED"/>
    <w:rsid w:val="005C67C9"/>
    <w:rsid w:val="005C6D67"/>
    <w:rsid w:val="005C73AD"/>
    <w:rsid w:val="005C7F9D"/>
    <w:rsid w:val="005D3F68"/>
    <w:rsid w:val="005D77FF"/>
    <w:rsid w:val="005D7B6F"/>
    <w:rsid w:val="005D7F2C"/>
    <w:rsid w:val="005E003D"/>
    <w:rsid w:val="005E1092"/>
    <w:rsid w:val="005E44AF"/>
    <w:rsid w:val="005E6FD5"/>
    <w:rsid w:val="005E7381"/>
    <w:rsid w:val="005F3D43"/>
    <w:rsid w:val="005F3F36"/>
    <w:rsid w:val="005F709F"/>
    <w:rsid w:val="005F72BB"/>
    <w:rsid w:val="005F7A10"/>
    <w:rsid w:val="00602B6E"/>
    <w:rsid w:val="00604756"/>
    <w:rsid w:val="00604A25"/>
    <w:rsid w:val="00604ACA"/>
    <w:rsid w:val="006068EC"/>
    <w:rsid w:val="0060743E"/>
    <w:rsid w:val="006134E4"/>
    <w:rsid w:val="00613504"/>
    <w:rsid w:val="006136DF"/>
    <w:rsid w:val="00620875"/>
    <w:rsid w:val="00622E80"/>
    <w:rsid w:val="0062510B"/>
    <w:rsid w:val="0062611A"/>
    <w:rsid w:val="00630CD3"/>
    <w:rsid w:val="00630E05"/>
    <w:rsid w:val="00636724"/>
    <w:rsid w:val="00637B30"/>
    <w:rsid w:val="00640768"/>
    <w:rsid w:val="00641221"/>
    <w:rsid w:val="006430B4"/>
    <w:rsid w:val="00643AD7"/>
    <w:rsid w:val="00643CDA"/>
    <w:rsid w:val="00644037"/>
    <w:rsid w:val="006521DE"/>
    <w:rsid w:val="006604BB"/>
    <w:rsid w:val="00661463"/>
    <w:rsid w:val="00663309"/>
    <w:rsid w:val="006656C3"/>
    <w:rsid w:val="006657CD"/>
    <w:rsid w:val="0066787A"/>
    <w:rsid w:val="00667E69"/>
    <w:rsid w:val="00671B20"/>
    <w:rsid w:val="0067420F"/>
    <w:rsid w:val="00675F5C"/>
    <w:rsid w:val="0067660C"/>
    <w:rsid w:val="006779A1"/>
    <w:rsid w:val="00680AD1"/>
    <w:rsid w:val="00680C7E"/>
    <w:rsid w:val="00680EE3"/>
    <w:rsid w:val="006812A9"/>
    <w:rsid w:val="00682A2E"/>
    <w:rsid w:val="006841C8"/>
    <w:rsid w:val="00685E9B"/>
    <w:rsid w:val="00687C0D"/>
    <w:rsid w:val="0069148C"/>
    <w:rsid w:val="00693A90"/>
    <w:rsid w:val="0069449A"/>
    <w:rsid w:val="00697129"/>
    <w:rsid w:val="006971BA"/>
    <w:rsid w:val="00697EA6"/>
    <w:rsid w:val="006A1B49"/>
    <w:rsid w:val="006A2752"/>
    <w:rsid w:val="006A2FB3"/>
    <w:rsid w:val="006A332E"/>
    <w:rsid w:val="006A57F5"/>
    <w:rsid w:val="006A6204"/>
    <w:rsid w:val="006A63F3"/>
    <w:rsid w:val="006A6E63"/>
    <w:rsid w:val="006B00A5"/>
    <w:rsid w:val="006B5895"/>
    <w:rsid w:val="006B7369"/>
    <w:rsid w:val="006B7E77"/>
    <w:rsid w:val="006C1B2E"/>
    <w:rsid w:val="006C24ED"/>
    <w:rsid w:val="006C2600"/>
    <w:rsid w:val="006C5138"/>
    <w:rsid w:val="006C5E4D"/>
    <w:rsid w:val="006C668B"/>
    <w:rsid w:val="006C709B"/>
    <w:rsid w:val="006D079D"/>
    <w:rsid w:val="006D3BD1"/>
    <w:rsid w:val="006D6535"/>
    <w:rsid w:val="006E0DF7"/>
    <w:rsid w:val="006E2475"/>
    <w:rsid w:val="006E71DA"/>
    <w:rsid w:val="006F1B3E"/>
    <w:rsid w:val="006F3802"/>
    <w:rsid w:val="006F7F48"/>
    <w:rsid w:val="00704348"/>
    <w:rsid w:val="00706600"/>
    <w:rsid w:val="00707742"/>
    <w:rsid w:val="00707B1F"/>
    <w:rsid w:val="00710579"/>
    <w:rsid w:val="00710746"/>
    <w:rsid w:val="007130F2"/>
    <w:rsid w:val="00713EE4"/>
    <w:rsid w:val="00714AC9"/>
    <w:rsid w:val="0071783F"/>
    <w:rsid w:val="00720C12"/>
    <w:rsid w:val="0072382D"/>
    <w:rsid w:val="00724DA1"/>
    <w:rsid w:val="007339D8"/>
    <w:rsid w:val="00740E89"/>
    <w:rsid w:val="007417E7"/>
    <w:rsid w:val="00742056"/>
    <w:rsid w:val="00745ACB"/>
    <w:rsid w:val="00747781"/>
    <w:rsid w:val="00750AE2"/>
    <w:rsid w:val="00752295"/>
    <w:rsid w:val="00752346"/>
    <w:rsid w:val="0075292A"/>
    <w:rsid w:val="00755978"/>
    <w:rsid w:val="00756544"/>
    <w:rsid w:val="00756754"/>
    <w:rsid w:val="00763E1F"/>
    <w:rsid w:val="00765E34"/>
    <w:rsid w:val="00770C7F"/>
    <w:rsid w:val="007712DA"/>
    <w:rsid w:val="007719FB"/>
    <w:rsid w:val="007800E4"/>
    <w:rsid w:val="00780AF8"/>
    <w:rsid w:val="007860B8"/>
    <w:rsid w:val="007871AE"/>
    <w:rsid w:val="007930F8"/>
    <w:rsid w:val="007A183A"/>
    <w:rsid w:val="007A25BC"/>
    <w:rsid w:val="007A4DC8"/>
    <w:rsid w:val="007B01A3"/>
    <w:rsid w:val="007B3DCB"/>
    <w:rsid w:val="007B4D23"/>
    <w:rsid w:val="007C0BC0"/>
    <w:rsid w:val="007C1963"/>
    <w:rsid w:val="007C2B85"/>
    <w:rsid w:val="007C59E4"/>
    <w:rsid w:val="007C7B7F"/>
    <w:rsid w:val="007D52DB"/>
    <w:rsid w:val="007E078D"/>
    <w:rsid w:val="007E1EAE"/>
    <w:rsid w:val="007E39A3"/>
    <w:rsid w:val="007E48F9"/>
    <w:rsid w:val="007F3C57"/>
    <w:rsid w:val="007F3F27"/>
    <w:rsid w:val="007F4222"/>
    <w:rsid w:val="007F5332"/>
    <w:rsid w:val="007F7255"/>
    <w:rsid w:val="00800BE4"/>
    <w:rsid w:val="00805311"/>
    <w:rsid w:val="008059A6"/>
    <w:rsid w:val="00807575"/>
    <w:rsid w:val="00810A72"/>
    <w:rsid w:val="008164B3"/>
    <w:rsid w:val="0082612A"/>
    <w:rsid w:val="00826EFE"/>
    <w:rsid w:val="00827CDE"/>
    <w:rsid w:val="00831DCE"/>
    <w:rsid w:val="008415CA"/>
    <w:rsid w:val="00843087"/>
    <w:rsid w:val="00845380"/>
    <w:rsid w:val="00845749"/>
    <w:rsid w:val="00847202"/>
    <w:rsid w:val="00847477"/>
    <w:rsid w:val="00850DB3"/>
    <w:rsid w:val="00851400"/>
    <w:rsid w:val="008519E7"/>
    <w:rsid w:val="00854C36"/>
    <w:rsid w:val="008553B8"/>
    <w:rsid w:val="008562CF"/>
    <w:rsid w:val="00857634"/>
    <w:rsid w:val="008615E1"/>
    <w:rsid w:val="00863D33"/>
    <w:rsid w:val="0086739B"/>
    <w:rsid w:val="00871535"/>
    <w:rsid w:val="00873369"/>
    <w:rsid w:val="008775E3"/>
    <w:rsid w:val="00877AEF"/>
    <w:rsid w:val="00883C9A"/>
    <w:rsid w:val="00887B3C"/>
    <w:rsid w:val="00892AB3"/>
    <w:rsid w:val="0089562F"/>
    <w:rsid w:val="00895766"/>
    <w:rsid w:val="008A0362"/>
    <w:rsid w:val="008A3FC4"/>
    <w:rsid w:val="008A5A67"/>
    <w:rsid w:val="008B0A1D"/>
    <w:rsid w:val="008B1843"/>
    <w:rsid w:val="008B315E"/>
    <w:rsid w:val="008B3874"/>
    <w:rsid w:val="008B531F"/>
    <w:rsid w:val="008B5C27"/>
    <w:rsid w:val="008B6F8C"/>
    <w:rsid w:val="008B7978"/>
    <w:rsid w:val="008C10BB"/>
    <w:rsid w:val="008C31B7"/>
    <w:rsid w:val="008C4C93"/>
    <w:rsid w:val="008D159C"/>
    <w:rsid w:val="008D190E"/>
    <w:rsid w:val="008D7198"/>
    <w:rsid w:val="008D7A6B"/>
    <w:rsid w:val="008E247F"/>
    <w:rsid w:val="008E3030"/>
    <w:rsid w:val="008E4879"/>
    <w:rsid w:val="008E5419"/>
    <w:rsid w:val="008E58D2"/>
    <w:rsid w:val="008E631D"/>
    <w:rsid w:val="008E7206"/>
    <w:rsid w:val="008E7501"/>
    <w:rsid w:val="008F2435"/>
    <w:rsid w:val="008F26F1"/>
    <w:rsid w:val="008F401E"/>
    <w:rsid w:val="008F48E4"/>
    <w:rsid w:val="008F4A6B"/>
    <w:rsid w:val="009008C1"/>
    <w:rsid w:val="009023FF"/>
    <w:rsid w:val="00903E9B"/>
    <w:rsid w:val="00903F60"/>
    <w:rsid w:val="00904637"/>
    <w:rsid w:val="00905335"/>
    <w:rsid w:val="00905CD9"/>
    <w:rsid w:val="00914093"/>
    <w:rsid w:val="00923D34"/>
    <w:rsid w:val="00926936"/>
    <w:rsid w:val="00927843"/>
    <w:rsid w:val="009310B3"/>
    <w:rsid w:val="0093161E"/>
    <w:rsid w:val="00934B5B"/>
    <w:rsid w:val="00935E01"/>
    <w:rsid w:val="00937E23"/>
    <w:rsid w:val="009412EC"/>
    <w:rsid w:val="00941B44"/>
    <w:rsid w:val="00941C0F"/>
    <w:rsid w:val="00942F93"/>
    <w:rsid w:val="009437C6"/>
    <w:rsid w:val="009458F5"/>
    <w:rsid w:val="00945FB7"/>
    <w:rsid w:val="0094640F"/>
    <w:rsid w:val="00951718"/>
    <w:rsid w:val="0095367C"/>
    <w:rsid w:val="00953FD9"/>
    <w:rsid w:val="00965465"/>
    <w:rsid w:val="00966807"/>
    <w:rsid w:val="00967FBF"/>
    <w:rsid w:val="0097063F"/>
    <w:rsid w:val="00971A09"/>
    <w:rsid w:val="00971AD6"/>
    <w:rsid w:val="00972732"/>
    <w:rsid w:val="00972864"/>
    <w:rsid w:val="00973B67"/>
    <w:rsid w:val="00975977"/>
    <w:rsid w:val="00980D8F"/>
    <w:rsid w:val="00981FA6"/>
    <w:rsid w:val="009821F7"/>
    <w:rsid w:val="00984FC6"/>
    <w:rsid w:val="00985BF1"/>
    <w:rsid w:val="0098792A"/>
    <w:rsid w:val="00990593"/>
    <w:rsid w:val="009927DB"/>
    <w:rsid w:val="00993227"/>
    <w:rsid w:val="0099424E"/>
    <w:rsid w:val="009955F9"/>
    <w:rsid w:val="00995689"/>
    <w:rsid w:val="009970E5"/>
    <w:rsid w:val="009975A9"/>
    <w:rsid w:val="009A0629"/>
    <w:rsid w:val="009A0933"/>
    <w:rsid w:val="009A09B4"/>
    <w:rsid w:val="009B0581"/>
    <w:rsid w:val="009B2A0F"/>
    <w:rsid w:val="009B3D03"/>
    <w:rsid w:val="009B5A8E"/>
    <w:rsid w:val="009B60F0"/>
    <w:rsid w:val="009C0164"/>
    <w:rsid w:val="009C01B6"/>
    <w:rsid w:val="009C1D2C"/>
    <w:rsid w:val="009C2C32"/>
    <w:rsid w:val="009C3866"/>
    <w:rsid w:val="009C48D5"/>
    <w:rsid w:val="009C5DB9"/>
    <w:rsid w:val="009C7A8C"/>
    <w:rsid w:val="009D7EE9"/>
    <w:rsid w:val="009E081E"/>
    <w:rsid w:val="009E5D3B"/>
    <w:rsid w:val="009E7178"/>
    <w:rsid w:val="009F0439"/>
    <w:rsid w:val="009F625F"/>
    <w:rsid w:val="00A015F6"/>
    <w:rsid w:val="00A01883"/>
    <w:rsid w:val="00A019C8"/>
    <w:rsid w:val="00A02265"/>
    <w:rsid w:val="00A06089"/>
    <w:rsid w:val="00A06EE0"/>
    <w:rsid w:val="00A10443"/>
    <w:rsid w:val="00A12B0B"/>
    <w:rsid w:val="00A13660"/>
    <w:rsid w:val="00A14658"/>
    <w:rsid w:val="00A15BC4"/>
    <w:rsid w:val="00A20407"/>
    <w:rsid w:val="00A2082E"/>
    <w:rsid w:val="00A21BA3"/>
    <w:rsid w:val="00A260FE"/>
    <w:rsid w:val="00A2644C"/>
    <w:rsid w:val="00A2666F"/>
    <w:rsid w:val="00A30F06"/>
    <w:rsid w:val="00A312C8"/>
    <w:rsid w:val="00A31CAE"/>
    <w:rsid w:val="00A329DA"/>
    <w:rsid w:val="00A33C8B"/>
    <w:rsid w:val="00A3505D"/>
    <w:rsid w:val="00A35787"/>
    <w:rsid w:val="00A35B62"/>
    <w:rsid w:val="00A369BA"/>
    <w:rsid w:val="00A41BB2"/>
    <w:rsid w:val="00A43E22"/>
    <w:rsid w:val="00A44156"/>
    <w:rsid w:val="00A4621D"/>
    <w:rsid w:val="00A46338"/>
    <w:rsid w:val="00A51753"/>
    <w:rsid w:val="00A56CE7"/>
    <w:rsid w:val="00A606BE"/>
    <w:rsid w:val="00A61F12"/>
    <w:rsid w:val="00A62247"/>
    <w:rsid w:val="00A63C0A"/>
    <w:rsid w:val="00A66BC8"/>
    <w:rsid w:val="00A70B44"/>
    <w:rsid w:val="00A72935"/>
    <w:rsid w:val="00A7294D"/>
    <w:rsid w:val="00A81B63"/>
    <w:rsid w:val="00A84106"/>
    <w:rsid w:val="00A9194E"/>
    <w:rsid w:val="00A92791"/>
    <w:rsid w:val="00A946CF"/>
    <w:rsid w:val="00AA0FBE"/>
    <w:rsid w:val="00AA17E0"/>
    <w:rsid w:val="00AA6948"/>
    <w:rsid w:val="00AB5FAC"/>
    <w:rsid w:val="00AB6B7B"/>
    <w:rsid w:val="00AC13D7"/>
    <w:rsid w:val="00AC402A"/>
    <w:rsid w:val="00AC54D9"/>
    <w:rsid w:val="00AC68ED"/>
    <w:rsid w:val="00AD07D4"/>
    <w:rsid w:val="00AD7D93"/>
    <w:rsid w:val="00AE03BE"/>
    <w:rsid w:val="00AE065E"/>
    <w:rsid w:val="00AE0751"/>
    <w:rsid w:val="00AE70A3"/>
    <w:rsid w:val="00B01322"/>
    <w:rsid w:val="00B01578"/>
    <w:rsid w:val="00B0158A"/>
    <w:rsid w:val="00B01F7F"/>
    <w:rsid w:val="00B02EF6"/>
    <w:rsid w:val="00B036D7"/>
    <w:rsid w:val="00B1013C"/>
    <w:rsid w:val="00B12BAA"/>
    <w:rsid w:val="00B14C02"/>
    <w:rsid w:val="00B1590B"/>
    <w:rsid w:val="00B15CA6"/>
    <w:rsid w:val="00B1624B"/>
    <w:rsid w:val="00B20E54"/>
    <w:rsid w:val="00B21FF5"/>
    <w:rsid w:val="00B22CDC"/>
    <w:rsid w:val="00B251AD"/>
    <w:rsid w:val="00B258A8"/>
    <w:rsid w:val="00B25C27"/>
    <w:rsid w:val="00B31376"/>
    <w:rsid w:val="00B31401"/>
    <w:rsid w:val="00B31827"/>
    <w:rsid w:val="00B32D94"/>
    <w:rsid w:val="00B346A2"/>
    <w:rsid w:val="00B359AA"/>
    <w:rsid w:val="00B359AB"/>
    <w:rsid w:val="00B35BA6"/>
    <w:rsid w:val="00B37F27"/>
    <w:rsid w:val="00B4318E"/>
    <w:rsid w:val="00B43A71"/>
    <w:rsid w:val="00B532CF"/>
    <w:rsid w:val="00B56190"/>
    <w:rsid w:val="00B57578"/>
    <w:rsid w:val="00B5772C"/>
    <w:rsid w:val="00B61CF3"/>
    <w:rsid w:val="00B66628"/>
    <w:rsid w:val="00B66F83"/>
    <w:rsid w:val="00B72AF7"/>
    <w:rsid w:val="00B7310F"/>
    <w:rsid w:val="00B81C1F"/>
    <w:rsid w:val="00B8283E"/>
    <w:rsid w:val="00B8489B"/>
    <w:rsid w:val="00B8750E"/>
    <w:rsid w:val="00B933CE"/>
    <w:rsid w:val="00B9364F"/>
    <w:rsid w:val="00B9367C"/>
    <w:rsid w:val="00B964BB"/>
    <w:rsid w:val="00BA16A5"/>
    <w:rsid w:val="00BA559A"/>
    <w:rsid w:val="00BB54AD"/>
    <w:rsid w:val="00BB62E3"/>
    <w:rsid w:val="00BB7FFB"/>
    <w:rsid w:val="00BC0A45"/>
    <w:rsid w:val="00BC1379"/>
    <w:rsid w:val="00BC354E"/>
    <w:rsid w:val="00BD176D"/>
    <w:rsid w:val="00BD2AD7"/>
    <w:rsid w:val="00BE0D69"/>
    <w:rsid w:val="00BE36C6"/>
    <w:rsid w:val="00BE397D"/>
    <w:rsid w:val="00BE3B1E"/>
    <w:rsid w:val="00BE49E7"/>
    <w:rsid w:val="00C0004F"/>
    <w:rsid w:val="00C019C7"/>
    <w:rsid w:val="00C0721D"/>
    <w:rsid w:val="00C17398"/>
    <w:rsid w:val="00C175A6"/>
    <w:rsid w:val="00C2186E"/>
    <w:rsid w:val="00C21BDA"/>
    <w:rsid w:val="00C245B0"/>
    <w:rsid w:val="00C25F36"/>
    <w:rsid w:val="00C32F17"/>
    <w:rsid w:val="00C40EF0"/>
    <w:rsid w:val="00C410BE"/>
    <w:rsid w:val="00C41AC2"/>
    <w:rsid w:val="00C41E93"/>
    <w:rsid w:val="00C444F6"/>
    <w:rsid w:val="00C4528A"/>
    <w:rsid w:val="00C45609"/>
    <w:rsid w:val="00C46FD8"/>
    <w:rsid w:val="00C473AD"/>
    <w:rsid w:val="00C5273A"/>
    <w:rsid w:val="00C536DB"/>
    <w:rsid w:val="00C57E8E"/>
    <w:rsid w:val="00C630BF"/>
    <w:rsid w:val="00C643ED"/>
    <w:rsid w:val="00C70586"/>
    <w:rsid w:val="00C72D1A"/>
    <w:rsid w:val="00C7336C"/>
    <w:rsid w:val="00C73C28"/>
    <w:rsid w:val="00C74B42"/>
    <w:rsid w:val="00C76932"/>
    <w:rsid w:val="00C8091F"/>
    <w:rsid w:val="00C818F6"/>
    <w:rsid w:val="00C865DD"/>
    <w:rsid w:val="00C873BF"/>
    <w:rsid w:val="00C9198E"/>
    <w:rsid w:val="00C935F2"/>
    <w:rsid w:val="00C969CC"/>
    <w:rsid w:val="00C97764"/>
    <w:rsid w:val="00CA03FB"/>
    <w:rsid w:val="00CA06BD"/>
    <w:rsid w:val="00CA0868"/>
    <w:rsid w:val="00CA0FA0"/>
    <w:rsid w:val="00CA135A"/>
    <w:rsid w:val="00CA5684"/>
    <w:rsid w:val="00CA6946"/>
    <w:rsid w:val="00CA704B"/>
    <w:rsid w:val="00CB2860"/>
    <w:rsid w:val="00CB2EF3"/>
    <w:rsid w:val="00CB2F00"/>
    <w:rsid w:val="00CB382A"/>
    <w:rsid w:val="00CB4AB6"/>
    <w:rsid w:val="00CB52A9"/>
    <w:rsid w:val="00CB68D2"/>
    <w:rsid w:val="00CC1444"/>
    <w:rsid w:val="00CC3FB6"/>
    <w:rsid w:val="00CD2E89"/>
    <w:rsid w:val="00CE0443"/>
    <w:rsid w:val="00CE3F83"/>
    <w:rsid w:val="00CE75DA"/>
    <w:rsid w:val="00CF10CF"/>
    <w:rsid w:val="00CF3AB5"/>
    <w:rsid w:val="00CF3E48"/>
    <w:rsid w:val="00CF79E7"/>
    <w:rsid w:val="00D02F96"/>
    <w:rsid w:val="00D051D6"/>
    <w:rsid w:val="00D05C0A"/>
    <w:rsid w:val="00D077C2"/>
    <w:rsid w:val="00D10521"/>
    <w:rsid w:val="00D13106"/>
    <w:rsid w:val="00D15A9A"/>
    <w:rsid w:val="00D17C7B"/>
    <w:rsid w:val="00D221E4"/>
    <w:rsid w:val="00D22A02"/>
    <w:rsid w:val="00D23A64"/>
    <w:rsid w:val="00D264E7"/>
    <w:rsid w:val="00D30056"/>
    <w:rsid w:val="00D323E8"/>
    <w:rsid w:val="00D32B10"/>
    <w:rsid w:val="00D41A45"/>
    <w:rsid w:val="00D45DF8"/>
    <w:rsid w:val="00D47766"/>
    <w:rsid w:val="00D5091D"/>
    <w:rsid w:val="00D540BC"/>
    <w:rsid w:val="00D57ECA"/>
    <w:rsid w:val="00D6285E"/>
    <w:rsid w:val="00D64066"/>
    <w:rsid w:val="00D64321"/>
    <w:rsid w:val="00D6553D"/>
    <w:rsid w:val="00D66765"/>
    <w:rsid w:val="00D71870"/>
    <w:rsid w:val="00D75032"/>
    <w:rsid w:val="00D757AE"/>
    <w:rsid w:val="00D75A4B"/>
    <w:rsid w:val="00D801F1"/>
    <w:rsid w:val="00D80ACF"/>
    <w:rsid w:val="00D8353E"/>
    <w:rsid w:val="00D84215"/>
    <w:rsid w:val="00D8547E"/>
    <w:rsid w:val="00D85784"/>
    <w:rsid w:val="00D86E1F"/>
    <w:rsid w:val="00D87A37"/>
    <w:rsid w:val="00D903AC"/>
    <w:rsid w:val="00D950F2"/>
    <w:rsid w:val="00D969F2"/>
    <w:rsid w:val="00D97D7A"/>
    <w:rsid w:val="00D97E9B"/>
    <w:rsid w:val="00DA20B8"/>
    <w:rsid w:val="00DA632C"/>
    <w:rsid w:val="00DA6ECF"/>
    <w:rsid w:val="00DB115F"/>
    <w:rsid w:val="00DB32BB"/>
    <w:rsid w:val="00DB4824"/>
    <w:rsid w:val="00DC1583"/>
    <w:rsid w:val="00DC1AF2"/>
    <w:rsid w:val="00DC70E9"/>
    <w:rsid w:val="00DC7558"/>
    <w:rsid w:val="00DD1B50"/>
    <w:rsid w:val="00DD2CC7"/>
    <w:rsid w:val="00DD3A98"/>
    <w:rsid w:val="00DD3AE8"/>
    <w:rsid w:val="00DD50F6"/>
    <w:rsid w:val="00DD70C3"/>
    <w:rsid w:val="00DD7874"/>
    <w:rsid w:val="00DE29DE"/>
    <w:rsid w:val="00DF1D1D"/>
    <w:rsid w:val="00E02254"/>
    <w:rsid w:val="00E033DD"/>
    <w:rsid w:val="00E05750"/>
    <w:rsid w:val="00E13B60"/>
    <w:rsid w:val="00E22DF0"/>
    <w:rsid w:val="00E23118"/>
    <w:rsid w:val="00E245CC"/>
    <w:rsid w:val="00E25D79"/>
    <w:rsid w:val="00E27A63"/>
    <w:rsid w:val="00E30E00"/>
    <w:rsid w:val="00E346E8"/>
    <w:rsid w:val="00E40B4A"/>
    <w:rsid w:val="00E42AD3"/>
    <w:rsid w:val="00E431C3"/>
    <w:rsid w:val="00E464C3"/>
    <w:rsid w:val="00E50BB0"/>
    <w:rsid w:val="00E54FC5"/>
    <w:rsid w:val="00E56C8C"/>
    <w:rsid w:val="00E6088B"/>
    <w:rsid w:val="00E60A40"/>
    <w:rsid w:val="00E64C8F"/>
    <w:rsid w:val="00E715DB"/>
    <w:rsid w:val="00E720BD"/>
    <w:rsid w:val="00E739E1"/>
    <w:rsid w:val="00E775D3"/>
    <w:rsid w:val="00E81CB1"/>
    <w:rsid w:val="00E82EE2"/>
    <w:rsid w:val="00E845AE"/>
    <w:rsid w:val="00E849EA"/>
    <w:rsid w:val="00E84BB7"/>
    <w:rsid w:val="00E86934"/>
    <w:rsid w:val="00E90087"/>
    <w:rsid w:val="00E902C8"/>
    <w:rsid w:val="00E92892"/>
    <w:rsid w:val="00E94AF0"/>
    <w:rsid w:val="00E94B6E"/>
    <w:rsid w:val="00EA1F70"/>
    <w:rsid w:val="00EA2F0B"/>
    <w:rsid w:val="00EA4A41"/>
    <w:rsid w:val="00EA57D0"/>
    <w:rsid w:val="00EA5B57"/>
    <w:rsid w:val="00EA7D17"/>
    <w:rsid w:val="00EB0A42"/>
    <w:rsid w:val="00EB190A"/>
    <w:rsid w:val="00EB203A"/>
    <w:rsid w:val="00EB4D74"/>
    <w:rsid w:val="00EB6904"/>
    <w:rsid w:val="00EC01BE"/>
    <w:rsid w:val="00EC1694"/>
    <w:rsid w:val="00EC494B"/>
    <w:rsid w:val="00ED5D33"/>
    <w:rsid w:val="00ED665F"/>
    <w:rsid w:val="00EE14F2"/>
    <w:rsid w:val="00EE3891"/>
    <w:rsid w:val="00EE3C2B"/>
    <w:rsid w:val="00EE4BE4"/>
    <w:rsid w:val="00EE57AF"/>
    <w:rsid w:val="00EE5C88"/>
    <w:rsid w:val="00EF1CEC"/>
    <w:rsid w:val="00EF3F85"/>
    <w:rsid w:val="00F01940"/>
    <w:rsid w:val="00F03BCD"/>
    <w:rsid w:val="00F03E1B"/>
    <w:rsid w:val="00F102C4"/>
    <w:rsid w:val="00F14BA3"/>
    <w:rsid w:val="00F14FB6"/>
    <w:rsid w:val="00F169C4"/>
    <w:rsid w:val="00F16F7E"/>
    <w:rsid w:val="00F17A1E"/>
    <w:rsid w:val="00F226B5"/>
    <w:rsid w:val="00F22972"/>
    <w:rsid w:val="00F252F1"/>
    <w:rsid w:val="00F274C8"/>
    <w:rsid w:val="00F31335"/>
    <w:rsid w:val="00F320BF"/>
    <w:rsid w:val="00F32AFD"/>
    <w:rsid w:val="00F42D83"/>
    <w:rsid w:val="00F44A94"/>
    <w:rsid w:val="00F45C5B"/>
    <w:rsid w:val="00F472ED"/>
    <w:rsid w:val="00F4736D"/>
    <w:rsid w:val="00F507EA"/>
    <w:rsid w:val="00F52348"/>
    <w:rsid w:val="00F5289E"/>
    <w:rsid w:val="00F52E2F"/>
    <w:rsid w:val="00F5501E"/>
    <w:rsid w:val="00F61B5D"/>
    <w:rsid w:val="00F7253D"/>
    <w:rsid w:val="00F74945"/>
    <w:rsid w:val="00F76003"/>
    <w:rsid w:val="00F76230"/>
    <w:rsid w:val="00F767AB"/>
    <w:rsid w:val="00F778FF"/>
    <w:rsid w:val="00F80B77"/>
    <w:rsid w:val="00F80C2A"/>
    <w:rsid w:val="00F848BD"/>
    <w:rsid w:val="00F853D4"/>
    <w:rsid w:val="00F90F91"/>
    <w:rsid w:val="00F93844"/>
    <w:rsid w:val="00F93B31"/>
    <w:rsid w:val="00F974A8"/>
    <w:rsid w:val="00FA094E"/>
    <w:rsid w:val="00FA2EC5"/>
    <w:rsid w:val="00FA3744"/>
    <w:rsid w:val="00FA48CA"/>
    <w:rsid w:val="00FA5BB2"/>
    <w:rsid w:val="00FA7D74"/>
    <w:rsid w:val="00FB0FC6"/>
    <w:rsid w:val="00FB5637"/>
    <w:rsid w:val="00FB5916"/>
    <w:rsid w:val="00FB684B"/>
    <w:rsid w:val="00FB694A"/>
    <w:rsid w:val="00FB6D23"/>
    <w:rsid w:val="00FB774B"/>
    <w:rsid w:val="00FC2200"/>
    <w:rsid w:val="00FC3705"/>
    <w:rsid w:val="00FC6C58"/>
    <w:rsid w:val="00FC76F5"/>
    <w:rsid w:val="00FD1843"/>
    <w:rsid w:val="00FD3D8B"/>
    <w:rsid w:val="00FD4E8F"/>
    <w:rsid w:val="00FD6418"/>
    <w:rsid w:val="00FD6C68"/>
    <w:rsid w:val="00FD6DEE"/>
    <w:rsid w:val="00FE41FC"/>
    <w:rsid w:val="00FE5F30"/>
    <w:rsid w:val="00FE6545"/>
    <w:rsid w:val="00FE7DB8"/>
    <w:rsid w:val="00FF3C14"/>
    <w:rsid w:val="00FF5F8E"/>
    <w:rsid w:val="00F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31E1D23"/>
  <w15:docId w15:val="{CBC94A91-09AE-4E55-A913-06D23D629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43D"/>
    <w:pPr>
      <w:spacing w:after="160" w:line="259" w:lineRule="auto"/>
    </w:pPr>
    <w:rPr>
      <w:rFonts w:cs="Calibri"/>
      <w:noProof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4658"/>
    <w:pPr>
      <w:keepNext/>
      <w:keepLines/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14658"/>
    <w:rPr>
      <w:rFonts w:ascii="Calibri Light" w:hAnsi="Calibri Light" w:cs="Calibri Light"/>
      <w:color w:val="2E74B5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uiPriority w:val="99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Normal"/>
    <w:uiPriority w:val="99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99"/>
    <w:qFormat/>
    <w:rsid w:val="00CA135A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1D243D"/>
    <w:pPr>
      <w:ind w:left="720"/>
    </w:pPr>
  </w:style>
  <w:style w:type="character" w:styleId="Strong">
    <w:name w:val="Strong"/>
    <w:basedOn w:val="DefaultParagraphFont"/>
    <w:uiPriority w:val="22"/>
    <w:qFormat/>
    <w:locked/>
    <w:rsid w:val="001301BD"/>
    <w:rPr>
      <w:b/>
      <w:bCs/>
    </w:rPr>
  </w:style>
  <w:style w:type="character" w:customStyle="1" w:styleId="apple-converted-space">
    <w:name w:val="apple-converted-space"/>
    <w:basedOn w:val="DefaultParagraphFont"/>
    <w:rsid w:val="001301BD"/>
  </w:style>
  <w:style w:type="character" w:styleId="Hyperlink">
    <w:name w:val="Hyperlink"/>
    <w:basedOn w:val="DefaultParagraphFont"/>
    <w:uiPriority w:val="99"/>
    <w:rsid w:val="001301BD"/>
    <w:rPr>
      <w:color w:val="0000FF"/>
      <w:u w:val="single"/>
    </w:rPr>
  </w:style>
  <w:style w:type="paragraph" w:customStyle="1" w:styleId="CharCharCharCharCharCharCharCharCharCharCharCharCharCharCharCharCharChar1CharCharCharCharCharChar">
    <w:name w:val="Char Char Char Char Char Char Char Char Char Char Char Char Char Char Char Char Char Char1 Char Char Char Char Char Char"/>
    <w:basedOn w:val="Normal"/>
    <w:rsid w:val="00B66F83"/>
    <w:pPr>
      <w:spacing w:after="0" w:line="240" w:lineRule="auto"/>
    </w:pPr>
    <w:rPr>
      <w:sz w:val="24"/>
      <w:szCs w:val="24"/>
      <w:lang w:val="pl-PL" w:eastAsia="pl-PL"/>
    </w:rPr>
  </w:style>
  <w:style w:type="paragraph" w:customStyle="1" w:styleId="Default">
    <w:name w:val="Default"/>
    <w:rsid w:val="00B66F8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doc-ti">
    <w:name w:val="doc-ti"/>
    <w:basedOn w:val="Normal"/>
    <w:rsid w:val="001F4235"/>
    <w:pPr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rsid w:val="004C43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C43A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E397D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43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E397D"/>
    <w:rPr>
      <w:b/>
      <w:bCs/>
      <w:sz w:val="20"/>
      <w:szCs w:val="20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rsid w:val="004C43A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BE397D"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rsid w:val="004C43AD"/>
    <w:rPr>
      <w:vertAlign w:val="superscript"/>
    </w:rPr>
  </w:style>
  <w:style w:type="paragraph" w:customStyle="1" w:styleId="spar">
    <w:name w:val="s_par"/>
    <w:basedOn w:val="Normal"/>
    <w:rsid w:val="00012317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salnttl1">
    <w:name w:val="s_aln_ttl1"/>
    <w:basedOn w:val="DefaultParagraphFont"/>
    <w:rsid w:val="00012317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01231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012317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01231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unhideWhenUsed/>
    <w:rsid w:val="00F44A94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color w:val="000000"/>
      <w:sz w:val="20"/>
      <w:szCs w:val="20"/>
      <w:lang w:val="en-GB" w:eastAsia="en-GB"/>
    </w:rPr>
  </w:style>
  <w:style w:type="paragraph" w:customStyle="1" w:styleId="sden">
    <w:name w:val="s_den"/>
    <w:basedOn w:val="Normal"/>
    <w:rsid w:val="00557C53"/>
    <w:pPr>
      <w:spacing w:after="0" w:line="240" w:lineRule="auto"/>
      <w:jc w:val="center"/>
    </w:pPr>
    <w:rPr>
      <w:rFonts w:ascii="Verdana" w:eastAsia="Times New Roman" w:hAnsi="Verdana" w:cs="Times New Roman"/>
      <w:b/>
      <w:bCs/>
      <w:color w:val="8B0000"/>
      <w:sz w:val="30"/>
      <w:szCs w:val="30"/>
      <w:lang w:val="en-GB" w:eastAsia="en-GB"/>
    </w:rPr>
  </w:style>
  <w:style w:type="paragraph" w:customStyle="1" w:styleId="shdr">
    <w:name w:val="s_hdr"/>
    <w:basedOn w:val="Normal"/>
    <w:rsid w:val="00557C53"/>
    <w:pPr>
      <w:spacing w:before="72" w:after="72" w:line="240" w:lineRule="auto"/>
      <w:ind w:left="72" w:right="72"/>
    </w:pPr>
    <w:rPr>
      <w:rFonts w:ascii="Verdana" w:eastAsia="Times New Roman" w:hAnsi="Verdana" w:cs="Times New Roman"/>
      <w:b/>
      <w:bCs/>
      <w:color w:val="333333"/>
      <w:sz w:val="20"/>
      <w:szCs w:val="20"/>
      <w:lang w:val="en-GB" w:eastAsia="en-GB"/>
    </w:rPr>
  </w:style>
  <w:style w:type="paragraph" w:customStyle="1" w:styleId="ti-grseq-1">
    <w:name w:val="ti-grseq-1"/>
    <w:basedOn w:val="Normal"/>
    <w:rsid w:val="00604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al1">
    <w:name w:val="Normal1"/>
    <w:basedOn w:val="Normal"/>
    <w:rsid w:val="006B7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customStyle="1" w:styleId="sartttl">
    <w:name w:val="s_art_ttl"/>
    <w:basedOn w:val="Normal"/>
    <w:rsid w:val="009975A9"/>
    <w:pPr>
      <w:spacing w:after="0" w:line="240" w:lineRule="auto"/>
    </w:pPr>
    <w:rPr>
      <w:rFonts w:ascii="Verdana" w:eastAsia="Times New Roman" w:hAnsi="Verdana" w:cs="Times New Roman"/>
      <w:b/>
      <w:bCs/>
      <w:color w:val="24689B"/>
      <w:sz w:val="20"/>
      <w:szCs w:val="20"/>
      <w:lang w:val="en-GB" w:eastAsia="en-GB"/>
    </w:rPr>
  </w:style>
  <w:style w:type="character" w:customStyle="1" w:styleId="salnttl">
    <w:name w:val="s_aln_ttl"/>
    <w:basedOn w:val="DefaultParagraphFont"/>
    <w:rsid w:val="00F853D4"/>
  </w:style>
  <w:style w:type="character" w:customStyle="1" w:styleId="highlight">
    <w:name w:val="highlight"/>
    <w:basedOn w:val="DefaultParagraphFont"/>
    <w:rsid w:val="00F853D4"/>
  </w:style>
  <w:style w:type="paragraph" w:customStyle="1" w:styleId="CharCharCharCharCharCharCharCharCharCharCharCharCharCharCharCharCharChar1CharCharCharCharCharChar1">
    <w:name w:val="Char Char Char Char Char Char Char Char Char Char Char Char Char Char Char Char Char Char1 Char Char Char Char Char Char1"/>
    <w:basedOn w:val="Normal"/>
    <w:rsid w:val="00137A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scapden">
    <w:name w:val="s_cap_den"/>
    <w:basedOn w:val="Normal"/>
    <w:rsid w:val="008B1843"/>
    <w:pPr>
      <w:shd w:val="clear" w:color="auto" w:fill="FFFFFF"/>
      <w:spacing w:after="0" w:line="240" w:lineRule="auto"/>
      <w:jc w:val="center"/>
    </w:pPr>
    <w:rPr>
      <w:rFonts w:ascii="Verdana" w:eastAsia="Times New Roman" w:hAnsi="Verdana" w:cs="Times New Roman"/>
      <w:b/>
      <w:bCs/>
      <w:color w:val="A52A2A"/>
      <w:sz w:val="17"/>
      <w:szCs w:val="17"/>
      <w:lang w:eastAsia="ro-RO"/>
    </w:rPr>
  </w:style>
  <w:style w:type="paragraph" w:customStyle="1" w:styleId="ssecttl">
    <w:name w:val="s_sec_ttl"/>
    <w:basedOn w:val="Normal"/>
    <w:rsid w:val="008B1843"/>
    <w:pPr>
      <w:shd w:val="clear" w:color="auto" w:fill="FFFFFF"/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16"/>
      <w:szCs w:val="16"/>
      <w:lang w:eastAsia="ro-RO"/>
    </w:rPr>
  </w:style>
  <w:style w:type="paragraph" w:customStyle="1" w:styleId="ssecden">
    <w:name w:val="s_sec_den"/>
    <w:basedOn w:val="Normal"/>
    <w:rsid w:val="008B1843"/>
    <w:pPr>
      <w:shd w:val="clear" w:color="auto" w:fill="FFFFFF"/>
      <w:spacing w:after="0" w:line="240" w:lineRule="auto"/>
      <w:jc w:val="center"/>
    </w:pPr>
    <w:rPr>
      <w:rFonts w:ascii="Verdana" w:eastAsia="Times New Roman" w:hAnsi="Verdana" w:cs="Times New Roman"/>
      <w:b/>
      <w:bCs/>
      <w:color w:val="000000"/>
      <w:sz w:val="16"/>
      <w:szCs w:val="16"/>
      <w:lang w:eastAsia="ro-RO"/>
    </w:rPr>
  </w:style>
  <w:style w:type="character" w:customStyle="1" w:styleId="saln">
    <w:name w:val="s_aln"/>
    <w:basedOn w:val="DefaultParagraphFont"/>
    <w:rsid w:val="001D0F38"/>
  </w:style>
  <w:style w:type="paragraph" w:customStyle="1" w:styleId="sartden">
    <w:name w:val="s_art_den"/>
    <w:basedOn w:val="Normal"/>
    <w:rsid w:val="00CD2E89"/>
    <w:pPr>
      <w:shd w:val="clear" w:color="auto" w:fill="FFFFFF"/>
      <w:spacing w:after="0" w:line="240" w:lineRule="auto"/>
      <w:jc w:val="both"/>
    </w:pPr>
    <w:rPr>
      <w:rFonts w:ascii="Verdana" w:eastAsia="Times New Roman" w:hAnsi="Verdana" w:cs="Times New Roman"/>
      <w:b/>
      <w:bCs/>
      <w:color w:val="24689B"/>
      <w:sz w:val="14"/>
      <w:szCs w:val="14"/>
      <w:lang w:eastAsia="ro-RO"/>
    </w:rPr>
  </w:style>
  <w:style w:type="paragraph" w:customStyle="1" w:styleId="CharCharCharCharCharCharCharCharCharCharCharCharCharCharCharCharCharChar1CharCharCharCharCharChar2">
    <w:name w:val="Char Char Char Char Char Char Char Char Char Char Char Char Char Char Char Char Char Char1 Char Char Char Char Char Char2"/>
    <w:basedOn w:val="Normal"/>
    <w:rsid w:val="00E13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l5def">
    <w:name w:val="l5def"/>
    <w:basedOn w:val="DefaultParagraphFont"/>
    <w:rsid w:val="006B7E77"/>
  </w:style>
  <w:style w:type="paragraph" w:styleId="BodyText">
    <w:name w:val="Body Text"/>
    <w:basedOn w:val="Normal"/>
    <w:link w:val="BodyTextChar"/>
    <w:uiPriority w:val="99"/>
    <w:semiHidden/>
    <w:rsid w:val="001776BA"/>
    <w:pPr>
      <w:spacing w:after="120" w:line="240" w:lineRule="auto"/>
    </w:pPr>
    <w:rPr>
      <w:rFonts w:ascii="ArialUpR" w:hAnsi="ArialUpR" w:cs="ArialUpR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776BA"/>
    <w:rPr>
      <w:rFonts w:ascii="ArialUpR" w:hAnsi="ArialUpR" w:cs="ArialUpR"/>
      <w:sz w:val="24"/>
      <w:szCs w:val="24"/>
    </w:rPr>
  </w:style>
  <w:style w:type="character" w:customStyle="1" w:styleId="nranre">
    <w:name w:val="nr_anre"/>
    <w:basedOn w:val="DefaultParagraphFont"/>
    <w:uiPriority w:val="99"/>
    <w:rsid w:val="001776BA"/>
  </w:style>
  <w:style w:type="character" w:customStyle="1" w:styleId="ListParagraphChar">
    <w:name w:val="List Paragraph Char"/>
    <w:link w:val="ListParagraph"/>
    <w:uiPriority w:val="34"/>
    <w:rsid w:val="00756754"/>
    <w:rPr>
      <w:rFonts w:cs="Calibri"/>
      <w:noProof/>
      <w:lang w:val="ro-RO"/>
    </w:rPr>
  </w:style>
  <w:style w:type="character" w:customStyle="1" w:styleId="tlid-translation">
    <w:name w:val="tlid-translation"/>
    <w:rsid w:val="000F4742"/>
  </w:style>
  <w:style w:type="character" w:customStyle="1" w:styleId="verdana8pt">
    <w:name w:val="verdana8pt"/>
    <w:basedOn w:val="DefaultParagraphFont"/>
    <w:rsid w:val="00934B5B"/>
  </w:style>
  <w:style w:type="character" w:customStyle="1" w:styleId="jlqj4b">
    <w:name w:val="jlqj4b"/>
    <w:basedOn w:val="DefaultParagraphFont"/>
    <w:rsid w:val="00DC1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9513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47270261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1555031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4805236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100176338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628587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32882262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0406654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78612002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664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55054">
          <w:marLeft w:val="72"/>
          <w:marRight w:val="72"/>
          <w:marTop w:val="72"/>
          <w:marBottom w:val="72"/>
          <w:divBdr>
            <w:top w:val="dotted" w:sz="4" w:space="0" w:color="FEFEFE"/>
            <w:left w:val="dotted" w:sz="4" w:space="0" w:color="FEFEFE"/>
            <w:bottom w:val="dotted" w:sz="4" w:space="0" w:color="FEFEFE"/>
            <w:right w:val="dotted" w:sz="4" w:space="0" w:color="FEFEFE"/>
          </w:divBdr>
          <w:divsChild>
            <w:div w:id="781920398">
              <w:marLeft w:val="161"/>
              <w:marRight w:val="0"/>
              <w:marTop w:val="0"/>
              <w:marBottom w:val="0"/>
              <w:divBdr>
                <w:top w:val="dotted" w:sz="4" w:space="0" w:color="FEFEFE"/>
                <w:left w:val="dotted" w:sz="4" w:space="8" w:color="FEFEFE"/>
                <w:bottom w:val="dotted" w:sz="4" w:space="0" w:color="FEFEFE"/>
                <w:right w:val="dotted" w:sz="4" w:space="0" w:color="FEFEFE"/>
              </w:divBdr>
            </w:div>
            <w:div w:id="1519928333">
              <w:marLeft w:val="161"/>
              <w:marRight w:val="0"/>
              <w:marTop w:val="0"/>
              <w:marBottom w:val="0"/>
              <w:divBdr>
                <w:top w:val="dotted" w:sz="4" w:space="0" w:color="FEFEFE"/>
                <w:left w:val="dotted" w:sz="4" w:space="8" w:color="FEFEFE"/>
                <w:bottom w:val="dotted" w:sz="4" w:space="0" w:color="FEFEFE"/>
                <w:right w:val="dotted" w:sz="4" w:space="0" w:color="FEFEFE"/>
              </w:divBdr>
            </w:div>
          </w:divsChild>
        </w:div>
      </w:divsChild>
    </w:div>
    <w:div w:id="1161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0667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65734870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633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78066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1424961366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1954626895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</w:divsChild>
    </w:div>
    <w:div w:id="19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83353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153573388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1933233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5353273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09166071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  <w:div w:id="2211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606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2308968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9257798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3050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107174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1821116926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31033085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7114240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5341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3758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246155687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335037158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415636180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487332266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961424970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1073435167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1264611036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1385718284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1810129564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  <w:div w:id="2126538803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</w:divsChild>
    </w:div>
    <w:div w:id="5841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778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941987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0290256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7114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0946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4983331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51487863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7916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4010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728734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538122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8089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9210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1609032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8115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576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  <w:div w:id="2064940347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</w:div>
      </w:divsChild>
    </w:div>
    <w:div w:id="8414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15085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9471051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453666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2953071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3089675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7368506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9760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6516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</w:divsChild>
    </w:div>
    <w:div w:id="10850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42428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  <w:divsChild>
            <w:div w:id="976109686">
              <w:marLeft w:val="161"/>
              <w:marRight w:val="0"/>
              <w:marTop w:val="0"/>
              <w:marBottom w:val="0"/>
              <w:divBdr>
                <w:top w:val="dotted" w:sz="4" w:space="0" w:color="FEFEFE"/>
                <w:left w:val="dotted" w:sz="4" w:space="8" w:color="FEFEFE"/>
                <w:bottom w:val="dotted" w:sz="4" w:space="0" w:color="FEFEFE"/>
                <w:right w:val="dotted" w:sz="4" w:space="0" w:color="FEFEFE"/>
              </w:divBdr>
            </w:div>
          </w:divsChild>
        </w:div>
        <w:div w:id="1995908957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</w:divsChild>
    </w:div>
    <w:div w:id="10861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736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5638796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1706886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24218256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6231927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13085188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87885676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6470581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34821595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2860294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0942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340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950938218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99773265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1291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1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5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438868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</w:divsChild>
    </w:div>
    <w:div w:id="13673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2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1671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78063499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9375501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192656823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4263853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4694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03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4406678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38360668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6069356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84725648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98921701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2226343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68959526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94943467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63710406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84470968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91740029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3225833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8412504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4920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0035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01011064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44121831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987781016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2065254544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02146912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6396090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49044208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2134591619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5639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352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887527731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6341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2479">
          <w:marLeft w:val="72"/>
          <w:marRight w:val="72"/>
          <w:marTop w:val="72"/>
          <w:marBottom w:val="72"/>
          <w:divBdr>
            <w:top w:val="dotted" w:sz="6" w:space="0" w:color="FEFEFE"/>
            <w:left w:val="dotted" w:sz="6" w:space="0" w:color="FEFEFE"/>
            <w:bottom w:val="dotted" w:sz="6" w:space="0" w:color="FEFEFE"/>
            <w:right w:val="dotted" w:sz="6" w:space="0" w:color="FEFEFE"/>
          </w:divBdr>
          <w:divsChild>
            <w:div w:id="5913934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45330585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96749938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05137267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681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9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986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302588505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51314829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573978929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025205251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1821654387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006977544">
          <w:marLeft w:val="0"/>
          <w:marRight w:val="0"/>
          <w:marTop w:val="0"/>
          <w:marBottom w:val="0"/>
          <w:divBdr>
            <w:top w:val="dotted" w:sz="6" w:space="0" w:color="FEFEFE"/>
            <w:left w:val="dotted" w:sz="6" w:space="19" w:color="FEFEFE"/>
            <w:bottom w:val="dotted" w:sz="6" w:space="0" w:color="FEFEFE"/>
            <w:right w:val="dotted" w:sz="6" w:space="0" w:color="FEFEFE"/>
          </w:divBdr>
        </w:div>
        <w:div w:id="214508224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19932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31100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</w:divsChild>
    </w:div>
    <w:div w:id="20177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5426">
          <w:marLeft w:val="72"/>
          <w:marRight w:val="72"/>
          <w:marTop w:val="72"/>
          <w:marBottom w:val="72"/>
          <w:divBdr>
            <w:top w:val="dotted" w:sz="4" w:space="0" w:color="FEFEFE"/>
            <w:left w:val="dotted" w:sz="4" w:space="0" w:color="FEFEFE"/>
            <w:bottom w:val="dotted" w:sz="4" w:space="0" w:color="FEFEFE"/>
            <w:right w:val="dotted" w:sz="4" w:space="0" w:color="FEFEFE"/>
          </w:divBdr>
          <w:divsChild>
            <w:div w:id="1091124237">
              <w:marLeft w:val="72"/>
              <w:marRight w:val="72"/>
              <w:marTop w:val="72"/>
              <w:marBottom w:val="72"/>
              <w:divBdr>
                <w:top w:val="dotted" w:sz="4" w:space="0" w:color="FEFEFE"/>
                <w:left w:val="dotted" w:sz="4" w:space="0" w:color="FEFEFE"/>
                <w:bottom w:val="dotted" w:sz="4" w:space="0" w:color="FEFEFE"/>
                <w:right w:val="dotted" w:sz="4" w:space="0" w:color="FEFEFE"/>
              </w:divBdr>
            </w:div>
          </w:divsChild>
        </w:div>
      </w:divsChild>
    </w:div>
    <w:div w:id="20232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363475">
          <w:marLeft w:val="161"/>
          <w:marRight w:val="0"/>
          <w:marTop w:val="0"/>
          <w:marBottom w:val="0"/>
          <w:divBdr>
            <w:top w:val="dotted" w:sz="4" w:space="0" w:color="FEFEFE"/>
            <w:left w:val="dotted" w:sz="4" w:space="8" w:color="FEFEFE"/>
            <w:bottom w:val="dotted" w:sz="4" w:space="0" w:color="FEFEFE"/>
            <w:right w:val="dotted" w:sz="4" w:space="0" w:color="FEFEFE"/>
          </w:divBdr>
        </w:div>
      </w:divsChild>
    </w:div>
    <w:div w:id="20410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MIT@anre.r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EMIT@anre.r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MIT@anre.ro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0E4BC-409C-4FFE-B6B8-126CC7849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1606</Words>
  <Characters>9557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Către</vt:lpstr>
      <vt:lpstr>Către</vt:lpstr>
    </vt:vector>
  </TitlesOfParts>
  <Company>Hewlett-Packard Company</Company>
  <LinksUpToDate>false</LinksUpToDate>
  <CharactersWithSpaces>11141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</dc:title>
  <dc:subject/>
  <cp:keywords/>
  <dc:description/>
  <cp:revision>4</cp:revision>
  <cp:lastPrinted>2020-06-10T12:51:00Z</cp:lastPrinted>
  <dcterms:created xsi:type="dcterms:W3CDTF">2021-08-04T08:12:00Z</dcterms:created>
  <dcterms:modified xsi:type="dcterms:W3CDTF">2021-08-04T09:02:00Z</dcterms:modified>
</cp:coreProperties>
</file>