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75B8" w:rsidRPr="001812B5" w:rsidRDefault="000175B8" w:rsidP="000175B8">
      <w:pPr>
        <w:jc w:val="center"/>
        <w:rPr>
          <w:b/>
          <w:sz w:val="28"/>
          <w:szCs w:val="28"/>
        </w:rPr>
      </w:pPr>
      <w:r w:rsidRPr="001812B5">
        <w:rPr>
          <w:b/>
          <w:sz w:val="28"/>
          <w:szCs w:val="28"/>
        </w:rPr>
        <w:t>Sinteza observațiilor</w:t>
      </w:r>
    </w:p>
    <w:p w:rsidR="00BC088F" w:rsidRDefault="000175B8" w:rsidP="000175B8">
      <w:pPr>
        <w:jc w:val="center"/>
      </w:pPr>
      <w:r w:rsidRPr="001812B5">
        <w:rPr>
          <w:b/>
        </w:rPr>
        <w:t>la proiectul de ordin privind modificarea Condițiilor-cadru pentru realizarea calendarului de implementare a sistemelor de măsurare inteligentă a energiei electrice la nivel național aprobate prin Ordinul președintelui Autorității Naționale  de Reglementare în Domeniul Energiei nr. 177/2018</w:t>
      </w:r>
      <w:r>
        <w:rPr>
          <w:b/>
        </w:rPr>
        <w:t xml:space="preserve"> – faza a II-a transmise în perioada 15.06.2021 – 25.06.2021</w:t>
      </w:r>
    </w:p>
    <w:p w:rsidR="00891378" w:rsidRDefault="00891378"/>
    <w:tbl>
      <w:tblPr>
        <w:tblStyle w:val="TableGrid"/>
        <w:tblW w:w="5512" w:type="pct"/>
        <w:tblInd w:w="-714" w:type="dxa"/>
        <w:tblLayout w:type="fixed"/>
        <w:tblLook w:val="04A0" w:firstRow="1" w:lastRow="0" w:firstColumn="1" w:lastColumn="0" w:noHBand="0" w:noVBand="1"/>
      </w:tblPr>
      <w:tblGrid>
        <w:gridCol w:w="709"/>
        <w:gridCol w:w="953"/>
        <w:gridCol w:w="1743"/>
        <w:gridCol w:w="1842"/>
        <w:gridCol w:w="1984"/>
        <w:gridCol w:w="1133"/>
        <w:gridCol w:w="2410"/>
        <w:gridCol w:w="2269"/>
        <w:gridCol w:w="1984"/>
      </w:tblGrid>
      <w:tr w:rsidR="00C06B26" w:rsidRPr="00C06B26" w:rsidTr="00970F11">
        <w:trPr>
          <w:tblHeader/>
        </w:trPr>
        <w:tc>
          <w:tcPr>
            <w:tcW w:w="236" w:type="pct"/>
            <w:vAlign w:val="center"/>
          </w:tcPr>
          <w:p w:rsidR="00C06B26" w:rsidRPr="00904F30" w:rsidRDefault="00C06B26" w:rsidP="00C06B26">
            <w:pPr>
              <w:jc w:val="center"/>
              <w:rPr>
                <w:rFonts w:ascii="Times New Roman" w:hAnsi="Times New Roman" w:cs="Times New Roman"/>
                <w:b/>
                <w:sz w:val="18"/>
                <w:szCs w:val="18"/>
                <w:lang w:val="ro-RO"/>
              </w:rPr>
            </w:pPr>
            <w:r w:rsidRPr="00904F30">
              <w:rPr>
                <w:rFonts w:ascii="Times New Roman" w:hAnsi="Times New Roman" w:cs="Times New Roman"/>
                <w:b/>
                <w:sz w:val="18"/>
                <w:szCs w:val="18"/>
                <w:lang w:val="ro-RO"/>
              </w:rPr>
              <w:t>Nr. Crt.</w:t>
            </w:r>
          </w:p>
        </w:tc>
        <w:tc>
          <w:tcPr>
            <w:tcW w:w="317" w:type="pct"/>
            <w:vAlign w:val="center"/>
          </w:tcPr>
          <w:p w:rsidR="00C06B26" w:rsidRPr="00C06B26" w:rsidRDefault="00C06B26" w:rsidP="00C06B26">
            <w:pPr>
              <w:jc w:val="center"/>
              <w:rPr>
                <w:rFonts w:ascii="Times New Roman" w:hAnsi="Times New Roman" w:cs="Times New Roman"/>
                <w:b/>
                <w:bCs/>
                <w:sz w:val="18"/>
                <w:szCs w:val="18"/>
                <w:lang w:val="ro-RO"/>
              </w:rPr>
            </w:pPr>
            <w:r w:rsidRPr="00C06B26">
              <w:rPr>
                <w:rFonts w:ascii="Times New Roman" w:hAnsi="Times New Roman" w:cs="Times New Roman"/>
                <w:b/>
                <w:bCs/>
                <w:sz w:val="18"/>
                <w:szCs w:val="18"/>
                <w:lang w:val="ro-RO"/>
              </w:rPr>
              <w:t>Articol</w:t>
            </w:r>
          </w:p>
        </w:tc>
        <w:tc>
          <w:tcPr>
            <w:tcW w:w="580" w:type="pct"/>
            <w:vAlign w:val="center"/>
          </w:tcPr>
          <w:p w:rsidR="00C06B26" w:rsidRPr="00C06B26" w:rsidRDefault="00C06B26" w:rsidP="00C06B26">
            <w:pPr>
              <w:jc w:val="center"/>
              <w:rPr>
                <w:rFonts w:ascii="Times New Roman" w:hAnsi="Times New Roman" w:cs="Times New Roman"/>
                <w:b/>
                <w:bCs/>
                <w:sz w:val="18"/>
                <w:szCs w:val="18"/>
                <w:lang w:val="ro-RO"/>
              </w:rPr>
            </w:pPr>
            <w:r w:rsidRPr="00C06B26">
              <w:rPr>
                <w:rFonts w:ascii="Times New Roman" w:hAnsi="Times New Roman" w:cs="Times New Roman"/>
                <w:b/>
                <w:bCs/>
                <w:sz w:val="18"/>
                <w:szCs w:val="18"/>
                <w:lang w:val="ro-RO"/>
              </w:rPr>
              <w:t>Articol in vigoare</w:t>
            </w:r>
          </w:p>
        </w:tc>
        <w:tc>
          <w:tcPr>
            <w:tcW w:w="613" w:type="pct"/>
            <w:vAlign w:val="center"/>
          </w:tcPr>
          <w:p w:rsidR="00C06B26" w:rsidRPr="00C06B26" w:rsidRDefault="00C06B26" w:rsidP="00C06B26">
            <w:pPr>
              <w:jc w:val="center"/>
              <w:rPr>
                <w:rFonts w:ascii="Times New Roman" w:hAnsi="Times New Roman" w:cs="Times New Roman"/>
                <w:b/>
                <w:bCs/>
                <w:sz w:val="18"/>
                <w:szCs w:val="18"/>
                <w:lang w:val="ro-RO"/>
              </w:rPr>
            </w:pPr>
            <w:r w:rsidRPr="00C06B26">
              <w:rPr>
                <w:rFonts w:ascii="Times New Roman" w:hAnsi="Times New Roman" w:cs="Times New Roman"/>
                <w:b/>
                <w:bCs/>
                <w:sz w:val="18"/>
                <w:szCs w:val="18"/>
                <w:lang w:val="ro-RO"/>
              </w:rPr>
              <w:t>Articol ANRE propus 31 martie 2021</w:t>
            </w:r>
          </w:p>
        </w:tc>
        <w:tc>
          <w:tcPr>
            <w:tcW w:w="660" w:type="pct"/>
            <w:vAlign w:val="center"/>
          </w:tcPr>
          <w:p w:rsidR="00C06B26" w:rsidRPr="00C06B26" w:rsidRDefault="00C06B26" w:rsidP="00C06B26">
            <w:pPr>
              <w:jc w:val="center"/>
              <w:rPr>
                <w:rFonts w:ascii="Times New Roman" w:hAnsi="Times New Roman" w:cs="Times New Roman"/>
                <w:b/>
                <w:bCs/>
                <w:sz w:val="18"/>
                <w:szCs w:val="18"/>
                <w:lang w:val="ro-RO"/>
              </w:rPr>
            </w:pPr>
            <w:r w:rsidRPr="00C06B26">
              <w:rPr>
                <w:rFonts w:ascii="Times New Roman" w:hAnsi="Times New Roman" w:cs="Times New Roman"/>
                <w:b/>
                <w:bCs/>
                <w:sz w:val="18"/>
                <w:szCs w:val="18"/>
                <w:lang w:val="ro-RO"/>
              </w:rPr>
              <w:t>Articol ANRE propus 15 iunie 2021</w:t>
            </w:r>
          </w:p>
        </w:tc>
        <w:tc>
          <w:tcPr>
            <w:tcW w:w="377" w:type="pct"/>
            <w:vAlign w:val="center"/>
          </w:tcPr>
          <w:p w:rsidR="00C06B26" w:rsidRPr="00C06B26" w:rsidRDefault="00C06B26" w:rsidP="00970F11">
            <w:pPr>
              <w:jc w:val="center"/>
              <w:rPr>
                <w:rFonts w:ascii="Times New Roman" w:hAnsi="Times New Roman" w:cs="Times New Roman"/>
                <w:b/>
                <w:bCs/>
                <w:sz w:val="16"/>
                <w:szCs w:val="16"/>
              </w:rPr>
            </w:pPr>
            <w:r w:rsidRPr="00C06B26">
              <w:rPr>
                <w:rFonts w:ascii="Times New Roman" w:hAnsi="Times New Roman" w:cs="Times New Roman"/>
                <w:b/>
                <w:bCs/>
                <w:sz w:val="16"/>
                <w:szCs w:val="16"/>
              </w:rPr>
              <w:t>Op</w:t>
            </w:r>
            <w:r w:rsidR="00970F11">
              <w:rPr>
                <w:rFonts w:ascii="Times New Roman" w:hAnsi="Times New Roman" w:cs="Times New Roman"/>
                <w:b/>
                <w:bCs/>
                <w:sz w:val="16"/>
                <w:szCs w:val="16"/>
              </w:rPr>
              <w:t>.</w:t>
            </w:r>
            <w:r w:rsidRPr="00C06B26">
              <w:rPr>
                <w:rFonts w:ascii="Times New Roman" w:hAnsi="Times New Roman" w:cs="Times New Roman"/>
                <w:b/>
                <w:bCs/>
                <w:sz w:val="16"/>
                <w:szCs w:val="16"/>
              </w:rPr>
              <w:t xml:space="preserve"> ec</w:t>
            </w:r>
            <w:r w:rsidR="00970F11">
              <w:rPr>
                <w:rFonts w:ascii="Times New Roman" w:hAnsi="Times New Roman" w:cs="Times New Roman"/>
                <w:b/>
                <w:bCs/>
                <w:sz w:val="16"/>
                <w:szCs w:val="16"/>
              </w:rPr>
              <w:t xml:space="preserve">. </w:t>
            </w:r>
            <w:r w:rsidRPr="00C06B26">
              <w:rPr>
                <w:rFonts w:ascii="Times New Roman" w:hAnsi="Times New Roman" w:cs="Times New Roman"/>
                <w:b/>
                <w:bCs/>
                <w:sz w:val="16"/>
                <w:szCs w:val="16"/>
              </w:rPr>
              <w:t>care propune modifi/compl</w:t>
            </w:r>
          </w:p>
        </w:tc>
        <w:tc>
          <w:tcPr>
            <w:tcW w:w="802" w:type="pct"/>
            <w:vAlign w:val="center"/>
          </w:tcPr>
          <w:p w:rsidR="00C06B26" w:rsidRPr="00C06B26" w:rsidRDefault="00C06B26" w:rsidP="00C06B26">
            <w:pPr>
              <w:jc w:val="center"/>
              <w:rPr>
                <w:rFonts w:ascii="Times New Roman" w:hAnsi="Times New Roman" w:cs="Times New Roman"/>
                <w:b/>
                <w:bCs/>
                <w:sz w:val="18"/>
                <w:szCs w:val="18"/>
                <w:lang w:val="ro-RO"/>
              </w:rPr>
            </w:pPr>
            <w:r w:rsidRPr="00C06B26">
              <w:rPr>
                <w:rFonts w:ascii="Times New Roman" w:hAnsi="Times New Roman" w:cs="Times New Roman"/>
                <w:b/>
                <w:bCs/>
                <w:sz w:val="18"/>
                <w:szCs w:val="18"/>
                <w:lang w:val="ro-RO"/>
              </w:rPr>
              <w:t>Propunere modifcare</w:t>
            </w:r>
            <w:r w:rsidR="007313B2">
              <w:rPr>
                <w:rFonts w:ascii="Times New Roman" w:hAnsi="Times New Roman" w:cs="Times New Roman"/>
                <w:b/>
                <w:bCs/>
                <w:sz w:val="18"/>
                <w:szCs w:val="18"/>
                <w:lang w:val="ro-RO"/>
              </w:rPr>
              <w:t>/completare</w:t>
            </w:r>
          </w:p>
        </w:tc>
        <w:tc>
          <w:tcPr>
            <w:tcW w:w="755" w:type="pct"/>
            <w:vAlign w:val="center"/>
          </w:tcPr>
          <w:p w:rsidR="00C06B26" w:rsidRPr="00C06B26" w:rsidRDefault="00C06B26" w:rsidP="00C06B26">
            <w:pPr>
              <w:jc w:val="center"/>
              <w:rPr>
                <w:rFonts w:ascii="Times New Roman" w:hAnsi="Times New Roman" w:cs="Times New Roman"/>
                <w:b/>
                <w:bCs/>
                <w:sz w:val="18"/>
                <w:szCs w:val="18"/>
                <w:lang w:val="ro-RO"/>
              </w:rPr>
            </w:pPr>
            <w:r w:rsidRPr="00C06B26">
              <w:rPr>
                <w:rFonts w:ascii="Times New Roman" w:hAnsi="Times New Roman" w:cs="Times New Roman"/>
                <w:b/>
                <w:bCs/>
                <w:sz w:val="18"/>
                <w:szCs w:val="18"/>
                <w:lang w:val="ro-RO"/>
              </w:rPr>
              <w:t>Motivația propunerii de modificare/completare</w:t>
            </w:r>
          </w:p>
        </w:tc>
        <w:tc>
          <w:tcPr>
            <w:tcW w:w="660" w:type="pct"/>
            <w:vAlign w:val="center"/>
          </w:tcPr>
          <w:p w:rsidR="00C06B26" w:rsidRPr="00C06B26" w:rsidRDefault="00C06B26" w:rsidP="00C06B26">
            <w:pPr>
              <w:jc w:val="center"/>
              <w:rPr>
                <w:rFonts w:ascii="Times New Roman" w:hAnsi="Times New Roman" w:cs="Times New Roman"/>
                <w:b/>
                <w:bCs/>
                <w:sz w:val="18"/>
                <w:szCs w:val="18"/>
                <w:lang w:val="ro-RO"/>
              </w:rPr>
            </w:pPr>
            <w:r w:rsidRPr="00C06B26">
              <w:rPr>
                <w:rFonts w:ascii="Times New Roman" w:hAnsi="Times New Roman" w:cs="Times New Roman"/>
                <w:b/>
                <w:bCs/>
                <w:sz w:val="18"/>
                <w:szCs w:val="18"/>
                <w:lang w:val="ro-RO"/>
              </w:rPr>
              <w:t>Rezoluția ANRE</w:t>
            </w:r>
          </w:p>
        </w:tc>
      </w:tr>
      <w:tr w:rsidR="00616A94" w:rsidRPr="00C06B26" w:rsidTr="00970F11">
        <w:trPr>
          <w:trHeight w:val="152"/>
        </w:trPr>
        <w:tc>
          <w:tcPr>
            <w:tcW w:w="236" w:type="pct"/>
          </w:tcPr>
          <w:p w:rsidR="00616A94" w:rsidRPr="00002A40" w:rsidRDefault="00616A94" w:rsidP="00002A40">
            <w:pPr>
              <w:pStyle w:val="ListParagraph"/>
              <w:numPr>
                <w:ilvl w:val="0"/>
                <w:numId w:val="21"/>
              </w:numPr>
              <w:rPr>
                <w:sz w:val="18"/>
                <w:szCs w:val="18"/>
                <w:lang w:val="ro-RO"/>
              </w:rPr>
            </w:pPr>
            <w:bookmarkStart w:id="0" w:name="_Ref76035026"/>
          </w:p>
        </w:tc>
        <w:bookmarkEnd w:id="0"/>
        <w:tc>
          <w:tcPr>
            <w:tcW w:w="317" w:type="pct"/>
          </w:tcPr>
          <w:p w:rsidR="00616A94" w:rsidRPr="00002A40" w:rsidRDefault="00616A94" w:rsidP="009E0574">
            <w:pPr>
              <w:rPr>
                <w:rFonts w:ascii="Times New Roman" w:hAnsi="Times New Roman" w:cs="Times New Roman"/>
                <w:b/>
                <w:sz w:val="18"/>
                <w:szCs w:val="18"/>
                <w:lang w:val="ro-RO"/>
              </w:rPr>
            </w:pPr>
            <w:r w:rsidRPr="00002A40">
              <w:rPr>
                <w:rFonts w:ascii="Times New Roman" w:hAnsi="Times New Roman" w:cs="Times New Roman"/>
                <w:b/>
                <w:sz w:val="18"/>
                <w:szCs w:val="18"/>
                <w:lang w:val="ro-RO"/>
              </w:rPr>
              <w:t>Art. 3</w:t>
            </w:r>
          </w:p>
        </w:tc>
        <w:tc>
          <w:tcPr>
            <w:tcW w:w="580" w:type="pct"/>
          </w:tcPr>
          <w:p w:rsidR="00616A94" w:rsidRPr="00C06B26" w:rsidRDefault="00616A94" w:rsidP="009E0574">
            <w:pPr>
              <w:rPr>
                <w:rFonts w:ascii="Times New Roman" w:hAnsi="Times New Roman" w:cs="Times New Roman"/>
                <w:b/>
                <w:bCs/>
                <w:sz w:val="18"/>
                <w:szCs w:val="18"/>
                <w:lang w:val="ro-RO"/>
              </w:rPr>
            </w:pPr>
          </w:p>
        </w:tc>
        <w:tc>
          <w:tcPr>
            <w:tcW w:w="613" w:type="pct"/>
          </w:tcPr>
          <w:p w:rsidR="00616A94" w:rsidRPr="00C06B26" w:rsidRDefault="00616A94" w:rsidP="009E0574">
            <w:pPr>
              <w:rPr>
                <w:rFonts w:ascii="Times New Roman" w:hAnsi="Times New Roman" w:cs="Times New Roman"/>
                <w:sz w:val="18"/>
                <w:szCs w:val="18"/>
                <w:lang w:val="ro-RO"/>
              </w:rPr>
            </w:pPr>
          </w:p>
        </w:tc>
        <w:tc>
          <w:tcPr>
            <w:tcW w:w="660" w:type="pct"/>
            <w:vMerge w:val="restart"/>
          </w:tcPr>
          <w:p w:rsidR="00616A94" w:rsidRPr="00C06B26" w:rsidRDefault="00616A94" w:rsidP="009E0574">
            <w:pPr>
              <w:rPr>
                <w:rFonts w:ascii="Times New Roman" w:hAnsi="Times New Roman" w:cs="Times New Roman"/>
                <w:sz w:val="18"/>
                <w:szCs w:val="18"/>
                <w:lang w:val="ro-RO"/>
              </w:rPr>
            </w:pPr>
            <w:r w:rsidRPr="00C06B26">
              <w:rPr>
                <w:rFonts w:ascii="Times New Roman" w:hAnsi="Times New Roman" w:cs="Times New Roman"/>
                <w:sz w:val="18"/>
                <w:szCs w:val="18"/>
                <w:lang w:val="ro-RO"/>
              </w:rPr>
              <w:t>La articolul 3 se adaugă o literă nouă, cu următorul cuprins:</w:t>
            </w:r>
          </w:p>
          <w:p w:rsidR="00616A94" w:rsidRPr="00C06B26" w:rsidRDefault="00616A94" w:rsidP="006E48D0">
            <w:pPr>
              <w:rPr>
                <w:rFonts w:ascii="Times New Roman" w:hAnsi="Times New Roman" w:cs="Times New Roman"/>
                <w:sz w:val="18"/>
                <w:szCs w:val="18"/>
                <w:lang w:val="ro-RO"/>
              </w:rPr>
            </w:pPr>
            <w:r w:rsidRPr="00C06B26">
              <w:rPr>
                <w:rFonts w:ascii="Times New Roman" w:hAnsi="Times New Roman" w:cs="Times New Roman"/>
                <w:sz w:val="18"/>
                <w:szCs w:val="18"/>
                <w:lang w:val="ro-RO"/>
              </w:rPr>
              <w:t>„e</w:t>
            </w:r>
            <w:r w:rsidRPr="00C06B26">
              <w:rPr>
                <w:rFonts w:ascii="Times New Roman" w:hAnsi="Times New Roman" w:cs="Times New Roman"/>
                <w:sz w:val="18"/>
                <w:szCs w:val="18"/>
                <w:vertAlign w:val="superscript"/>
                <w:lang w:val="ro-RO"/>
              </w:rPr>
              <w:t>1</w:t>
            </w:r>
            <w:r w:rsidRPr="00C06B26">
              <w:rPr>
                <w:rFonts w:ascii="Times New Roman" w:hAnsi="Times New Roman" w:cs="Times New Roman"/>
                <w:sz w:val="18"/>
                <w:szCs w:val="18"/>
                <w:lang w:val="ro-RO"/>
              </w:rPr>
              <w:t>) integrarea unui loc de consum în SMI - conectarea subsistemului de măsurare aferent locului de consum, prin subsistemul de comunicație, la sistemul central</w:t>
            </w:r>
            <w:r w:rsidR="007441AB" w:rsidRPr="007441AB">
              <w:rPr>
                <w:rFonts w:ascii="Times New Roman" w:hAnsi="Times New Roman" w:cs="Times New Roman"/>
                <w:color w:val="0070C0"/>
                <w:sz w:val="18"/>
                <w:szCs w:val="18"/>
                <w:lang w:val="ro-RO"/>
              </w:rPr>
              <w:t xml:space="preserve"> </w:t>
            </w:r>
            <w:r w:rsidRPr="00C06B26">
              <w:rPr>
                <w:rFonts w:ascii="Times New Roman" w:hAnsi="Times New Roman" w:cs="Times New Roman"/>
                <w:sz w:val="18"/>
                <w:szCs w:val="18"/>
                <w:lang w:val="ro-RO"/>
              </w:rPr>
              <w:t>și finalizarea configurării în vederea realizării transferului bidirecțional de date;”</w:t>
            </w:r>
          </w:p>
        </w:tc>
        <w:tc>
          <w:tcPr>
            <w:tcW w:w="377" w:type="pct"/>
          </w:tcPr>
          <w:p w:rsidR="00680B31" w:rsidRDefault="00616A94" w:rsidP="009E0574">
            <w:pPr>
              <w:jc w:val="both"/>
              <w:rPr>
                <w:rFonts w:ascii="Times New Roman" w:hAnsi="Times New Roman" w:cs="Times New Roman"/>
                <w:b/>
                <w:sz w:val="18"/>
                <w:szCs w:val="18"/>
              </w:rPr>
            </w:pPr>
            <w:r w:rsidRPr="003F27B0">
              <w:rPr>
                <w:rFonts w:ascii="Times New Roman" w:hAnsi="Times New Roman" w:cs="Times New Roman"/>
                <w:b/>
                <w:sz w:val="18"/>
                <w:szCs w:val="18"/>
              </w:rPr>
              <w:t>ACUE</w:t>
            </w:r>
            <w:r w:rsidR="00680B31">
              <w:rPr>
                <w:rFonts w:ascii="Times New Roman" w:hAnsi="Times New Roman" w:cs="Times New Roman"/>
                <w:b/>
                <w:sz w:val="18"/>
                <w:szCs w:val="18"/>
              </w:rPr>
              <w:t xml:space="preserve">, </w:t>
            </w:r>
          </w:p>
          <w:p w:rsidR="00680B31" w:rsidRDefault="00680B31" w:rsidP="009E0574">
            <w:pPr>
              <w:jc w:val="both"/>
              <w:rPr>
                <w:rFonts w:ascii="Times New Roman" w:hAnsi="Times New Roman" w:cs="Times New Roman"/>
                <w:b/>
                <w:sz w:val="18"/>
                <w:szCs w:val="18"/>
              </w:rPr>
            </w:pPr>
          </w:p>
          <w:p w:rsidR="00680B31" w:rsidRDefault="00680B31" w:rsidP="009E0574">
            <w:pPr>
              <w:jc w:val="both"/>
              <w:rPr>
                <w:rFonts w:ascii="Times New Roman" w:hAnsi="Times New Roman" w:cs="Times New Roman"/>
                <w:b/>
                <w:sz w:val="18"/>
                <w:szCs w:val="18"/>
              </w:rPr>
            </w:pPr>
          </w:p>
          <w:p w:rsidR="00680B31" w:rsidRDefault="00680B31" w:rsidP="009E0574">
            <w:pPr>
              <w:jc w:val="both"/>
              <w:rPr>
                <w:rFonts w:ascii="Times New Roman" w:hAnsi="Times New Roman" w:cs="Times New Roman"/>
                <w:b/>
                <w:sz w:val="18"/>
                <w:szCs w:val="18"/>
              </w:rPr>
            </w:pPr>
          </w:p>
          <w:p w:rsidR="00680B31" w:rsidRDefault="00680B31" w:rsidP="009E0574">
            <w:pPr>
              <w:jc w:val="both"/>
              <w:rPr>
                <w:rFonts w:ascii="Times New Roman" w:hAnsi="Times New Roman" w:cs="Times New Roman"/>
                <w:b/>
                <w:sz w:val="18"/>
                <w:szCs w:val="18"/>
              </w:rPr>
            </w:pPr>
          </w:p>
          <w:p w:rsidR="00680B31" w:rsidRDefault="00680B31" w:rsidP="009E0574">
            <w:pPr>
              <w:jc w:val="both"/>
              <w:rPr>
                <w:rFonts w:ascii="Times New Roman" w:hAnsi="Times New Roman" w:cs="Times New Roman"/>
                <w:b/>
                <w:sz w:val="18"/>
                <w:szCs w:val="18"/>
              </w:rPr>
            </w:pPr>
          </w:p>
          <w:p w:rsidR="00680B31" w:rsidRDefault="00680B31" w:rsidP="009E0574">
            <w:pPr>
              <w:jc w:val="both"/>
              <w:rPr>
                <w:rFonts w:ascii="Times New Roman" w:hAnsi="Times New Roman" w:cs="Times New Roman"/>
                <w:b/>
                <w:sz w:val="18"/>
                <w:szCs w:val="18"/>
              </w:rPr>
            </w:pPr>
          </w:p>
          <w:p w:rsidR="00680B31" w:rsidRDefault="00680B31" w:rsidP="009E0574">
            <w:pPr>
              <w:jc w:val="both"/>
              <w:rPr>
                <w:rFonts w:ascii="Times New Roman" w:hAnsi="Times New Roman" w:cs="Times New Roman"/>
                <w:b/>
                <w:sz w:val="18"/>
                <w:szCs w:val="18"/>
              </w:rPr>
            </w:pPr>
          </w:p>
          <w:p w:rsidR="00680B31" w:rsidRDefault="00680B31" w:rsidP="009E0574">
            <w:pPr>
              <w:jc w:val="both"/>
              <w:rPr>
                <w:rFonts w:ascii="Times New Roman" w:hAnsi="Times New Roman" w:cs="Times New Roman"/>
                <w:b/>
                <w:sz w:val="18"/>
                <w:szCs w:val="18"/>
              </w:rPr>
            </w:pPr>
          </w:p>
          <w:p w:rsidR="00680B31" w:rsidRDefault="00680B31" w:rsidP="009E0574">
            <w:pPr>
              <w:jc w:val="both"/>
              <w:rPr>
                <w:rFonts w:ascii="Times New Roman" w:hAnsi="Times New Roman" w:cs="Times New Roman"/>
                <w:b/>
                <w:sz w:val="18"/>
                <w:szCs w:val="18"/>
              </w:rPr>
            </w:pPr>
          </w:p>
          <w:p w:rsidR="00680B31" w:rsidRDefault="00680B31" w:rsidP="009E0574">
            <w:pPr>
              <w:jc w:val="both"/>
              <w:rPr>
                <w:rFonts w:ascii="Times New Roman" w:hAnsi="Times New Roman" w:cs="Times New Roman"/>
                <w:b/>
                <w:sz w:val="18"/>
                <w:szCs w:val="18"/>
              </w:rPr>
            </w:pPr>
          </w:p>
          <w:p w:rsidR="00680B31" w:rsidRDefault="00680B31" w:rsidP="009E0574">
            <w:pPr>
              <w:jc w:val="both"/>
              <w:rPr>
                <w:rFonts w:ascii="Times New Roman" w:hAnsi="Times New Roman" w:cs="Times New Roman"/>
                <w:b/>
                <w:sz w:val="18"/>
                <w:szCs w:val="18"/>
              </w:rPr>
            </w:pPr>
          </w:p>
          <w:p w:rsidR="00680B31" w:rsidRDefault="00680B31" w:rsidP="009E0574">
            <w:pPr>
              <w:jc w:val="both"/>
              <w:rPr>
                <w:rFonts w:ascii="Times New Roman" w:hAnsi="Times New Roman" w:cs="Times New Roman"/>
                <w:b/>
                <w:sz w:val="18"/>
                <w:szCs w:val="18"/>
              </w:rPr>
            </w:pPr>
          </w:p>
          <w:p w:rsidR="00616A94" w:rsidRPr="003F27B0" w:rsidRDefault="00680B31" w:rsidP="009E0574">
            <w:pPr>
              <w:jc w:val="both"/>
              <w:rPr>
                <w:rFonts w:ascii="Times New Roman" w:hAnsi="Times New Roman" w:cs="Times New Roman"/>
                <w:b/>
                <w:sz w:val="18"/>
                <w:szCs w:val="18"/>
              </w:rPr>
            </w:pPr>
            <w:r>
              <w:rPr>
                <w:rFonts w:ascii="Times New Roman" w:hAnsi="Times New Roman" w:cs="Times New Roman"/>
                <w:b/>
                <w:sz w:val="18"/>
                <w:szCs w:val="18"/>
              </w:rPr>
              <w:t>Delgaz Grid</w:t>
            </w:r>
          </w:p>
        </w:tc>
        <w:tc>
          <w:tcPr>
            <w:tcW w:w="802" w:type="pct"/>
          </w:tcPr>
          <w:p w:rsidR="00616A94" w:rsidRPr="00C06B26" w:rsidRDefault="00616A94" w:rsidP="00904F30">
            <w:pPr>
              <w:rPr>
                <w:rFonts w:ascii="Times New Roman" w:hAnsi="Times New Roman" w:cs="Times New Roman"/>
                <w:sz w:val="18"/>
                <w:szCs w:val="18"/>
                <w:lang w:val="ro-RO"/>
              </w:rPr>
            </w:pPr>
            <w:r w:rsidRPr="00C06B26">
              <w:rPr>
                <w:rFonts w:ascii="Times New Roman" w:hAnsi="Times New Roman" w:cs="Times New Roman"/>
                <w:sz w:val="18"/>
                <w:szCs w:val="18"/>
                <w:lang w:val="ro-RO"/>
              </w:rPr>
              <w:t>e</w:t>
            </w:r>
            <w:r w:rsidRPr="00C06B26">
              <w:rPr>
                <w:rFonts w:ascii="Times New Roman" w:hAnsi="Times New Roman" w:cs="Times New Roman"/>
                <w:sz w:val="18"/>
                <w:szCs w:val="18"/>
                <w:vertAlign w:val="superscript"/>
                <w:lang w:val="ro-RO"/>
              </w:rPr>
              <w:t>1</w:t>
            </w:r>
            <w:r w:rsidRPr="00C06B26">
              <w:rPr>
                <w:rFonts w:ascii="Times New Roman" w:hAnsi="Times New Roman" w:cs="Times New Roman"/>
                <w:sz w:val="18"/>
                <w:szCs w:val="18"/>
                <w:lang w:val="ro-RO"/>
              </w:rPr>
              <w:t xml:space="preserve">) integrarea unui loc de consum în SMI – </w:t>
            </w:r>
            <w:r w:rsidRPr="00C06B26">
              <w:rPr>
                <w:rFonts w:ascii="Times New Roman" w:hAnsi="Times New Roman" w:cs="Times New Roman"/>
                <w:b/>
                <w:bCs/>
                <w:sz w:val="18"/>
                <w:szCs w:val="18"/>
                <w:lang w:val="ro-RO"/>
              </w:rPr>
              <w:t xml:space="preserve">montarea contorului SMI, </w:t>
            </w:r>
            <w:r w:rsidRPr="00C06B26">
              <w:rPr>
                <w:rFonts w:ascii="Times New Roman" w:hAnsi="Times New Roman" w:cs="Times New Roman"/>
                <w:sz w:val="18"/>
                <w:szCs w:val="18"/>
                <w:lang w:val="ro-RO"/>
              </w:rPr>
              <w:t>conectarea subsistemului de măsurare aferent locului de consum, prin subsistemul de comunicație, la sistemul central și finalizarea configurării în vederea realizării transferului bidirecțional de date;</w:t>
            </w:r>
          </w:p>
        </w:tc>
        <w:tc>
          <w:tcPr>
            <w:tcW w:w="755" w:type="pct"/>
          </w:tcPr>
          <w:p w:rsidR="00616A94" w:rsidRDefault="00616A94" w:rsidP="00C06B26">
            <w:pPr>
              <w:rPr>
                <w:rFonts w:ascii="Times New Roman" w:hAnsi="Times New Roman" w:cs="Times New Roman"/>
                <w:sz w:val="18"/>
                <w:szCs w:val="18"/>
                <w:lang w:val="ro-RO"/>
              </w:rPr>
            </w:pPr>
            <w:r w:rsidRPr="00C06B26">
              <w:rPr>
                <w:rFonts w:ascii="Times New Roman" w:hAnsi="Times New Roman" w:cs="Times New Roman"/>
                <w:sz w:val="18"/>
                <w:szCs w:val="18"/>
                <w:lang w:val="ro-RO"/>
              </w:rPr>
              <w:t>Necesita completare și reformulare, eventual motivul pentru care se doreste precizarea detaliilor de mai jos, avand in vedere ca ord. 177/2018 precizeaza acest lucru in art.10.</w:t>
            </w:r>
          </w:p>
          <w:p w:rsidR="00680B31" w:rsidRDefault="00680B31" w:rsidP="00C06B26">
            <w:pPr>
              <w:rPr>
                <w:rFonts w:ascii="Times New Roman" w:hAnsi="Times New Roman" w:cs="Times New Roman"/>
                <w:sz w:val="18"/>
                <w:szCs w:val="18"/>
                <w:lang w:val="ro-RO"/>
              </w:rPr>
            </w:pPr>
          </w:p>
          <w:p w:rsidR="00680B31" w:rsidRDefault="00680B31" w:rsidP="00C06B26">
            <w:pPr>
              <w:rPr>
                <w:rFonts w:ascii="Times New Roman" w:hAnsi="Times New Roman" w:cs="Times New Roman"/>
                <w:sz w:val="18"/>
                <w:szCs w:val="18"/>
                <w:lang w:val="ro-RO"/>
              </w:rPr>
            </w:pPr>
          </w:p>
          <w:p w:rsidR="00680B31" w:rsidRDefault="00680B31" w:rsidP="00C06B26">
            <w:pPr>
              <w:rPr>
                <w:rFonts w:ascii="Times New Roman" w:hAnsi="Times New Roman" w:cs="Times New Roman"/>
                <w:sz w:val="18"/>
                <w:szCs w:val="18"/>
                <w:lang w:val="ro-RO"/>
              </w:rPr>
            </w:pPr>
          </w:p>
          <w:p w:rsidR="00680B31" w:rsidRDefault="00680B31" w:rsidP="00C06B26">
            <w:pPr>
              <w:rPr>
                <w:rFonts w:ascii="Times New Roman" w:hAnsi="Times New Roman" w:cs="Times New Roman"/>
                <w:sz w:val="18"/>
                <w:szCs w:val="18"/>
                <w:lang w:val="ro-RO"/>
              </w:rPr>
            </w:pPr>
          </w:p>
          <w:p w:rsidR="00680B31" w:rsidRDefault="00680B31" w:rsidP="00C06B26">
            <w:pPr>
              <w:rPr>
                <w:rFonts w:ascii="Times New Roman" w:hAnsi="Times New Roman" w:cs="Times New Roman"/>
                <w:sz w:val="18"/>
                <w:szCs w:val="18"/>
                <w:lang w:val="ro-RO"/>
              </w:rPr>
            </w:pPr>
          </w:p>
          <w:p w:rsidR="00680B31" w:rsidRPr="00C06B26" w:rsidRDefault="00680B31" w:rsidP="00C06B26">
            <w:pPr>
              <w:rPr>
                <w:rFonts w:ascii="Times New Roman" w:hAnsi="Times New Roman" w:cs="Times New Roman"/>
                <w:sz w:val="18"/>
                <w:szCs w:val="18"/>
                <w:lang w:val="ro-RO"/>
              </w:rPr>
            </w:pPr>
            <w:r w:rsidRPr="00680B31">
              <w:rPr>
                <w:rFonts w:ascii="Times New Roman" w:hAnsi="Times New Roman" w:cs="Times New Roman"/>
                <w:sz w:val="18"/>
                <w:szCs w:val="18"/>
                <w:lang w:val="ro-RO"/>
              </w:rPr>
              <w:t>Pentru claritate definitie.</w:t>
            </w:r>
          </w:p>
        </w:tc>
        <w:tc>
          <w:tcPr>
            <w:tcW w:w="660" w:type="pct"/>
          </w:tcPr>
          <w:p w:rsidR="00050C33" w:rsidRDefault="00050C33" w:rsidP="003807A0">
            <w:pPr>
              <w:rPr>
                <w:rFonts w:ascii="Times New Roman" w:hAnsi="Times New Roman" w:cs="Times New Roman"/>
                <w:b/>
                <w:sz w:val="18"/>
                <w:szCs w:val="18"/>
              </w:rPr>
            </w:pPr>
            <w:r>
              <w:rPr>
                <w:rFonts w:ascii="Times New Roman" w:hAnsi="Times New Roman" w:cs="Times New Roman"/>
                <w:b/>
                <w:sz w:val="18"/>
                <w:szCs w:val="18"/>
              </w:rPr>
              <w:t>S</w:t>
            </w:r>
            <w:r w:rsidR="00616A94" w:rsidRPr="00AB502D">
              <w:rPr>
                <w:rFonts w:ascii="Times New Roman" w:hAnsi="Times New Roman" w:cs="Times New Roman"/>
                <w:b/>
                <w:sz w:val="18"/>
                <w:szCs w:val="18"/>
              </w:rPr>
              <w:t>e acceptă</w:t>
            </w:r>
            <w:r>
              <w:rPr>
                <w:rFonts w:ascii="Times New Roman" w:hAnsi="Times New Roman" w:cs="Times New Roman"/>
                <w:b/>
                <w:sz w:val="18"/>
                <w:szCs w:val="18"/>
              </w:rPr>
              <w:t xml:space="preserve"> cu reformulare</w:t>
            </w:r>
          </w:p>
          <w:p w:rsidR="00616A94" w:rsidRDefault="00616A94" w:rsidP="003807A0">
            <w:pPr>
              <w:rPr>
                <w:rFonts w:ascii="Times New Roman" w:hAnsi="Times New Roman" w:cs="Times New Roman"/>
                <w:sz w:val="18"/>
                <w:szCs w:val="18"/>
              </w:rPr>
            </w:pPr>
            <w:r>
              <w:rPr>
                <w:rFonts w:ascii="Times New Roman" w:hAnsi="Times New Roman" w:cs="Times New Roman"/>
                <w:sz w:val="18"/>
                <w:szCs w:val="18"/>
              </w:rPr>
              <w:t>Definiția integrării, așa cum este prevăzută în completarea propusă se regăsea în conținutul inițial al art. 19 din condițiile-cadru care se modifică</w:t>
            </w:r>
            <w:r w:rsidRPr="00C06B26">
              <w:rPr>
                <w:rFonts w:ascii="Times New Roman" w:hAnsi="Times New Roman" w:cs="Times New Roman"/>
                <w:sz w:val="18"/>
                <w:szCs w:val="18"/>
              </w:rPr>
              <w:t xml:space="preserve"> </w:t>
            </w:r>
            <w:r>
              <w:rPr>
                <w:rFonts w:ascii="Times New Roman" w:hAnsi="Times New Roman" w:cs="Times New Roman"/>
                <w:sz w:val="18"/>
                <w:szCs w:val="18"/>
              </w:rPr>
              <w:t>în proiectul de ordin și nu mai conține această definiție. În art. 10 nu este definită integrarea unui loc de consum în SMI.</w:t>
            </w:r>
          </w:p>
          <w:p w:rsidR="00616A94" w:rsidRDefault="00616A94" w:rsidP="00AD5972">
            <w:pPr>
              <w:rPr>
                <w:rFonts w:ascii="Times New Roman" w:hAnsi="Times New Roman" w:cs="Times New Roman"/>
                <w:sz w:val="18"/>
                <w:szCs w:val="18"/>
              </w:rPr>
            </w:pPr>
            <w:r>
              <w:rPr>
                <w:rFonts w:ascii="Times New Roman" w:hAnsi="Times New Roman" w:cs="Times New Roman"/>
                <w:sz w:val="18"/>
                <w:szCs w:val="18"/>
              </w:rPr>
              <w:t xml:space="preserve">Pe de altă parte, în art. 5 din condițiile-cadru, la lit. a) este definit subsistemul de măsurare care integrează un contor. Conectarea subsistemelor nu se poate realiza dacă acestea nu sunt în prealabil montate. </w:t>
            </w:r>
          </w:p>
          <w:p w:rsidR="00AD5972" w:rsidRPr="00C06B26" w:rsidRDefault="00D63F86">
            <w:pPr>
              <w:rPr>
                <w:rFonts w:ascii="Times New Roman" w:hAnsi="Times New Roman" w:cs="Times New Roman"/>
                <w:sz w:val="18"/>
                <w:szCs w:val="18"/>
              </w:rPr>
            </w:pPr>
            <w:r>
              <w:rPr>
                <w:rFonts w:ascii="Times New Roman" w:hAnsi="Times New Roman" w:cs="Times New Roman"/>
                <w:sz w:val="18"/>
                <w:szCs w:val="18"/>
              </w:rPr>
              <w:t xml:space="preserve">Prin urmare, definiția se va completa </w:t>
            </w:r>
            <w:r w:rsidR="00050C33">
              <w:rPr>
                <w:rFonts w:ascii="Times New Roman" w:hAnsi="Times New Roman" w:cs="Times New Roman"/>
                <w:sz w:val="18"/>
                <w:szCs w:val="18"/>
              </w:rPr>
              <w:t>corespunzător</w:t>
            </w:r>
            <w:r>
              <w:rPr>
                <w:rFonts w:ascii="Times New Roman" w:hAnsi="Times New Roman" w:cs="Times New Roman"/>
                <w:sz w:val="18"/>
                <w:szCs w:val="18"/>
              </w:rPr>
              <w:t>.</w:t>
            </w:r>
          </w:p>
        </w:tc>
      </w:tr>
      <w:tr w:rsidR="00616A94" w:rsidRPr="00CB6C13" w:rsidTr="00970F11">
        <w:trPr>
          <w:trHeight w:val="152"/>
        </w:trPr>
        <w:tc>
          <w:tcPr>
            <w:tcW w:w="236" w:type="pct"/>
          </w:tcPr>
          <w:p w:rsidR="00616A94" w:rsidRPr="00002A40" w:rsidRDefault="00616A94" w:rsidP="00002A40">
            <w:pPr>
              <w:pStyle w:val="ListParagraph"/>
              <w:numPr>
                <w:ilvl w:val="0"/>
                <w:numId w:val="21"/>
              </w:numPr>
              <w:tabs>
                <w:tab w:val="left" w:pos="459"/>
              </w:tabs>
              <w:rPr>
                <w:sz w:val="18"/>
                <w:szCs w:val="18"/>
              </w:rPr>
            </w:pPr>
          </w:p>
        </w:tc>
        <w:tc>
          <w:tcPr>
            <w:tcW w:w="317" w:type="pct"/>
          </w:tcPr>
          <w:p w:rsidR="00616A94" w:rsidRPr="00145964" w:rsidRDefault="00616A94" w:rsidP="009E0574">
            <w:pPr>
              <w:rPr>
                <w:rFonts w:ascii="Times New Roman" w:hAnsi="Times New Roman" w:cs="Times New Roman"/>
                <w:b/>
                <w:sz w:val="18"/>
                <w:szCs w:val="18"/>
              </w:rPr>
            </w:pPr>
            <w:r>
              <w:rPr>
                <w:rFonts w:ascii="Times New Roman" w:hAnsi="Times New Roman" w:cs="Times New Roman"/>
                <w:b/>
                <w:sz w:val="18"/>
                <w:szCs w:val="18"/>
              </w:rPr>
              <w:t>Art. 3</w:t>
            </w:r>
          </w:p>
        </w:tc>
        <w:tc>
          <w:tcPr>
            <w:tcW w:w="580" w:type="pct"/>
          </w:tcPr>
          <w:p w:rsidR="00616A94" w:rsidRPr="00CB6C13" w:rsidRDefault="00616A94" w:rsidP="009E0574">
            <w:pPr>
              <w:rPr>
                <w:rFonts w:ascii="Times New Roman" w:hAnsi="Times New Roman" w:cs="Times New Roman"/>
                <w:b/>
                <w:bCs/>
                <w:sz w:val="18"/>
                <w:szCs w:val="18"/>
              </w:rPr>
            </w:pPr>
          </w:p>
        </w:tc>
        <w:tc>
          <w:tcPr>
            <w:tcW w:w="613" w:type="pct"/>
          </w:tcPr>
          <w:p w:rsidR="00616A94" w:rsidRPr="00CB6C13" w:rsidRDefault="00616A94" w:rsidP="009E0574">
            <w:pPr>
              <w:rPr>
                <w:rFonts w:ascii="Times New Roman" w:hAnsi="Times New Roman" w:cs="Times New Roman"/>
                <w:sz w:val="18"/>
                <w:szCs w:val="18"/>
              </w:rPr>
            </w:pPr>
          </w:p>
        </w:tc>
        <w:tc>
          <w:tcPr>
            <w:tcW w:w="660" w:type="pct"/>
            <w:vMerge/>
          </w:tcPr>
          <w:p w:rsidR="00616A94" w:rsidRPr="00CB6C13" w:rsidRDefault="00616A94" w:rsidP="009E0574">
            <w:pPr>
              <w:rPr>
                <w:rFonts w:ascii="Times New Roman" w:hAnsi="Times New Roman" w:cs="Times New Roman"/>
                <w:sz w:val="18"/>
                <w:szCs w:val="18"/>
              </w:rPr>
            </w:pPr>
          </w:p>
        </w:tc>
        <w:tc>
          <w:tcPr>
            <w:tcW w:w="377" w:type="pct"/>
          </w:tcPr>
          <w:p w:rsidR="00616A94" w:rsidRPr="00CB6C13" w:rsidRDefault="00616A94" w:rsidP="009E0574">
            <w:pPr>
              <w:rPr>
                <w:rFonts w:ascii="Times New Roman" w:hAnsi="Times New Roman" w:cs="Times New Roman"/>
                <w:b/>
                <w:sz w:val="18"/>
                <w:szCs w:val="18"/>
              </w:rPr>
            </w:pPr>
            <w:r w:rsidRPr="00CB6C13">
              <w:rPr>
                <w:rFonts w:ascii="Times New Roman" w:hAnsi="Times New Roman" w:cs="Times New Roman"/>
                <w:b/>
                <w:sz w:val="18"/>
                <w:szCs w:val="18"/>
              </w:rPr>
              <w:t>DEER</w:t>
            </w:r>
          </w:p>
        </w:tc>
        <w:tc>
          <w:tcPr>
            <w:tcW w:w="802" w:type="pct"/>
          </w:tcPr>
          <w:p w:rsidR="00616A94" w:rsidRPr="00CB6C13" w:rsidRDefault="00616A94" w:rsidP="009E0574">
            <w:pPr>
              <w:rPr>
                <w:rFonts w:ascii="Times New Roman" w:hAnsi="Times New Roman" w:cs="Times New Roman"/>
                <w:sz w:val="18"/>
                <w:szCs w:val="18"/>
              </w:rPr>
            </w:pPr>
            <w:r w:rsidRPr="00CB6C13">
              <w:rPr>
                <w:rFonts w:ascii="Times New Roman" w:hAnsi="Times New Roman" w:cs="Times New Roman"/>
                <w:sz w:val="18"/>
                <w:szCs w:val="18"/>
                <w:lang w:val="ro-RO"/>
              </w:rPr>
              <w:t>e</w:t>
            </w:r>
            <w:r w:rsidRPr="00CB6C13">
              <w:rPr>
                <w:rFonts w:ascii="Times New Roman" w:hAnsi="Times New Roman" w:cs="Times New Roman"/>
                <w:sz w:val="18"/>
                <w:szCs w:val="18"/>
                <w:vertAlign w:val="superscript"/>
                <w:lang w:val="ro-RO"/>
              </w:rPr>
              <w:t>1</w:t>
            </w:r>
            <w:r w:rsidRPr="00CB6C13">
              <w:rPr>
                <w:rFonts w:ascii="Times New Roman" w:hAnsi="Times New Roman" w:cs="Times New Roman"/>
                <w:sz w:val="18"/>
                <w:szCs w:val="18"/>
                <w:lang w:val="ro-RO"/>
              </w:rPr>
              <w:t xml:space="preserve">) integrarea unui loc de consum în SMI – </w:t>
            </w:r>
            <w:r w:rsidRPr="00CB6C13">
              <w:rPr>
                <w:rFonts w:ascii="Times New Roman" w:hAnsi="Times New Roman" w:cs="Times New Roman"/>
                <w:bCs/>
                <w:color w:val="FF0000"/>
                <w:sz w:val="18"/>
                <w:szCs w:val="18"/>
                <w:lang w:val="ro-RO"/>
              </w:rPr>
              <w:t>montarea contorului SMI  și transmiterea de date către HES/MDM,</w:t>
            </w:r>
            <w:r w:rsidRPr="00CB6C13">
              <w:rPr>
                <w:rFonts w:ascii="Times New Roman" w:hAnsi="Times New Roman" w:cs="Times New Roman"/>
                <w:b/>
                <w:bCs/>
                <w:color w:val="FF0000"/>
                <w:sz w:val="18"/>
                <w:szCs w:val="18"/>
                <w:lang w:val="ro-RO"/>
              </w:rPr>
              <w:t xml:space="preserve"> </w:t>
            </w:r>
            <w:r w:rsidRPr="00CB6C13">
              <w:rPr>
                <w:rFonts w:ascii="Times New Roman" w:hAnsi="Times New Roman" w:cs="Times New Roman"/>
                <w:sz w:val="18"/>
                <w:szCs w:val="18"/>
                <w:lang w:val="ro-RO"/>
              </w:rPr>
              <w:t xml:space="preserve">conectarea subsistemului de măsurare aferent locului de consum, prin subsistemul de comunicație, la sistemul central și finalizarea </w:t>
            </w:r>
            <w:r w:rsidRPr="00CB6C13">
              <w:rPr>
                <w:rFonts w:ascii="Times New Roman" w:hAnsi="Times New Roman" w:cs="Times New Roman"/>
                <w:sz w:val="18"/>
                <w:szCs w:val="18"/>
                <w:lang w:val="ro-RO"/>
              </w:rPr>
              <w:lastRenderedPageBreak/>
              <w:t>configurării în vederea realizării transferului bidirecțional de date;</w:t>
            </w:r>
          </w:p>
        </w:tc>
        <w:tc>
          <w:tcPr>
            <w:tcW w:w="755" w:type="pct"/>
          </w:tcPr>
          <w:p w:rsidR="00616A94" w:rsidRPr="00CB6C13" w:rsidRDefault="00616A94" w:rsidP="009E0574">
            <w:pPr>
              <w:rPr>
                <w:rFonts w:ascii="Times New Roman" w:hAnsi="Times New Roman" w:cs="Times New Roman"/>
                <w:sz w:val="18"/>
                <w:szCs w:val="18"/>
              </w:rPr>
            </w:pPr>
            <w:r w:rsidRPr="00CB6C13">
              <w:rPr>
                <w:rFonts w:ascii="Times New Roman" w:hAnsi="Times New Roman" w:cs="Times New Roman"/>
                <w:sz w:val="18"/>
                <w:szCs w:val="18"/>
              </w:rPr>
              <w:lastRenderedPageBreak/>
              <w:t>Pentru claritate definitie.Suplimentar este necesar sa fie mentionat modul de activare, (inregistrare in contabilitate)</w:t>
            </w:r>
            <w:r>
              <w:rPr>
                <w:rFonts w:ascii="Times New Roman" w:hAnsi="Times New Roman" w:cs="Times New Roman"/>
                <w:sz w:val="18"/>
                <w:szCs w:val="18"/>
              </w:rPr>
              <w:t xml:space="preserve"> </w:t>
            </w:r>
            <w:r w:rsidRPr="00CB6C13">
              <w:rPr>
                <w:rFonts w:ascii="Times New Roman" w:hAnsi="Times New Roman" w:cs="Times New Roman"/>
                <w:sz w:val="18"/>
                <w:szCs w:val="18"/>
              </w:rPr>
              <w:t>pentru:</w:t>
            </w:r>
            <w:r>
              <w:rPr>
                <w:rFonts w:ascii="Times New Roman" w:hAnsi="Times New Roman" w:cs="Times New Roman"/>
                <w:sz w:val="18"/>
                <w:szCs w:val="18"/>
              </w:rPr>
              <w:t xml:space="preserve"> </w:t>
            </w:r>
            <w:r w:rsidRPr="00CB6C13">
              <w:rPr>
                <w:rFonts w:ascii="Times New Roman" w:hAnsi="Times New Roman" w:cs="Times New Roman"/>
                <w:sz w:val="18"/>
                <w:szCs w:val="18"/>
              </w:rPr>
              <w:t xml:space="preserve">contoarele SMI care sunt montate in teren si care nu indeplinesc conditiile de integrare, contoarele </w:t>
            </w:r>
            <w:r w:rsidRPr="00CB6C13">
              <w:rPr>
                <w:rFonts w:ascii="Times New Roman" w:hAnsi="Times New Roman" w:cs="Times New Roman"/>
                <w:sz w:val="18"/>
                <w:szCs w:val="18"/>
              </w:rPr>
              <w:lastRenderedPageBreak/>
              <w:t>expirate metrologic si PIF-uri care urmeaza sa fie inlocuite cu contoare SMI ( se regasesc in plan in urmatorii 5 ani).Care este momentul, pentru aceasta ultima situatie, la care se activeaza costul integrarii (serviciu de integrare, licente).</w:t>
            </w:r>
          </w:p>
        </w:tc>
        <w:tc>
          <w:tcPr>
            <w:tcW w:w="660" w:type="pct"/>
          </w:tcPr>
          <w:p w:rsidR="00050C33" w:rsidRDefault="00050C33" w:rsidP="00050C33">
            <w:pPr>
              <w:rPr>
                <w:rFonts w:ascii="Times New Roman" w:hAnsi="Times New Roman" w:cs="Times New Roman"/>
                <w:b/>
                <w:sz w:val="18"/>
                <w:szCs w:val="18"/>
              </w:rPr>
            </w:pPr>
            <w:r>
              <w:rPr>
                <w:rFonts w:ascii="Times New Roman" w:hAnsi="Times New Roman" w:cs="Times New Roman"/>
                <w:b/>
                <w:sz w:val="18"/>
                <w:szCs w:val="18"/>
              </w:rPr>
              <w:lastRenderedPageBreak/>
              <w:t>S</w:t>
            </w:r>
            <w:r w:rsidRPr="00AB502D">
              <w:rPr>
                <w:rFonts w:ascii="Times New Roman" w:hAnsi="Times New Roman" w:cs="Times New Roman"/>
                <w:b/>
                <w:sz w:val="18"/>
                <w:szCs w:val="18"/>
              </w:rPr>
              <w:t>e acceptă</w:t>
            </w:r>
            <w:r>
              <w:rPr>
                <w:rFonts w:ascii="Times New Roman" w:hAnsi="Times New Roman" w:cs="Times New Roman"/>
                <w:b/>
                <w:sz w:val="18"/>
                <w:szCs w:val="18"/>
              </w:rPr>
              <w:t xml:space="preserve"> cu reformulare</w:t>
            </w:r>
          </w:p>
          <w:p w:rsidR="00616A94" w:rsidRDefault="00616A94" w:rsidP="00CB6C13">
            <w:pPr>
              <w:rPr>
                <w:rFonts w:ascii="Times New Roman" w:hAnsi="Times New Roman" w:cs="Times New Roman"/>
                <w:sz w:val="18"/>
                <w:szCs w:val="18"/>
              </w:rPr>
            </w:pPr>
            <w:r>
              <w:rPr>
                <w:rFonts w:ascii="Times New Roman" w:hAnsi="Times New Roman" w:cs="Times New Roman"/>
                <w:sz w:val="18"/>
                <w:szCs w:val="18"/>
              </w:rPr>
              <w:t xml:space="preserve">Scopul definiției este acela de a determina momentul integrării unui loc de consum în SMI, respectiv momentul de la care se inițiază toate activitățile legate de implementarea </w:t>
            </w:r>
            <w:r>
              <w:rPr>
                <w:rFonts w:ascii="Times New Roman" w:hAnsi="Times New Roman" w:cs="Times New Roman"/>
                <w:sz w:val="18"/>
                <w:szCs w:val="18"/>
              </w:rPr>
              <w:lastRenderedPageBreak/>
              <w:t>SMI. Indiferent când au fost instalate componentele sistemului, momentul inițializării SMI este integrarea, așa cum este ea definită la litera e</w:t>
            </w:r>
            <w:r w:rsidRPr="00CB6C13">
              <w:rPr>
                <w:rFonts w:ascii="Times New Roman" w:hAnsi="Times New Roman" w:cs="Times New Roman"/>
                <w:sz w:val="18"/>
                <w:szCs w:val="18"/>
                <w:vertAlign w:val="superscript"/>
              </w:rPr>
              <w:t>1</w:t>
            </w:r>
            <w:r>
              <w:rPr>
                <w:rFonts w:ascii="Times New Roman" w:hAnsi="Times New Roman" w:cs="Times New Roman"/>
                <w:sz w:val="18"/>
                <w:szCs w:val="18"/>
              </w:rPr>
              <w:t xml:space="preserve">. </w:t>
            </w:r>
          </w:p>
          <w:p w:rsidR="00616A94" w:rsidRPr="00CB6C13" w:rsidRDefault="00616A94" w:rsidP="00E131E9">
            <w:pPr>
              <w:rPr>
                <w:rFonts w:ascii="Times New Roman" w:hAnsi="Times New Roman" w:cs="Times New Roman"/>
                <w:sz w:val="18"/>
                <w:szCs w:val="18"/>
              </w:rPr>
            </w:pPr>
            <w:r>
              <w:rPr>
                <w:rFonts w:ascii="Times New Roman" w:hAnsi="Times New Roman" w:cs="Times New Roman"/>
                <w:sz w:val="18"/>
                <w:szCs w:val="18"/>
              </w:rPr>
              <w:t xml:space="preserve">Pe de altă parte, formularea propusă nu clarifică procesul întrucât nu respectă succesiunea logică a fazelor. Contorul este element al subsistemului de măsurare, iar transmiterea de date nu se poate realiza fără conectarea tuturor subsistemelor și finalizarea configurării (parametrizarea și inițializarea softului intern). </w:t>
            </w:r>
          </w:p>
        </w:tc>
      </w:tr>
      <w:tr w:rsidR="007B53A6" w:rsidRPr="00D05EEC" w:rsidTr="00970F11">
        <w:tc>
          <w:tcPr>
            <w:tcW w:w="236" w:type="pct"/>
          </w:tcPr>
          <w:p w:rsidR="007B53A6" w:rsidRPr="00D05EEC" w:rsidRDefault="007B53A6" w:rsidP="00002A40">
            <w:pPr>
              <w:pStyle w:val="ListParagraph"/>
              <w:numPr>
                <w:ilvl w:val="0"/>
                <w:numId w:val="21"/>
              </w:numPr>
              <w:rPr>
                <w:rFonts w:ascii="Times New Roman" w:hAnsi="Times New Roman" w:cs="Times New Roman"/>
                <w:sz w:val="18"/>
                <w:szCs w:val="18"/>
              </w:rPr>
            </w:pPr>
            <w:bookmarkStart w:id="1" w:name="_Ref79139957"/>
          </w:p>
        </w:tc>
        <w:bookmarkEnd w:id="1"/>
        <w:tc>
          <w:tcPr>
            <w:tcW w:w="317" w:type="pct"/>
          </w:tcPr>
          <w:p w:rsidR="007B53A6" w:rsidRPr="00D05EEC" w:rsidRDefault="007B53A6" w:rsidP="009E0574">
            <w:pPr>
              <w:rPr>
                <w:rFonts w:ascii="Times New Roman" w:hAnsi="Times New Roman" w:cs="Times New Roman"/>
                <w:b/>
                <w:sz w:val="18"/>
                <w:szCs w:val="18"/>
              </w:rPr>
            </w:pPr>
            <w:r>
              <w:rPr>
                <w:rFonts w:ascii="Times New Roman" w:hAnsi="Times New Roman" w:cs="Times New Roman"/>
                <w:b/>
                <w:sz w:val="18"/>
                <w:szCs w:val="18"/>
              </w:rPr>
              <w:t>Art. 8</w:t>
            </w:r>
          </w:p>
        </w:tc>
        <w:tc>
          <w:tcPr>
            <w:tcW w:w="580" w:type="pct"/>
            <w:vMerge w:val="restart"/>
          </w:tcPr>
          <w:p w:rsidR="007B53A6" w:rsidRPr="00D05EEC" w:rsidRDefault="007B53A6" w:rsidP="001B5BD6">
            <w:pPr>
              <w:rPr>
                <w:rFonts w:ascii="Times New Roman" w:eastAsia="Times New Roman" w:hAnsi="Times New Roman" w:cs="Times New Roman"/>
                <w:b/>
                <w:bCs/>
                <w:sz w:val="18"/>
                <w:szCs w:val="18"/>
              </w:rPr>
            </w:pPr>
            <w:r w:rsidRPr="00C06B26">
              <w:rPr>
                <w:rFonts w:ascii="Times New Roman" w:hAnsi="Times New Roman" w:cs="Times New Roman"/>
                <w:b/>
                <w:bCs/>
                <w:sz w:val="18"/>
                <w:szCs w:val="18"/>
                <w:lang w:val="ro-RO"/>
              </w:rPr>
              <w:t xml:space="preserve">(5) </w:t>
            </w:r>
            <w:r w:rsidRPr="00C06B26">
              <w:rPr>
                <w:rStyle w:val="l5def"/>
                <w:rFonts w:ascii="Times New Roman" w:hAnsi="Times New Roman" w:cs="Times New Roman"/>
                <w:sz w:val="18"/>
                <w:szCs w:val="18"/>
                <w:lang w:val="ro-RO"/>
              </w:rPr>
              <w:t>Pentru obţinerea consimţământului utilizatorului, OD ataşează la documentele/conţinutul documentelor de recepţie semnate la instalarea echipamentului la locul de consum şi/sau producere acordul întocmit conform modelului din anexa nr. 5, care face parte integrantă din prezentele condiţii-cadru.</w:t>
            </w:r>
          </w:p>
        </w:tc>
        <w:tc>
          <w:tcPr>
            <w:tcW w:w="613" w:type="pct"/>
            <w:vMerge w:val="restart"/>
          </w:tcPr>
          <w:p w:rsidR="007B53A6" w:rsidRPr="00D05EEC" w:rsidRDefault="007B53A6" w:rsidP="00D05EEC">
            <w:pPr>
              <w:suppressAutoHyphens/>
              <w:autoSpaceDN w:val="0"/>
              <w:textAlignment w:val="baseline"/>
              <w:rPr>
                <w:rFonts w:ascii="Times New Roman" w:hAnsi="Times New Roman" w:cs="Times New Roman"/>
                <w:sz w:val="18"/>
                <w:szCs w:val="18"/>
              </w:rPr>
            </w:pPr>
            <w:r w:rsidRPr="00C06B26">
              <w:rPr>
                <w:rFonts w:ascii="Times New Roman" w:eastAsia="Calibri" w:hAnsi="Times New Roman" w:cs="Times New Roman"/>
                <w:sz w:val="18"/>
                <w:szCs w:val="18"/>
                <w:lang w:val="ro-RO"/>
              </w:rPr>
              <w:t>(5) Informarea prevăzută la alin. (4) se realizează prin notificarea utilizatorului şi completarea contractului de furnizare/distribuţie a energiei electrice cu o anexă al cărei conţinut este prevăzut în Anexa nr. 5 care face parte integrantă din prezentele condiții-cadru.</w:t>
            </w:r>
          </w:p>
        </w:tc>
        <w:tc>
          <w:tcPr>
            <w:tcW w:w="660" w:type="pct"/>
            <w:vMerge w:val="restart"/>
          </w:tcPr>
          <w:p w:rsidR="007B53A6" w:rsidRPr="00D05EEC" w:rsidRDefault="007B53A6" w:rsidP="009E0574">
            <w:pPr>
              <w:rPr>
                <w:rFonts w:ascii="Times New Roman" w:hAnsi="Times New Roman" w:cs="Times New Roman"/>
                <w:sz w:val="18"/>
                <w:szCs w:val="18"/>
              </w:rPr>
            </w:pPr>
            <w:r w:rsidRPr="00C06B26">
              <w:rPr>
                <w:rFonts w:ascii="Times New Roman" w:eastAsia="Calibri" w:hAnsi="Times New Roman" w:cs="Times New Roman"/>
                <w:sz w:val="18"/>
                <w:szCs w:val="18"/>
                <w:lang w:val="ro-RO"/>
              </w:rPr>
              <w:t xml:space="preserve">(5) Informarea prevăzută la alin. (4) se realizează prin  încheierea unui act adițional la contractul de furnizare a energiei electrice, care are ca obiect completarea contractului cu o anexă al cărei conținut este prevăzut în Anexa nr. 5 care face parte integrantă din prezentele condiții-cadru. Furnizorul în al cărui portofoliu se află locul de consum/de producere și consum, transmite utilizatorului actul adițional odată cu prima factură emisă </w:t>
            </w:r>
            <w:r w:rsidRPr="00C06B26">
              <w:rPr>
                <w:rFonts w:ascii="Times New Roman" w:eastAsia="Calibri" w:hAnsi="Times New Roman" w:cs="Times New Roman"/>
                <w:sz w:val="18"/>
                <w:szCs w:val="18"/>
                <w:lang w:val="ro-RO"/>
              </w:rPr>
              <w:lastRenderedPageBreak/>
              <w:t>după data primirii de la OD a datelor de identificare transmise conform prevederilor art. 19</w:t>
            </w:r>
            <w:r>
              <w:rPr>
                <w:rFonts w:ascii="Times New Roman" w:eastAsia="Calibri" w:hAnsi="Times New Roman" w:cs="Times New Roman"/>
                <w:sz w:val="18"/>
                <w:szCs w:val="18"/>
                <w:lang w:val="ro-RO"/>
              </w:rPr>
              <w:t>.</w:t>
            </w:r>
          </w:p>
        </w:tc>
        <w:tc>
          <w:tcPr>
            <w:tcW w:w="377" w:type="pct"/>
          </w:tcPr>
          <w:p w:rsidR="007B53A6" w:rsidRPr="00D05EEC" w:rsidRDefault="007B53A6" w:rsidP="009E0574">
            <w:pPr>
              <w:jc w:val="both"/>
              <w:rPr>
                <w:rFonts w:ascii="Times New Roman" w:hAnsi="Times New Roman" w:cs="Times New Roman"/>
                <w:b/>
                <w:sz w:val="18"/>
                <w:szCs w:val="18"/>
              </w:rPr>
            </w:pPr>
            <w:r>
              <w:rPr>
                <w:rFonts w:ascii="Times New Roman" w:hAnsi="Times New Roman" w:cs="Times New Roman"/>
                <w:b/>
                <w:sz w:val="18"/>
                <w:szCs w:val="18"/>
              </w:rPr>
              <w:lastRenderedPageBreak/>
              <w:t>CEZ Vânzare</w:t>
            </w:r>
          </w:p>
        </w:tc>
        <w:tc>
          <w:tcPr>
            <w:tcW w:w="802" w:type="pct"/>
          </w:tcPr>
          <w:p w:rsidR="007B53A6" w:rsidRPr="000F6BB8" w:rsidRDefault="007B53A6" w:rsidP="000F6BB8">
            <w:pPr>
              <w:rPr>
                <w:rFonts w:ascii="Times New Roman" w:hAnsi="Times New Roman" w:cs="Times New Roman"/>
                <w:sz w:val="18"/>
                <w:szCs w:val="18"/>
              </w:rPr>
            </w:pPr>
            <w:r w:rsidRPr="000F6BB8">
              <w:rPr>
                <w:rFonts w:ascii="Times New Roman" w:hAnsi="Times New Roman" w:cs="Times New Roman"/>
                <w:color w:val="000000"/>
                <w:sz w:val="18"/>
                <w:szCs w:val="18"/>
                <w:lang w:val="ro-RO" w:eastAsia="ro-RO"/>
              </w:rPr>
              <w:t xml:space="preserve">5) Informarea prevăzută la alin. (4) se realizează prin încheierea unui act adițional la contractul de furnizare a energiei electrice, care are ca obiect completarea contractului cu o anexă al cărei conținut este prevăzut în Anexa nr. 5 care face parte integrantă din prezentele condiții-cadru. Furnizorul în al cărui portofoliu se află locul de consum/de producere și consum, transmite utilizatorului actul adițional </w:t>
            </w:r>
            <w:r w:rsidRPr="000F6BB8">
              <w:rPr>
                <w:rFonts w:ascii="Times New Roman" w:hAnsi="Times New Roman" w:cs="Times New Roman"/>
                <w:strike/>
                <w:color w:val="FF0000"/>
                <w:sz w:val="18"/>
                <w:szCs w:val="18"/>
                <w:lang w:val="ro-RO" w:eastAsia="ro-RO"/>
              </w:rPr>
              <w:t>odată cu prima factură emisă</w:t>
            </w:r>
            <w:r w:rsidRPr="000F6BB8">
              <w:rPr>
                <w:rFonts w:ascii="Times New Roman" w:hAnsi="Times New Roman" w:cs="Times New Roman"/>
                <w:color w:val="FF0000"/>
                <w:sz w:val="18"/>
                <w:szCs w:val="18"/>
                <w:lang w:val="ro-RO" w:eastAsia="ro-RO"/>
              </w:rPr>
              <w:t xml:space="preserve"> </w:t>
            </w:r>
            <w:r w:rsidRPr="000F6BB8">
              <w:rPr>
                <w:rFonts w:ascii="Times New Roman" w:hAnsi="Times New Roman" w:cs="Times New Roman"/>
                <w:color w:val="000000"/>
                <w:sz w:val="18"/>
                <w:szCs w:val="18"/>
                <w:lang w:val="ro-RO" w:eastAsia="ro-RO"/>
              </w:rPr>
              <w:t xml:space="preserve">după data primirii de la OD a datelor de identificare transmise conform prevederilor art. 19, </w:t>
            </w:r>
            <w:r w:rsidRPr="000F6BB8">
              <w:rPr>
                <w:rFonts w:ascii="Times New Roman" w:hAnsi="Times New Roman" w:cs="Times New Roman"/>
                <w:color w:val="FF0000"/>
                <w:sz w:val="18"/>
                <w:szCs w:val="18"/>
                <w:lang w:val="ro-RO" w:eastAsia="ro-RO"/>
              </w:rPr>
              <w:t xml:space="preserve">odata cu factura de energie electrica </w:t>
            </w:r>
            <w:r w:rsidRPr="000F6BB8">
              <w:rPr>
                <w:rFonts w:ascii="Times New Roman" w:hAnsi="Times New Roman" w:cs="Times New Roman"/>
                <w:color w:val="FF0000"/>
                <w:sz w:val="18"/>
                <w:szCs w:val="18"/>
                <w:lang w:val="ro-RO" w:eastAsia="ro-RO"/>
              </w:rPr>
              <w:lastRenderedPageBreak/>
              <w:t>sau prin mijloacele de comunicare agreate stabilite cu CF in contractul de furnizare</w:t>
            </w:r>
            <w:r w:rsidRPr="000F6BB8">
              <w:rPr>
                <w:rFonts w:ascii="Times New Roman" w:hAnsi="Times New Roman" w:cs="Times New Roman"/>
                <w:color w:val="000000"/>
                <w:sz w:val="18"/>
                <w:szCs w:val="18"/>
                <w:lang w:val="ro-RO" w:eastAsia="ro-RO"/>
              </w:rPr>
              <w:t>.</w:t>
            </w:r>
          </w:p>
        </w:tc>
        <w:tc>
          <w:tcPr>
            <w:tcW w:w="755" w:type="pct"/>
          </w:tcPr>
          <w:p w:rsidR="007B53A6" w:rsidRPr="000F6BB8" w:rsidRDefault="007B53A6" w:rsidP="000F6BB8">
            <w:pPr>
              <w:rPr>
                <w:rFonts w:ascii="Times New Roman" w:hAnsi="Times New Roman" w:cs="Times New Roman"/>
                <w:sz w:val="18"/>
                <w:szCs w:val="18"/>
              </w:rPr>
            </w:pPr>
            <w:r w:rsidRPr="000F6BB8">
              <w:rPr>
                <w:rFonts w:ascii="Times New Roman" w:hAnsi="Times New Roman" w:cs="Times New Roman"/>
                <w:sz w:val="18"/>
                <w:szCs w:val="18"/>
              </w:rPr>
              <w:lastRenderedPageBreak/>
              <w:t xml:space="preserve">Va propunem ca furnizorii sa aiba posibilitarea de transmitere a actului aditional si separat de factura. In varianta in care ramane obligatorie transmiterea actului aditional o data cu prima factura, </w:t>
            </w:r>
            <w:r w:rsidRPr="0055556F">
              <w:rPr>
                <w:rFonts w:ascii="Times New Roman" w:hAnsi="Times New Roman" w:cs="Times New Roman"/>
                <w:color w:val="FF0000"/>
                <w:sz w:val="18"/>
                <w:szCs w:val="18"/>
              </w:rPr>
              <w:t>va solicitam sa exista un termen de 6 luni de intrare in vigoare a acestei prevederi</w:t>
            </w:r>
            <w:r w:rsidRPr="000F6BB8">
              <w:rPr>
                <w:rFonts w:ascii="Times New Roman" w:hAnsi="Times New Roman" w:cs="Times New Roman"/>
                <w:sz w:val="18"/>
                <w:szCs w:val="18"/>
              </w:rPr>
              <w:t>, timp necesar pentru dezvoltarea modificarile in sistemul informatic astfel incat sa se automatizeze procesul.</w:t>
            </w:r>
          </w:p>
          <w:p w:rsidR="007B53A6" w:rsidRPr="00D05EEC" w:rsidRDefault="007B53A6" w:rsidP="000F6BB8">
            <w:pPr>
              <w:rPr>
                <w:rFonts w:ascii="Times New Roman" w:hAnsi="Times New Roman" w:cs="Times New Roman"/>
                <w:sz w:val="18"/>
                <w:szCs w:val="18"/>
              </w:rPr>
            </w:pPr>
            <w:r w:rsidRPr="000F6BB8">
              <w:rPr>
                <w:rFonts w:ascii="Times New Roman" w:hAnsi="Times New Roman" w:cs="Times New Roman"/>
                <w:sz w:val="18"/>
                <w:szCs w:val="18"/>
              </w:rPr>
              <w:t xml:space="preserve">Transmiterea unui document separat de factura, dar personalizat cu datele fiecarui client presupune modificari in </w:t>
            </w:r>
            <w:r w:rsidRPr="000F6BB8">
              <w:rPr>
                <w:rFonts w:ascii="Times New Roman" w:hAnsi="Times New Roman" w:cs="Times New Roman"/>
                <w:sz w:val="18"/>
                <w:szCs w:val="18"/>
              </w:rPr>
              <w:lastRenderedPageBreak/>
              <w:t>sistemul informatic de gestionare a clientilor care necesita o perioada mai mare de timp pt implementare, astfel incat va propunem sa existe mai multe variante de comunicare a actului aditional.</w:t>
            </w:r>
          </w:p>
        </w:tc>
        <w:tc>
          <w:tcPr>
            <w:tcW w:w="660" w:type="pct"/>
          </w:tcPr>
          <w:p w:rsidR="007B53A6" w:rsidRPr="00BC5CBD" w:rsidRDefault="009C1216" w:rsidP="000F75F8">
            <w:pPr>
              <w:rPr>
                <w:rFonts w:ascii="Times New Roman" w:hAnsi="Times New Roman" w:cs="Times New Roman"/>
                <w:b/>
                <w:sz w:val="18"/>
                <w:szCs w:val="18"/>
              </w:rPr>
            </w:pPr>
            <w:r>
              <w:rPr>
                <w:rFonts w:ascii="Times New Roman" w:hAnsi="Times New Roman" w:cs="Times New Roman"/>
                <w:b/>
                <w:sz w:val="18"/>
                <w:szCs w:val="18"/>
              </w:rPr>
              <w:lastRenderedPageBreak/>
              <w:t>S</w:t>
            </w:r>
            <w:r w:rsidR="007B53A6" w:rsidRPr="00BC5CBD">
              <w:rPr>
                <w:rFonts w:ascii="Times New Roman" w:hAnsi="Times New Roman" w:cs="Times New Roman"/>
                <w:b/>
                <w:sz w:val="18"/>
                <w:szCs w:val="18"/>
              </w:rPr>
              <w:t>e acceptă</w:t>
            </w:r>
            <w:r>
              <w:rPr>
                <w:rFonts w:ascii="Times New Roman" w:hAnsi="Times New Roman" w:cs="Times New Roman"/>
                <w:b/>
                <w:sz w:val="18"/>
                <w:szCs w:val="18"/>
              </w:rPr>
              <w:t xml:space="preserve"> propunerea de prelungire a termenului de intrare în vigoare a prevederilor ordinului</w:t>
            </w:r>
            <w:r w:rsidR="007B53A6" w:rsidRPr="00BC5CBD">
              <w:rPr>
                <w:rFonts w:ascii="Times New Roman" w:hAnsi="Times New Roman" w:cs="Times New Roman"/>
                <w:b/>
                <w:sz w:val="18"/>
                <w:szCs w:val="18"/>
              </w:rPr>
              <w:t>.</w:t>
            </w:r>
          </w:p>
          <w:p w:rsidR="0006753B" w:rsidRDefault="0006753B" w:rsidP="00970F11">
            <w:pPr>
              <w:jc w:val="both"/>
              <w:rPr>
                <w:rFonts w:ascii="Times New Roman" w:hAnsi="Times New Roman" w:cs="Times New Roman"/>
                <w:sz w:val="18"/>
                <w:szCs w:val="18"/>
              </w:rPr>
            </w:pPr>
            <w:r>
              <w:rPr>
                <w:rFonts w:ascii="Times New Roman" w:hAnsi="Times New Roman" w:cs="Times New Roman"/>
                <w:sz w:val="18"/>
                <w:szCs w:val="18"/>
              </w:rPr>
              <w:t xml:space="preserve">Suntem de acord </w:t>
            </w:r>
            <w:r w:rsidR="009C1216">
              <w:rPr>
                <w:rFonts w:ascii="Times New Roman" w:hAnsi="Times New Roman" w:cs="Times New Roman"/>
                <w:sz w:val="18"/>
                <w:szCs w:val="18"/>
              </w:rPr>
              <w:t>ca</w:t>
            </w:r>
            <w:r>
              <w:rPr>
                <w:rFonts w:ascii="Times New Roman" w:hAnsi="Times New Roman" w:cs="Times New Roman"/>
                <w:sz w:val="18"/>
                <w:szCs w:val="18"/>
              </w:rPr>
              <w:t xml:space="preserve"> prevederil</w:t>
            </w:r>
            <w:r w:rsidR="009C1216">
              <w:rPr>
                <w:rFonts w:ascii="Times New Roman" w:hAnsi="Times New Roman" w:cs="Times New Roman"/>
                <w:sz w:val="18"/>
                <w:szCs w:val="18"/>
              </w:rPr>
              <w:t>e</w:t>
            </w:r>
            <w:r>
              <w:rPr>
                <w:rFonts w:ascii="Times New Roman" w:hAnsi="Times New Roman" w:cs="Times New Roman"/>
                <w:sz w:val="18"/>
                <w:szCs w:val="18"/>
              </w:rPr>
              <w:t xml:space="preserve"> ordinului </w:t>
            </w:r>
            <w:r w:rsidR="009C1216">
              <w:rPr>
                <w:rFonts w:ascii="Times New Roman" w:hAnsi="Times New Roman" w:cs="Times New Roman"/>
                <w:sz w:val="18"/>
                <w:szCs w:val="18"/>
              </w:rPr>
              <w:t xml:space="preserve">să intre în vigoare </w:t>
            </w:r>
            <w:r>
              <w:rPr>
                <w:rFonts w:ascii="Times New Roman" w:hAnsi="Times New Roman" w:cs="Times New Roman"/>
                <w:sz w:val="18"/>
                <w:szCs w:val="18"/>
              </w:rPr>
              <w:t>de la 01 ianuarie 2022</w:t>
            </w:r>
            <w:r w:rsidR="00D63F86">
              <w:rPr>
                <w:rFonts w:ascii="Times New Roman" w:hAnsi="Times New Roman" w:cs="Times New Roman"/>
                <w:sz w:val="18"/>
                <w:szCs w:val="18"/>
              </w:rPr>
              <w:t>.</w:t>
            </w:r>
          </w:p>
          <w:p w:rsidR="0006753B" w:rsidRDefault="0006753B" w:rsidP="009E0574">
            <w:pPr>
              <w:jc w:val="both"/>
              <w:rPr>
                <w:rFonts w:ascii="Times New Roman" w:hAnsi="Times New Roman" w:cs="Times New Roman"/>
                <w:sz w:val="18"/>
                <w:szCs w:val="18"/>
              </w:rPr>
            </w:pPr>
          </w:p>
          <w:p w:rsidR="007B53A6" w:rsidRDefault="007B53A6" w:rsidP="000F75F8">
            <w:pPr>
              <w:rPr>
                <w:rFonts w:ascii="Times New Roman" w:hAnsi="Times New Roman" w:cs="Times New Roman"/>
                <w:sz w:val="18"/>
                <w:szCs w:val="18"/>
              </w:rPr>
            </w:pPr>
            <w:r>
              <w:rPr>
                <w:rFonts w:ascii="Times New Roman" w:hAnsi="Times New Roman" w:cs="Times New Roman"/>
                <w:sz w:val="18"/>
                <w:szCs w:val="18"/>
              </w:rPr>
              <w:t>Prevederea nu impune o anumită modalitate de comunicare cu clientul. Prin urmare, furnizorul are libertatea de a folosi modalitățile de comunicare agreate.</w:t>
            </w:r>
          </w:p>
          <w:p w:rsidR="007441AB" w:rsidRPr="007441AB" w:rsidRDefault="007441AB" w:rsidP="009E0574">
            <w:pPr>
              <w:jc w:val="both"/>
              <w:rPr>
                <w:rFonts w:ascii="Times New Roman" w:hAnsi="Times New Roman" w:cs="Times New Roman"/>
                <w:color w:val="0070C0"/>
                <w:sz w:val="18"/>
                <w:szCs w:val="18"/>
              </w:rPr>
            </w:pPr>
          </w:p>
        </w:tc>
      </w:tr>
      <w:tr w:rsidR="007B53A6" w:rsidRPr="00145964" w:rsidTr="00970F11">
        <w:tc>
          <w:tcPr>
            <w:tcW w:w="236" w:type="pct"/>
          </w:tcPr>
          <w:p w:rsidR="007B53A6" w:rsidRPr="00145964" w:rsidRDefault="007B53A6" w:rsidP="00002A40">
            <w:pPr>
              <w:pStyle w:val="ListParagraph"/>
              <w:numPr>
                <w:ilvl w:val="0"/>
                <w:numId w:val="21"/>
              </w:numPr>
              <w:rPr>
                <w:rFonts w:ascii="Times New Roman" w:hAnsi="Times New Roman" w:cs="Times New Roman"/>
                <w:sz w:val="18"/>
                <w:szCs w:val="18"/>
              </w:rPr>
            </w:pPr>
          </w:p>
        </w:tc>
        <w:tc>
          <w:tcPr>
            <w:tcW w:w="317" w:type="pct"/>
          </w:tcPr>
          <w:p w:rsidR="007B53A6" w:rsidRPr="00145964" w:rsidRDefault="007B53A6" w:rsidP="009E0574">
            <w:pPr>
              <w:rPr>
                <w:rFonts w:ascii="Times New Roman" w:hAnsi="Times New Roman" w:cs="Times New Roman"/>
                <w:b/>
                <w:sz w:val="18"/>
                <w:szCs w:val="18"/>
              </w:rPr>
            </w:pPr>
            <w:r>
              <w:rPr>
                <w:rFonts w:ascii="Times New Roman" w:hAnsi="Times New Roman" w:cs="Times New Roman"/>
                <w:b/>
                <w:sz w:val="18"/>
                <w:szCs w:val="18"/>
              </w:rPr>
              <w:t>Art. 8</w:t>
            </w:r>
          </w:p>
        </w:tc>
        <w:tc>
          <w:tcPr>
            <w:tcW w:w="580" w:type="pct"/>
            <w:vMerge/>
          </w:tcPr>
          <w:p w:rsidR="007B53A6" w:rsidRPr="00145964" w:rsidRDefault="007B53A6" w:rsidP="001B5BD6">
            <w:pPr>
              <w:rPr>
                <w:rFonts w:ascii="Times New Roman" w:eastAsia="Times New Roman" w:hAnsi="Times New Roman" w:cs="Times New Roman"/>
                <w:b/>
                <w:bCs/>
                <w:sz w:val="18"/>
                <w:szCs w:val="18"/>
              </w:rPr>
            </w:pPr>
          </w:p>
        </w:tc>
        <w:tc>
          <w:tcPr>
            <w:tcW w:w="613" w:type="pct"/>
            <w:vMerge/>
          </w:tcPr>
          <w:p w:rsidR="007B53A6" w:rsidRPr="00145964" w:rsidRDefault="007B53A6" w:rsidP="009E0574">
            <w:pPr>
              <w:suppressAutoHyphens/>
              <w:autoSpaceDN w:val="0"/>
              <w:jc w:val="both"/>
              <w:textAlignment w:val="baseline"/>
              <w:rPr>
                <w:rFonts w:ascii="Times New Roman" w:hAnsi="Times New Roman" w:cs="Times New Roman"/>
                <w:sz w:val="18"/>
                <w:szCs w:val="18"/>
              </w:rPr>
            </w:pPr>
          </w:p>
        </w:tc>
        <w:tc>
          <w:tcPr>
            <w:tcW w:w="660" w:type="pct"/>
            <w:vMerge/>
          </w:tcPr>
          <w:p w:rsidR="007B53A6" w:rsidRPr="00145964" w:rsidRDefault="007B53A6" w:rsidP="009E0574">
            <w:pPr>
              <w:rPr>
                <w:rFonts w:ascii="Times New Roman" w:hAnsi="Times New Roman" w:cs="Times New Roman"/>
                <w:sz w:val="18"/>
                <w:szCs w:val="18"/>
              </w:rPr>
            </w:pPr>
          </w:p>
        </w:tc>
        <w:tc>
          <w:tcPr>
            <w:tcW w:w="377" w:type="pct"/>
          </w:tcPr>
          <w:p w:rsidR="007B53A6" w:rsidRPr="00145964" w:rsidRDefault="007B53A6" w:rsidP="009E0574">
            <w:pPr>
              <w:jc w:val="both"/>
              <w:rPr>
                <w:rFonts w:ascii="Times New Roman" w:hAnsi="Times New Roman" w:cs="Times New Roman"/>
                <w:b/>
                <w:sz w:val="18"/>
                <w:szCs w:val="18"/>
              </w:rPr>
            </w:pPr>
            <w:r>
              <w:rPr>
                <w:rFonts w:ascii="Times New Roman" w:hAnsi="Times New Roman" w:cs="Times New Roman"/>
                <w:b/>
                <w:sz w:val="18"/>
                <w:szCs w:val="18"/>
              </w:rPr>
              <w:t>Enel Energie</w:t>
            </w:r>
          </w:p>
        </w:tc>
        <w:tc>
          <w:tcPr>
            <w:tcW w:w="802" w:type="pct"/>
          </w:tcPr>
          <w:p w:rsidR="007B53A6" w:rsidRPr="00145964" w:rsidRDefault="007B53A6" w:rsidP="00A2779A">
            <w:pPr>
              <w:suppressAutoHyphens/>
              <w:autoSpaceDN w:val="0"/>
              <w:textAlignment w:val="baseline"/>
              <w:rPr>
                <w:rFonts w:ascii="Times New Roman" w:hAnsi="Times New Roman" w:cs="Times New Roman"/>
                <w:color w:val="FF0000"/>
                <w:sz w:val="18"/>
                <w:szCs w:val="18"/>
              </w:rPr>
            </w:pPr>
            <w:r w:rsidRPr="00145964">
              <w:rPr>
                <w:rFonts w:ascii="Times New Roman" w:hAnsi="Times New Roman" w:cs="Times New Roman"/>
                <w:sz w:val="18"/>
                <w:szCs w:val="18"/>
              </w:rPr>
              <w:t xml:space="preserve">(5) Informarea prevăzută la alin. (4) se realizează prin  încheierea unui act adițional la contractul de furnizare a energiei electrice, care are ca obiect completarea contractului cu o anexă al cărei conținut este prevăzut în Anexa nr. 5 care face parte integrantă din prezentele condiții-cadru. Furnizorul în al cărui portofoliu se află locul de consum/de producere și consum, transmite utilizatorului actul adițional odată cu prima factură emisă după data primirii de la OD a datelor de identificare transmise conform prevederilor art. 19. </w:t>
            </w:r>
            <w:r w:rsidRPr="00145964">
              <w:rPr>
                <w:rFonts w:ascii="Times New Roman" w:hAnsi="Times New Roman" w:cs="Times New Roman"/>
                <w:color w:val="FF0000"/>
                <w:sz w:val="18"/>
                <w:szCs w:val="18"/>
              </w:rPr>
              <w:t>In termen de 30 de zile de la comunicarea catre client a actului aditional, acesta devine parte integranta in contractul de furnizare incheiat cu clientul.</w:t>
            </w:r>
          </w:p>
        </w:tc>
        <w:tc>
          <w:tcPr>
            <w:tcW w:w="755" w:type="pct"/>
          </w:tcPr>
          <w:p w:rsidR="007B53A6" w:rsidRPr="00145964" w:rsidRDefault="007B53A6" w:rsidP="001B5BD6">
            <w:pPr>
              <w:rPr>
                <w:rFonts w:ascii="Times New Roman" w:hAnsi="Times New Roman" w:cs="Times New Roman"/>
                <w:sz w:val="18"/>
                <w:szCs w:val="18"/>
              </w:rPr>
            </w:pPr>
            <w:r w:rsidRPr="00145964">
              <w:rPr>
                <w:rFonts w:ascii="Times New Roman" w:hAnsi="Times New Roman" w:cs="Times New Roman"/>
                <w:sz w:val="18"/>
                <w:szCs w:val="18"/>
              </w:rPr>
              <w:t>Pentru actul aditional referitor la ANEXA 5 pentru ca acesta priveste obligatii OD si FUI respectiv drepturi ale clientului ( si prin urmare clientul nu are de ce sa denunte contractul aceste prevederi fiind aplicabile indiferent de piata sau de furnizor), propunem sa se prevada acordul tacit al clientului – in sensul in care Actul Aditional sa fie comunicat de catre Furnizor clientului si sa intre in vigoare in termen de 30 de zile de la comunicare, fara a mai fi necesara semnarea de catre client, fiind considerat accept tacit in 30 de zile de la trimitere</w:t>
            </w:r>
          </w:p>
        </w:tc>
        <w:tc>
          <w:tcPr>
            <w:tcW w:w="660" w:type="pct"/>
          </w:tcPr>
          <w:p w:rsidR="00162DC9" w:rsidRPr="00284FC5" w:rsidRDefault="00B5153C" w:rsidP="00162DC9">
            <w:pPr>
              <w:rPr>
                <w:rFonts w:ascii="Times New Roman" w:hAnsi="Times New Roman" w:cs="Times New Roman"/>
                <w:b/>
                <w:sz w:val="16"/>
                <w:szCs w:val="16"/>
              </w:rPr>
            </w:pPr>
            <w:r w:rsidRPr="00284FC5">
              <w:rPr>
                <w:b/>
                <w:sz w:val="16"/>
                <w:szCs w:val="16"/>
              </w:rPr>
              <w:t>Se acceptă</w:t>
            </w:r>
            <w:r w:rsidR="00050C33" w:rsidRPr="00284FC5">
              <w:rPr>
                <w:rFonts w:ascii="Times New Roman" w:hAnsi="Times New Roman" w:cs="Times New Roman"/>
                <w:b/>
                <w:sz w:val="16"/>
                <w:szCs w:val="16"/>
              </w:rPr>
              <w:t xml:space="preserve"> cu reformulare</w:t>
            </w:r>
          </w:p>
          <w:p w:rsidR="00162DC9" w:rsidRPr="00284FC5" w:rsidRDefault="00162DC9" w:rsidP="00162DC9">
            <w:pPr>
              <w:rPr>
                <w:rFonts w:ascii="Times New Roman" w:hAnsi="Times New Roman" w:cs="Times New Roman"/>
                <w:sz w:val="16"/>
                <w:szCs w:val="16"/>
              </w:rPr>
            </w:pPr>
            <w:r w:rsidRPr="00284FC5">
              <w:rPr>
                <w:rFonts w:ascii="Times New Roman" w:hAnsi="Times New Roman" w:cs="Times New Roman"/>
                <w:sz w:val="16"/>
                <w:szCs w:val="16"/>
              </w:rPr>
              <w:t>Se reformulează alin. (3), (4) și (5) și se completează art. 8 cu alin. (6) și (7) (pct. 5 și 6 din anexă). OD și furnizorul au obligații cu privire la prelucrarea datelor colectate și tranzitate prin elementele SMI care sunt date cu caracter personal. Anexa Condiții specifice</w:t>
            </w:r>
          </w:p>
          <w:p w:rsidR="0006753B" w:rsidRPr="00284FC5" w:rsidRDefault="00162DC9" w:rsidP="00162DC9">
            <w:pPr>
              <w:rPr>
                <w:rFonts w:ascii="Times New Roman" w:hAnsi="Times New Roman" w:cs="Times New Roman"/>
                <w:sz w:val="16"/>
                <w:szCs w:val="16"/>
              </w:rPr>
            </w:pPr>
            <w:r w:rsidRPr="00284FC5">
              <w:rPr>
                <w:rFonts w:ascii="Times New Roman" w:hAnsi="Times New Roman" w:cs="Times New Roman"/>
                <w:sz w:val="16"/>
                <w:szCs w:val="16"/>
              </w:rPr>
              <w:t>ale locului de consum/de producere și consum integrat în sistemul de măsurare inteligentă a energiei electrice se comunică utilizatorului cu rol de informare. OD are obligația să reconfigureze sistemul la solicitarea utilizatorului pentru transmiterea datelor de decontare necesare facturării consumului de energie electrică.</w:t>
            </w:r>
            <w:r w:rsidR="00B5153C" w:rsidRPr="00284FC5">
              <w:rPr>
                <w:rFonts w:ascii="Times New Roman" w:hAnsi="Times New Roman" w:cs="Times New Roman"/>
                <w:sz w:val="16"/>
                <w:szCs w:val="16"/>
              </w:rPr>
              <w:t xml:space="preserve"> </w:t>
            </w:r>
          </w:p>
        </w:tc>
      </w:tr>
      <w:tr w:rsidR="007B53A6" w:rsidRPr="00C06B26" w:rsidTr="00970F11">
        <w:tc>
          <w:tcPr>
            <w:tcW w:w="236" w:type="pct"/>
          </w:tcPr>
          <w:p w:rsidR="007B53A6" w:rsidRPr="00002A40" w:rsidRDefault="007B53A6" w:rsidP="00002A40">
            <w:pPr>
              <w:pStyle w:val="ListParagraph"/>
              <w:numPr>
                <w:ilvl w:val="0"/>
                <w:numId w:val="21"/>
              </w:numPr>
              <w:rPr>
                <w:sz w:val="18"/>
                <w:szCs w:val="18"/>
                <w:lang w:val="ro-RO"/>
              </w:rPr>
            </w:pPr>
            <w:bookmarkStart w:id="2" w:name="_Ref76035146"/>
          </w:p>
        </w:tc>
        <w:bookmarkEnd w:id="2"/>
        <w:tc>
          <w:tcPr>
            <w:tcW w:w="317" w:type="pct"/>
          </w:tcPr>
          <w:p w:rsidR="007B53A6" w:rsidRPr="00002A40" w:rsidRDefault="007B53A6" w:rsidP="009E0574">
            <w:pPr>
              <w:rPr>
                <w:rFonts w:ascii="Times New Roman" w:hAnsi="Times New Roman" w:cs="Times New Roman"/>
                <w:b/>
                <w:sz w:val="18"/>
                <w:szCs w:val="18"/>
                <w:lang w:val="ro-RO"/>
              </w:rPr>
            </w:pPr>
            <w:r w:rsidRPr="00002A40">
              <w:rPr>
                <w:rFonts w:ascii="Times New Roman" w:hAnsi="Times New Roman" w:cs="Times New Roman"/>
                <w:b/>
                <w:sz w:val="18"/>
                <w:szCs w:val="18"/>
                <w:lang w:val="ro-RO"/>
              </w:rPr>
              <w:t>Art. 10</w:t>
            </w:r>
          </w:p>
        </w:tc>
        <w:tc>
          <w:tcPr>
            <w:tcW w:w="580" w:type="pct"/>
            <w:vMerge w:val="restart"/>
          </w:tcPr>
          <w:p w:rsidR="007B53A6" w:rsidRPr="00C06B26" w:rsidRDefault="007B53A6" w:rsidP="001B5BD6">
            <w:pPr>
              <w:rPr>
                <w:rFonts w:ascii="Times New Roman" w:eastAsia="Times New Roman" w:hAnsi="Times New Roman" w:cs="Times New Roman"/>
                <w:sz w:val="18"/>
                <w:szCs w:val="18"/>
                <w:lang w:val="ro-RO"/>
              </w:rPr>
            </w:pPr>
            <w:r w:rsidRPr="00C06B26">
              <w:rPr>
                <w:rFonts w:ascii="Times New Roman" w:eastAsia="Times New Roman" w:hAnsi="Times New Roman" w:cs="Times New Roman"/>
                <w:b/>
                <w:bCs/>
                <w:sz w:val="18"/>
                <w:szCs w:val="18"/>
                <w:lang w:val="ro-RO"/>
              </w:rPr>
              <w:t xml:space="preserve">Art. 10. - (2) </w:t>
            </w:r>
            <w:r w:rsidRPr="00C06B26">
              <w:rPr>
                <w:rFonts w:ascii="Times New Roman" w:eastAsia="Times New Roman" w:hAnsi="Times New Roman" w:cs="Times New Roman"/>
                <w:sz w:val="18"/>
                <w:szCs w:val="18"/>
                <w:lang w:val="ro-RO"/>
              </w:rPr>
              <w:t>La racordarea instalaţiilor noilor utilizatori la reţelele electrice, OD montează contoare integrabile în SMI, cu respectarea prevederilor prezentelor condiţii-</w:t>
            </w:r>
            <w:r w:rsidRPr="00C06B26">
              <w:rPr>
                <w:rFonts w:ascii="Times New Roman" w:eastAsia="Times New Roman" w:hAnsi="Times New Roman" w:cs="Times New Roman"/>
                <w:sz w:val="18"/>
                <w:szCs w:val="18"/>
                <w:lang w:val="ro-RO"/>
              </w:rPr>
              <w:lastRenderedPageBreak/>
              <w:t>cadru şi a prevederilor legale în vigoare. Integrarea în SMI a acestor contoare se face în conformitate cu prevederile calendarului de implementare a SMI aprobat pentru zona de concesiune a serviciului de distribuţie a energiei electrice.</w:t>
            </w:r>
          </w:p>
        </w:tc>
        <w:tc>
          <w:tcPr>
            <w:tcW w:w="613" w:type="pct"/>
          </w:tcPr>
          <w:p w:rsidR="007B53A6" w:rsidRPr="00C06B26" w:rsidRDefault="007B53A6" w:rsidP="009E0574">
            <w:pPr>
              <w:suppressAutoHyphens/>
              <w:autoSpaceDN w:val="0"/>
              <w:jc w:val="both"/>
              <w:textAlignment w:val="baseline"/>
              <w:rPr>
                <w:rFonts w:ascii="Times New Roman" w:hAnsi="Times New Roman" w:cs="Times New Roman"/>
                <w:sz w:val="18"/>
                <w:szCs w:val="18"/>
                <w:lang w:val="ro-RO"/>
              </w:rPr>
            </w:pPr>
          </w:p>
        </w:tc>
        <w:tc>
          <w:tcPr>
            <w:tcW w:w="660" w:type="pct"/>
            <w:vMerge w:val="restart"/>
          </w:tcPr>
          <w:p w:rsidR="007B53A6" w:rsidRPr="00C06B26" w:rsidRDefault="007B53A6" w:rsidP="009E0574">
            <w:pPr>
              <w:rPr>
                <w:rFonts w:ascii="Times New Roman" w:hAnsi="Times New Roman" w:cs="Times New Roman"/>
                <w:sz w:val="18"/>
                <w:szCs w:val="18"/>
                <w:lang w:val="ro-RO"/>
              </w:rPr>
            </w:pPr>
            <w:r w:rsidRPr="00C06B26">
              <w:rPr>
                <w:rFonts w:ascii="Times New Roman" w:hAnsi="Times New Roman" w:cs="Times New Roman"/>
                <w:sz w:val="18"/>
                <w:szCs w:val="18"/>
                <w:lang w:val="ro-RO"/>
              </w:rPr>
              <w:t>La articolul 10, alin. (2) se modifică și va avea următorul cuprins:</w:t>
            </w:r>
          </w:p>
          <w:p w:rsidR="007B53A6" w:rsidRPr="00C06B26" w:rsidRDefault="007B53A6" w:rsidP="001B5BD6">
            <w:pPr>
              <w:rPr>
                <w:rFonts w:ascii="Times New Roman" w:hAnsi="Times New Roman" w:cs="Times New Roman"/>
                <w:sz w:val="18"/>
                <w:szCs w:val="18"/>
                <w:lang w:val="ro-RO"/>
              </w:rPr>
            </w:pPr>
            <w:r w:rsidRPr="0003366D">
              <w:rPr>
                <w:rFonts w:ascii="Times New Roman" w:hAnsi="Times New Roman" w:cs="Times New Roman"/>
                <w:sz w:val="18"/>
                <w:szCs w:val="18"/>
                <w:lang w:val="ro-RO"/>
              </w:rPr>
              <w:t xml:space="preserve">„(2) La racordarea instalațiilor noilor utilizatori la rețelele electrice, OD </w:t>
            </w:r>
            <w:r w:rsidRPr="0003366D">
              <w:rPr>
                <w:rFonts w:ascii="Times New Roman" w:hAnsi="Times New Roman" w:cs="Times New Roman"/>
                <w:b/>
                <w:bCs/>
                <w:sz w:val="18"/>
                <w:szCs w:val="18"/>
                <w:lang w:val="ro-RO"/>
              </w:rPr>
              <w:t>montează</w:t>
            </w:r>
            <w:r w:rsidRPr="0003366D">
              <w:rPr>
                <w:rFonts w:ascii="Times New Roman" w:hAnsi="Times New Roman" w:cs="Times New Roman"/>
                <w:sz w:val="18"/>
                <w:szCs w:val="18"/>
                <w:lang w:val="ro-RO"/>
              </w:rPr>
              <w:t xml:space="preserve"> contoare integrabile în SMI în locurile de consum/de producere și </w:t>
            </w:r>
            <w:r w:rsidRPr="0003366D">
              <w:rPr>
                <w:rFonts w:ascii="Times New Roman" w:hAnsi="Times New Roman" w:cs="Times New Roman"/>
                <w:sz w:val="18"/>
                <w:szCs w:val="18"/>
                <w:lang w:val="ro-RO"/>
              </w:rPr>
              <w:lastRenderedPageBreak/>
              <w:t xml:space="preserve">consum situate în zone în care este programată implementarea SMI </w:t>
            </w:r>
            <w:r w:rsidRPr="0003366D">
              <w:rPr>
                <w:rFonts w:ascii="Times New Roman" w:hAnsi="Times New Roman" w:cs="Times New Roman"/>
                <w:b/>
                <w:bCs/>
                <w:sz w:val="18"/>
                <w:szCs w:val="18"/>
                <w:lang w:val="ro-RO"/>
              </w:rPr>
              <w:t>în următorii 5 ani, cu respectarea prevederilor prezentelor condiții-cadru și a prevederilor legale în vigoare.</w:t>
            </w:r>
            <w:r w:rsidRPr="0003366D">
              <w:rPr>
                <w:rFonts w:ascii="Times New Roman" w:hAnsi="Times New Roman" w:cs="Times New Roman"/>
                <w:sz w:val="18"/>
                <w:szCs w:val="18"/>
                <w:lang w:val="ro-RO"/>
              </w:rPr>
              <w:t xml:space="preserve"> Integrarea în SMI a acestor contoare se face în conformitate cu prevederile calendarului de implementare a SMI aprobat pentru zona de concesiune a serviciului de distribuție a energiei electrice și ale prezentelor condiții-cadru.”</w:t>
            </w:r>
          </w:p>
        </w:tc>
        <w:tc>
          <w:tcPr>
            <w:tcW w:w="377" w:type="pct"/>
          </w:tcPr>
          <w:p w:rsidR="007B53A6" w:rsidRDefault="007B53A6" w:rsidP="009E0574">
            <w:pPr>
              <w:jc w:val="both"/>
              <w:rPr>
                <w:rFonts w:ascii="Times New Roman" w:hAnsi="Times New Roman" w:cs="Times New Roman"/>
                <w:b/>
                <w:sz w:val="18"/>
                <w:szCs w:val="18"/>
              </w:rPr>
            </w:pPr>
            <w:r w:rsidRPr="003F27B0">
              <w:rPr>
                <w:rFonts w:ascii="Times New Roman" w:hAnsi="Times New Roman" w:cs="Times New Roman"/>
                <w:b/>
                <w:sz w:val="18"/>
                <w:szCs w:val="18"/>
              </w:rPr>
              <w:lastRenderedPageBreak/>
              <w:t>ACUE</w:t>
            </w:r>
            <w:r w:rsidR="00680B31">
              <w:rPr>
                <w:rFonts w:ascii="Times New Roman" w:hAnsi="Times New Roman" w:cs="Times New Roman"/>
                <w:b/>
                <w:sz w:val="18"/>
                <w:szCs w:val="18"/>
              </w:rPr>
              <w:t>,</w:t>
            </w:r>
          </w:p>
          <w:p w:rsidR="00680B31" w:rsidRPr="003F27B0" w:rsidRDefault="00680B31" w:rsidP="009E0574">
            <w:pPr>
              <w:jc w:val="both"/>
              <w:rPr>
                <w:rFonts w:ascii="Times New Roman" w:hAnsi="Times New Roman" w:cs="Times New Roman"/>
                <w:b/>
                <w:sz w:val="18"/>
                <w:szCs w:val="18"/>
              </w:rPr>
            </w:pPr>
            <w:r>
              <w:rPr>
                <w:rFonts w:ascii="Times New Roman" w:hAnsi="Times New Roman" w:cs="Times New Roman"/>
                <w:b/>
                <w:sz w:val="18"/>
                <w:szCs w:val="18"/>
              </w:rPr>
              <w:t>Delgaz Grid</w:t>
            </w:r>
          </w:p>
        </w:tc>
        <w:tc>
          <w:tcPr>
            <w:tcW w:w="802" w:type="pct"/>
          </w:tcPr>
          <w:p w:rsidR="007B53A6" w:rsidRPr="00C06B26" w:rsidRDefault="007B53A6" w:rsidP="001B5BD6">
            <w:pPr>
              <w:rPr>
                <w:rFonts w:ascii="Times New Roman" w:hAnsi="Times New Roman" w:cs="Times New Roman"/>
                <w:sz w:val="18"/>
                <w:szCs w:val="18"/>
                <w:lang w:val="ro-RO"/>
              </w:rPr>
            </w:pPr>
            <w:r w:rsidRPr="00C06B26">
              <w:rPr>
                <w:rFonts w:ascii="Times New Roman" w:hAnsi="Times New Roman" w:cs="Times New Roman"/>
                <w:sz w:val="18"/>
                <w:szCs w:val="18"/>
                <w:lang w:val="ro-RO"/>
              </w:rPr>
              <w:t xml:space="preserve">(2) La racordarea instalațiilor noilor utilizatori la rețelele electrice, OD </w:t>
            </w:r>
            <w:r w:rsidRPr="00C06B26">
              <w:rPr>
                <w:rFonts w:ascii="Times New Roman" w:hAnsi="Times New Roman" w:cs="Times New Roman"/>
                <w:b/>
                <w:bCs/>
                <w:sz w:val="18"/>
                <w:szCs w:val="18"/>
                <w:lang w:val="ro-RO"/>
              </w:rPr>
              <w:t>poate monta</w:t>
            </w:r>
            <w:r w:rsidRPr="00C06B26">
              <w:rPr>
                <w:rFonts w:ascii="Times New Roman" w:hAnsi="Times New Roman" w:cs="Times New Roman"/>
                <w:sz w:val="18"/>
                <w:szCs w:val="18"/>
                <w:lang w:val="ro-RO"/>
              </w:rPr>
              <w:t xml:space="preserve"> contoare integrabile în SMI în locurile de consum/de producere și consum situate în zone în care este programată implementarea SMI.</w:t>
            </w:r>
            <w:r w:rsidRPr="00C06B26">
              <w:rPr>
                <w:rFonts w:ascii="Times New Roman" w:hAnsi="Times New Roman" w:cs="Times New Roman"/>
                <w:color w:val="FF0000"/>
                <w:sz w:val="18"/>
                <w:szCs w:val="18"/>
                <w:lang w:val="ro-RO"/>
              </w:rPr>
              <w:t xml:space="preserve"> </w:t>
            </w:r>
            <w:r w:rsidRPr="00C06B26">
              <w:rPr>
                <w:rFonts w:ascii="Times New Roman" w:hAnsi="Times New Roman" w:cs="Times New Roman"/>
                <w:sz w:val="18"/>
                <w:szCs w:val="18"/>
                <w:lang w:val="ro-RO"/>
              </w:rPr>
              <w:t xml:space="preserve">Integrarea în SMI a acestor contoare se face în </w:t>
            </w:r>
            <w:r w:rsidRPr="00C06B26">
              <w:rPr>
                <w:rFonts w:ascii="Times New Roman" w:hAnsi="Times New Roman" w:cs="Times New Roman"/>
                <w:sz w:val="18"/>
                <w:szCs w:val="18"/>
                <w:lang w:val="ro-RO"/>
              </w:rPr>
              <w:lastRenderedPageBreak/>
              <w:t>conformitate cu prevederile calendarului de implementare a SMI aprobat pentru zona de concesiune a serviciului de distribuție a energiei electrice și ale prezentelor condiții-cadru.”</w:t>
            </w:r>
          </w:p>
        </w:tc>
        <w:tc>
          <w:tcPr>
            <w:tcW w:w="755" w:type="pct"/>
          </w:tcPr>
          <w:p w:rsidR="007B53A6" w:rsidRPr="00C06B26" w:rsidRDefault="007B53A6" w:rsidP="001B5BD6">
            <w:pPr>
              <w:rPr>
                <w:rFonts w:ascii="Times New Roman" w:hAnsi="Times New Roman" w:cs="Times New Roman"/>
                <w:sz w:val="18"/>
                <w:szCs w:val="18"/>
                <w:lang w:val="ro-RO"/>
              </w:rPr>
            </w:pPr>
            <w:r w:rsidRPr="00C06B26">
              <w:rPr>
                <w:rFonts w:ascii="Times New Roman" w:hAnsi="Times New Roman" w:cs="Times New Roman"/>
                <w:sz w:val="18"/>
                <w:szCs w:val="18"/>
                <w:lang w:val="ro-RO"/>
              </w:rPr>
              <w:lastRenderedPageBreak/>
              <w:t>Consideram necesara instalarea contoarelor Smart pentru noii utilizatori in toata zona de distributie a OD, pentru a realiza o digitalizare a retelei intr-un timp eficient si aliniat cu planul aprobat prin Decizia 778/2019.</w:t>
            </w:r>
            <w:r w:rsidRPr="00C06B26">
              <w:rPr>
                <w:rFonts w:ascii="Times New Roman" w:hAnsi="Times New Roman" w:cs="Times New Roman"/>
                <w:sz w:val="18"/>
                <w:szCs w:val="18"/>
                <w:lang w:val="ro-RO"/>
              </w:rPr>
              <w:cr/>
              <w:t xml:space="preserve">In cazul in care, de </w:t>
            </w:r>
            <w:r w:rsidRPr="00C06B26">
              <w:rPr>
                <w:rFonts w:ascii="Times New Roman" w:hAnsi="Times New Roman" w:cs="Times New Roman"/>
                <w:sz w:val="18"/>
                <w:szCs w:val="18"/>
                <w:lang w:val="ro-RO"/>
              </w:rPr>
              <w:lastRenderedPageBreak/>
              <w:t>exemplu, se monteaza un contror traditional intr-o zona in care in urmatorii 5 ani nu se implementeeaza SMI, acel contor, pentru a fi recunoscut ca investitite va ramane pe pozitie pana la sfarsitul duratei lui de functionare (15 ani). In acest caz montarea unui contor smart se va face dupa minim 15 ani si acest lucru va duce la nefunctionarea corecta a SMI pe zona respective in cazul in care, de exemplu, zona a fost prinsa pentru implementare in SMI dupa anul 5.</w:t>
            </w:r>
          </w:p>
          <w:p w:rsidR="007B53A6" w:rsidRPr="00C06B26" w:rsidRDefault="007B53A6" w:rsidP="007B53A6">
            <w:pPr>
              <w:rPr>
                <w:rFonts w:ascii="Times New Roman" w:hAnsi="Times New Roman" w:cs="Times New Roman"/>
                <w:strike/>
                <w:sz w:val="18"/>
                <w:szCs w:val="18"/>
                <w:lang w:val="ro-RO"/>
              </w:rPr>
            </w:pPr>
            <w:r w:rsidRPr="00C06B26">
              <w:rPr>
                <w:rFonts w:ascii="Times New Roman" w:hAnsi="Times New Roman" w:cs="Times New Roman"/>
                <w:sz w:val="18"/>
                <w:szCs w:val="18"/>
                <w:lang w:val="ro-RO"/>
              </w:rPr>
              <w:t>ontoarele pentru clientii noi +licentele aferente se deconteaza pe alte pozitii de plan, diferite de cele ale SMI. Acestea se integreaza in SMI in momentul in care PT este prevazut in calendarul de implementare si la acea data se monteaza concentratorul, care se deconteaza pe pozitie SMI din planul de investitii. )</w:t>
            </w:r>
          </w:p>
        </w:tc>
        <w:tc>
          <w:tcPr>
            <w:tcW w:w="660" w:type="pct"/>
          </w:tcPr>
          <w:p w:rsidR="007B53A6" w:rsidRPr="00AB502D" w:rsidRDefault="003153FB" w:rsidP="00904F30">
            <w:pPr>
              <w:rPr>
                <w:rFonts w:ascii="Times New Roman" w:hAnsi="Times New Roman" w:cs="Times New Roman"/>
                <w:b/>
                <w:sz w:val="18"/>
                <w:szCs w:val="18"/>
              </w:rPr>
            </w:pPr>
            <w:r>
              <w:rPr>
                <w:rFonts w:ascii="Times New Roman" w:hAnsi="Times New Roman" w:cs="Times New Roman"/>
                <w:b/>
                <w:sz w:val="18"/>
                <w:szCs w:val="18"/>
              </w:rPr>
              <w:lastRenderedPageBreak/>
              <w:t>Nu se acceptă</w:t>
            </w:r>
          </w:p>
          <w:p w:rsidR="007B53A6" w:rsidRDefault="007B53A6" w:rsidP="001B5BD6">
            <w:pPr>
              <w:rPr>
                <w:rFonts w:ascii="Times New Roman" w:hAnsi="Times New Roman" w:cs="Times New Roman"/>
                <w:sz w:val="18"/>
                <w:szCs w:val="18"/>
              </w:rPr>
            </w:pPr>
            <w:r>
              <w:rPr>
                <w:rFonts w:ascii="Times New Roman" w:hAnsi="Times New Roman" w:cs="Times New Roman"/>
                <w:sz w:val="18"/>
                <w:szCs w:val="18"/>
              </w:rPr>
              <w:t xml:space="preserve">Analizele cost-beneficii înaintate de OD pentru fundamentarea propunerilor de calendar de implementare pentru perioada 2019-2028 au stabilit zonele pentru care implementarea este </w:t>
            </w:r>
            <w:r>
              <w:rPr>
                <w:rFonts w:ascii="Times New Roman" w:hAnsi="Times New Roman" w:cs="Times New Roman"/>
                <w:sz w:val="18"/>
                <w:szCs w:val="18"/>
              </w:rPr>
              <w:lastRenderedPageBreak/>
              <w:t>fezabilă din punct de vedere al costurilor. În restul zonelor implementarea este ineficientă din punct de vedere economic, prin urmare, acceptarea integrării tuturor locurilor noi de consum în SMI ar însemna acceptarea socializării cosurilor unor investiții ineficiente.</w:t>
            </w:r>
          </w:p>
          <w:p w:rsidR="007B53A6" w:rsidRPr="00C06B26" w:rsidRDefault="007B53A6" w:rsidP="003153FB">
            <w:pPr>
              <w:rPr>
                <w:rFonts w:ascii="Times New Roman" w:hAnsi="Times New Roman" w:cs="Times New Roman"/>
                <w:sz w:val="18"/>
                <w:szCs w:val="18"/>
              </w:rPr>
            </w:pPr>
          </w:p>
        </w:tc>
      </w:tr>
      <w:tr w:rsidR="007B53A6" w:rsidRPr="009350B4" w:rsidTr="00970F11">
        <w:tc>
          <w:tcPr>
            <w:tcW w:w="236" w:type="pct"/>
          </w:tcPr>
          <w:p w:rsidR="007B53A6" w:rsidRPr="00002A40" w:rsidRDefault="007B53A6" w:rsidP="00002A40">
            <w:pPr>
              <w:pStyle w:val="ListParagraph"/>
              <w:numPr>
                <w:ilvl w:val="0"/>
                <w:numId w:val="21"/>
              </w:numPr>
              <w:rPr>
                <w:sz w:val="18"/>
                <w:szCs w:val="18"/>
              </w:rPr>
            </w:pPr>
          </w:p>
        </w:tc>
        <w:tc>
          <w:tcPr>
            <w:tcW w:w="317" w:type="pct"/>
          </w:tcPr>
          <w:p w:rsidR="007B53A6" w:rsidRPr="0003366D" w:rsidRDefault="007B53A6" w:rsidP="009E0574">
            <w:pPr>
              <w:rPr>
                <w:rFonts w:ascii="Times New Roman" w:hAnsi="Times New Roman" w:cs="Times New Roman"/>
                <w:b/>
                <w:sz w:val="18"/>
                <w:szCs w:val="18"/>
              </w:rPr>
            </w:pPr>
            <w:r w:rsidRPr="0003366D">
              <w:rPr>
                <w:rFonts w:ascii="Times New Roman" w:hAnsi="Times New Roman" w:cs="Times New Roman"/>
                <w:b/>
                <w:sz w:val="18"/>
                <w:szCs w:val="18"/>
              </w:rPr>
              <w:t>Art. 10</w:t>
            </w:r>
          </w:p>
        </w:tc>
        <w:tc>
          <w:tcPr>
            <w:tcW w:w="580" w:type="pct"/>
            <w:vMerge/>
          </w:tcPr>
          <w:p w:rsidR="007B53A6" w:rsidRPr="009350B4" w:rsidRDefault="007B53A6" w:rsidP="009E0574">
            <w:pPr>
              <w:rPr>
                <w:rFonts w:ascii="Times New Roman" w:hAnsi="Times New Roman" w:cs="Times New Roman"/>
                <w:b/>
                <w:bCs/>
                <w:sz w:val="18"/>
                <w:szCs w:val="18"/>
                <w:shd w:val="clear" w:color="auto" w:fill="F9F9F9"/>
              </w:rPr>
            </w:pPr>
          </w:p>
        </w:tc>
        <w:tc>
          <w:tcPr>
            <w:tcW w:w="613" w:type="pct"/>
          </w:tcPr>
          <w:p w:rsidR="007B53A6" w:rsidRPr="009350B4" w:rsidRDefault="007B53A6" w:rsidP="009E0574">
            <w:pPr>
              <w:suppressAutoHyphens/>
              <w:autoSpaceDN w:val="0"/>
              <w:jc w:val="both"/>
              <w:textAlignment w:val="baseline"/>
              <w:rPr>
                <w:rFonts w:ascii="Times New Roman" w:hAnsi="Times New Roman" w:cs="Times New Roman"/>
                <w:sz w:val="18"/>
                <w:szCs w:val="18"/>
              </w:rPr>
            </w:pPr>
          </w:p>
        </w:tc>
        <w:tc>
          <w:tcPr>
            <w:tcW w:w="660" w:type="pct"/>
            <w:vMerge/>
          </w:tcPr>
          <w:p w:rsidR="007B53A6" w:rsidRPr="009350B4" w:rsidRDefault="007B53A6" w:rsidP="009E0574">
            <w:pPr>
              <w:suppressAutoHyphens/>
              <w:autoSpaceDN w:val="0"/>
              <w:jc w:val="both"/>
              <w:textAlignment w:val="baseline"/>
              <w:rPr>
                <w:rFonts w:ascii="Times New Roman" w:hAnsi="Times New Roman" w:cs="Times New Roman"/>
                <w:sz w:val="18"/>
                <w:szCs w:val="18"/>
              </w:rPr>
            </w:pPr>
          </w:p>
        </w:tc>
        <w:tc>
          <w:tcPr>
            <w:tcW w:w="377" w:type="pct"/>
          </w:tcPr>
          <w:p w:rsidR="007B53A6" w:rsidRPr="009350B4" w:rsidRDefault="007B53A6" w:rsidP="009E0574">
            <w:pPr>
              <w:rPr>
                <w:rFonts w:ascii="Times New Roman" w:hAnsi="Times New Roman" w:cs="Times New Roman"/>
                <w:b/>
                <w:sz w:val="18"/>
                <w:szCs w:val="18"/>
              </w:rPr>
            </w:pPr>
            <w:r>
              <w:rPr>
                <w:rFonts w:ascii="Times New Roman" w:hAnsi="Times New Roman" w:cs="Times New Roman"/>
                <w:b/>
                <w:sz w:val="18"/>
                <w:szCs w:val="18"/>
              </w:rPr>
              <w:t>e-Distribuție</w:t>
            </w:r>
          </w:p>
        </w:tc>
        <w:tc>
          <w:tcPr>
            <w:tcW w:w="802" w:type="pct"/>
          </w:tcPr>
          <w:p w:rsidR="007B53A6" w:rsidRPr="009350B4" w:rsidRDefault="007B53A6" w:rsidP="0003366D">
            <w:pPr>
              <w:rPr>
                <w:rFonts w:ascii="Times New Roman" w:eastAsia="Times New Roman" w:hAnsi="Times New Roman" w:cs="Times New Roman"/>
                <w:sz w:val="18"/>
                <w:szCs w:val="18"/>
              </w:rPr>
            </w:pPr>
            <w:r w:rsidRPr="009350B4">
              <w:rPr>
                <w:rFonts w:ascii="Times New Roman" w:eastAsia="Times New Roman" w:hAnsi="Times New Roman" w:cs="Times New Roman"/>
                <w:sz w:val="18"/>
                <w:szCs w:val="18"/>
              </w:rPr>
              <w:t xml:space="preserve">(2) La racordarea instalațiilor noilor utilizatori la rețelele electrice, OD </w:t>
            </w:r>
            <w:r w:rsidRPr="009350B4">
              <w:rPr>
                <w:rFonts w:ascii="Times New Roman" w:eastAsia="Times New Roman" w:hAnsi="Times New Roman" w:cs="Times New Roman"/>
                <w:color w:val="FF0000"/>
                <w:sz w:val="18"/>
                <w:szCs w:val="18"/>
              </w:rPr>
              <w:t xml:space="preserve">poate monta </w:t>
            </w:r>
            <w:r w:rsidRPr="009350B4">
              <w:rPr>
                <w:rFonts w:ascii="Times New Roman" w:eastAsia="Times New Roman" w:hAnsi="Times New Roman" w:cs="Times New Roman"/>
                <w:strike/>
                <w:color w:val="FF0000"/>
                <w:sz w:val="18"/>
                <w:szCs w:val="18"/>
              </w:rPr>
              <w:t>montează</w:t>
            </w:r>
            <w:r w:rsidRPr="009350B4">
              <w:rPr>
                <w:rFonts w:ascii="Times New Roman" w:eastAsia="Times New Roman" w:hAnsi="Times New Roman" w:cs="Times New Roman"/>
                <w:sz w:val="18"/>
                <w:szCs w:val="18"/>
              </w:rPr>
              <w:t xml:space="preserve"> contoare integrabile în SMI în locurile de consum/de producere și consum</w:t>
            </w:r>
            <w:r w:rsidRPr="009350B4">
              <w:rPr>
                <w:rFonts w:ascii="Times New Roman" w:eastAsia="Times New Roman" w:hAnsi="Times New Roman" w:cs="Times New Roman"/>
                <w:strike/>
                <w:sz w:val="18"/>
                <w:szCs w:val="18"/>
              </w:rPr>
              <w:t xml:space="preserve"> </w:t>
            </w:r>
            <w:r w:rsidRPr="009350B4">
              <w:rPr>
                <w:rFonts w:ascii="Times New Roman" w:eastAsia="Times New Roman" w:hAnsi="Times New Roman" w:cs="Times New Roman"/>
                <w:strike/>
                <w:color w:val="FF0000"/>
                <w:sz w:val="18"/>
                <w:szCs w:val="18"/>
              </w:rPr>
              <w:t>situate în zone în care este programată implementarea SMI în următorii 5 ani</w:t>
            </w:r>
            <w:r w:rsidRPr="009350B4">
              <w:rPr>
                <w:rFonts w:ascii="Times New Roman" w:eastAsia="Times New Roman" w:hAnsi="Times New Roman" w:cs="Times New Roman"/>
                <w:color w:val="FF0000"/>
                <w:sz w:val="18"/>
                <w:szCs w:val="18"/>
              </w:rPr>
              <w:t xml:space="preserve">, </w:t>
            </w:r>
            <w:r w:rsidRPr="009350B4">
              <w:rPr>
                <w:rFonts w:ascii="Times New Roman" w:eastAsia="Times New Roman" w:hAnsi="Times New Roman" w:cs="Times New Roman"/>
                <w:sz w:val="18"/>
                <w:szCs w:val="18"/>
              </w:rPr>
              <w:t xml:space="preserve">cu respectarea prevederilor prezentelor condiții-cadru și a prevederilor legale în vigoare. Integrarea în SMI a acestor </w:t>
            </w:r>
            <w:r w:rsidRPr="009350B4">
              <w:rPr>
                <w:rFonts w:ascii="Times New Roman" w:eastAsia="Times New Roman" w:hAnsi="Times New Roman" w:cs="Times New Roman"/>
                <w:sz w:val="18"/>
                <w:szCs w:val="18"/>
              </w:rPr>
              <w:lastRenderedPageBreak/>
              <w:t>contoare se face în conformitate cu prevederile calendarului de implementare a SMI aprobat pentru zona de concesiune a serviciului de distribuție a energiei electrice și ale prezentelor condiții-cadru.</w:t>
            </w:r>
          </w:p>
        </w:tc>
        <w:tc>
          <w:tcPr>
            <w:tcW w:w="755" w:type="pct"/>
          </w:tcPr>
          <w:p w:rsidR="007B53A6" w:rsidRPr="009350B4" w:rsidRDefault="007B53A6" w:rsidP="009350B4">
            <w:pPr>
              <w:rPr>
                <w:rFonts w:ascii="Times New Roman" w:hAnsi="Times New Roman" w:cs="Times New Roman"/>
                <w:sz w:val="18"/>
                <w:szCs w:val="18"/>
              </w:rPr>
            </w:pPr>
            <w:r w:rsidRPr="009350B4">
              <w:rPr>
                <w:rFonts w:ascii="Times New Roman" w:hAnsi="Times New Roman" w:cs="Times New Roman"/>
                <w:sz w:val="18"/>
                <w:szCs w:val="18"/>
              </w:rPr>
              <w:lastRenderedPageBreak/>
              <w:t>Propunem modificarea articolului deoarece consideram necesara instalarea contoarelor Smart pentru noii utilizatori in toata zona de distributie a OD, realizandu-se astfel o digitalizare a retelei intr-un timp eficient si aliniat cu planul aprobat prin Decizia ANRE nr. 778/2019.</w:t>
            </w:r>
          </w:p>
          <w:p w:rsidR="007B53A6" w:rsidRPr="009350B4" w:rsidRDefault="007B53A6" w:rsidP="009350B4">
            <w:pPr>
              <w:rPr>
                <w:rFonts w:ascii="Times New Roman" w:hAnsi="Times New Roman" w:cs="Times New Roman"/>
                <w:sz w:val="18"/>
                <w:szCs w:val="18"/>
              </w:rPr>
            </w:pPr>
            <w:r w:rsidRPr="009350B4">
              <w:rPr>
                <w:rFonts w:ascii="Times New Roman" w:hAnsi="Times New Roman" w:cs="Times New Roman"/>
                <w:sz w:val="18"/>
                <w:szCs w:val="18"/>
              </w:rPr>
              <w:t xml:space="preserve">De exemplu, in cazul in care se monteaza un contor traditional intr-o zona in </w:t>
            </w:r>
            <w:r w:rsidRPr="009350B4">
              <w:rPr>
                <w:rFonts w:ascii="Times New Roman" w:hAnsi="Times New Roman" w:cs="Times New Roman"/>
                <w:sz w:val="18"/>
                <w:szCs w:val="18"/>
              </w:rPr>
              <w:lastRenderedPageBreak/>
              <w:t>care in urmatorii 5 ani nu se implementeaza sisteme de masurare inteligenta a energiei electrice, pentru a fi recunoscut ca investitie, acel contor va ramane montat pana la sfarsitul duratei sale de functionare (15 ani). In acest caz, montarea unui contor Smart se va face dupa o perioada de minimum 15 ani. Daca in zona in care contorul a fost montat se vor implementa sisteme de masurare inteligenta a energiei electrice, aceasta situatie va duce la nefunctionarea corecta a SMI.</w:t>
            </w:r>
          </w:p>
        </w:tc>
        <w:tc>
          <w:tcPr>
            <w:tcW w:w="660" w:type="pct"/>
          </w:tcPr>
          <w:p w:rsidR="007B53A6" w:rsidRDefault="007B53A6" w:rsidP="009E0574">
            <w:pPr>
              <w:rPr>
                <w:rFonts w:ascii="Times New Roman" w:hAnsi="Times New Roman" w:cs="Times New Roman"/>
                <w:b/>
                <w:sz w:val="18"/>
                <w:szCs w:val="18"/>
              </w:rPr>
            </w:pPr>
            <w:r>
              <w:rPr>
                <w:rFonts w:ascii="Times New Roman" w:hAnsi="Times New Roman" w:cs="Times New Roman"/>
                <w:b/>
                <w:sz w:val="18"/>
                <w:szCs w:val="18"/>
              </w:rPr>
              <w:lastRenderedPageBreak/>
              <w:t>Nu se acceptă.</w:t>
            </w:r>
          </w:p>
          <w:p w:rsidR="007B53A6" w:rsidRPr="009350B4" w:rsidRDefault="007B53A6" w:rsidP="00DF29A7">
            <w:pPr>
              <w:rPr>
                <w:rFonts w:ascii="Times New Roman" w:hAnsi="Times New Roman" w:cs="Times New Roman"/>
                <w:sz w:val="18"/>
                <w:szCs w:val="18"/>
              </w:rPr>
            </w:pPr>
            <w:r>
              <w:rPr>
                <w:rFonts w:ascii="Times New Roman" w:hAnsi="Times New Roman" w:cs="Times New Roman"/>
                <w:sz w:val="18"/>
                <w:szCs w:val="18"/>
              </w:rPr>
              <w:t xml:space="preserve">v. motivarea de la pct. </w:t>
            </w:r>
            <w:r w:rsidR="00DF29A7">
              <w:rPr>
                <w:sz w:val="18"/>
                <w:szCs w:val="18"/>
              </w:rPr>
              <w:fldChar w:fldCharType="begin"/>
            </w:r>
            <w:r w:rsidR="00DF29A7">
              <w:rPr>
                <w:rFonts w:ascii="Times New Roman" w:hAnsi="Times New Roman" w:cs="Times New Roman"/>
                <w:sz w:val="18"/>
                <w:szCs w:val="18"/>
              </w:rPr>
              <w:instrText xml:space="preserve"> REF _Ref76035146 \r \h </w:instrText>
            </w:r>
            <w:r w:rsidR="00DF29A7">
              <w:rPr>
                <w:sz w:val="18"/>
                <w:szCs w:val="18"/>
              </w:rPr>
            </w:r>
            <w:r w:rsidR="00DF29A7">
              <w:rPr>
                <w:sz w:val="18"/>
                <w:szCs w:val="18"/>
              </w:rPr>
              <w:fldChar w:fldCharType="separate"/>
            </w:r>
            <w:r w:rsidR="00284FC5">
              <w:rPr>
                <w:rFonts w:ascii="Times New Roman" w:hAnsi="Times New Roman" w:cs="Times New Roman"/>
                <w:sz w:val="18"/>
                <w:szCs w:val="18"/>
              </w:rPr>
              <w:t>5</w:t>
            </w:r>
            <w:r w:rsidR="00DF29A7">
              <w:rPr>
                <w:sz w:val="18"/>
                <w:szCs w:val="18"/>
              </w:rPr>
              <w:fldChar w:fldCharType="end"/>
            </w:r>
            <w:r>
              <w:rPr>
                <w:rFonts w:ascii="Times New Roman" w:hAnsi="Times New Roman" w:cs="Times New Roman"/>
                <w:sz w:val="18"/>
                <w:szCs w:val="18"/>
              </w:rPr>
              <w:t>.</w:t>
            </w:r>
          </w:p>
        </w:tc>
      </w:tr>
      <w:tr w:rsidR="007B53A6" w:rsidRPr="00CB6C13" w:rsidTr="00970F11">
        <w:tc>
          <w:tcPr>
            <w:tcW w:w="236" w:type="pct"/>
          </w:tcPr>
          <w:p w:rsidR="007B53A6" w:rsidRPr="00002A40" w:rsidRDefault="007B53A6" w:rsidP="00002A40">
            <w:pPr>
              <w:pStyle w:val="ListParagraph"/>
              <w:numPr>
                <w:ilvl w:val="0"/>
                <w:numId w:val="21"/>
              </w:numPr>
              <w:rPr>
                <w:sz w:val="18"/>
                <w:szCs w:val="18"/>
              </w:rPr>
            </w:pPr>
          </w:p>
        </w:tc>
        <w:tc>
          <w:tcPr>
            <w:tcW w:w="317" w:type="pct"/>
          </w:tcPr>
          <w:p w:rsidR="007B53A6" w:rsidRPr="0003366D" w:rsidRDefault="007B53A6" w:rsidP="009E0574">
            <w:pPr>
              <w:rPr>
                <w:rFonts w:ascii="Times New Roman" w:hAnsi="Times New Roman" w:cs="Times New Roman"/>
                <w:b/>
                <w:sz w:val="18"/>
                <w:szCs w:val="18"/>
              </w:rPr>
            </w:pPr>
            <w:r w:rsidRPr="0003366D">
              <w:rPr>
                <w:rFonts w:ascii="Times New Roman" w:hAnsi="Times New Roman" w:cs="Times New Roman"/>
                <w:b/>
                <w:sz w:val="18"/>
                <w:szCs w:val="18"/>
              </w:rPr>
              <w:t>Art. 10</w:t>
            </w:r>
          </w:p>
        </w:tc>
        <w:tc>
          <w:tcPr>
            <w:tcW w:w="580" w:type="pct"/>
            <w:vMerge/>
          </w:tcPr>
          <w:p w:rsidR="007B53A6" w:rsidRPr="00CB6C13" w:rsidRDefault="007B53A6" w:rsidP="009E0574">
            <w:pPr>
              <w:rPr>
                <w:rFonts w:ascii="Times New Roman" w:hAnsi="Times New Roman" w:cs="Times New Roman"/>
                <w:b/>
                <w:bCs/>
                <w:sz w:val="18"/>
                <w:szCs w:val="18"/>
                <w:shd w:val="clear" w:color="auto" w:fill="F9F9F9"/>
              </w:rPr>
            </w:pPr>
          </w:p>
        </w:tc>
        <w:tc>
          <w:tcPr>
            <w:tcW w:w="613" w:type="pct"/>
          </w:tcPr>
          <w:p w:rsidR="007B53A6" w:rsidRPr="00CB6C13" w:rsidRDefault="007B53A6" w:rsidP="009E0574">
            <w:pPr>
              <w:suppressAutoHyphens/>
              <w:autoSpaceDN w:val="0"/>
              <w:jc w:val="both"/>
              <w:textAlignment w:val="baseline"/>
              <w:rPr>
                <w:rFonts w:ascii="Times New Roman" w:hAnsi="Times New Roman" w:cs="Times New Roman"/>
                <w:sz w:val="18"/>
                <w:szCs w:val="18"/>
              </w:rPr>
            </w:pPr>
          </w:p>
        </w:tc>
        <w:tc>
          <w:tcPr>
            <w:tcW w:w="660" w:type="pct"/>
            <w:vMerge/>
          </w:tcPr>
          <w:p w:rsidR="007B53A6" w:rsidRPr="00CB6C13" w:rsidRDefault="007B53A6" w:rsidP="009E0574">
            <w:pPr>
              <w:suppressAutoHyphens/>
              <w:autoSpaceDN w:val="0"/>
              <w:jc w:val="both"/>
              <w:textAlignment w:val="baseline"/>
              <w:rPr>
                <w:rFonts w:ascii="Times New Roman" w:hAnsi="Times New Roman" w:cs="Times New Roman"/>
                <w:sz w:val="18"/>
                <w:szCs w:val="18"/>
              </w:rPr>
            </w:pPr>
          </w:p>
        </w:tc>
        <w:tc>
          <w:tcPr>
            <w:tcW w:w="377" w:type="pct"/>
          </w:tcPr>
          <w:p w:rsidR="007B53A6" w:rsidRPr="00CB6C13" w:rsidRDefault="007B53A6" w:rsidP="009E0574">
            <w:pPr>
              <w:rPr>
                <w:rFonts w:ascii="Times New Roman" w:hAnsi="Times New Roman" w:cs="Times New Roman"/>
                <w:b/>
                <w:sz w:val="18"/>
                <w:szCs w:val="18"/>
              </w:rPr>
            </w:pPr>
            <w:r>
              <w:rPr>
                <w:rFonts w:ascii="Times New Roman" w:hAnsi="Times New Roman" w:cs="Times New Roman"/>
                <w:b/>
                <w:sz w:val="18"/>
                <w:szCs w:val="18"/>
              </w:rPr>
              <w:t>DEER</w:t>
            </w:r>
          </w:p>
        </w:tc>
        <w:tc>
          <w:tcPr>
            <w:tcW w:w="802" w:type="pct"/>
          </w:tcPr>
          <w:p w:rsidR="007B53A6" w:rsidRPr="00CB6C13" w:rsidRDefault="007B53A6" w:rsidP="009E0574">
            <w:pPr>
              <w:rPr>
                <w:rFonts w:ascii="Times New Roman" w:hAnsi="Times New Roman" w:cs="Times New Roman"/>
                <w:sz w:val="18"/>
                <w:szCs w:val="18"/>
              </w:rPr>
            </w:pPr>
            <w:r w:rsidRPr="00CB6C13">
              <w:rPr>
                <w:rFonts w:ascii="Times New Roman" w:hAnsi="Times New Roman" w:cs="Times New Roman"/>
                <w:sz w:val="18"/>
                <w:szCs w:val="18"/>
                <w:lang w:val="ro-RO"/>
              </w:rPr>
              <w:t xml:space="preserve">(2) La racordarea instalațiilor noilor utilizatori la rețelele electrice, OD </w:t>
            </w:r>
            <w:r w:rsidRPr="005B65EC">
              <w:rPr>
                <w:rFonts w:ascii="Times New Roman" w:hAnsi="Times New Roman" w:cs="Times New Roman"/>
                <w:b/>
                <w:color w:val="FF0000"/>
                <w:sz w:val="18"/>
                <w:szCs w:val="18"/>
                <w:lang w:val="ro-RO"/>
              </w:rPr>
              <w:t>poate monta</w:t>
            </w:r>
            <w:r w:rsidRPr="005B65EC">
              <w:rPr>
                <w:rFonts w:ascii="Times New Roman" w:hAnsi="Times New Roman" w:cs="Times New Roman"/>
                <w:color w:val="FF0000"/>
                <w:sz w:val="18"/>
                <w:szCs w:val="18"/>
                <w:lang w:val="ro-RO"/>
              </w:rPr>
              <w:t xml:space="preserve"> </w:t>
            </w:r>
            <w:r w:rsidRPr="00CB6C13">
              <w:rPr>
                <w:rFonts w:ascii="Times New Roman" w:hAnsi="Times New Roman" w:cs="Times New Roman"/>
                <w:sz w:val="18"/>
                <w:szCs w:val="18"/>
                <w:lang w:val="ro-RO"/>
              </w:rPr>
              <w:t xml:space="preserve">contoare integrabile în SMI în locurile de consum/de producere și consum situate în zone în care este programată implementarea SMI </w:t>
            </w:r>
            <w:r w:rsidRPr="00CB6C13">
              <w:rPr>
                <w:rFonts w:ascii="Times New Roman" w:hAnsi="Times New Roman" w:cs="Times New Roman"/>
                <w:bCs/>
                <w:strike/>
                <w:color w:val="FF0000"/>
                <w:sz w:val="18"/>
                <w:szCs w:val="18"/>
                <w:lang w:val="ro-RO"/>
              </w:rPr>
              <w:t>în următorii 5 ani, cu respectarea prevederilor prezentelor condiții-cadru și a prevederilor legale în vigoare.</w:t>
            </w:r>
            <w:r w:rsidRPr="00CB6C13">
              <w:rPr>
                <w:rFonts w:ascii="Times New Roman" w:hAnsi="Times New Roman" w:cs="Times New Roman"/>
                <w:strike/>
                <w:sz w:val="18"/>
                <w:szCs w:val="18"/>
                <w:lang w:val="ro-RO"/>
              </w:rPr>
              <w:t>.</w:t>
            </w:r>
            <w:r w:rsidRPr="00CB6C13">
              <w:rPr>
                <w:rFonts w:ascii="Times New Roman" w:hAnsi="Times New Roman" w:cs="Times New Roman"/>
                <w:color w:val="FF0000"/>
                <w:sz w:val="18"/>
                <w:szCs w:val="18"/>
                <w:lang w:val="ro-RO"/>
              </w:rPr>
              <w:t xml:space="preserve"> </w:t>
            </w:r>
            <w:r w:rsidRPr="00CB6C13">
              <w:rPr>
                <w:rFonts w:ascii="Times New Roman" w:hAnsi="Times New Roman" w:cs="Times New Roman"/>
                <w:sz w:val="18"/>
                <w:szCs w:val="18"/>
                <w:lang w:val="ro-RO"/>
              </w:rPr>
              <w:t>Integrarea în SMI a acestor contoare se face în conformitate cu prevederile calendarului de implementare a SMI aprobat pentru zona de concesiune a serviciului de distribuție a energiei electrice și ale prezentelor condiții-cadru.”</w:t>
            </w:r>
          </w:p>
        </w:tc>
        <w:tc>
          <w:tcPr>
            <w:tcW w:w="755" w:type="pct"/>
          </w:tcPr>
          <w:p w:rsidR="007B53A6" w:rsidRPr="00CB6C13" w:rsidRDefault="007B53A6" w:rsidP="009E0574">
            <w:pPr>
              <w:rPr>
                <w:rFonts w:ascii="Times New Roman" w:hAnsi="Times New Roman" w:cs="Times New Roman"/>
                <w:sz w:val="18"/>
                <w:szCs w:val="18"/>
              </w:rPr>
            </w:pPr>
            <w:r w:rsidRPr="00CB6C13">
              <w:rPr>
                <w:rFonts w:ascii="Times New Roman" w:hAnsi="Times New Roman" w:cs="Times New Roman"/>
                <w:sz w:val="18"/>
                <w:szCs w:val="18"/>
              </w:rPr>
              <w:t>Consideram necesara instalarea contoarelor Smart pentru noii utilizatori in toata zona de distributie a OD, pentru a realiza o digitalizare a retelei intr-un timp efficient si aliniat cu planul aprobat din 778/2019.</w:t>
            </w:r>
          </w:p>
        </w:tc>
        <w:tc>
          <w:tcPr>
            <w:tcW w:w="660" w:type="pct"/>
          </w:tcPr>
          <w:p w:rsidR="007B53A6" w:rsidRDefault="007B53A6" w:rsidP="009E0574">
            <w:pPr>
              <w:rPr>
                <w:rFonts w:ascii="Times New Roman" w:hAnsi="Times New Roman" w:cs="Times New Roman"/>
                <w:b/>
                <w:sz w:val="18"/>
                <w:szCs w:val="18"/>
              </w:rPr>
            </w:pPr>
            <w:r>
              <w:rPr>
                <w:rFonts w:ascii="Times New Roman" w:hAnsi="Times New Roman" w:cs="Times New Roman"/>
                <w:b/>
                <w:sz w:val="18"/>
                <w:szCs w:val="18"/>
              </w:rPr>
              <w:t>Nu se acceptă.</w:t>
            </w:r>
          </w:p>
          <w:p w:rsidR="007B53A6" w:rsidRPr="00CB6C13" w:rsidRDefault="007B53A6" w:rsidP="00DF29A7">
            <w:pPr>
              <w:rPr>
                <w:rFonts w:ascii="Times New Roman" w:hAnsi="Times New Roman" w:cs="Times New Roman"/>
                <w:sz w:val="18"/>
                <w:szCs w:val="18"/>
              </w:rPr>
            </w:pPr>
            <w:r>
              <w:rPr>
                <w:rFonts w:ascii="Times New Roman" w:hAnsi="Times New Roman" w:cs="Times New Roman"/>
                <w:sz w:val="18"/>
                <w:szCs w:val="18"/>
              </w:rPr>
              <w:t xml:space="preserve">v. motivarea de la pct. </w:t>
            </w:r>
            <w:r w:rsidR="00DF29A7">
              <w:rPr>
                <w:sz w:val="18"/>
                <w:szCs w:val="18"/>
              </w:rPr>
              <w:fldChar w:fldCharType="begin"/>
            </w:r>
            <w:r w:rsidR="00DF29A7">
              <w:rPr>
                <w:rFonts w:ascii="Times New Roman" w:hAnsi="Times New Roman" w:cs="Times New Roman"/>
                <w:sz w:val="18"/>
                <w:szCs w:val="18"/>
              </w:rPr>
              <w:instrText xml:space="preserve"> REF _Ref76035146 \r \h </w:instrText>
            </w:r>
            <w:r w:rsidR="00DF29A7">
              <w:rPr>
                <w:sz w:val="18"/>
                <w:szCs w:val="18"/>
              </w:rPr>
            </w:r>
            <w:r w:rsidR="00DF29A7">
              <w:rPr>
                <w:sz w:val="18"/>
                <w:szCs w:val="18"/>
              </w:rPr>
              <w:fldChar w:fldCharType="separate"/>
            </w:r>
            <w:r w:rsidR="00284FC5">
              <w:rPr>
                <w:rFonts w:ascii="Times New Roman" w:hAnsi="Times New Roman" w:cs="Times New Roman"/>
                <w:sz w:val="18"/>
                <w:szCs w:val="18"/>
              </w:rPr>
              <w:t>5</w:t>
            </w:r>
            <w:r w:rsidR="00DF29A7">
              <w:rPr>
                <w:sz w:val="18"/>
                <w:szCs w:val="18"/>
              </w:rPr>
              <w:fldChar w:fldCharType="end"/>
            </w:r>
            <w:r>
              <w:rPr>
                <w:rFonts w:ascii="Times New Roman" w:hAnsi="Times New Roman" w:cs="Times New Roman"/>
                <w:sz w:val="18"/>
                <w:szCs w:val="18"/>
              </w:rPr>
              <w:t>.</w:t>
            </w:r>
          </w:p>
        </w:tc>
      </w:tr>
      <w:tr w:rsidR="007B53A6" w:rsidRPr="00C06B26" w:rsidTr="00970F11">
        <w:tc>
          <w:tcPr>
            <w:tcW w:w="236" w:type="pct"/>
          </w:tcPr>
          <w:p w:rsidR="007B53A6" w:rsidRPr="00002A40" w:rsidRDefault="007B53A6" w:rsidP="00002A40">
            <w:pPr>
              <w:pStyle w:val="ListParagraph"/>
              <w:numPr>
                <w:ilvl w:val="0"/>
                <w:numId w:val="21"/>
              </w:numPr>
              <w:rPr>
                <w:sz w:val="18"/>
                <w:szCs w:val="18"/>
                <w:lang w:val="ro-RO"/>
              </w:rPr>
            </w:pPr>
            <w:bookmarkStart w:id="3" w:name="_Ref76035239"/>
          </w:p>
        </w:tc>
        <w:bookmarkEnd w:id="3"/>
        <w:tc>
          <w:tcPr>
            <w:tcW w:w="317" w:type="pct"/>
          </w:tcPr>
          <w:p w:rsidR="007B53A6" w:rsidRPr="0003366D" w:rsidRDefault="007B53A6" w:rsidP="009E0574">
            <w:pPr>
              <w:rPr>
                <w:rFonts w:ascii="Times New Roman" w:hAnsi="Times New Roman" w:cs="Times New Roman"/>
                <w:b/>
                <w:sz w:val="18"/>
                <w:szCs w:val="18"/>
                <w:lang w:val="ro-RO"/>
              </w:rPr>
            </w:pPr>
            <w:r w:rsidRPr="0003366D">
              <w:rPr>
                <w:rFonts w:ascii="Times New Roman" w:hAnsi="Times New Roman" w:cs="Times New Roman"/>
                <w:b/>
                <w:sz w:val="18"/>
                <w:szCs w:val="18"/>
                <w:lang w:val="ro-RO"/>
              </w:rPr>
              <w:t>Art. 11</w:t>
            </w:r>
          </w:p>
        </w:tc>
        <w:tc>
          <w:tcPr>
            <w:tcW w:w="580" w:type="pct"/>
          </w:tcPr>
          <w:p w:rsidR="007B53A6" w:rsidRPr="00C06B26" w:rsidRDefault="007B53A6" w:rsidP="009E0574">
            <w:pPr>
              <w:rPr>
                <w:rFonts w:ascii="Times New Roman" w:hAnsi="Times New Roman" w:cs="Times New Roman"/>
                <w:b/>
                <w:bCs/>
                <w:sz w:val="18"/>
                <w:szCs w:val="18"/>
                <w:shd w:val="clear" w:color="auto" w:fill="F9F9F9"/>
                <w:lang w:val="ro-RO"/>
              </w:rPr>
            </w:pPr>
          </w:p>
        </w:tc>
        <w:tc>
          <w:tcPr>
            <w:tcW w:w="613" w:type="pct"/>
          </w:tcPr>
          <w:p w:rsidR="007B53A6" w:rsidRPr="00C06B26" w:rsidRDefault="007B53A6" w:rsidP="009E0574">
            <w:pPr>
              <w:suppressAutoHyphens/>
              <w:autoSpaceDN w:val="0"/>
              <w:jc w:val="both"/>
              <w:textAlignment w:val="baseline"/>
              <w:rPr>
                <w:rFonts w:ascii="Times New Roman" w:hAnsi="Times New Roman" w:cs="Times New Roman"/>
                <w:sz w:val="18"/>
                <w:szCs w:val="18"/>
                <w:lang w:val="ro-RO"/>
              </w:rPr>
            </w:pPr>
          </w:p>
        </w:tc>
        <w:tc>
          <w:tcPr>
            <w:tcW w:w="660" w:type="pct"/>
            <w:vMerge w:val="restart"/>
          </w:tcPr>
          <w:p w:rsidR="007B53A6" w:rsidRPr="00C06B26" w:rsidRDefault="007B53A6" w:rsidP="009E0574">
            <w:pPr>
              <w:suppressAutoHyphens/>
              <w:autoSpaceDN w:val="0"/>
              <w:jc w:val="both"/>
              <w:textAlignment w:val="baseline"/>
              <w:rPr>
                <w:rFonts w:ascii="Times New Roman" w:eastAsia="Calibri" w:hAnsi="Times New Roman" w:cs="Times New Roman"/>
                <w:sz w:val="18"/>
                <w:szCs w:val="18"/>
                <w:lang w:val="ro-RO"/>
              </w:rPr>
            </w:pPr>
            <w:r w:rsidRPr="00C06B26">
              <w:rPr>
                <w:rFonts w:ascii="Times New Roman" w:hAnsi="Times New Roman" w:cs="Times New Roman"/>
                <w:sz w:val="18"/>
                <w:szCs w:val="18"/>
                <w:lang w:val="ro-RO"/>
              </w:rPr>
              <w:t>La articolul 11 se adaugă două alineate noi cu următorul cuprins:</w:t>
            </w:r>
          </w:p>
          <w:p w:rsidR="007B53A6" w:rsidRPr="0003366D" w:rsidRDefault="007B53A6" w:rsidP="00904F30">
            <w:pPr>
              <w:suppressAutoHyphens/>
              <w:autoSpaceDN w:val="0"/>
              <w:textAlignment w:val="baseline"/>
              <w:rPr>
                <w:rFonts w:ascii="Times New Roman" w:hAnsi="Times New Roman" w:cs="Times New Roman"/>
                <w:sz w:val="18"/>
                <w:szCs w:val="18"/>
                <w:lang w:val="ro-RO"/>
              </w:rPr>
            </w:pPr>
            <w:r w:rsidRPr="0003366D">
              <w:rPr>
                <w:rFonts w:ascii="Times New Roman" w:hAnsi="Times New Roman" w:cs="Times New Roman"/>
                <w:sz w:val="18"/>
                <w:szCs w:val="18"/>
                <w:lang w:val="ro-RO"/>
              </w:rPr>
              <w:t>„(3) Pentru indicatorul „</w:t>
            </w:r>
            <w:r w:rsidRPr="0003366D">
              <w:rPr>
                <w:rFonts w:ascii="Times New Roman" w:hAnsi="Times New Roman" w:cs="Times New Roman"/>
                <w:i/>
                <w:sz w:val="18"/>
                <w:szCs w:val="18"/>
                <w:lang w:val="ro-RO"/>
              </w:rPr>
              <w:t xml:space="preserve">Media anuală a ratelor </w:t>
            </w:r>
            <w:r w:rsidRPr="0003366D">
              <w:rPr>
                <w:rFonts w:ascii="Times New Roman" w:hAnsi="Times New Roman" w:cs="Times New Roman"/>
                <w:i/>
                <w:sz w:val="18"/>
                <w:szCs w:val="18"/>
                <w:lang w:val="ro-RO"/>
              </w:rPr>
              <w:lastRenderedPageBreak/>
              <w:t>zilnice de succes a transmiterii datelor de la contor la HES/MDMS</w:t>
            </w:r>
            <w:r w:rsidRPr="0003366D">
              <w:rPr>
                <w:rFonts w:ascii="Times New Roman" w:hAnsi="Times New Roman" w:cs="Times New Roman"/>
                <w:sz w:val="18"/>
                <w:szCs w:val="18"/>
                <w:lang w:val="ro-RO"/>
              </w:rPr>
              <w:t>” din Anexa nr. 3 la condițiile-cadru, raportarea se transmite anual, defalcat pe posturi de transformare. Pentru fiecare post de transformare se va preciza numărul total de contoare aferente postului de transformare și numărul de contoare integrate în SMI aferente postului de transformare, precum și datele de localizare (număr/simbol de identificare, localitate, județ).</w:t>
            </w:r>
          </w:p>
          <w:p w:rsidR="007B53A6" w:rsidRPr="00C06B26" w:rsidRDefault="007B53A6" w:rsidP="009E0574">
            <w:pPr>
              <w:suppressAutoHyphens/>
              <w:autoSpaceDN w:val="0"/>
              <w:jc w:val="both"/>
              <w:textAlignment w:val="baseline"/>
              <w:rPr>
                <w:rFonts w:ascii="Times New Roman" w:hAnsi="Times New Roman" w:cs="Times New Roman"/>
                <w:color w:val="FF0000"/>
                <w:sz w:val="18"/>
                <w:szCs w:val="18"/>
                <w:lang w:val="ro-RO"/>
              </w:rPr>
            </w:pPr>
          </w:p>
          <w:p w:rsidR="007B53A6" w:rsidRPr="00C06B26" w:rsidRDefault="007B53A6" w:rsidP="009E0574">
            <w:pPr>
              <w:suppressAutoHyphens/>
              <w:autoSpaceDN w:val="0"/>
              <w:jc w:val="both"/>
              <w:textAlignment w:val="baseline"/>
              <w:rPr>
                <w:rFonts w:ascii="Times New Roman" w:hAnsi="Times New Roman" w:cs="Times New Roman"/>
                <w:color w:val="FF0000"/>
                <w:sz w:val="18"/>
                <w:szCs w:val="18"/>
                <w:lang w:val="ro-RO"/>
              </w:rPr>
            </w:pPr>
          </w:p>
          <w:p w:rsidR="007B53A6" w:rsidRPr="00C06B26" w:rsidRDefault="007B53A6" w:rsidP="009E0574">
            <w:pPr>
              <w:suppressAutoHyphens/>
              <w:autoSpaceDN w:val="0"/>
              <w:jc w:val="both"/>
              <w:textAlignment w:val="baseline"/>
              <w:rPr>
                <w:rFonts w:ascii="Times New Roman" w:hAnsi="Times New Roman" w:cs="Times New Roman"/>
                <w:color w:val="FF0000"/>
                <w:sz w:val="18"/>
                <w:szCs w:val="18"/>
                <w:lang w:val="ro-RO"/>
              </w:rPr>
            </w:pPr>
          </w:p>
          <w:p w:rsidR="007B53A6" w:rsidRPr="00C06B26" w:rsidRDefault="007B53A6" w:rsidP="009E0574">
            <w:pPr>
              <w:suppressAutoHyphens/>
              <w:autoSpaceDN w:val="0"/>
              <w:jc w:val="both"/>
              <w:textAlignment w:val="baseline"/>
              <w:rPr>
                <w:rFonts w:ascii="Times New Roman" w:hAnsi="Times New Roman" w:cs="Times New Roman"/>
                <w:color w:val="FF0000"/>
                <w:sz w:val="18"/>
                <w:szCs w:val="18"/>
                <w:lang w:val="ro-RO"/>
              </w:rPr>
            </w:pPr>
          </w:p>
          <w:p w:rsidR="007B53A6" w:rsidRPr="00C06B26" w:rsidRDefault="007B53A6" w:rsidP="009E0574">
            <w:pPr>
              <w:suppressAutoHyphens/>
              <w:autoSpaceDN w:val="0"/>
              <w:jc w:val="both"/>
              <w:textAlignment w:val="baseline"/>
              <w:rPr>
                <w:rFonts w:ascii="Times New Roman" w:hAnsi="Times New Roman" w:cs="Times New Roman"/>
                <w:color w:val="FF0000"/>
                <w:sz w:val="18"/>
                <w:szCs w:val="18"/>
                <w:lang w:val="ro-RO"/>
              </w:rPr>
            </w:pPr>
          </w:p>
          <w:p w:rsidR="007B53A6" w:rsidRPr="00C06B26" w:rsidRDefault="007B53A6" w:rsidP="009E0574">
            <w:pPr>
              <w:suppressAutoHyphens/>
              <w:autoSpaceDN w:val="0"/>
              <w:jc w:val="both"/>
              <w:textAlignment w:val="baseline"/>
              <w:rPr>
                <w:rFonts w:ascii="Times New Roman" w:hAnsi="Times New Roman" w:cs="Times New Roman"/>
                <w:color w:val="FF0000"/>
                <w:sz w:val="18"/>
                <w:szCs w:val="18"/>
                <w:lang w:val="ro-RO"/>
              </w:rPr>
            </w:pPr>
          </w:p>
          <w:p w:rsidR="007B53A6" w:rsidRPr="00C06B26" w:rsidRDefault="007B53A6" w:rsidP="009E0574">
            <w:pPr>
              <w:suppressAutoHyphens/>
              <w:autoSpaceDN w:val="0"/>
              <w:jc w:val="both"/>
              <w:textAlignment w:val="baseline"/>
              <w:rPr>
                <w:rFonts w:ascii="Times New Roman" w:hAnsi="Times New Roman" w:cs="Times New Roman"/>
                <w:color w:val="FF0000"/>
                <w:sz w:val="18"/>
                <w:szCs w:val="18"/>
                <w:lang w:val="ro-RO"/>
              </w:rPr>
            </w:pPr>
          </w:p>
          <w:p w:rsidR="007B53A6" w:rsidRPr="00C06B26" w:rsidRDefault="007B53A6" w:rsidP="009E0574">
            <w:pPr>
              <w:suppressAutoHyphens/>
              <w:autoSpaceDN w:val="0"/>
              <w:jc w:val="both"/>
              <w:textAlignment w:val="baseline"/>
              <w:rPr>
                <w:rFonts w:ascii="Times New Roman" w:hAnsi="Times New Roman" w:cs="Times New Roman"/>
                <w:color w:val="FF0000"/>
                <w:sz w:val="18"/>
                <w:szCs w:val="18"/>
                <w:lang w:val="ro-RO"/>
              </w:rPr>
            </w:pPr>
          </w:p>
          <w:p w:rsidR="007B53A6" w:rsidRPr="00C06B26" w:rsidRDefault="007B53A6" w:rsidP="009E0574">
            <w:pPr>
              <w:suppressAutoHyphens/>
              <w:autoSpaceDN w:val="0"/>
              <w:jc w:val="both"/>
              <w:textAlignment w:val="baseline"/>
              <w:rPr>
                <w:rFonts w:ascii="Times New Roman" w:hAnsi="Times New Roman" w:cs="Times New Roman"/>
                <w:color w:val="FF0000"/>
                <w:sz w:val="18"/>
                <w:szCs w:val="18"/>
                <w:lang w:val="ro-RO"/>
              </w:rPr>
            </w:pPr>
          </w:p>
          <w:p w:rsidR="007B53A6" w:rsidRPr="00C06B26" w:rsidRDefault="007B53A6" w:rsidP="009E0574">
            <w:pPr>
              <w:suppressAutoHyphens/>
              <w:autoSpaceDN w:val="0"/>
              <w:jc w:val="both"/>
              <w:textAlignment w:val="baseline"/>
              <w:rPr>
                <w:rFonts w:ascii="Times New Roman" w:hAnsi="Times New Roman" w:cs="Times New Roman"/>
                <w:color w:val="FF0000"/>
                <w:sz w:val="18"/>
                <w:szCs w:val="18"/>
                <w:lang w:val="ro-RO"/>
              </w:rPr>
            </w:pPr>
          </w:p>
          <w:p w:rsidR="007B53A6" w:rsidRPr="00C06B26" w:rsidRDefault="007B53A6" w:rsidP="009E0574">
            <w:pPr>
              <w:suppressAutoHyphens/>
              <w:autoSpaceDN w:val="0"/>
              <w:jc w:val="both"/>
              <w:textAlignment w:val="baseline"/>
              <w:rPr>
                <w:rFonts w:ascii="Times New Roman" w:hAnsi="Times New Roman" w:cs="Times New Roman"/>
                <w:color w:val="FF0000"/>
                <w:sz w:val="18"/>
                <w:szCs w:val="18"/>
                <w:lang w:val="ro-RO"/>
              </w:rPr>
            </w:pPr>
          </w:p>
          <w:p w:rsidR="007B53A6" w:rsidRPr="00C06B26" w:rsidRDefault="007B53A6" w:rsidP="009E0574">
            <w:pPr>
              <w:suppressAutoHyphens/>
              <w:autoSpaceDN w:val="0"/>
              <w:jc w:val="both"/>
              <w:textAlignment w:val="baseline"/>
              <w:rPr>
                <w:rFonts w:ascii="Times New Roman" w:hAnsi="Times New Roman" w:cs="Times New Roman"/>
                <w:color w:val="FF0000"/>
                <w:sz w:val="18"/>
                <w:szCs w:val="18"/>
                <w:lang w:val="ro-RO"/>
              </w:rPr>
            </w:pPr>
          </w:p>
          <w:p w:rsidR="007B53A6" w:rsidRPr="00C06B26" w:rsidRDefault="007B53A6" w:rsidP="009350B4">
            <w:pPr>
              <w:suppressAutoHyphens/>
              <w:autoSpaceDN w:val="0"/>
              <w:jc w:val="both"/>
              <w:textAlignment w:val="baseline"/>
              <w:rPr>
                <w:rFonts w:ascii="Times New Roman" w:eastAsia="Calibri" w:hAnsi="Times New Roman" w:cs="Times New Roman"/>
                <w:sz w:val="18"/>
                <w:szCs w:val="18"/>
                <w:lang w:val="ro-RO"/>
              </w:rPr>
            </w:pPr>
            <w:r w:rsidRPr="00C06B26">
              <w:rPr>
                <w:rFonts w:ascii="Times New Roman" w:hAnsi="Times New Roman" w:cs="Times New Roman"/>
                <w:color w:val="FF0000"/>
                <w:sz w:val="18"/>
                <w:szCs w:val="18"/>
                <w:lang w:val="ro-RO"/>
              </w:rPr>
              <w:t xml:space="preserve"> </w:t>
            </w:r>
          </w:p>
        </w:tc>
        <w:tc>
          <w:tcPr>
            <w:tcW w:w="377" w:type="pct"/>
          </w:tcPr>
          <w:p w:rsidR="007B53A6" w:rsidRPr="003F27B0" w:rsidRDefault="007B53A6" w:rsidP="009E0574">
            <w:pPr>
              <w:rPr>
                <w:rFonts w:ascii="Times New Roman" w:hAnsi="Times New Roman" w:cs="Times New Roman"/>
                <w:b/>
                <w:sz w:val="18"/>
                <w:szCs w:val="18"/>
              </w:rPr>
            </w:pPr>
            <w:r>
              <w:rPr>
                <w:rFonts w:ascii="Times New Roman" w:hAnsi="Times New Roman" w:cs="Times New Roman"/>
                <w:b/>
                <w:sz w:val="18"/>
                <w:szCs w:val="18"/>
              </w:rPr>
              <w:lastRenderedPageBreak/>
              <w:t>ACUE</w:t>
            </w:r>
          </w:p>
        </w:tc>
        <w:tc>
          <w:tcPr>
            <w:tcW w:w="802" w:type="pct"/>
          </w:tcPr>
          <w:p w:rsidR="007B53A6" w:rsidRPr="00C06B26" w:rsidRDefault="007B53A6" w:rsidP="0003366D">
            <w:pPr>
              <w:rPr>
                <w:rFonts w:ascii="Times New Roman" w:hAnsi="Times New Roman" w:cs="Times New Roman"/>
                <w:sz w:val="18"/>
                <w:szCs w:val="18"/>
                <w:lang w:val="ro-RO"/>
              </w:rPr>
            </w:pPr>
            <w:r w:rsidRPr="00C06B26">
              <w:rPr>
                <w:rFonts w:ascii="Times New Roman" w:hAnsi="Times New Roman" w:cs="Times New Roman"/>
                <w:sz w:val="18"/>
                <w:szCs w:val="18"/>
                <w:lang w:val="ro-RO"/>
              </w:rPr>
              <w:t>(3) Completare cu:</w:t>
            </w:r>
          </w:p>
          <w:p w:rsidR="007B53A6" w:rsidRPr="00C06B26" w:rsidRDefault="007B53A6" w:rsidP="0003366D">
            <w:pPr>
              <w:rPr>
                <w:rFonts w:ascii="Times New Roman" w:hAnsi="Times New Roman" w:cs="Times New Roman"/>
                <w:sz w:val="18"/>
                <w:szCs w:val="18"/>
                <w:lang w:val="ro-RO"/>
              </w:rPr>
            </w:pPr>
            <w:r w:rsidRPr="00C06B26">
              <w:rPr>
                <w:rFonts w:ascii="Times New Roman" w:hAnsi="Times New Roman" w:cs="Times New Roman"/>
                <w:sz w:val="18"/>
                <w:szCs w:val="18"/>
                <w:lang w:val="ro-RO"/>
              </w:rPr>
              <w:t>”</w:t>
            </w:r>
            <w:r w:rsidRPr="00C06B26">
              <w:rPr>
                <w:rFonts w:ascii="Times New Roman" w:hAnsi="Times New Roman" w:cs="Times New Roman"/>
                <w:sz w:val="18"/>
                <w:szCs w:val="18"/>
              </w:rPr>
              <w:t xml:space="preserve"> (3) Pentru indicatorul „</w:t>
            </w:r>
            <w:r w:rsidRPr="00C06B26">
              <w:rPr>
                <w:rFonts w:ascii="Times New Roman" w:hAnsi="Times New Roman" w:cs="Times New Roman"/>
                <w:i/>
                <w:sz w:val="18"/>
                <w:szCs w:val="18"/>
              </w:rPr>
              <w:t xml:space="preserve">Media anuală a ratelor zilnice de succes a transmiterii datelor de la </w:t>
            </w:r>
            <w:r w:rsidRPr="00C06B26">
              <w:rPr>
                <w:rFonts w:ascii="Times New Roman" w:hAnsi="Times New Roman" w:cs="Times New Roman"/>
                <w:i/>
                <w:sz w:val="18"/>
                <w:szCs w:val="18"/>
              </w:rPr>
              <w:lastRenderedPageBreak/>
              <w:t>contor la HES/MDMS</w:t>
            </w:r>
            <w:r w:rsidRPr="00C06B26">
              <w:rPr>
                <w:rFonts w:ascii="Times New Roman" w:hAnsi="Times New Roman" w:cs="Times New Roman"/>
                <w:sz w:val="18"/>
                <w:szCs w:val="18"/>
              </w:rPr>
              <w:t>” din Anexa nr. 3 la condițiile-cadru, raportarea se transmite anual, defalcat pe posturi de transformare. Pentru fiecare post de transformare se va preciza numărul total de contoare aferente postului de transformare și numărul de contoare integrate în SMI aferente postului de transformare, precum și datele de localizare (număr/simbol de identificare, localitate, județ).</w:t>
            </w:r>
            <w:r w:rsidRPr="00C06B26">
              <w:rPr>
                <w:rFonts w:ascii="Times New Roman" w:hAnsi="Times New Roman" w:cs="Times New Roman"/>
                <w:color w:val="7030A0"/>
                <w:sz w:val="18"/>
                <w:szCs w:val="18"/>
              </w:rPr>
              <w:t xml:space="preserve"> </w:t>
            </w:r>
          </w:p>
          <w:p w:rsidR="007B53A6" w:rsidRPr="00C06B26" w:rsidRDefault="007B53A6" w:rsidP="0003366D">
            <w:pPr>
              <w:rPr>
                <w:rFonts w:ascii="Times New Roman" w:hAnsi="Times New Roman" w:cs="Times New Roman"/>
                <w:b/>
                <w:bCs/>
                <w:sz w:val="18"/>
                <w:szCs w:val="18"/>
                <w:lang w:val="ro-RO"/>
              </w:rPr>
            </w:pPr>
            <w:r w:rsidRPr="00C06B26">
              <w:rPr>
                <w:rFonts w:ascii="Times New Roman" w:hAnsi="Times New Roman" w:cs="Times New Roman"/>
                <w:b/>
                <w:bCs/>
                <w:sz w:val="18"/>
                <w:szCs w:val="18"/>
                <w:lang w:val="ro-RO"/>
              </w:rPr>
              <w:t>Sistemul HES își prioritizeaza actiunile pe care le primeste pentru executie astfel incat este  afectata rata de colectare a citirilor.</w:t>
            </w:r>
          </w:p>
          <w:p w:rsidR="007B53A6" w:rsidRPr="00C06B26" w:rsidRDefault="007B53A6" w:rsidP="0003366D">
            <w:pPr>
              <w:rPr>
                <w:rFonts w:ascii="Times New Roman" w:hAnsi="Times New Roman" w:cs="Times New Roman"/>
                <w:b/>
                <w:bCs/>
                <w:sz w:val="18"/>
                <w:szCs w:val="18"/>
                <w:lang w:val="ro-RO"/>
              </w:rPr>
            </w:pPr>
            <w:r w:rsidRPr="00C06B26">
              <w:rPr>
                <w:rFonts w:ascii="Times New Roman" w:hAnsi="Times New Roman" w:cs="Times New Roman"/>
                <w:b/>
                <w:bCs/>
                <w:sz w:val="18"/>
                <w:szCs w:val="18"/>
                <w:lang w:val="ro-RO"/>
              </w:rPr>
              <w:t>Pentru a avea o rata de success reala, pentru calcularea acestui coeficient, nu trebuie luate in considerare urmatoarele situatii:</w:t>
            </w:r>
          </w:p>
          <w:p w:rsidR="007B53A6" w:rsidRPr="00C06B26" w:rsidRDefault="007B53A6" w:rsidP="0003366D">
            <w:pPr>
              <w:rPr>
                <w:rFonts w:ascii="Times New Roman" w:hAnsi="Times New Roman" w:cs="Times New Roman"/>
                <w:b/>
                <w:bCs/>
                <w:sz w:val="18"/>
                <w:szCs w:val="18"/>
                <w:lang w:val="ro-RO"/>
              </w:rPr>
            </w:pPr>
            <w:r w:rsidRPr="00C06B26">
              <w:rPr>
                <w:rFonts w:ascii="Times New Roman" w:hAnsi="Times New Roman" w:cs="Times New Roman"/>
                <w:b/>
                <w:bCs/>
                <w:sz w:val="18"/>
                <w:szCs w:val="18"/>
                <w:lang w:val="ro-RO"/>
              </w:rPr>
              <w:t>- utilizatori deconectati din diferite motive evidentiate in legislatia actuala.</w:t>
            </w:r>
          </w:p>
          <w:p w:rsidR="007B53A6" w:rsidRPr="00C06B26" w:rsidRDefault="007B53A6" w:rsidP="0003366D">
            <w:pPr>
              <w:rPr>
                <w:rFonts w:ascii="Times New Roman" w:hAnsi="Times New Roman" w:cs="Times New Roman"/>
                <w:b/>
                <w:bCs/>
                <w:sz w:val="18"/>
                <w:szCs w:val="18"/>
                <w:lang w:val="ro-RO"/>
              </w:rPr>
            </w:pPr>
            <w:r w:rsidRPr="00C06B26">
              <w:rPr>
                <w:rFonts w:ascii="Times New Roman" w:hAnsi="Times New Roman" w:cs="Times New Roman"/>
                <w:b/>
                <w:bCs/>
                <w:sz w:val="18"/>
                <w:szCs w:val="18"/>
                <w:lang w:val="ro-RO"/>
              </w:rPr>
              <w:t>- interventii ale OD in retele pentru revizii si mentenanta</w:t>
            </w:r>
          </w:p>
          <w:p w:rsidR="007B53A6" w:rsidRPr="00C06B26" w:rsidRDefault="007B53A6" w:rsidP="0003366D">
            <w:pPr>
              <w:rPr>
                <w:rFonts w:ascii="Times New Roman" w:hAnsi="Times New Roman" w:cs="Times New Roman"/>
                <w:b/>
                <w:bCs/>
                <w:sz w:val="18"/>
                <w:szCs w:val="18"/>
                <w:lang w:val="ro-RO"/>
              </w:rPr>
            </w:pPr>
            <w:r w:rsidRPr="00C06B26">
              <w:rPr>
                <w:rFonts w:ascii="Times New Roman" w:hAnsi="Times New Roman" w:cs="Times New Roman"/>
                <w:b/>
                <w:bCs/>
                <w:sz w:val="18"/>
                <w:szCs w:val="18"/>
                <w:lang w:val="ro-RO"/>
              </w:rPr>
              <w:t xml:space="preserve">- remedieri al comunicatiiei PLC (comunicatia prin conductoarele de energie electrica) cauzate de introducerea in reteaua de distributie a zgomotelor neintentionate provocate de aparatele electronice ale consumatorului. (Exemple: surse de alimentare, iluminat cu leduri, televizoare vechi, pompe, invertoare, camera video de </w:t>
            </w:r>
            <w:r w:rsidRPr="00C06B26">
              <w:rPr>
                <w:rFonts w:ascii="Times New Roman" w:hAnsi="Times New Roman" w:cs="Times New Roman"/>
                <w:b/>
                <w:bCs/>
                <w:sz w:val="18"/>
                <w:szCs w:val="18"/>
                <w:lang w:val="ro-RO"/>
              </w:rPr>
              <w:lastRenderedPageBreak/>
              <w:t xml:space="preserve">supraveghere, etc..) Lipsa unei legislatii cu privire la obligativitatea inlocuirii acestor echipamente, duce la imposibilitatea obligarii utilizatorului sa inlocuiasca sau sa deconecteze aparatele electronice si astfel comunicatia este afectata atat pentru el cat si pentru utilizatorii aflati conectati dupa acesta. </w:t>
            </w:r>
          </w:p>
          <w:p w:rsidR="007B53A6" w:rsidRPr="00C06B26" w:rsidRDefault="007B53A6" w:rsidP="0003366D">
            <w:pPr>
              <w:rPr>
                <w:rFonts w:ascii="Times New Roman" w:hAnsi="Times New Roman" w:cs="Times New Roman"/>
                <w:b/>
                <w:bCs/>
                <w:sz w:val="18"/>
                <w:szCs w:val="18"/>
                <w:lang w:val="ro-RO"/>
              </w:rPr>
            </w:pPr>
            <w:r w:rsidRPr="00C06B26">
              <w:rPr>
                <w:rFonts w:ascii="Times New Roman" w:hAnsi="Times New Roman" w:cs="Times New Roman"/>
                <w:b/>
                <w:bCs/>
                <w:sz w:val="18"/>
                <w:szCs w:val="18"/>
                <w:lang w:val="ro-RO"/>
              </w:rPr>
              <w:t>- fenomene meteorologice deosebite</w:t>
            </w:r>
          </w:p>
          <w:p w:rsidR="007B53A6" w:rsidRPr="00C06B26" w:rsidRDefault="007B53A6" w:rsidP="0003366D">
            <w:pPr>
              <w:rPr>
                <w:rFonts w:ascii="Times New Roman" w:hAnsi="Times New Roman" w:cs="Times New Roman"/>
                <w:sz w:val="18"/>
                <w:szCs w:val="18"/>
                <w:lang w:val="ro-RO"/>
              </w:rPr>
            </w:pPr>
            <w:r w:rsidRPr="00C06B26">
              <w:rPr>
                <w:rFonts w:ascii="Times New Roman" w:hAnsi="Times New Roman" w:cs="Times New Roman"/>
                <w:b/>
                <w:bCs/>
                <w:sz w:val="18"/>
                <w:szCs w:val="18"/>
                <w:lang w:val="ro-RO"/>
              </w:rPr>
              <w:t>De asemenea, în rata zilnica de succes a transmiterii datelor se exclud situatiile in care se fac interventii masive in sistem care afecteaza colectarea citirilor(update in masa pentru versiuni de soft, colectari in masa de informatii referitoare la date tehnice de retea: intreruperi/ evenimente; citire in masa la sfarsitul lunii in scop de facturare).”</w:t>
            </w:r>
          </w:p>
        </w:tc>
        <w:tc>
          <w:tcPr>
            <w:tcW w:w="755" w:type="pct"/>
          </w:tcPr>
          <w:p w:rsidR="007B53A6" w:rsidRPr="00C06B26" w:rsidRDefault="007B53A6" w:rsidP="009E0574">
            <w:pPr>
              <w:rPr>
                <w:rFonts w:ascii="Times New Roman" w:hAnsi="Times New Roman" w:cs="Times New Roman"/>
                <w:sz w:val="18"/>
                <w:szCs w:val="18"/>
                <w:lang w:val="ro-RO"/>
              </w:rPr>
            </w:pPr>
          </w:p>
          <w:p w:rsidR="007B53A6" w:rsidRPr="00C06B26" w:rsidRDefault="007B53A6" w:rsidP="009E0574">
            <w:pPr>
              <w:rPr>
                <w:rFonts w:ascii="Times New Roman" w:hAnsi="Times New Roman" w:cs="Times New Roman"/>
                <w:sz w:val="18"/>
                <w:szCs w:val="18"/>
                <w:lang w:val="ro-RO"/>
              </w:rPr>
            </w:pPr>
            <w:r w:rsidRPr="00C06B26">
              <w:rPr>
                <w:rFonts w:ascii="Times New Roman" w:hAnsi="Times New Roman" w:cs="Times New Roman"/>
                <w:sz w:val="18"/>
                <w:szCs w:val="18"/>
                <w:lang w:val="ro-RO"/>
              </w:rPr>
              <w:t>Este necesară completarea având în vedere cele propuse:</w:t>
            </w:r>
          </w:p>
          <w:p w:rsidR="007B53A6" w:rsidRPr="00C06B26" w:rsidRDefault="007B53A6" w:rsidP="009E0574">
            <w:pPr>
              <w:rPr>
                <w:rFonts w:ascii="Times New Roman" w:hAnsi="Times New Roman" w:cs="Times New Roman"/>
                <w:sz w:val="18"/>
                <w:szCs w:val="18"/>
                <w:lang w:val="ro-RO"/>
              </w:rPr>
            </w:pPr>
            <w:r w:rsidRPr="00C06B26">
              <w:rPr>
                <w:rFonts w:ascii="Times New Roman" w:hAnsi="Times New Roman" w:cs="Times New Roman"/>
                <w:sz w:val="18"/>
                <w:szCs w:val="18"/>
                <w:lang w:val="ro-RO"/>
              </w:rPr>
              <w:lastRenderedPageBreak/>
              <w:t>Sistemul HES isi prioritizeaza actiunile pe care le primeste pentru executie astfel incat este  afectata rata de colectare a citirilor.</w:t>
            </w:r>
          </w:p>
          <w:p w:rsidR="007B53A6" w:rsidRPr="00C06B26" w:rsidRDefault="007B53A6" w:rsidP="009E0574">
            <w:pPr>
              <w:rPr>
                <w:rFonts w:ascii="Times New Roman" w:hAnsi="Times New Roman" w:cs="Times New Roman"/>
                <w:sz w:val="18"/>
                <w:szCs w:val="18"/>
                <w:lang w:val="ro-RO"/>
              </w:rPr>
            </w:pPr>
          </w:p>
          <w:p w:rsidR="007B53A6" w:rsidRPr="00C06B26" w:rsidRDefault="007B53A6" w:rsidP="00904F30">
            <w:pPr>
              <w:rPr>
                <w:rFonts w:ascii="Times New Roman" w:hAnsi="Times New Roman" w:cs="Times New Roman"/>
                <w:sz w:val="18"/>
                <w:szCs w:val="18"/>
                <w:lang w:val="ro-RO"/>
              </w:rPr>
            </w:pPr>
            <w:r w:rsidRPr="00C06B26">
              <w:rPr>
                <w:rFonts w:ascii="Times New Roman" w:hAnsi="Times New Roman" w:cs="Times New Roman"/>
                <w:sz w:val="18"/>
                <w:szCs w:val="18"/>
                <w:lang w:val="ro-RO"/>
              </w:rPr>
              <w:t>Pentru a avea o rata de success reala, pentru calcularea acestui coefficient, nu trebuie luate in considerare urmatoarele situatii:- utilizatori deconectati din diferite motive evidentiate in legislatia actuala.- interventii ale OD in retele pentru revizii si mentenanta</w:t>
            </w:r>
            <w:r w:rsidRPr="00C06B26">
              <w:rPr>
                <w:rFonts w:ascii="Times New Roman" w:hAnsi="Times New Roman" w:cs="Times New Roman"/>
                <w:sz w:val="18"/>
                <w:szCs w:val="18"/>
                <w:lang w:val="ro-RO"/>
              </w:rPr>
              <w:cr/>
              <w:t xml:space="preserve">- remedieri al comunicatiiei PLC (comunicatia prin conductoarele de energie electrica) cauzate de introducerea in reteaua de distributie a zgomotelor neintentionate provocate de aparatele electronice ale consumatorului. (Exemple: surse de alimentare, iluminat cu leduri, televizoare vechi, pompe, invertoare, camera video de supraveghere, etc..) Lipsa unei legislatii cu privire la obligativitatea inlocuirii acestor echipamente, duce la imposibilitatea obligarii utilizatorului sa inlocuiasca sau sa deconecteze aparatele electronice si astfel comunicatia este afectata atat pentru el cat si pentru utilizatorii aflati conectati dupa acesta. </w:t>
            </w:r>
          </w:p>
          <w:p w:rsidR="007B53A6" w:rsidRPr="00C06B26" w:rsidRDefault="007B53A6" w:rsidP="009E0574">
            <w:pPr>
              <w:jc w:val="both"/>
              <w:rPr>
                <w:rFonts w:ascii="Times New Roman" w:hAnsi="Times New Roman" w:cs="Times New Roman"/>
                <w:sz w:val="18"/>
                <w:szCs w:val="18"/>
                <w:lang w:val="ro-RO"/>
              </w:rPr>
            </w:pPr>
            <w:r w:rsidRPr="00C06B26">
              <w:rPr>
                <w:rFonts w:ascii="Times New Roman" w:hAnsi="Times New Roman" w:cs="Times New Roman"/>
                <w:sz w:val="18"/>
                <w:szCs w:val="18"/>
                <w:lang w:val="ro-RO"/>
              </w:rPr>
              <w:t>- fenomene meteorologice deosebite</w:t>
            </w:r>
          </w:p>
        </w:tc>
        <w:tc>
          <w:tcPr>
            <w:tcW w:w="660" w:type="pct"/>
          </w:tcPr>
          <w:p w:rsidR="007B53A6" w:rsidRDefault="007B53A6" w:rsidP="009E0574">
            <w:pPr>
              <w:rPr>
                <w:rFonts w:ascii="Times New Roman" w:hAnsi="Times New Roman" w:cs="Times New Roman"/>
                <w:sz w:val="18"/>
                <w:szCs w:val="18"/>
              </w:rPr>
            </w:pPr>
            <w:r w:rsidRPr="00317F61">
              <w:rPr>
                <w:rFonts w:ascii="Times New Roman" w:hAnsi="Times New Roman" w:cs="Times New Roman"/>
                <w:b/>
                <w:sz w:val="18"/>
                <w:szCs w:val="18"/>
              </w:rPr>
              <w:lastRenderedPageBreak/>
              <w:t>Nu se acceptă</w:t>
            </w:r>
            <w:r>
              <w:rPr>
                <w:rFonts w:ascii="Times New Roman" w:hAnsi="Times New Roman" w:cs="Times New Roman"/>
                <w:sz w:val="18"/>
                <w:szCs w:val="18"/>
              </w:rPr>
              <w:t>.</w:t>
            </w:r>
          </w:p>
          <w:p w:rsidR="007B53A6" w:rsidRPr="00C06B26" w:rsidRDefault="007B53A6" w:rsidP="009E0574">
            <w:pPr>
              <w:rPr>
                <w:rFonts w:ascii="Times New Roman" w:hAnsi="Times New Roman" w:cs="Times New Roman"/>
                <w:sz w:val="18"/>
                <w:szCs w:val="18"/>
              </w:rPr>
            </w:pPr>
            <w:r>
              <w:rPr>
                <w:rFonts w:ascii="Times New Roman" w:hAnsi="Times New Roman" w:cs="Times New Roman"/>
                <w:sz w:val="18"/>
                <w:szCs w:val="18"/>
              </w:rPr>
              <w:t xml:space="preserve">În Anexa nr. 3 la condițiile-cadrul, nota *** prevede excepțiile care se iau în </w:t>
            </w:r>
            <w:r>
              <w:rPr>
                <w:rFonts w:ascii="Times New Roman" w:hAnsi="Times New Roman" w:cs="Times New Roman"/>
                <w:sz w:val="18"/>
                <w:szCs w:val="18"/>
              </w:rPr>
              <w:lastRenderedPageBreak/>
              <w:t>considerare la determinarea indicatorului. O detaliere în cadrul articolului nu este necesară.</w:t>
            </w:r>
          </w:p>
        </w:tc>
      </w:tr>
      <w:tr w:rsidR="007B53A6" w:rsidRPr="009350B4" w:rsidTr="00970F11">
        <w:tc>
          <w:tcPr>
            <w:tcW w:w="236" w:type="pct"/>
          </w:tcPr>
          <w:p w:rsidR="007B53A6" w:rsidRPr="00002A40" w:rsidRDefault="007B53A6" w:rsidP="00002A40">
            <w:pPr>
              <w:pStyle w:val="ListParagraph"/>
              <w:numPr>
                <w:ilvl w:val="0"/>
                <w:numId w:val="21"/>
              </w:numPr>
              <w:rPr>
                <w:sz w:val="18"/>
                <w:szCs w:val="18"/>
              </w:rPr>
            </w:pPr>
          </w:p>
        </w:tc>
        <w:tc>
          <w:tcPr>
            <w:tcW w:w="317" w:type="pct"/>
          </w:tcPr>
          <w:p w:rsidR="007B53A6" w:rsidRPr="0003366D" w:rsidRDefault="007B53A6" w:rsidP="009E0574">
            <w:pPr>
              <w:rPr>
                <w:rFonts w:ascii="Times New Roman" w:hAnsi="Times New Roman" w:cs="Times New Roman"/>
                <w:b/>
                <w:sz w:val="18"/>
                <w:szCs w:val="18"/>
              </w:rPr>
            </w:pPr>
            <w:r w:rsidRPr="0003366D">
              <w:rPr>
                <w:rFonts w:ascii="Times New Roman" w:hAnsi="Times New Roman" w:cs="Times New Roman"/>
                <w:b/>
                <w:sz w:val="18"/>
                <w:szCs w:val="18"/>
              </w:rPr>
              <w:t>Art. 11</w:t>
            </w:r>
          </w:p>
        </w:tc>
        <w:tc>
          <w:tcPr>
            <w:tcW w:w="580" w:type="pct"/>
          </w:tcPr>
          <w:p w:rsidR="007B53A6" w:rsidRPr="009350B4" w:rsidRDefault="007B53A6" w:rsidP="009E0574">
            <w:pPr>
              <w:rPr>
                <w:rFonts w:ascii="Times New Roman" w:hAnsi="Times New Roman" w:cs="Times New Roman"/>
                <w:b/>
                <w:bCs/>
                <w:sz w:val="18"/>
                <w:szCs w:val="18"/>
                <w:shd w:val="clear" w:color="auto" w:fill="F9F9F9"/>
              </w:rPr>
            </w:pPr>
          </w:p>
        </w:tc>
        <w:tc>
          <w:tcPr>
            <w:tcW w:w="613" w:type="pct"/>
          </w:tcPr>
          <w:p w:rsidR="007B53A6" w:rsidRPr="009350B4" w:rsidRDefault="007B53A6" w:rsidP="009E0574">
            <w:pPr>
              <w:suppressAutoHyphens/>
              <w:autoSpaceDN w:val="0"/>
              <w:jc w:val="both"/>
              <w:textAlignment w:val="baseline"/>
              <w:rPr>
                <w:rFonts w:ascii="Times New Roman" w:hAnsi="Times New Roman" w:cs="Times New Roman"/>
                <w:sz w:val="18"/>
                <w:szCs w:val="18"/>
              </w:rPr>
            </w:pPr>
          </w:p>
        </w:tc>
        <w:tc>
          <w:tcPr>
            <w:tcW w:w="660" w:type="pct"/>
            <w:vMerge/>
          </w:tcPr>
          <w:p w:rsidR="007B53A6" w:rsidRPr="009350B4" w:rsidRDefault="007B53A6" w:rsidP="009E0574">
            <w:pPr>
              <w:suppressAutoHyphens/>
              <w:autoSpaceDN w:val="0"/>
              <w:jc w:val="both"/>
              <w:textAlignment w:val="baseline"/>
              <w:rPr>
                <w:rFonts w:ascii="Times New Roman" w:hAnsi="Times New Roman" w:cs="Times New Roman"/>
                <w:color w:val="FF0000"/>
                <w:sz w:val="18"/>
                <w:szCs w:val="18"/>
              </w:rPr>
            </w:pPr>
          </w:p>
        </w:tc>
        <w:tc>
          <w:tcPr>
            <w:tcW w:w="377" w:type="pct"/>
          </w:tcPr>
          <w:p w:rsidR="007B53A6" w:rsidRPr="00D05EEC" w:rsidRDefault="007B53A6" w:rsidP="009E0574">
            <w:pPr>
              <w:rPr>
                <w:rFonts w:ascii="Times New Roman" w:hAnsi="Times New Roman" w:cs="Times New Roman"/>
                <w:b/>
                <w:sz w:val="18"/>
                <w:szCs w:val="18"/>
              </w:rPr>
            </w:pPr>
            <w:r w:rsidRPr="00D05EEC">
              <w:rPr>
                <w:rFonts w:ascii="Times New Roman" w:hAnsi="Times New Roman" w:cs="Times New Roman"/>
                <w:b/>
                <w:sz w:val="18"/>
                <w:szCs w:val="18"/>
              </w:rPr>
              <w:t>e-Distribuție</w:t>
            </w:r>
          </w:p>
        </w:tc>
        <w:tc>
          <w:tcPr>
            <w:tcW w:w="802" w:type="pct"/>
          </w:tcPr>
          <w:p w:rsidR="007B53A6" w:rsidRPr="009350B4" w:rsidRDefault="007B53A6" w:rsidP="009E0574">
            <w:pPr>
              <w:rPr>
                <w:rFonts w:ascii="Times New Roman" w:hAnsi="Times New Roman" w:cs="Times New Roman"/>
                <w:sz w:val="18"/>
                <w:szCs w:val="18"/>
              </w:rPr>
            </w:pPr>
            <w:r w:rsidRPr="009350B4">
              <w:rPr>
                <w:rFonts w:ascii="Times New Roman" w:hAnsi="Times New Roman" w:cs="Times New Roman"/>
                <w:sz w:val="18"/>
                <w:szCs w:val="18"/>
              </w:rPr>
              <w:t>(3) Pentru indicatorul „</w:t>
            </w:r>
            <w:r w:rsidRPr="009350B4">
              <w:rPr>
                <w:rFonts w:ascii="Times New Roman" w:hAnsi="Times New Roman" w:cs="Times New Roman"/>
                <w:i/>
                <w:sz w:val="18"/>
                <w:szCs w:val="18"/>
              </w:rPr>
              <w:t>Media anuală a ratelor zilnice de succes a transmiterii datelor de la contor la HES/MDMS</w:t>
            </w:r>
            <w:r w:rsidRPr="009350B4">
              <w:rPr>
                <w:rFonts w:ascii="Times New Roman" w:hAnsi="Times New Roman" w:cs="Times New Roman"/>
                <w:sz w:val="18"/>
                <w:szCs w:val="18"/>
              </w:rPr>
              <w:t xml:space="preserve">” din Anexa nr. 3 la condițiile-cadru, raportarea se transmite anual, defalcat pe posturi de transformare. Pentru fiecare post de transformare se va preciza numărul total de contoare aferente postului de transformare și numărul de contoare integrate în SMI aferente postului de transformare, precum și datele de localizare (număr/simbol de identificare, localitate, </w:t>
            </w:r>
            <w:r w:rsidRPr="009350B4">
              <w:rPr>
                <w:rFonts w:ascii="Times New Roman" w:hAnsi="Times New Roman" w:cs="Times New Roman"/>
                <w:sz w:val="18"/>
                <w:szCs w:val="18"/>
              </w:rPr>
              <w:lastRenderedPageBreak/>
              <w:t xml:space="preserve">județ). </w:t>
            </w:r>
            <w:r w:rsidRPr="009350B4">
              <w:rPr>
                <w:rFonts w:ascii="Times New Roman" w:hAnsi="Times New Roman" w:cs="Times New Roman"/>
                <w:color w:val="FF0000"/>
                <w:sz w:val="18"/>
                <w:szCs w:val="18"/>
              </w:rPr>
              <w:t>Pentru determinarea ratei zilnice de succes a transmiterii datelor de la contor la HES/MDMS nu se iau în considerare utilizatorii integrați în SMI care sunt deconectați pentru revizii tehnice și/sau intervenții ale OD în rețele, ca urmare a unor incidente/deranjamente, operațiuni de mentenanță planificate, remedieri ale transmisiilor de date cauzate de  zgomotele introduse in retea de echipamentele utilizatorilor, inclusiv fenomene meteorologice deosebite, sunt auto-deconectați sau sunt deconectați de către OD în baza unor prevederi legale.</w:t>
            </w:r>
          </w:p>
        </w:tc>
        <w:tc>
          <w:tcPr>
            <w:tcW w:w="755" w:type="pct"/>
          </w:tcPr>
          <w:p w:rsidR="007B53A6" w:rsidRPr="009350B4" w:rsidRDefault="007B53A6" w:rsidP="009350B4">
            <w:pPr>
              <w:rPr>
                <w:rFonts w:ascii="Times New Roman" w:hAnsi="Times New Roman" w:cs="Times New Roman"/>
                <w:sz w:val="18"/>
                <w:szCs w:val="18"/>
              </w:rPr>
            </w:pPr>
            <w:r w:rsidRPr="009350B4">
              <w:rPr>
                <w:rFonts w:ascii="Times New Roman" w:hAnsi="Times New Roman" w:cs="Times New Roman"/>
                <w:sz w:val="18"/>
                <w:szCs w:val="18"/>
              </w:rPr>
              <w:lastRenderedPageBreak/>
              <w:t>Propunem completarea acestui articol deoarece pentru a avea o rata de succes reala, pentru calcularea acestui coeficient nu trebuie luate in considerare urmatoarele situatii:</w:t>
            </w:r>
          </w:p>
          <w:p w:rsidR="007B53A6" w:rsidRPr="009350B4" w:rsidRDefault="007B53A6" w:rsidP="009350B4">
            <w:pPr>
              <w:rPr>
                <w:rFonts w:ascii="Times New Roman" w:hAnsi="Times New Roman" w:cs="Times New Roman"/>
                <w:sz w:val="18"/>
                <w:szCs w:val="18"/>
              </w:rPr>
            </w:pPr>
            <w:r w:rsidRPr="009350B4">
              <w:rPr>
                <w:rFonts w:ascii="Times New Roman" w:hAnsi="Times New Roman" w:cs="Times New Roman"/>
                <w:sz w:val="18"/>
                <w:szCs w:val="18"/>
              </w:rPr>
              <w:t>- utilizatori deconectati din diferite motive evidentiate in legislatia actuala;</w:t>
            </w:r>
          </w:p>
          <w:p w:rsidR="007B53A6" w:rsidRPr="009350B4" w:rsidRDefault="007B53A6" w:rsidP="009350B4">
            <w:pPr>
              <w:rPr>
                <w:rFonts w:ascii="Times New Roman" w:hAnsi="Times New Roman" w:cs="Times New Roman"/>
                <w:sz w:val="18"/>
                <w:szCs w:val="18"/>
              </w:rPr>
            </w:pPr>
            <w:r w:rsidRPr="009350B4">
              <w:rPr>
                <w:rFonts w:ascii="Times New Roman" w:hAnsi="Times New Roman" w:cs="Times New Roman"/>
                <w:sz w:val="18"/>
                <w:szCs w:val="18"/>
              </w:rPr>
              <w:t>- interventii ale OD in retele pentru revizii si mentenanta;</w:t>
            </w:r>
          </w:p>
          <w:p w:rsidR="007B53A6" w:rsidRPr="009350B4" w:rsidRDefault="007B53A6" w:rsidP="009350B4">
            <w:pPr>
              <w:rPr>
                <w:rFonts w:ascii="Times New Roman" w:hAnsi="Times New Roman" w:cs="Times New Roman"/>
                <w:sz w:val="18"/>
                <w:szCs w:val="18"/>
              </w:rPr>
            </w:pPr>
            <w:r w:rsidRPr="009350B4">
              <w:rPr>
                <w:rFonts w:ascii="Times New Roman" w:hAnsi="Times New Roman" w:cs="Times New Roman"/>
                <w:sz w:val="18"/>
                <w:szCs w:val="18"/>
              </w:rPr>
              <w:t xml:space="preserve">- remedieri ale comunicatiei PLC (comunicatia prin conductoarele de energie </w:t>
            </w:r>
            <w:r w:rsidRPr="009350B4">
              <w:rPr>
                <w:rFonts w:ascii="Times New Roman" w:hAnsi="Times New Roman" w:cs="Times New Roman"/>
                <w:sz w:val="18"/>
                <w:szCs w:val="18"/>
              </w:rPr>
              <w:lastRenderedPageBreak/>
              <w:t>electrica) cauzate de introducerea in reteaua de distributie a zgomotelor neintentionate provocate de aparatele electronice ale consumatorului. (Exemple: surse de alimentare, iluminat cu leduri, televizoare vechi, pompe, invertoare, camera video de supraveghere etc.). Lipsa unei legislatii cu privire la obligativitatea utilizatorilor de a inlocui aceste echipamente duce la imposibilitatea obligarii utilizatorilor sa inlocuiasca sau sa deconecteze aparatele electronice, comunicatia fiind astfel afectata;</w:t>
            </w:r>
          </w:p>
          <w:p w:rsidR="007B53A6" w:rsidRPr="009350B4" w:rsidRDefault="007B53A6" w:rsidP="009350B4">
            <w:pPr>
              <w:rPr>
                <w:rFonts w:ascii="Times New Roman" w:hAnsi="Times New Roman" w:cs="Times New Roman"/>
                <w:sz w:val="18"/>
                <w:szCs w:val="18"/>
              </w:rPr>
            </w:pPr>
            <w:r w:rsidRPr="009350B4">
              <w:rPr>
                <w:rFonts w:ascii="Times New Roman" w:hAnsi="Times New Roman" w:cs="Times New Roman"/>
                <w:sz w:val="18"/>
                <w:szCs w:val="18"/>
              </w:rPr>
              <w:t>- fenomene meteorologice deosebite;</w:t>
            </w:r>
          </w:p>
          <w:p w:rsidR="007B53A6" w:rsidRPr="009350B4" w:rsidRDefault="007B53A6" w:rsidP="009350B4">
            <w:pPr>
              <w:rPr>
                <w:rFonts w:ascii="Times New Roman" w:hAnsi="Times New Roman" w:cs="Times New Roman"/>
                <w:sz w:val="18"/>
                <w:szCs w:val="18"/>
              </w:rPr>
            </w:pPr>
            <w:r w:rsidRPr="009350B4">
              <w:rPr>
                <w:rFonts w:ascii="Times New Roman" w:hAnsi="Times New Roman" w:cs="Times New Roman"/>
                <w:sz w:val="18"/>
                <w:szCs w:val="18"/>
              </w:rPr>
              <w:t>-  incidente pe fluxul de colectare a datelor din concentratoare.</w:t>
            </w:r>
          </w:p>
        </w:tc>
        <w:tc>
          <w:tcPr>
            <w:tcW w:w="660" w:type="pct"/>
          </w:tcPr>
          <w:p w:rsidR="007B53A6" w:rsidRDefault="007B53A6" w:rsidP="009E0574">
            <w:pPr>
              <w:rPr>
                <w:rFonts w:ascii="Times New Roman" w:hAnsi="Times New Roman" w:cs="Times New Roman"/>
                <w:sz w:val="18"/>
                <w:szCs w:val="18"/>
              </w:rPr>
            </w:pPr>
            <w:r w:rsidRPr="00BB5CC6">
              <w:rPr>
                <w:rFonts w:ascii="Times New Roman" w:hAnsi="Times New Roman" w:cs="Times New Roman"/>
                <w:b/>
                <w:sz w:val="18"/>
                <w:szCs w:val="18"/>
              </w:rPr>
              <w:lastRenderedPageBreak/>
              <w:t>Nu se acceptă</w:t>
            </w:r>
            <w:r>
              <w:rPr>
                <w:rFonts w:ascii="Times New Roman" w:hAnsi="Times New Roman" w:cs="Times New Roman"/>
                <w:sz w:val="18"/>
                <w:szCs w:val="18"/>
              </w:rPr>
              <w:t>.</w:t>
            </w:r>
          </w:p>
          <w:p w:rsidR="007B53A6" w:rsidRPr="009350B4" w:rsidRDefault="007B53A6" w:rsidP="00DF29A7">
            <w:pPr>
              <w:rPr>
                <w:rFonts w:ascii="Times New Roman" w:hAnsi="Times New Roman" w:cs="Times New Roman"/>
                <w:sz w:val="18"/>
                <w:szCs w:val="18"/>
              </w:rPr>
            </w:pPr>
            <w:r>
              <w:rPr>
                <w:rFonts w:ascii="Times New Roman" w:hAnsi="Times New Roman" w:cs="Times New Roman"/>
                <w:sz w:val="18"/>
                <w:szCs w:val="18"/>
              </w:rPr>
              <w:t xml:space="preserve">v. motivarea de la pct. </w:t>
            </w:r>
            <w:r w:rsidR="00DF29A7">
              <w:rPr>
                <w:sz w:val="18"/>
                <w:szCs w:val="18"/>
              </w:rPr>
              <w:fldChar w:fldCharType="begin"/>
            </w:r>
            <w:r w:rsidR="00DF29A7">
              <w:rPr>
                <w:rFonts w:ascii="Times New Roman" w:hAnsi="Times New Roman" w:cs="Times New Roman"/>
                <w:sz w:val="18"/>
                <w:szCs w:val="18"/>
              </w:rPr>
              <w:instrText xml:space="preserve"> REF _Ref76035239 \r \h </w:instrText>
            </w:r>
            <w:r w:rsidR="00DF29A7">
              <w:rPr>
                <w:sz w:val="18"/>
                <w:szCs w:val="18"/>
              </w:rPr>
            </w:r>
            <w:r w:rsidR="00DF29A7">
              <w:rPr>
                <w:sz w:val="18"/>
                <w:szCs w:val="18"/>
              </w:rPr>
              <w:fldChar w:fldCharType="separate"/>
            </w:r>
            <w:r w:rsidR="00284FC5">
              <w:rPr>
                <w:rFonts w:ascii="Times New Roman" w:hAnsi="Times New Roman" w:cs="Times New Roman"/>
                <w:sz w:val="18"/>
                <w:szCs w:val="18"/>
              </w:rPr>
              <w:t>8</w:t>
            </w:r>
            <w:r w:rsidR="00DF29A7">
              <w:rPr>
                <w:sz w:val="18"/>
                <w:szCs w:val="18"/>
              </w:rPr>
              <w:fldChar w:fldCharType="end"/>
            </w:r>
            <w:r>
              <w:rPr>
                <w:rFonts w:ascii="Times New Roman" w:hAnsi="Times New Roman" w:cs="Times New Roman"/>
                <w:sz w:val="18"/>
                <w:szCs w:val="18"/>
              </w:rPr>
              <w:t>.</w:t>
            </w:r>
          </w:p>
        </w:tc>
      </w:tr>
      <w:tr w:rsidR="007B53A6" w:rsidRPr="00CB6C13" w:rsidTr="00970F11">
        <w:tc>
          <w:tcPr>
            <w:tcW w:w="236" w:type="pct"/>
          </w:tcPr>
          <w:p w:rsidR="007B53A6" w:rsidRPr="00002A40" w:rsidRDefault="007B53A6" w:rsidP="00002A40">
            <w:pPr>
              <w:pStyle w:val="ListParagraph"/>
              <w:numPr>
                <w:ilvl w:val="0"/>
                <w:numId w:val="21"/>
              </w:numPr>
              <w:rPr>
                <w:sz w:val="18"/>
                <w:szCs w:val="18"/>
              </w:rPr>
            </w:pPr>
          </w:p>
        </w:tc>
        <w:tc>
          <w:tcPr>
            <w:tcW w:w="317" w:type="pct"/>
          </w:tcPr>
          <w:p w:rsidR="007B53A6" w:rsidRPr="0003366D" w:rsidRDefault="007B53A6" w:rsidP="009E0574">
            <w:pPr>
              <w:rPr>
                <w:rFonts w:ascii="Times New Roman" w:hAnsi="Times New Roman" w:cs="Times New Roman"/>
                <w:b/>
                <w:sz w:val="18"/>
                <w:szCs w:val="18"/>
              </w:rPr>
            </w:pPr>
            <w:r>
              <w:rPr>
                <w:rFonts w:ascii="Times New Roman" w:hAnsi="Times New Roman" w:cs="Times New Roman"/>
                <w:b/>
                <w:sz w:val="18"/>
                <w:szCs w:val="18"/>
              </w:rPr>
              <w:t>Art. 11</w:t>
            </w:r>
          </w:p>
        </w:tc>
        <w:tc>
          <w:tcPr>
            <w:tcW w:w="580" w:type="pct"/>
          </w:tcPr>
          <w:p w:rsidR="007B53A6" w:rsidRPr="00CB6C13" w:rsidRDefault="007B53A6" w:rsidP="009E0574">
            <w:pPr>
              <w:rPr>
                <w:rFonts w:ascii="Times New Roman" w:hAnsi="Times New Roman" w:cs="Times New Roman"/>
                <w:b/>
                <w:bCs/>
                <w:sz w:val="18"/>
                <w:szCs w:val="18"/>
                <w:shd w:val="clear" w:color="auto" w:fill="F9F9F9"/>
              </w:rPr>
            </w:pPr>
          </w:p>
        </w:tc>
        <w:tc>
          <w:tcPr>
            <w:tcW w:w="613" w:type="pct"/>
          </w:tcPr>
          <w:p w:rsidR="007B53A6" w:rsidRPr="00CB6C13" w:rsidRDefault="007B53A6" w:rsidP="009E0574">
            <w:pPr>
              <w:suppressAutoHyphens/>
              <w:autoSpaceDN w:val="0"/>
              <w:jc w:val="both"/>
              <w:textAlignment w:val="baseline"/>
              <w:rPr>
                <w:rFonts w:ascii="Times New Roman" w:hAnsi="Times New Roman" w:cs="Times New Roman"/>
                <w:sz w:val="18"/>
                <w:szCs w:val="18"/>
              </w:rPr>
            </w:pPr>
          </w:p>
        </w:tc>
        <w:tc>
          <w:tcPr>
            <w:tcW w:w="660" w:type="pct"/>
            <w:vMerge/>
          </w:tcPr>
          <w:p w:rsidR="007B53A6" w:rsidRPr="00CB6C13" w:rsidRDefault="007B53A6" w:rsidP="009E0574">
            <w:pPr>
              <w:suppressAutoHyphens/>
              <w:autoSpaceDN w:val="0"/>
              <w:jc w:val="both"/>
              <w:textAlignment w:val="baseline"/>
              <w:rPr>
                <w:rFonts w:ascii="Times New Roman" w:hAnsi="Times New Roman" w:cs="Times New Roman"/>
                <w:color w:val="FF0000"/>
                <w:sz w:val="18"/>
                <w:szCs w:val="18"/>
              </w:rPr>
            </w:pPr>
          </w:p>
        </w:tc>
        <w:tc>
          <w:tcPr>
            <w:tcW w:w="377" w:type="pct"/>
          </w:tcPr>
          <w:p w:rsidR="007B53A6" w:rsidRPr="00CB6C13" w:rsidRDefault="007B53A6" w:rsidP="009E0574">
            <w:pPr>
              <w:rPr>
                <w:rFonts w:ascii="Times New Roman" w:hAnsi="Times New Roman" w:cs="Times New Roman"/>
                <w:b/>
                <w:sz w:val="18"/>
                <w:szCs w:val="18"/>
              </w:rPr>
            </w:pPr>
            <w:r w:rsidRPr="00CB6C13">
              <w:rPr>
                <w:rFonts w:ascii="Times New Roman" w:hAnsi="Times New Roman" w:cs="Times New Roman"/>
                <w:b/>
                <w:sz w:val="18"/>
                <w:szCs w:val="18"/>
              </w:rPr>
              <w:t>DEER</w:t>
            </w:r>
          </w:p>
        </w:tc>
        <w:tc>
          <w:tcPr>
            <w:tcW w:w="802" w:type="pct"/>
          </w:tcPr>
          <w:p w:rsidR="007B53A6" w:rsidRPr="005B127A" w:rsidRDefault="007B53A6" w:rsidP="009E0574">
            <w:pPr>
              <w:rPr>
                <w:rFonts w:ascii="Times New Roman" w:hAnsi="Times New Roman" w:cs="Times New Roman"/>
                <w:sz w:val="18"/>
                <w:szCs w:val="18"/>
              </w:rPr>
            </w:pPr>
            <w:r w:rsidRPr="005B127A">
              <w:rPr>
                <w:rFonts w:ascii="Times New Roman" w:hAnsi="Times New Roman" w:cs="Times New Roman"/>
                <w:sz w:val="18"/>
                <w:szCs w:val="18"/>
                <w:lang w:val="ro-RO"/>
              </w:rPr>
              <w:t>(3) Pentru indicatorul „</w:t>
            </w:r>
            <w:r w:rsidRPr="005B127A">
              <w:rPr>
                <w:rFonts w:ascii="Times New Roman" w:hAnsi="Times New Roman" w:cs="Times New Roman"/>
                <w:i/>
                <w:sz w:val="18"/>
                <w:szCs w:val="18"/>
                <w:lang w:val="ro-RO"/>
              </w:rPr>
              <w:t>Media anuală a ratelor zilnice de succes a transmiterii datelor de la contor la HES/MDMS</w:t>
            </w:r>
            <w:r w:rsidRPr="005B127A">
              <w:rPr>
                <w:rFonts w:ascii="Times New Roman" w:hAnsi="Times New Roman" w:cs="Times New Roman"/>
                <w:sz w:val="18"/>
                <w:szCs w:val="18"/>
                <w:lang w:val="ro-RO"/>
              </w:rPr>
              <w:t>” din Anexa nr. 3 la condițiile-cadru, raportarea se transmite anual, defalcat pe posturi de transformare. Pentru fiecare post de transformare se va preciza numărul total de contoare aferente postului de transformare și numărul de contoare integrate în SMI aferente postului de transformare, precum și datele de localizare (număr/simbol de identificare, localitate, județ).</w:t>
            </w:r>
            <w:r w:rsidRPr="005B127A">
              <w:rPr>
                <w:rFonts w:ascii="Times New Roman" w:hAnsi="Times New Roman" w:cs="Times New Roman"/>
                <w:color w:val="FF0000"/>
                <w:sz w:val="18"/>
                <w:szCs w:val="18"/>
                <w:lang w:val="ro-RO"/>
              </w:rPr>
              <w:t xml:space="preserve">In rata zilnica de succes a transmiterii datelor se </w:t>
            </w:r>
            <w:r w:rsidRPr="005B127A">
              <w:rPr>
                <w:rFonts w:ascii="Times New Roman" w:hAnsi="Times New Roman" w:cs="Times New Roman"/>
                <w:color w:val="FF0000"/>
                <w:sz w:val="18"/>
                <w:szCs w:val="18"/>
                <w:lang w:val="ro-RO"/>
              </w:rPr>
              <w:lastRenderedPageBreak/>
              <w:t>exclud situatiile in care se fac interventii masive in sistem care afecteaza colectarea citirilor.(update in masa pentru versiuni de soft, colectari in masa de informatii referitor la date tehnice de retea: intreruperi/ evenimente; citire in masa la sfarsitul lunii in scop de facturare).</w:t>
            </w:r>
          </w:p>
        </w:tc>
        <w:tc>
          <w:tcPr>
            <w:tcW w:w="755" w:type="pct"/>
          </w:tcPr>
          <w:p w:rsidR="007B53A6" w:rsidRPr="005B127A" w:rsidRDefault="007B53A6" w:rsidP="005B127A">
            <w:pPr>
              <w:rPr>
                <w:rFonts w:ascii="Times New Roman" w:hAnsi="Times New Roman" w:cs="Times New Roman"/>
                <w:sz w:val="18"/>
                <w:szCs w:val="18"/>
              </w:rPr>
            </w:pPr>
            <w:r w:rsidRPr="005B127A">
              <w:rPr>
                <w:rFonts w:ascii="Times New Roman" w:hAnsi="Times New Roman" w:cs="Times New Roman"/>
                <w:sz w:val="18"/>
                <w:szCs w:val="18"/>
              </w:rPr>
              <w:lastRenderedPageBreak/>
              <w:t>Sistemul HES isi prioritizeaza actiunile pe care le primeste pentru executie astfel incat este  afectata rata de colectare a citirilor.</w:t>
            </w:r>
          </w:p>
          <w:p w:rsidR="007B53A6" w:rsidRPr="005B127A" w:rsidRDefault="007B53A6" w:rsidP="005B127A">
            <w:pPr>
              <w:rPr>
                <w:rFonts w:ascii="Times New Roman" w:hAnsi="Times New Roman" w:cs="Times New Roman"/>
                <w:sz w:val="18"/>
                <w:szCs w:val="18"/>
              </w:rPr>
            </w:pPr>
          </w:p>
          <w:p w:rsidR="007B53A6" w:rsidRPr="005B127A" w:rsidRDefault="007B53A6" w:rsidP="005B127A">
            <w:pPr>
              <w:rPr>
                <w:rFonts w:ascii="Times New Roman" w:hAnsi="Times New Roman" w:cs="Times New Roman"/>
                <w:sz w:val="18"/>
                <w:szCs w:val="18"/>
              </w:rPr>
            </w:pPr>
            <w:r w:rsidRPr="005B127A">
              <w:rPr>
                <w:rFonts w:ascii="Times New Roman" w:hAnsi="Times New Roman" w:cs="Times New Roman"/>
                <w:sz w:val="18"/>
                <w:szCs w:val="18"/>
              </w:rPr>
              <w:t xml:space="preserve">Pentru a avea o rata de success reala, pentru calcularea acestui coefficient, nu trebuie luate in considerare urmatoarele situatii:- utilizatori deconectati din diferite motive evidentiate in legislatia actuala.- interventii ale OD in retele pentru revizii si mentenanta - remedieri al comunicatiiei </w:t>
            </w:r>
            <w:r w:rsidRPr="005B127A">
              <w:rPr>
                <w:rFonts w:ascii="Times New Roman" w:hAnsi="Times New Roman" w:cs="Times New Roman"/>
                <w:sz w:val="18"/>
                <w:szCs w:val="18"/>
              </w:rPr>
              <w:lastRenderedPageBreak/>
              <w:t xml:space="preserve">PLC (comunicatia prin conductoarele de energie electrica) cauzate de introducerea in reteaua de distributie a zgomotelor neintentionate provocate de aparatele electronice ale consumatorului. (Exemple: surse de alimentare, iluminat cu leduri, televizoare vechi, pompe, invertoare, camera video de supraveghere, etc..) Lipsa unei legislatii cu privire la obligativitatea inlocuirii acestor echipamente, duce la imposibilitatea obligarii utilizatorului sa inlocuiasca sau sa deconecteze aparatele electronice si astfel comunicatia este afectata atat pentru el cat si pentru utilizatorii aflati conectati dupa acesta. </w:t>
            </w:r>
          </w:p>
          <w:p w:rsidR="007B53A6" w:rsidRPr="00CB6C13" w:rsidRDefault="007B53A6" w:rsidP="005B127A">
            <w:pPr>
              <w:rPr>
                <w:rFonts w:ascii="Times New Roman" w:hAnsi="Times New Roman" w:cs="Times New Roman"/>
                <w:sz w:val="18"/>
                <w:szCs w:val="18"/>
              </w:rPr>
            </w:pPr>
            <w:r w:rsidRPr="005B127A">
              <w:rPr>
                <w:rFonts w:ascii="Times New Roman" w:hAnsi="Times New Roman" w:cs="Times New Roman"/>
                <w:sz w:val="18"/>
                <w:szCs w:val="18"/>
              </w:rPr>
              <w:t>- fenomene meteorologice deosebite</w:t>
            </w:r>
          </w:p>
        </w:tc>
        <w:tc>
          <w:tcPr>
            <w:tcW w:w="660" w:type="pct"/>
          </w:tcPr>
          <w:p w:rsidR="007B53A6" w:rsidRDefault="007B53A6" w:rsidP="009E0574">
            <w:pPr>
              <w:rPr>
                <w:rFonts w:ascii="Times New Roman" w:hAnsi="Times New Roman" w:cs="Times New Roman"/>
                <w:sz w:val="18"/>
                <w:szCs w:val="18"/>
              </w:rPr>
            </w:pPr>
            <w:r w:rsidRPr="005B127A">
              <w:rPr>
                <w:rFonts w:ascii="Times New Roman" w:hAnsi="Times New Roman" w:cs="Times New Roman"/>
                <w:b/>
                <w:sz w:val="18"/>
                <w:szCs w:val="18"/>
              </w:rPr>
              <w:lastRenderedPageBreak/>
              <w:t>Nu se acceptă</w:t>
            </w:r>
            <w:r>
              <w:rPr>
                <w:rFonts w:ascii="Times New Roman" w:hAnsi="Times New Roman" w:cs="Times New Roman"/>
                <w:sz w:val="18"/>
                <w:szCs w:val="18"/>
              </w:rPr>
              <w:t>.</w:t>
            </w:r>
          </w:p>
          <w:p w:rsidR="007B53A6" w:rsidRPr="00CB6C13" w:rsidRDefault="007B53A6" w:rsidP="00DF29A7">
            <w:pPr>
              <w:rPr>
                <w:rFonts w:ascii="Times New Roman" w:hAnsi="Times New Roman" w:cs="Times New Roman"/>
                <w:sz w:val="18"/>
                <w:szCs w:val="18"/>
              </w:rPr>
            </w:pPr>
            <w:r>
              <w:rPr>
                <w:rFonts w:ascii="Times New Roman" w:hAnsi="Times New Roman" w:cs="Times New Roman"/>
                <w:sz w:val="18"/>
                <w:szCs w:val="18"/>
              </w:rPr>
              <w:t xml:space="preserve">v. motivarea de la pct. </w:t>
            </w:r>
            <w:r w:rsidR="00DF29A7">
              <w:rPr>
                <w:sz w:val="18"/>
                <w:szCs w:val="18"/>
              </w:rPr>
              <w:fldChar w:fldCharType="begin"/>
            </w:r>
            <w:r w:rsidR="00DF29A7">
              <w:rPr>
                <w:rFonts w:ascii="Times New Roman" w:hAnsi="Times New Roman" w:cs="Times New Roman"/>
                <w:sz w:val="18"/>
                <w:szCs w:val="18"/>
              </w:rPr>
              <w:instrText xml:space="preserve"> REF _Ref76035239 \r \h </w:instrText>
            </w:r>
            <w:r w:rsidR="00DF29A7">
              <w:rPr>
                <w:sz w:val="18"/>
                <w:szCs w:val="18"/>
              </w:rPr>
            </w:r>
            <w:r w:rsidR="00DF29A7">
              <w:rPr>
                <w:sz w:val="18"/>
                <w:szCs w:val="18"/>
              </w:rPr>
              <w:fldChar w:fldCharType="separate"/>
            </w:r>
            <w:r w:rsidR="00284FC5">
              <w:rPr>
                <w:rFonts w:ascii="Times New Roman" w:hAnsi="Times New Roman" w:cs="Times New Roman"/>
                <w:sz w:val="18"/>
                <w:szCs w:val="18"/>
              </w:rPr>
              <w:t>8</w:t>
            </w:r>
            <w:r w:rsidR="00DF29A7">
              <w:rPr>
                <w:sz w:val="18"/>
                <w:szCs w:val="18"/>
              </w:rPr>
              <w:fldChar w:fldCharType="end"/>
            </w:r>
            <w:r>
              <w:rPr>
                <w:rFonts w:ascii="Times New Roman" w:hAnsi="Times New Roman" w:cs="Times New Roman"/>
                <w:sz w:val="18"/>
                <w:szCs w:val="18"/>
              </w:rPr>
              <w:t>.</w:t>
            </w:r>
          </w:p>
        </w:tc>
      </w:tr>
      <w:tr w:rsidR="007B53A6" w:rsidRPr="00377354" w:rsidTr="00970F11">
        <w:tc>
          <w:tcPr>
            <w:tcW w:w="236" w:type="pct"/>
          </w:tcPr>
          <w:p w:rsidR="007B53A6" w:rsidRPr="00377354" w:rsidRDefault="007B53A6" w:rsidP="00002A40">
            <w:pPr>
              <w:pStyle w:val="ListParagraph"/>
              <w:numPr>
                <w:ilvl w:val="0"/>
                <w:numId w:val="21"/>
              </w:numPr>
              <w:rPr>
                <w:rFonts w:ascii="Times New Roman" w:hAnsi="Times New Roman" w:cs="Times New Roman"/>
                <w:sz w:val="18"/>
                <w:szCs w:val="18"/>
              </w:rPr>
            </w:pPr>
          </w:p>
        </w:tc>
        <w:tc>
          <w:tcPr>
            <w:tcW w:w="317" w:type="pct"/>
          </w:tcPr>
          <w:p w:rsidR="007B53A6" w:rsidRPr="0003366D" w:rsidRDefault="007B53A6" w:rsidP="009E0574">
            <w:pPr>
              <w:rPr>
                <w:rFonts w:ascii="Times New Roman" w:hAnsi="Times New Roman" w:cs="Times New Roman"/>
                <w:b/>
                <w:sz w:val="18"/>
                <w:szCs w:val="18"/>
              </w:rPr>
            </w:pPr>
            <w:r w:rsidRPr="0003366D">
              <w:rPr>
                <w:rFonts w:ascii="Times New Roman" w:hAnsi="Times New Roman" w:cs="Times New Roman"/>
                <w:b/>
                <w:sz w:val="18"/>
                <w:szCs w:val="18"/>
              </w:rPr>
              <w:t>Art. 11</w:t>
            </w:r>
          </w:p>
        </w:tc>
        <w:tc>
          <w:tcPr>
            <w:tcW w:w="580" w:type="pct"/>
          </w:tcPr>
          <w:p w:rsidR="007B53A6" w:rsidRPr="00377354" w:rsidRDefault="007B53A6" w:rsidP="009E0574">
            <w:pPr>
              <w:rPr>
                <w:rFonts w:ascii="Times New Roman" w:hAnsi="Times New Roman" w:cs="Times New Roman"/>
                <w:b/>
                <w:bCs/>
                <w:sz w:val="18"/>
                <w:szCs w:val="18"/>
                <w:shd w:val="clear" w:color="auto" w:fill="F9F9F9"/>
              </w:rPr>
            </w:pPr>
          </w:p>
        </w:tc>
        <w:tc>
          <w:tcPr>
            <w:tcW w:w="613" w:type="pct"/>
          </w:tcPr>
          <w:p w:rsidR="007B53A6" w:rsidRPr="00377354" w:rsidRDefault="007B53A6" w:rsidP="009E0574">
            <w:pPr>
              <w:suppressAutoHyphens/>
              <w:autoSpaceDN w:val="0"/>
              <w:jc w:val="both"/>
              <w:textAlignment w:val="baseline"/>
              <w:rPr>
                <w:rFonts w:ascii="Times New Roman" w:hAnsi="Times New Roman" w:cs="Times New Roman"/>
                <w:sz w:val="18"/>
                <w:szCs w:val="18"/>
              </w:rPr>
            </w:pPr>
          </w:p>
        </w:tc>
        <w:tc>
          <w:tcPr>
            <w:tcW w:w="660" w:type="pct"/>
            <w:vMerge/>
          </w:tcPr>
          <w:p w:rsidR="007B53A6" w:rsidRPr="00377354" w:rsidRDefault="007B53A6" w:rsidP="009E0574">
            <w:pPr>
              <w:suppressAutoHyphens/>
              <w:autoSpaceDN w:val="0"/>
              <w:jc w:val="both"/>
              <w:textAlignment w:val="baseline"/>
              <w:rPr>
                <w:rFonts w:ascii="Times New Roman" w:hAnsi="Times New Roman" w:cs="Times New Roman"/>
                <w:color w:val="FF0000"/>
                <w:sz w:val="18"/>
                <w:szCs w:val="18"/>
              </w:rPr>
            </w:pPr>
          </w:p>
        </w:tc>
        <w:tc>
          <w:tcPr>
            <w:tcW w:w="377" w:type="pct"/>
          </w:tcPr>
          <w:p w:rsidR="007B53A6" w:rsidRPr="00377354" w:rsidRDefault="007B53A6" w:rsidP="009E0574">
            <w:pPr>
              <w:rPr>
                <w:rFonts w:ascii="Times New Roman" w:hAnsi="Times New Roman" w:cs="Times New Roman"/>
                <w:b/>
                <w:sz w:val="18"/>
                <w:szCs w:val="18"/>
              </w:rPr>
            </w:pPr>
            <w:r w:rsidRPr="00377354">
              <w:rPr>
                <w:rFonts w:ascii="Times New Roman" w:hAnsi="Times New Roman" w:cs="Times New Roman"/>
                <w:b/>
                <w:sz w:val="18"/>
                <w:szCs w:val="18"/>
              </w:rPr>
              <w:t>Delgaz Grid</w:t>
            </w:r>
          </w:p>
        </w:tc>
        <w:tc>
          <w:tcPr>
            <w:tcW w:w="802" w:type="pct"/>
          </w:tcPr>
          <w:p w:rsidR="007B53A6" w:rsidRPr="00377354" w:rsidRDefault="007B53A6" w:rsidP="00377354">
            <w:pPr>
              <w:tabs>
                <w:tab w:val="left" w:pos="3510"/>
              </w:tabs>
              <w:rPr>
                <w:rFonts w:ascii="Times New Roman" w:eastAsia="Calibri" w:hAnsi="Times New Roman" w:cs="Times New Roman"/>
                <w:sz w:val="18"/>
                <w:szCs w:val="18"/>
              </w:rPr>
            </w:pPr>
            <w:r w:rsidRPr="00377354">
              <w:rPr>
                <w:rFonts w:ascii="Times New Roman" w:hAnsi="Times New Roman" w:cs="Times New Roman"/>
                <w:sz w:val="18"/>
                <w:szCs w:val="18"/>
              </w:rPr>
              <w:t>(</w:t>
            </w:r>
            <w:r w:rsidRPr="00377354">
              <w:rPr>
                <w:rFonts w:ascii="Times New Roman" w:eastAsia="Calibri" w:hAnsi="Times New Roman" w:cs="Times New Roman"/>
                <w:sz w:val="18"/>
                <w:szCs w:val="18"/>
              </w:rPr>
              <w:t>3) Pentru indicatorul „Media anuală a ratelor zilnice de succes a transmiterii datelor de la contor la HES/MDMS” din Anexa nr. 3 la condițiile-cadru, raportarea se transmite anual, defalcat pe posturi de transformare. Pentru fiecare post de transformare se va preciza numărul total de contoare aferente postului de transformare și numărul de contoare integrate în SMI aferente postului de transformare, precum și datele de localizare (număr/simbol de identificare, localitate, județ).</w:t>
            </w:r>
          </w:p>
          <w:p w:rsidR="007B53A6" w:rsidRPr="00377354" w:rsidRDefault="007B53A6" w:rsidP="00377354">
            <w:pPr>
              <w:tabs>
                <w:tab w:val="left" w:pos="3510"/>
              </w:tabs>
              <w:rPr>
                <w:rFonts w:ascii="Times New Roman" w:eastAsia="Calibri" w:hAnsi="Times New Roman" w:cs="Times New Roman"/>
                <w:sz w:val="18"/>
                <w:szCs w:val="18"/>
              </w:rPr>
            </w:pPr>
            <w:r w:rsidRPr="00377354">
              <w:rPr>
                <w:rFonts w:ascii="Times New Roman" w:eastAsia="Calibri" w:hAnsi="Times New Roman" w:cs="Times New Roman"/>
                <w:sz w:val="18"/>
                <w:szCs w:val="18"/>
              </w:rPr>
              <w:lastRenderedPageBreak/>
              <w:t>La calcularea acestui coeficient, nu trebuie luate in considerare urmatoarele situatii:</w:t>
            </w:r>
          </w:p>
          <w:p w:rsidR="007B53A6" w:rsidRPr="00377354" w:rsidRDefault="007B53A6" w:rsidP="00377354">
            <w:pPr>
              <w:tabs>
                <w:tab w:val="left" w:pos="3510"/>
              </w:tabs>
              <w:rPr>
                <w:rFonts w:ascii="Times New Roman" w:eastAsia="Calibri" w:hAnsi="Times New Roman" w:cs="Times New Roman"/>
                <w:sz w:val="18"/>
                <w:szCs w:val="18"/>
              </w:rPr>
            </w:pPr>
            <w:r w:rsidRPr="00377354">
              <w:rPr>
                <w:rFonts w:ascii="Times New Roman" w:eastAsia="Calibri" w:hAnsi="Times New Roman" w:cs="Times New Roman"/>
                <w:sz w:val="18"/>
                <w:szCs w:val="18"/>
              </w:rPr>
              <w:t>- utilizatori deconectati din diferite motive evidentiate in legislatia actuala,</w:t>
            </w:r>
          </w:p>
          <w:p w:rsidR="007B53A6" w:rsidRPr="00377354" w:rsidRDefault="007B53A6" w:rsidP="00377354">
            <w:pPr>
              <w:tabs>
                <w:tab w:val="left" w:pos="3510"/>
              </w:tabs>
              <w:rPr>
                <w:rFonts w:ascii="Times New Roman" w:eastAsia="Calibri" w:hAnsi="Times New Roman" w:cs="Times New Roman"/>
                <w:sz w:val="18"/>
                <w:szCs w:val="18"/>
              </w:rPr>
            </w:pPr>
            <w:r w:rsidRPr="00377354">
              <w:rPr>
                <w:rFonts w:ascii="Times New Roman" w:eastAsia="Calibri" w:hAnsi="Times New Roman" w:cs="Times New Roman"/>
                <w:sz w:val="18"/>
                <w:szCs w:val="18"/>
              </w:rPr>
              <w:t>- interventii ale OD in retele pentru revizii si mentenanta,</w:t>
            </w:r>
          </w:p>
          <w:p w:rsidR="007B53A6" w:rsidRPr="00377354" w:rsidRDefault="007B53A6" w:rsidP="00377354">
            <w:pPr>
              <w:tabs>
                <w:tab w:val="left" w:pos="3510"/>
              </w:tabs>
              <w:rPr>
                <w:rFonts w:ascii="Times New Roman" w:eastAsia="Calibri" w:hAnsi="Times New Roman" w:cs="Times New Roman"/>
                <w:sz w:val="18"/>
                <w:szCs w:val="18"/>
              </w:rPr>
            </w:pPr>
            <w:r w:rsidRPr="00377354">
              <w:rPr>
                <w:rFonts w:ascii="Times New Roman" w:eastAsia="Calibri" w:hAnsi="Times New Roman" w:cs="Times New Roman"/>
                <w:sz w:val="18"/>
                <w:szCs w:val="18"/>
              </w:rPr>
              <w:t>- remedieri al comunicatiiei PLC (comunicatia prin conductoarele de energie electrica) cauzate de introducerea in reteaua de distributie a zgomotelor neintentionate provocate de aparatele electronice ale consumatorului. (Exemple: surse de alimentare, iluminat cu leduri, televizoare vechi, pompe, invertoare, camera video de supraveghere, etc.),</w:t>
            </w:r>
          </w:p>
          <w:p w:rsidR="007B53A6" w:rsidRPr="00377354" w:rsidRDefault="007B53A6" w:rsidP="00377354">
            <w:pPr>
              <w:tabs>
                <w:tab w:val="left" w:pos="3510"/>
              </w:tabs>
              <w:rPr>
                <w:rFonts w:ascii="Times New Roman" w:eastAsia="Calibri" w:hAnsi="Times New Roman" w:cs="Times New Roman"/>
                <w:sz w:val="18"/>
                <w:szCs w:val="18"/>
              </w:rPr>
            </w:pPr>
            <w:r w:rsidRPr="00377354">
              <w:rPr>
                <w:rFonts w:ascii="Times New Roman" w:eastAsia="Calibri" w:hAnsi="Times New Roman" w:cs="Times New Roman"/>
                <w:sz w:val="18"/>
                <w:szCs w:val="18"/>
              </w:rPr>
              <w:t>- fenomene meteorologice deosebite.</w:t>
            </w:r>
          </w:p>
          <w:p w:rsidR="007B53A6" w:rsidRPr="00377354" w:rsidRDefault="007B53A6" w:rsidP="00377354">
            <w:pPr>
              <w:tabs>
                <w:tab w:val="left" w:pos="3510"/>
              </w:tabs>
              <w:rPr>
                <w:rFonts w:ascii="Times New Roman" w:eastAsia="Calibri" w:hAnsi="Times New Roman" w:cs="Times New Roman"/>
                <w:sz w:val="18"/>
                <w:szCs w:val="18"/>
              </w:rPr>
            </w:pPr>
            <w:r w:rsidRPr="00377354">
              <w:rPr>
                <w:rFonts w:ascii="Times New Roman" w:eastAsia="Calibri" w:hAnsi="Times New Roman" w:cs="Times New Roman"/>
                <w:sz w:val="18"/>
                <w:szCs w:val="18"/>
              </w:rPr>
              <w:t>De asemenea, in rata zilnica de succes a transmiterii datelor se exclud situatiile in care se fac interventii masive in sistem care afecteaza colectarea citirilor.(update in masa pentru versiuni de soft, colectari in masa de informatii referitoare la date tehnice de retea: intreruperi/ evenimente; citire in masa la sfarsit</w:t>
            </w:r>
            <w:r>
              <w:rPr>
                <w:rFonts w:ascii="Times New Roman" w:eastAsia="Calibri" w:hAnsi="Times New Roman" w:cs="Times New Roman"/>
                <w:sz w:val="18"/>
                <w:szCs w:val="18"/>
              </w:rPr>
              <w:t>ul lunii in scop de facturare).</w:t>
            </w:r>
          </w:p>
        </w:tc>
        <w:tc>
          <w:tcPr>
            <w:tcW w:w="755" w:type="pct"/>
          </w:tcPr>
          <w:p w:rsidR="007B53A6" w:rsidRPr="00377354" w:rsidRDefault="007B53A6" w:rsidP="00377354">
            <w:pPr>
              <w:rPr>
                <w:rFonts w:ascii="Times New Roman" w:hAnsi="Times New Roman" w:cs="Times New Roman"/>
                <w:sz w:val="18"/>
                <w:szCs w:val="18"/>
              </w:rPr>
            </w:pPr>
            <w:r w:rsidRPr="00377354">
              <w:rPr>
                <w:rFonts w:ascii="Times New Roman" w:hAnsi="Times New Roman" w:cs="Times New Roman"/>
                <w:sz w:val="18"/>
                <w:szCs w:val="18"/>
              </w:rPr>
              <w:lastRenderedPageBreak/>
              <w:t>Sistemul HES isi prioritizeaza actiunile pe care le primeste pentru executie astfel incat este  afectata rata de colectare a citirilor.</w:t>
            </w:r>
          </w:p>
          <w:p w:rsidR="007B53A6" w:rsidRPr="00377354" w:rsidRDefault="007B53A6" w:rsidP="00377354">
            <w:pPr>
              <w:rPr>
                <w:rFonts w:ascii="Times New Roman" w:hAnsi="Times New Roman" w:cs="Times New Roman"/>
                <w:sz w:val="18"/>
                <w:szCs w:val="18"/>
              </w:rPr>
            </w:pPr>
            <w:r w:rsidRPr="00377354">
              <w:rPr>
                <w:rFonts w:ascii="Times New Roman" w:hAnsi="Times New Roman" w:cs="Times New Roman"/>
                <w:sz w:val="18"/>
                <w:szCs w:val="18"/>
              </w:rPr>
              <w:t>Pentru a avea o rata de success reala, pentru calcularea acestui coefficient, nu trebuie luate in considerare urmatoarele situatii:- utilizatori deconectati din diferite motive evidentiate in legislatia actuala.- interventii ale OD in retele pentru revizii si mentenanta</w:t>
            </w:r>
          </w:p>
          <w:p w:rsidR="007B53A6" w:rsidRPr="00377354" w:rsidRDefault="007B53A6" w:rsidP="00377354">
            <w:pPr>
              <w:rPr>
                <w:rFonts w:ascii="Times New Roman" w:hAnsi="Times New Roman" w:cs="Times New Roman"/>
                <w:sz w:val="18"/>
                <w:szCs w:val="18"/>
              </w:rPr>
            </w:pPr>
            <w:r w:rsidRPr="00377354">
              <w:rPr>
                <w:rFonts w:ascii="Times New Roman" w:hAnsi="Times New Roman" w:cs="Times New Roman"/>
                <w:sz w:val="18"/>
                <w:szCs w:val="18"/>
              </w:rPr>
              <w:t xml:space="preserve">- remedieri al comunicatiiei PLC (comunicatia prin </w:t>
            </w:r>
            <w:r w:rsidRPr="00377354">
              <w:rPr>
                <w:rFonts w:ascii="Times New Roman" w:hAnsi="Times New Roman" w:cs="Times New Roman"/>
                <w:sz w:val="18"/>
                <w:szCs w:val="18"/>
              </w:rPr>
              <w:lastRenderedPageBreak/>
              <w:t xml:space="preserve">conductoarele de energie electrica) cauzate de introducerea in reteaua de distributie a zgomotelor neintentionate provocate de aparatele electronice ale consumatorului. (Exemple: surse de alimentare, iluminat cu leduri, televizoare vechi, pompe, invertoare, camera video de supraveghere, etc..) Lipsa unei legislatii cu privire la obligativitatea inlocuirii acestor echipamente, duce la imposibilitatea obligarii utilizatorului sa inlocuiasca sau sa deconecteze aparatele electronice si astfel comunicatia este afectata atat pentru el cat si pentru utilizatorii aflati conectati dupa acesta. </w:t>
            </w:r>
          </w:p>
          <w:p w:rsidR="007B53A6" w:rsidRPr="00377354" w:rsidRDefault="007B53A6" w:rsidP="00377354">
            <w:pPr>
              <w:rPr>
                <w:rFonts w:ascii="Times New Roman" w:hAnsi="Times New Roman" w:cs="Times New Roman"/>
                <w:sz w:val="18"/>
                <w:szCs w:val="18"/>
              </w:rPr>
            </w:pPr>
            <w:r w:rsidRPr="00377354">
              <w:rPr>
                <w:rFonts w:ascii="Times New Roman" w:hAnsi="Times New Roman" w:cs="Times New Roman"/>
                <w:sz w:val="18"/>
                <w:szCs w:val="18"/>
              </w:rPr>
              <w:t>- fenomene meteorologice deosebite</w:t>
            </w:r>
          </w:p>
        </w:tc>
        <w:tc>
          <w:tcPr>
            <w:tcW w:w="660" w:type="pct"/>
          </w:tcPr>
          <w:p w:rsidR="007B53A6" w:rsidRDefault="007B53A6" w:rsidP="00377354">
            <w:pPr>
              <w:rPr>
                <w:rFonts w:ascii="Times New Roman" w:hAnsi="Times New Roman" w:cs="Times New Roman"/>
                <w:sz w:val="18"/>
                <w:szCs w:val="18"/>
              </w:rPr>
            </w:pPr>
            <w:r w:rsidRPr="005B127A">
              <w:rPr>
                <w:rFonts w:ascii="Times New Roman" w:hAnsi="Times New Roman" w:cs="Times New Roman"/>
                <w:b/>
                <w:sz w:val="18"/>
                <w:szCs w:val="18"/>
              </w:rPr>
              <w:lastRenderedPageBreak/>
              <w:t>Nu se acceptă</w:t>
            </w:r>
            <w:r>
              <w:rPr>
                <w:rFonts w:ascii="Times New Roman" w:hAnsi="Times New Roman" w:cs="Times New Roman"/>
                <w:sz w:val="18"/>
                <w:szCs w:val="18"/>
              </w:rPr>
              <w:t>.</w:t>
            </w:r>
          </w:p>
          <w:p w:rsidR="007B53A6" w:rsidRPr="00377354" w:rsidRDefault="007B53A6" w:rsidP="00DF29A7">
            <w:pPr>
              <w:rPr>
                <w:rFonts w:ascii="Times New Roman" w:hAnsi="Times New Roman" w:cs="Times New Roman"/>
                <w:sz w:val="18"/>
                <w:szCs w:val="18"/>
              </w:rPr>
            </w:pPr>
            <w:r>
              <w:rPr>
                <w:rFonts w:ascii="Times New Roman" w:hAnsi="Times New Roman" w:cs="Times New Roman"/>
                <w:sz w:val="18"/>
                <w:szCs w:val="18"/>
              </w:rPr>
              <w:t xml:space="preserve">v. motivarea de la pct. </w:t>
            </w:r>
            <w:r w:rsidR="00DF29A7">
              <w:rPr>
                <w:sz w:val="18"/>
                <w:szCs w:val="18"/>
              </w:rPr>
              <w:fldChar w:fldCharType="begin"/>
            </w:r>
            <w:r w:rsidR="00DF29A7">
              <w:rPr>
                <w:rFonts w:ascii="Times New Roman" w:hAnsi="Times New Roman" w:cs="Times New Roman"/>
                <w:sz w:val="18"/>
                <w:szCs w:val="18"/>
              </w:rPr>
              <w:instrText xml:space="preserve"> REF _Ref76035239 \r \h </w:instrText>
            </w:r>
            <w:r w:rsidR="00DF29A7">
              <w:rPr>
                <w:sz w:val="18"/>
                <w:szCs w:val="18"/>
              </w:rPr>
            </w:r>
            <w:r w:rsidR="00DF29A7">
              <w:rPr>
                <w:sz w:val="18"/>
                <w:szCs w:val="18"/>
              </w:rPr>
              <w:fldChar w:fldCharType="separate"/>
            </w:r>
            <w:r w:rsidR="00284FC5">
              <w:rPr>
                <w:rFonts w:ascii="Times New Roman" w:hAnsi="Times New Roman" w:cs="Times New Roman"/>
                <w:sz w:val="18"/>
                <w:szCs w:val="18"/>
              </w:rPr>
              <w:t>8</w:t>
            </w:r>
            <w:r w:rsidR="00DF29A7">
              <w:rPr>
                <w:sz w:val="18"/>
                <w:szCs w:val="18"/>
              </w:rPr>
              <w:fldChar w:fldCharType="end"/>
            </w:r>
            <w:r>
              <w:rPr>
                <w:rFonts w:ascii="Times New Roman" w:hAnsi="Times New Roman" w:cs="Times New Roman"/>
                <w:sz w:val="18"/>
                <w:szCs w:val="18"/>
              </w:rPr>
              <w:t>.</w:t>
            </w:r>
          </w:p>
        </w:tc>
      </w:tr>
      <w:tr w:rsidR="007B53A6" w:rsidRPr="00C06B26" w:rsidTr="00970F11">
        <w:tc>
          <w:tcPr>
            <w:tcW w:w="236" w:type="pct"/>
          </w:tcPr>
          <w:p w:rsidR="007B53A6" w:rsidRPr="00002A40" w:rsidRDefault="007B53A6" w:rsidP="00002A40">
            <w:pPr>
              <w:pStyle w:val="ListParagraph"/>
              <w:numPr>
                <w:ilvl w:val="0"/>
                <w:numId w:val="21"/>
              </w:numPr>
              <w:rPr>
                <w:sz w:val="18"/>
                <w:szCs w:val="18"/>
                <w:lang w:val="ro-RO"/>
              </w:rPr>
            </w:pPr>
            <w:bookmarkStart w:id="4" w:name="_Ref76035588"/>
          </w:p>
        </w:tc>
        <w:bookmarkEnd w:id="4"/>
        <w:tc>
          <w:tcPr>
            <w:tcW w:w="317" w:type="pct"/>
          </w:tcPr>
          <w:p w:rsidR="007B53A6" w:rsidRPr="00002A40" w:rsidRDefault="007B53A6" w:rsidP="009E0574">
            <w:pPr>
              <w:rPr>
                <w:rFonts w:ascii="Times New Roman" w:hAnsi="Times New Roman" w:cs="Times New Roman"/>
                <w:b/>
                <w:sz w:val="18"/>
                <w:szCs w:val="18"/>
                <w:lang w:val="ro-RO"/>
              </w:rPr>
            </w:pPr>
            <w:r w:rsidRPr="00002A40">
              <w:rPr>
                <w:rFonts w:ascii="Times New Roman" w:hAnsi="Times New Roman" w:cs="Times New Roman"/>
                <w:b/>
                <w:sz w:val="18"/>
                <w:szCs w:val="18"/>
                <w:lang w:val="ro-RO"/>
              </w:rPr>
              <w:t>Art. 18</w:t>
            </w:r>
          </w:p>
        </w:tc>
        <w:tc>
          <w:tcPr>
            <w:tcW w:w="580" w:type="pct"/>
          </w:tcPr>
          <w:p w:rsidR="007B53A6" w:rsidRPr="00C06B26" w:rsidRDefault="007B53A6" w:rsidP="009E0574">
            <w:pPr>
              <w:rPr>
                <w:rFonts w:ascii="Times New Roman" w:hAnsi="Times New Roman" w:cs="Times New Roman"/>
                <w:b/>
                <w:bCs/>
                <w:sz w:val="18"/>
                <w:szCs w:val="18"/>
                <w:shd w:val="clear" w:color="auto" w:fill="F9F9F9"/>
                <w:lang w:val="ro-RO"/>
              </w:rPr>
            </w:pPr>
          </w:p>
        </w:tc>
        <w:tc>
          <w:tcPr>
            <w:tcW w:w="613" w:type="pct"/>
          </w:tcPr>
          <w:p w:rsidR="007B53A6" w:rsidRPr="00C06B26" w:rsidRDefault="007B53A6" w:rsidP="009E0574">
            <w:pPr>
              <w:suppressAutoHyphens/>
              <w:autoSpaceDN w:val="0"/>
              <w:jc w:val="both"/>
              <w:textAlignment w:val="baseline"/>
              <w:rPr>
                <w:rFonts w:ascii="Times New Roman" w:hAnsi="Times New Roman" w:cs="Times New Roman"/>
                <w:sz w:val="18"/>
                <w:szCs w:val="18"/>
                <w:lang w:val="ro-RO"/>
              </w:rPr>
            </w:pPr>
          </w:p>
        </w:tc>
        <w:tc>
          <w:tcPr>
            <w:tcW w:w="660" w:type="pct"/>
            <w:vMerge w:val="restart"/>
          </w:tcPr>
          <w:p w:rsidR="007B53A6" w:rsidRPr="00C06B26" w:rsidRDefault="007B53A6" w:rsidP="001B5BD6">
            <w:pPr>
              <w:suppressAutoHyphens/>
              <w:autoSpaceDN w:val="0"/>
              <w:textAlignment w:val="baseline"/>
              <w:rPr>
                <w:rFonts w:ascii="Times New Roman" w:hAnsi="Times New Roman" w:cs="Times New Roman"/>
                <w:sz w:val="18"/>
                <w:szCs w:val="18"/>
                <w:lang w:val="ro-RO"/>
              </w:rPr>
            </w:pPr>
            <w:r w:rsidRPr="00C06B26">
              <w:rPr>
                <w:rFonts w:ascii="Times New Roman" w:hAnsi="Times New Roman" w:cs="Times New Roman"/>
                <w:sz w:val="18"/>
                <w:szCs w:val="18"/>
                <w:lang w:val="ro-RO"/>
              </w:rPr>
              <w:t>La articolul 18 se adaugă un alineat nou cu următorul cuprins:</w:t>
            </w:r>
          </w:p>
          <w:p w:rsidR="007B53A6" w:rsidRPr="00C06B26" w:rsidRDefault="007B53A6" w:rsidP="001B5BD6">
            <w:pPr>
              <w:suppressAutoHyphens/>
              <w:autoSpaceDN w:val="0"/>
              <w:textAlignment w:val="baseline"/>
              <w:rPr>
                <w:rFonts w:ascii="Times New Roman" w:hAnsi="Times New Roman" w:cs="Times New Roman"/>
                <w:sz w:val="18"/>
                <w:szCs w:val="18"/>
                <w:lang w:val="ro-RO"/>
              </w:rPr>
            </w:pPr>
            <w:r w:rsidRPr="009E0574">
              <w:rPr>
                <w:rFonts w:ascii="Times New Roman" w:hAnsi="Times New Roman" w:cs="Times New Roman"/>
                <w:sz w:val="18"/>
                <w:szCs w:val="18"/>
                <w:lang w:val="ro-RO"/>
              </w:rPr>
              <w:t xml:space="preserve">„(8) OD au obligația de a factura serviciul de distribuție a energiei electrice pe baza datelor de măsurare înregistrate </w:t>
            </w:r>
            <w:r w:rsidRPr="009E0574">
              <w:rPr>
                <w:rFonts w:ascii="Times New Roman" w:hAnsi="Times New Roman" w:cs="Times New Roman"/>
                <w:sz w:val="18"/>
                <w:szCs w:val="18"/>
                <w:lang w:val="ro-RO"/>
              </w:rPr>
              <w:lastRenderedPageBreak/>
              <w:t>de SMI, pentru toți utilizatorii ale căror locuri de consum/de producere și consum sunt integrate în SMI.”</w:t>
            </w:r>
          </w:p>
        </w:tc>
        <w:tc>
          <w:tcPr>
            <w:tcW w:w="377" w:type="pct"/>
          </w:tcPr>
          <w:p w:rsidR="007B53A6" w:rsidRPr="003F27B0" w:rsidRDefault="007B53A6" w:rsidP="009E0574">
            <w:pPr>
              <w:jc w:val="both"/>
              <w:rPr>
                <w:rFonts w:ascii="Times New Roman" w:hAnsi="Times New Roman" w:cs="Times New Roman"/>
                <w:b/>
                <w:sz w:val="18"/>
                <w:szCs w:val="18"/>
              </w:rPr>
            </w:pPr>
            <w:r>
              <w:rPr>
                <w:rFonts w:ascii="Times New Roman" w:hAnsi="Times New Roman" w:cs="Times New Roman"/>
                <w:b/>
                <w:sz w:val="18"/>
                <w:szCs w:val="18"/>
              </w:rPr>
              <w:lastRenderedPageBreak/>
              <w:t>ACUE</w:t>
            </w:r>
            <w:r w:rsidR="00680B31">
              <w:rPr>
                <w:rFonts w:ascii="Times New Roman" w:hAnsi="Times New Roman" w:cs="Times New Roman"/>
                <w:b/>
                <w:sz w:val="18"/>
                <w:szCs w:val="18"/>
              </w:rPr>
              <w:t>, DEER</w:t>
            </w:r>
            <w:r w:rsidR="00094133">
              <w:rPr>
                <w:rFonts w:ascii="Times New Roman" w:hAnsi="Times New Roman" w:cs="Times New Roman"/>
                <w:b/>
                <w:sz w:val="18"/>
                <w:szCs w:val="18"/>
              </w:rPr>
              <w:t>, Delgaz Grid</w:t>
            </w:r>
          </w:p>
        </w:tc>
        <w:tc>
          <w:tcPr>
            <w:tcW w:w="802" w:type="pct"/>
          </w:tcPr>
          <w:p w:rsidR="007B53A6" w:rsidRPr="00C06B26" w:rsidRDefault="007B53A6" w:rsidP="001B5BD6">
            <w:pPr>
              <w:rPr>
                <w:rFonts w:ascii="Times New Roman" w:hAnsi="Times New Roman" w:cs="Times New Roman"/>
                <w:sz w:val="18"/>
                <w:szCs w:val="18"/>
                <w:lang w:val="ro-RO"/>
              </w:rPr>
            </w:pPr>
            <w:r w:rsidRPr="00C06B26">
              <w:rPr>
                <w:rFonts w:ascii="Times New Roman" w:hAnsi="Times New Roman" w:cs="Times New Roman"/>
                <w:sz w:val="18"/>
                <w:szCs w:val="18"/>
                <w:lang w:val="ro-RO"/>
              </w:rPr>
              <w:t xml:space="preserve">(8) OD au obligația de a factura serviciul de distribuție a energiei electrice pe baza datelor de măsurare înregistrate de SMI, pentru toți utilizatorii ale căror locuri de consum/de producere și consum sunt integrate în SMI. </w:t>
            </w:r>
            <w:r w:rsidRPr="00C06B26">
              <w:rPr>
                <w:rFonts w:ascii="Times New Roman" w:hAnsi="Times New Roman" w:cs="Times New Roman"/>
                <w:b/>
                <w:bCs/>
                <w:sz w:val="18"/>
                <w:szCs w:val="18"/>
                <w:lang w:val="ro-RO"/>
              </w:rPr>
              <w:lastRenderedPageBreak/>
              <w:t>Se accepta estimarea în baza istoricului pentru locurile de consum cu defecte tehnice sau de comunicatie .</w:t>
            </w:r>
          </w:p>
        </w:tc>
        <w:tc>
          <w:tcPr>
            <w:tcW w:w="755" w:type="pct"/>
          </w:tcPr>
          <w:p w:rsidR="007B53A6" w:rsidRPr="00C06B26" w:rsidRDefault="007B53A6" w:rsidP="001B5BD6">
            <w:pPr>
              <w:rPr>
                <w:rFonts w:ascii="Times New Roman" w:hAnsi="Times New Roman" w:cs="Times New Roman"/>
                <w:sz w:val="18"/>
                <w:szCs w:val="18"/>
                <w:lang w:val="ro-RO"/>
              </w:rPr>
            </w:pPr>
            <w:r w:rsidRPr="00C06B26">
              <w:rPr>
                <w:rFonts w:ascii="Times New Roman" w:hAnsi="Times New Roman" w:cs="Times New Roman"/>
                <w:sz w:val="18"/>
                <w:szCs w:val="18"/>
                <w:lang w:val="ro-RO"/>
              </w:rPr>
              <w:lastRenderedPageBreak/>
              <w:t xml:space="preserve">În cazul defectării căilor de comunicație a datelor înregistrările din contor nu se pot descărca prin deplasarea la locul de consum in caz de lipsa de acces la grupul de masurare.Aceste contoare </w:t>
            </w:r>
            <w:r w:rsidRPr="00C06B26">
              <w:rPr>
                <w:rFonts w:ascii="Times New Roman" w:hAnsi="Times New Roman" w:cs="Times New Roman"/>
                <w:sz w:val="18"/>
                <w:szCs w:val="18"/>
                <w:lang w:val="ro-RO"/>
              </w:rPr>
              <w:lastRenderedPageBreak/>
              <w:t>sunt amplasate în teren în mod dispersat, cu distanțe mari între locurile de consum. Menționăm de asemenea că în proporție de aproximativ 60% din situațiile pentru care nu poate fi asigurată citirea de la distanță, contoarele sunt amplasate în interiorul proprietăților astfel că activitățile de verificare  și remediere comunicații sunt îngreunate și dependente de asigurarea accesului  la contor de către clienți).</w:t>
            </w:r>
            <w:r w:rsidRPr="00C06B26">
              <w:rPr>
                <w:rFonts w:ascii="Times New Roman" w:hAnsi="Times New Roman" w:cs="Times New Roman"/>
                <w:sz w:val="18"/>
                <w:szCs w:val="18"/>
                <w:lang w:val="ro-RO"/>
              </w:rPr>
              <w:cr/>
            </w:r>
          </w:p>
          <w:p w:rsidR="007B53A6" w:rsidRPr="00C06B26" w:rsidRDefault="007B53A6" w:rsidP="001B5BD6">
            <w:pPr>
              <w:rPr>
                <w:rFonts w:ascii="Times New Roman" w:hAnsi="Times New Roman" w:cs="Times New Roman"/>
                <w:sz w:val="18"/>
                <w:szCs w:val="18"/>
                <w:lang w:val="ro-RO"/>
              </w:rPr>
            </w:pPr>
            <w:r w:rsidRPr="00C06B26">
              <w:rPr>
                <w:rFonts w:ascii="Times New Roman" w:hAnsi="Times New Roman" w:cs="Times New Roman"/>
                <w:sz w:val="18"/>
                <w:szCs w:val="18"/>
                <w:lang w:val="ro-RO"/>
              </w:rPr>
              <w:t xml:space="preserve">Propunem reglementarea situatiei generate de probleme tehnice de comunicatie ce pot aparea in SMI prin introducerea optiunii de transmitere a unor date estimate de catre OD functie de istoricul de consum/productie a locului de consum respectiv. Aceasta situatie are caracter exceptional fiind permisa doar in unele cazuri generate de probleme tehnice de comunicatie ale SMI si strict pentru maxim 3 perioade de facturare consecutive. Nu este cazul defectarii echipamentelor de masurare, acesta este intradevar reglementat de legislatia in vigoare. In caz contrar se vor realiza cheltuieli operationale suplimentare nejustificate care pot fi evitate avand in vedere precizia estimarilor noilor sisteme informatice. </w:t>
            </w:r>
            <w:r w:rsidRPr="00C06B26">
              <w:rPr>
                <w:rFonts w:ascii="Times New Roman" w:hAnsi="Times New Roman" w:cs="Times New Roman"/>
                <w:sz w:val="18"/>
                <w:szCs w:val="18"/>
                <w:lang w:val="ro-RO"/>
              </w:rPr>
              <w:lastRenderedPageBreak/>
              <w:t>Se pot realiza citiri in teren cu costuri destul de mari (fiind citiri punctuale) iar in zilele urmatoare comunicatia sa revina si echipamentele sa poata fi citite din nou de la distanta. Beneficiile obtinute din aceasta citire fizica sunt mult mai mici decat costurile efectuate. Analiza cost beneficiu care a stat la baza intocmirii calendarului de implementare nu a prevazut aceste costuri iar daca prevederea va fi pastrata OD vor fi nevoiti sa revizuiască calendarul initial pentru atingerea fezabilitatii implementarii. Din nou, precizam ca alte tari cu implmentare mult mai avansata, Spania, Italia, Estonia nu realizeaza aceste citiri fizice iar intervalele premise ajung pana la 1 an de zile pentru restabilirea comunicatiei.</w:t>
            </w:r>
          </w:p>
        </w:tc>
        <w:tc>
          <w:tcPr>
            <w:tcW w:w="660" w:type="pct"/>
          </w:tcPr>
          <w:p w:rsidR="007B53A6" w:rsidRDefault="007B53A6" w:rsidP="009E0574">
            <w:pPr>
              <w:jc w:val="both"/>
              <w:rPr>
                <w:rFonts w:ascii="Times New Roman" w:hAnsi="Times New Roman" w:cs="Times New Roman"/>
                <w:sz w:val="18"/>
                <w:szCs w:val="18"/>
              </w:rPr>
            </w:pPr>
            <w:r w:rsidRPr="00317F61">
              <w:rPr>
                <w:rFonts w:ascii="Times New Roman" w:hAnsi="Times New Roman" w:cs="Times New Roman"/>
                <w:b/>
                <w:sz w:val="18"/>
                <w:szCs w:val="18"/>
              </w:rPr>
              <w:lastRenderedPageBreak/>
              <w:t>Nu se acceptă</w:t>
            </w:r>
            <w:r>
              <w:rPr>
                <w:rFonts w:ascii="Times New Roman" w:hAnsi="Times New Roman" w:cs="Times New Roman"/>
                <w:sz w:val="18"/>
                <w:szCs w:val="18"/>
              </w:rPr>
              <w:t>.</w:t>
            </w:r>
          </w:p>
          <w:p w:rsidR="007B53A6" w:rsidRDefault="007B53A6" w:rsidP="001B5BD6">
            <w:pPr>
              <w:rPr>
                <w:rFonts w:ascii="Times New Roman" w:hAnsi="Times New Roman" w:cs="Times New Roman"/>
                <w:sz w:val="18"/>
                <w:szCs w:val="18"/>
              </w:rPr>
            </w:pPr>
            <w:r>
              <w:rPr>
                <w:rFonts w:ascii="Times New Roman" w:hAnsi="Times New Roman" w:cs="Times New Roman"/>
                <w:sz w:val="18"/>
                <w:szCs w:val="18"/>
              </w:rPr>
              <w:t>Dacă SMI pus în funcțiune nu poate asigura datele de măsurare înseamnă că investiția nu și-a atins scopul.</w:t>
            </w:r>
          </w:p>
          <w:p w:rsidR="007B53A6" w:rsidRPr="00C06B26" w:rsidRDefault="007B53A6" w:rsidP="001B5BD6">
            <w:pPr>
              <w:rPr>
                <w:rFonts w:ascii="Times New Roman" w:hAnsi="Times New Roman" w:cs="Times New Roman"/>
                <w:sz w:val="18"/>
                <w:szCs w:val="18"/>
              </w:rPr>
            </w:pPr>
            <w:r>
              <w:rPr>
                <w:rFonts w:ascii="Times New Roman" w:hAnsi="Times New Roman" w:cs="Times New Roman"/>
                <w:sz w:val="18"/>
                <w:szCs w:val="18"/>
              </w:rPr>
              <w:lastRenderedPageBreak/>
              <w:t>Intervalul de timp pe care OD îl are la dispoziție pentru asigurarea indexului necesar facturării consumului/producției de energie electrică este de la o zi la 30 de zile (din momentul în care de la subsistemul de măsurare nu se mai primesc date, având în vedere că transferul de date trebuie efectuat zilnic). Asigurarea datelor de decontare pentru facturare este o problemă de monitorizare și de gestionare a transferului de date în SMI, proces care trebuie să fie asigurat în mod continuu de către OD.</w:t>
            </w:r>
          </w:p>
        </w:tc>
      </w:tr>
      <w:tr w:rsidR="007B53A6" w:rsidRPr="00A0526D" w:rsidTr="00970F11">
        <w:tc>
          <w:tcPr>
            <w:tcW w:w="236" w:type="pct"/>
          </w:tcPr>
          <w:p w:rsidR="007B53A6" w:rsidRPr="00A0526D" w:rsidRDefault="007B53A6" w:rsidP="00002A40">
            <w:pPr>
              <w:pStyle w:val="ListParagraph"/>
              <w:numPr>
                <w:ilvl w:val="0"/>
                <w:numId w:val="21"/>
              </w:numPr>
              <w:rPr>
                <w:rFonts w:ascii="Times New Roman" w:hAnsi="Times New Roman" w:cs="Times New Roman"/>
                <w:sz w:val="18"/>
                <w:szCs w:val="18"/>
              </w:rPr>
            </w:pPr>
          </w:p>
        </w:tc>
        <w:tc>
          <w:tcPr>
            <w:tcW w:w="317" w:type="pct"/>
          </w:tcPr>
          <w:p w:rsidR="007B53A6" w:rsidRPr="00A0526D" w:rsidRDefault="007B53A6" w:rsidP="009E0574">
            <w:pPr>
              <w:rPr>
                <w:rFonts w:ascii="Times New Roman" w:hAnsi="Times New Roman" w:cs="Times New Roman"/>
                <w:b/>
                <w:sz w:val="18"/>
                <w:szCs w:val="18"/>
              </w:rPr>
            </w:pPr>
            <w:r>
              <w:rPr>
                <w:rFonts w:ascii="Times New Roman" w:hAnsi="Times New Roman" w:cs="Times New Roman"/>
                <w:b/>
                <w:sz w:val="18"/>
                <w:szCs w:val="18"/>
              </w:rPr>
              <w:t>Art. 18</w:t>
            </w:r>
          </w:p>
        </w:tc>
        <w:tc>
          <w:tcPr>
            <w:tcW w:w="580" w:type="pct"/>
          </w:tcPr>
          <w:p w:rsidR="007B53A6" w:rsidRPr="00A0526D" w:rsidRDefault="007B53A6" w:rsidP="009E0574">
            <w:pPr>
              <w:jc w:val="both"/>
              <w:rPr>
                <w:rFonts w:ascii="Times New Roman" w:hAnsi="Times New Roman" w:cs="Times New Roman"/>
                <w:b/>
                <w:bCs/>
                <w:sz w:val="18"/>
                <w:szCs w:val="18"/>
                <w:shd w:val="clear" w:color="auto" w:fill="F9F9F9"/>
              </w:rPr>
            </w:pPr>
          </w:p>
        </w:tc>
        <w:tc>
          <w:tcPr>
            <w:tcW w:w="613" w:type="pct"/>
          </w:tcPr>
          <w:p w:rsidR="007B53A6" w:rsidRPr="00A0526D" w:rsidRDefault="007B53A6" w:rsidP="009E0574">
            <w:pPr>
              <w:jc w:val="both"/>
              <w:rPr>
                <w:rFonts w:ascii="Times New Roman" w:eastAsia="Calibri" w:hAnsi="Times New Roman" w:cs="Times New Roman"/>
                <w:sz w:val="18"/>
                <w:szCs w:val="18"/>
              </w:rPr>
            </w:pPr>
          </w:p>
        </w:tc>
        <w:tc>
          <w:tcPr>
            <w:tcW w:w="660" w:type="pct"/>
            <w:vMerge/>
          </w:tcPr>
          <w:p w:rsidR="007B53A6" w:rsidRPr="00A0526D" w:rsidRDefault="007B53A6" w:rsidP="009E0574">
            <w:pPr>
              <w:suppressAutoHyphens/>
              <w:autoSpaceDN w:val="0"/>
              <w:jc w:val="both"/>
              <w:textAlignment w:val="baseline"/>
              <w:rPr>
                <w:rFonts w:ascii="Times New Roman" w:hAnsi="Times New Roman" w:cs="Times New Roman"/>
                <w:sz w:val="18"/>
                <w:szCs w:val="18"/>
              </w:rPr>
            </w:pPr>
          </w:p>
        </w:tc>
        <w:tc>
          <w:tcPr>
            <w:tcW w:w="377" w:type="pct"/>
          </w:tcPr>
          <w:p w:rsidR="007B53A6" w:rsidRPr="00A0526D" w:rsidRDefault="007B53A6" w:rsidP="009E0574">
            <w:pPr>
              <w:jc w:val="both"/>
              <w:rPr>
                <w:rFonts w:ascii="Times New Roman" w:hAnsi="Times New Roman" w:cs="Times New Roman"/>
                <w:b/>
                <w:sz w:val="18"/>
                <w:szCs w:val="18"/>
              </w:rPr>
            </w:pPr>
            <w:r>
              <w:rPr>
                <w:rFonts w:ascii="Times New Roman" w:hAnsi="Times New Roman" w:cs="Times New Roman"/>
                <w:b/>
                <w:sz w:val="18"/>
                <w:szCs w:val="18"/>
              </w:rPr>
              <w:t>DEO</w:t>
            </w:r>
          </w:p>
        </w:tc>
        <w:tc>
          <w:tcPr>
            <w:tcW w:w="802" w:type="pct"/>
          </w:tcPr>
          <w:p w:rsidR="007B53A6" w:rsidRPr="00A0526D" w:rsidRDefault="007B53A6" w:rsidP="00A0526D">
            <w:pPr>
              <w:rPr>
                <w:rFonts w:ascii="Times New Roman" w:hAnsi="Times New Roman" w:cs="Times New Roman"/>
                <w:sz w:val="18"/>
                <w:szCs w:val="18"/>
              </w:rPr>
            </w:pPr>
            <w:r w:rsidRPr="00A0526D">
              <w:rPr>
                <w:rFonts w:ascii="Times New Roman" w:hAnsi="Times New Roman" w:cs="Times New Roman"/>
                <w:sz w:val="18"/>
                <w:szCs w:val="18"/>
                <w:lang w:val="ro-RO"/>
              </w:rPr>
              <w:t>„(8)</w:t>
            </w:r>
            <w:r w:rsidRPr="00A0526D">
              <w:rPr>
                <w:rFonts w:ascii="Times New Roman" w:hAnsi="Times New Roman" w:cs="Times New Roman"/>
                <w:color w:val="FF0000"/>
                <w:sz w:val="18"/>
                <w:szCs w:val="18"/>
                <w:lang w:val="ro-RO"/>
              </w:rPr>
              <w:t xml:space="preserve"> </w:t>
            </w:r>
            <w:r w:rsidRPr="00A0526D">
              <w:rPr>
                <w:rFonts w:ascii="Times New Roman" w:hAnsi="Times New Roman" w:cs="Times New Roman"/>
                <w:sz w:val="18"/>
                <w:szCs w:val="18"/>
              </w:rPr>
              <w:t xml:space="preserve">Furnizorul are obligaţia să factureze energia electrică consumată/produsă numai pe baza datelor de decontare înregistrate de SMI conform prevederilor art. 18 alin. (4) şi (5) din condițiile-cadru aprobate prin Ordinul președintelui ANRE nr. 177/2018, fără să mai solicite sau să accepte transmiterea de către utilizator a indexului auto-citit şi fără să utilizeze o cantitate estimată de energie electrică. </w:t>
            </w:r>
            <w:r w:rsidRPr="00A0526D">
              <w:rPr>
                <w:rFonts w:ascii="Times New Roman" w:hAnsi="Times New Roman" w:cs="Times New Roman"/>
                <w:color w:val="FF0000"/>
                <w:sz w:val="18"/>
                <w:szCs w:val="18"/>
              </w:rPr>
              <w:t xml:space="preserve">In cazul imposibilitatii transmiterii datelor de decontare </w:t>
            </w:r>
            <w:r w:rsidRPr="00A0526D">
              <w:rPr>
                <w:rFonts w:ascii="Times New Roman" w:hAnsi="Times New Roman" w:cs="Times New Roman"/>
                <w:color w:val="FF0000"/>
                <w:sz w:val="18"/>
                <w:szCs w:val="18"/>
              </w:rPr>
              <w:lastRenderedPageBreak/>
              <w:t>inregistrate de SMI ca urmare a unor probleme tehnice (defecte in echipamentele de comunicatie, perturbatii temporare, etc.) ale sistemului, OD va transmite catre furnizor date estimate de consum/productie functie de istoricul locului de consum, cu mentiunea clara ca acestea sunt date estimate, dar nu mai mult de 15% din numarul utilizatorilor integrati pentru fiecare perioada de facturare. Transmiterea de date estimate se va face pana la remedierea problemelor tehnice, dar nu mai mult de 3 perioade consecutive de facturare.</w:t>
            </w:r>
          </w:p>
        </w:tc>
        <w:tc>
          <w:tcPr>
            <w:tcW w:w="755" w:type="pct"/>
          </w:tcPr>
          <w:p w:rsidR="007B53A6" w:rsidRPr="00A0526D" w:rsidRDefault="007B53A6" w:rsidP="009E0574">
            <w:pPr>
              <w:rPr>
                <w:rFonts w:ascii="Times New Roman" w:hAnsi="Times New Roman" w:cs="Times New Roman"/>
                <w:sz w:val="18"/>
                <w:szCs w:val="18"/>
              </w:rPr>
            </w:pPr>
            <w:r w:rsidRPr="000244D3">
              <w:rPr>
                <w:rFonts w:ascii="Times New Roman" w:hAnsi="Times New Roman" w:cs="Times New Roman"/>
                <w:sz w:val="18"/>
                <w:szCs w:val="18"/>
              </w:rPr>
              <w:lastRenderedPageBreak/>
              <w:t xml:space="preserve">Propunem reglementarea situatiei generate de probleme tehnice de comunicatie ce pot aparea in SMI prin introducerea optiunii de transmitere a unor date estimate de catre OD functie de istoricul de consum/productie a locului de consum respectiv. Aceasta situatie are caracter exceptional fiind permisa doar in unele cazuri generate de probleme tehnice de comunicatie ale SMI si strict pentru maxim 3 perioade de facturare </w:t>
            </w:r>
            <w:r w:rsidRPr="000244D3">
              <w:rPr>
                <w:rFonts w:ascii="Times New Roman" w:hAnsi="Times New Roman" w:cs="Times New Roman"/>
                <w:sz w:val="18"/>
                <w:szCs w:val="18"/>
              </w:rPr>
              <w:lastRenderedPageBreak/>
              <w:t>consecutive. Nu este cazul defectarii echipamentelor de masurare, acesta este intr</w:t>
            </w:r>
            <w:r>
              <w:rPr>
                <w:rFonts w:ascii="Times New Roman" w:hAnsi="Times New Roman" w:cs="Times New Roman"/>
                <w:sz w:val="18"/>
                <w:szCs w:val="18"/>
              </w:rPr>
              <w:t>-</w:t>
            </w:r>
            <w:r w:rsidRPr="000244D3">
              <w:rPr>
                <w:rFonts w:ascii="Times New Roman" w:hAnsi="Times New Roman" w:cs="Times New Roman"/>
                <w:sz w:val="18"/>
                <w:szCs w:val="18"/>
              </w:rPr>
              <w:t>adevar reglementat de legislatia in vigoare. In caz contrar se vor realiza cheltuieli operationale suplimentare nejustificate care pot fi evitate avand in vedere precizia estimarilor noilor sisteme informatice. Se pot realiza citiri in teren cu costuri destul de mari (fiind citiri punctuale) iar in zilele urmatoare comunicatia sa revina si echipamentele sa poata fi citite din nou de la distanta. Beneficiile obtinute din aceasta citire fizica sunt mult mai mici decat costurile efectuate. Analiza cost beneficiu care a stat la baza intocmirii calendarului de implementare nu a prevazut aceste costuri iar daca prevederea va fi pastrata vom fi nevoiti sa revedem calendarul initial pentru atingerea fezabilitatii implementarii. Din nou precizam ca alte tari cu implmentare mult mai avansata, Spania, Italia, Estonia nu realizeaza aceste citiri fizice iar intervalele premise ajung pana la 1 an de zile pentru restabilirea comunicatiei.</w:t>
            </w:r>
          </w:p>
        </w:tc>
        <w:tc>
          <w:tcPr>
            <w:tcW w:w="660" w:type="pct"/>
          </w:tcPr>
          <w:p w:rsidR="007B53A6" w:rsidRDefault="007B53A6" w:rsidP="000244D3">
            <w:pPr>
              <w:rPr>
                <w:rFonts w:ascii="Times New Roman" w:hAnsi="Times New Roman" w:cs="Times New Roman"/>
                <w:b/>
                <w:sz w:val="18"/>
                <w:szCs w:val="18"/>
              </w:rPr>
            </w:pPr>
            <w:r>
              <w:rPr>
                <w:rFonts w:ascii="Times New Roman" w:hAnsi="Times New Roman" w:cs="Times New Roman"/>
                <w:b/>
                <w:sz w:val="18"/>
                <w:szCs w:val="18"/>
              </w:rPr>
              <w:lastRenderedPageBreak/>
              <w:t>Nu se acceptă.</w:t>
            </w:r>
          </w:p>
          <w:p w:rsidR="007B53A6" w:rsidRDefault="007B53A6" w:rsidP="00DF29A7">
            <w:pPr>
              <w:rPr>
                <w:rFonts w:ascii="Times New Roman" w:hAnsi="Times New Roman" w:cs="Times New Roman"/>
                <w:sz w:val="18"/>
                <w:szCs w:val="18"/>
              </w:rPr>
            </w:pPr>
            <w:r>
              <w:rPr>
                <w:rFonts w:ascii="Times New Roman" w:hAnsi="Times New Roman" w:cs="Times New Roman"/>
                <w:sz w:val="18"/>
                <w:szCs w:val="18"/>
              </w:rPr>
              <w:t xml:space="preserve">v. motivarea de la pct. </w:t>
            </w:r>
            <w:r w:rsidR="00DF29A7">
              <w:rPr>
                <w:sz w:val="18"/>
                <w:szCs w:val="18"/>
              </w:rPr>
              <w:fldChar w:fldCharType="begin"/>
            </w:r>
            <w:r w:rsidR="00DF29A7">
              <w:rPr>
                <w:rFonts w:ascii="Times New Roman" w:hAnsi="Times New Roman" w:cs="Times New Roman"/>
                <w:sz w:val="18"/>
                <w:szCs w:val="18"/>
              </w:rPr>
              <w:instrText xml:space="preserve"> REF _Ref76035588 \r \h </w:instrText>
            </w:r>
            <w:r w:rsidR="00DF29A7">
              <w:rPr>
                <w:sz w:val="18"/>
                <w:szCs w:val="18"/>
              </w:rPr>
            </w:r>
            <w:r w:rsidR="00DF29A7">
              <w:rPr>
                <w:sz w:val="18"/>
                <w:szCs w:val="18"/>
              </w:rPr>
              <w:fldChar w:fldCharType="separate"/>
            </w:r>
            <w:r w:rsidR="00284FC5">
              <w:rPr>
                <w:rFonts w:ascii="Times New Roman" w:hAnsi="Times New Roman" w:cs="Times New Roman"/>
                <w:sz w:val="18"/>
                <w:szCs w:val="18"/>
              </w:rPr>
              <w:t>12</w:t>
            </w:r>
            <w:r w:rsidR="00DF29A7">
              <w:rPr>
                <w:sz w:val="18"/>
                <w:szCs w:val="18"/>
              </w:rPr>
              <w:fldChar w:fldCharType="end"/>
            </w:r>
            <w:r>
              <w:rPr>
                <w:rFonts w:ascii="Times New Roman" w:hAnsi="Times New Roman" w:cs="Times New Roman"/>
                <w:sz w:val="18"/>
                <w:szCs w:val="18"/>
              </w:rPr>
              <w:t>.</w:t>
            </w:r>
          </w:p>
          <w:p w:rsidR="001C1E42" w:rsidRPr="00A0526D" w:rsidRDefault="001C1E42" w:rsidP="00DF29A7">
            <w:pPr>
              <w:rPr>
                <w:rFonts w:ascii="Times New Roman" w:hAnsi="Times New Roman" w:cs="Times New Roman"/>
                <w:b/>
                <w:sz w:val="18"/>
                <w:szCs w:val="18"/>
              </w:rPr>
            </w:pPr>
            <w:r>
              <w:rPr>
                <w:rFonts w:ascii="Times New Roman" w:hAnsi="Times New Roman" w:cs="Times New Roman"/>
                <w:sz w:val="18"/>
                <w:szCs w:val="18"/>
              </w:rPr>
              <w:t>Alin. (8) vizează facturarea serviciului de distribuție și nu facturarea consumului/producției la utilizatorul final.</w:t>
            </w:r>
            <w:bookmarkStart w:id="5" w:name="_GoBack"/>
            <w:bookmarkEnd w:id="5"/>
          </w:p>
        </w:tc>
      </w:tr>
      <w:tr w:rsidR="00C42FD8" w:rsidRPr="00C06B26" w:rsidTr="00970F11">
        <w:tc>
          <w:tcPr>
            <w:tcW w:w="236" w:type="pct"/>
          </w:tcPr>
          <w:p w:rsidR="00C42FD8" w:rsidRPr="00002A40" w:rsidRDefault="00C42FD8" w:rsidP="00002A40">
            <w:pPr>
              <w:pStyle w:val="ListParagraph"/>
              <w:numPr>
                <w:ilvl w:val="0"/>
                <w:numId w:val="21"/>
              </w:numPr>
              <w:rPr>
                <w:sz w:val="18"/>
                <w:szCs w:val="18"/>
                <w:lang w:val="ro-RO"/>
              </w:rPr>
            </w:pPr>
          </w:p>
        </w:tc>
        <w:tc>
          <w:tcPr>
            <w:tcW w:w="317" w:type="pct"/>
          </w:tcPr>
          <w:p w:rsidR="00C42FD8" w:rsidRPr="00002A40" w:rsidRDefault="00C42FD8" w:rsidP="009E0574">
            <w:pPr>
              <w:rPr>
                <w:rFonts w:ascii="Times New Roman" w:hAnsi="Times New Roman" w:cs="Times New Roman"/>
                <w:b/>
                <w:sz w:val="18"/>
                <w:szCs w:val="18"/>
                <w:lang w:val="ro-RO"/>
              </w:rPr>
            </w:pPr>
            <w:r w:rsidRPr="00002A40">
              <w:rPr>
                <w:rFonts w:ascii="Times New Roman" w:hAnsi="Times New Roman" w:cs="Times New Roman"/>
                <w:b/>
                <w:sz w:val="18"/>
                <w:szCs w:val="18"/>
                <w:lang w:val="ro-RO"/>
              </w:rPr>
              <w:t>Art. 19</w:t>
            </w:r>
          </w:p>
        </w:tc>
        <w:tc>
          <w:tcPr>
            <w:tcW w:w="580" w:type="pct"/>
          </w:tcPr>
          <w:p w:rsidR="00C42FD8" w:rsidRPr="00C06B26" w:rsidRDefault="00C42FD8" w:rsidP="000244D3">
            <w:pPr>
              <w:rPr>
                <w:rFonts w:ascii="Times New Roman" w:eastAsia="Calibri" w:hAnsi="Times New Roman" w:cs="Times New Roman"/>
                <w:sz w:val="18"/>
                <w:szCs w:val="18"/>
                <w:lang w:val="ro-RO"/>
              </w:rPr>
            </w:pPr>
            <w:r w:rsidRPr="00C06B26">
              <w:rPr>
                <w:rFonts w:ascii="Times New Roman" w:hAnsi="Times New Roman" w:cs="Times New Roman"/>
                <w:b/>
                <w:bCs/>
                <w:sz w:val="18"/>
                <w:szCs w:val="18"/>
                <w:shd w:val="clear" w:color="auto" w:fill="F9F9F9"/>
                <w:lang w:val="ro-RO"/>
              </w:rPr>
              <w:t xml:space="preserve">Art. 19. - </w:t>
            </w:r>
            <w:r w:rsidRPr="00C06B26">
              <w:rPr>
                <w:rStyle w:val="l5def"/>
                <w:rFonts w:ascii="Times New Roman" w:hAnsi="Times New Roman" w:cs="Times New Roman"/>
                <w:sz w:val="18"/>
                <w:szCs w:val="18"/>
                <w:shd w:val="clear" w:color="auto" w:fill="F9F9F9"/>
                <w:lang w:val="ro-RO"/>
              </w:rPr>
              <w:t xml:space="preserve">Pe toată durata calendarului de implementare a SMI, lunar, în primele 5 zile ale lunii curente, OD </w:t>
            </w:r>
            <w:r w:rsidRPr="00C06B26">
              <w:rPr>
                <w:rStyle w:val="l5def"/>
                <w:rFonts w:ascii="Times New Roman" w:hAnsi="Times New Roman" w:cs="Times New Roman"/>
                <w:sz w:val="18"/>
                <w:szCs w:val="18"/>
                <w:shd w:val="clear" w:color="auto" w:fill="F9F9F9"/>
                <w:lang w:val="ro-RO"/>
              </w:rPr>
              <w:lastRenderedPageBreak/>
              <w:t>transmit furnizorilor de energie electrică situaţia cu locurile de consum/de producere şi consum integrate în SMI în luna precedentă, pentru care instalarea sistemelor şi configurarea sunt finalizate şi datele de consum au fost recepţionate şi înregistrate la nivelul MDMS</w:t>
            </w:r>
          </w:p>
        </w:tc>
        <w:tc>
          <w:tcPr>
            <w:tcW w:w="613" w:type="pct"/>
          </w:tcPr>
          <w:p w:rsidR="00C42FD8" w:rsidRPr="00C06B26" w:rsidRDefault="00C42FD8" w:rsidP="009E0574">
            <w:pPr>
              <w:jc w:val="both"/>
              <w:rPr>
                <w:rFonts w:ascii="Times New Roman" w:eastAsia="Calibri" w:hAnsi="Times New Roman" w:cs="Times New Roman"/>
                <w:sz w:val="18"/>
                <w:szCs w:val="18"/>
                <w:lang w:val="ro-RO"/>
              </w:rPr>
            </w:pPr>
          </w:p>
        </w:tc>
        <w:tc>
          <w:tcPr>
            <w:tcW w:w="660" w:type="pct"/>
          </w:tcPr>
          <w:p w:rsidR="00C42FD8" w:rsidRPr="00C06B26" w:rsidRDefault="00C42FD8" w:rsidP="009E0574">
            <w:pPr>
              <w:suppressAutoHyphens/>
              <w:autoSpaceDN w:val="0"/>
              <w:jc w:val="both"/>
              <w:textAlignment w:val="baseline"/>
              <w:rPr>
                <w:rFonts w:ascii="Times New Roman" w:hAnsi="Times New Roman" w:cs="Times New Roman"/>
                <w:sz w:val="18"/>
                <w:szCs w:val="18"/>
                <w:lang w:val="ro-RO"/>
              </w:rPr>
            </w:pPr>
            <w:r w:rsidRPr="00C06B26">
              <w:rPr>
                <w:rFonts w:ascii="Times New Roman" w:hAnsi="Times New Roman" w:cs="Times New Roman"/>
                <w:sz w:val="18"/>
                <w:szCs w:val="18"/>
                <w:lang w:val="ro-RO"/>
              </w:rPr>
              <w:t>Articolul 19 se modifică și va avea următorul cuprins:</w:t>
            </w:r>
          </w:p>
          <w:p w:rsidR="00C42FD8" w:rsidRPr="00C06B26" w:rsidRDefault="00C42FD8" w:rsidP="000244D3">
            <w:pPr>
              <w:suppressAutoHyphens/>
              <w:autoSpaceDN w:val="0"/>
              <w:textAlignment w:val="baseline"/>
              <w:rPr>
                <w:rFonts w:ascii="Times New Roman" w:hAnsi="Times New Roman" w:cs="Times New Roman"/>
                <w:sz w:val="18"/>
                <w:szCs w:val="18"/>
                <w:lang w:val="ro-RO"/>
              </w:rPr>
            </w:pPr>
            <w:r w:rsidRPr="0003366D">
              <w:rPr>
                <w:rFonts w:ascii="Times New Roman" w:hAnsi="Times New Roman" w:cs="Times New Roman"/>
                <w:sz w:val="18"/>
                <w:szCs w:val="18"/>
                <w:lang w:val="ro-RO"/>
              </w:rPr>
              <w:t xml:space="preserve">„Art. 19. Pe toată durata calendarului de implementare a SMI, </w:t>
            </w:r>
            <w:r w:rsidRPr="0003366D">
              <w:rPr>
                <w:rFonts w:ascii="Times New Roman" w:hAnsi="Times New Roman" w:cs="Times New Roman"/>
                <w:sz w:val="18"/>
                <w:szCs w:val="18"/>
                <w:lang w:val="ro-RO"/>
              </w:rPr>
              <w:lastRenderedPageBreak/>
              <w:t>lunar, în primele 5 zile ale lunii curente, OD transmit furnizorilor de energie electrică situația cu locurile de consum/de producere și consum integrate în SMI în luna precedentă, precum și datele de identificare prevăzute în Anexa nr. 5.”</w:t>
            </w:r>
          </w:p>
        </w:tc>
        <w:tc>
          <w:tcPr>
            <w:tcW w:w="377" w:type="pct"/>
          </w:tcPr>
          <w:p w:rsidR="00C42FD8" w:rsidRPr="003F27B0" w:rsidRDefault="00C42FD8" w:rsidP="009E0574">
            <w:pPr>
              <w:jc w:val="both"/>
              <w:rPr>
                <w:rFonts w:ascii="Times New Roman" w:hAnsi="Times New Roman" w:cs="Times New Roman"/>
                <w:b/>
                <w:sz w:val="18"/>
                <w:szCs w:val="18"/>
              </w:rPr>
            </w:pPr>
            <w:r>
              <w:rPr>
                <w:rFonts w:ascii="Times New Roman" w:hAnsi="Times New Roman" w:cs="Times New Roman"/>
                <w:b/>
                <w:sz w:val="18"/>
                <w:szCs w:val="18"/>
              </w:rPr>
              <w:lastRenderedPageBreak/>
              <w:t>ACUE</w:t>
            </w:r>
            <w:r w:rsidR="00094133">
              <w:rPr>
                <w:rFonts w:ascii="Times New Roman" w:hAnsi="Times New Roman" w:cs="Times New Roman"/>
                <w:b/>
                <w:sz w:val="18"/>
                <w:szCs w:val="18"/>
              </w:rPr>
              <w:t>, DEER, Delgaz Grid</w:t>
            </w:r>
          </w:p>
        </w:tc>
        <w:tc>
          <w:tcPr>
            <w:tcW w:w="802" w:type="pct"/>
          </w:tcPr>
          <w:p w:rsidR="00C42FD8" w:rsidRPr="00C06B26" w:rsidRDefault="00C42FD8" w:rsidP="0003366D">
            <w:pPr>
              <w:rPr>
                <w:rFonts w:ascii="Times New Roman" w:hAnsi="Times New Roman" w:cs="Times New Roman"/>
                <w:sz w:val="18"/>
                <w:szCs w:val="18"/>
                <w:lang w:val="ro-RO"/>
              </w:rPr>
            </w:pPr>
            <w:r w:rsidRPr="00C06B26">
              <w:rPr>
                <w:rFonts w:ascii="Times New Roman" w:hAnsi="Times New Roman" w:cs="Times New Roman"/>
                <w:sz w:val="18"/>
                <w:szCs w:val="18"/>
                <w:lang w:val="ro-RO"/>
              </w:rPr>
              <w:t xml:space="preserve">Art. 19. Pe toată durata calendarului de implementare a SMI, lunar, în primele 5 zile </w:t>
            </w:r>
            <w:r w:rsidRPr="00C06B26">
              <w:rPr>
                <w:rFonts w:ascii="Times New Roman" w:hAnsi="Times New Roman" w:cs="Times New Roman"/>
                <w:b/>
                <w:bCs/>
                <w:sz w:val="18"/>
                <w:szCs w:val="18"/>
                <w:lang w:val="ro-RO"/>
              </w:rPr>
              <w:t>lucrătoare</w:t>
            </w:r>
            <w:r w:rsidRPr="00C06B26">
              <w:rPr>
                <w:rFonts w:ascii="Times New Roman" w:hAnsi="Times New Roman" w:cs="Times New Roman"/>
                <w:sz w:val="18"/>
                <w:szCs w:val="18"/>
                <w:lang w:val="ro-RO"/>
              </w:rPr>
              <w:t xml:space="preserve"> ale lunii curente, OD transmit furnizorilor de energie electrică situația cu </w:t>
            </w:r>
            <w:r w:rsidRPr="00C06B26">
              <w:rPr>
                <w:rFonts w:ascii="Times New Roman" w:hAnsi="Times New Roman" w:cs="Times New Roman"/>
                <w:sz w:val="18"/>
                <w:szCs w:val="18"/>
                <w:lang w:val="ro-RO"/>
              </w:rPr>
              <w:lastRenderedPageBreak/>
              <w:t>locurile de consum/de producere și consum integrate în SMI în luna precedentă, precum și datele de identificare prevăzute în Anexa nr. 5.</w:t>
            </w:r>
          </w:p>
        </w:tc>
        <w:tc>
          <w:tcPr>
            <w:tcW w:w="755" w:type="pct"/>
          </w:tcPr>
          <w:p w:rsidR="00C42FD8" w:rsidRPr="00C06B26" w:rsidRDefault="00C42FD8" w:rsidP="009E0574">
            <w:pPr>
              <w:rPr>
                <w:rFonts w:ascii="Times New Roman" w:hAnsi="Times New Roman" w:cs="Times New Roman"/>
                <w:sz w:val="18"/>
                <w:szCs w:val="18"/>
                <w:lang w:val="ro-RO"/>
              </w:rPr>
            </w:pPr>
            <w:r w:rsidRPr="00C06B26">
              <w:rPr>
                <w:rFonts w:ascii="Times New Roman" w:hAnsi="Times New Roman" w:cs="Times New Roman"/>
                <w:sz w:val="18"/>
                <w:szCs w:val="18"/>
                <w:lang w:val="ro-RO"/>
              </w:rPr>
              <w:lastRenderedPageBreak/>
              <w:t>Pentru acoperirea situatiilor in care se suprapun cu sarbatorile legale.</w:t>
            </w:r>
          </w:p>
        </w:tc>
        <w:tc>
          <w:tcPr>
            <w:tcW w:w="660" w:type="pct"/>
          </w:tcPr>
          <w:p w:rsidR="00C42FD8" w:rsidRDefault="00C42FD8" w:rsidP="009E0574">
            <w:pPr>
              <w:rPr>
                <w:rFonts w:ascii="Times New Roman" w:hAnsi="Times New Roman" w:cs="Times New Roman"/>
                <w:sz w:val="18"/>
                <w:szCs w:val="18"/>
              </w:rPr>
            </w:pPr>
            <w:r w:rsidRPr="00D21417">
              <w:rPr>
                <w:rFonts w:ascii="Times New Roman" w:hAnsi="Times New Roman" w:cs="Times New Roman"/>
                <w:b/>
                <w:sz w:val="18"/>
                <w:szCs w:val="18"/>
              </w:rPr>
              <w:t>Se acceptă</w:t>
            </w:r>
            <w:r>
              <w:rPr>
                <w:rFonts w:ascii="Times New Roman" w:hAnsi="Times New Roman" w:cs="Times New Roman"/>
                <w:sz w:val="18"/>
                <w:szCs w:val="18"/>
              </w:rPr>
              <w:t>.</w:t>
            </w:r>
          </w:p>
          <w:p w:rsidR="00C42FD8" w:rsidRPr="00C06B26" w:rsidRDefault="00C42FD8" w:rsidP="009E0574">
            <w:pPr>
              <w:rPr>
                <w:rFonts w:ascii="Times New Roman" w:hAnsi="Times New Roman" w:cs="Times New Roman"/>
                <w:sz w:val="18"/>
                <w:szCs w:val="18"/>
              </w:rPr>
            </w:pPr>
            <w:r>
              <w:rPr>
                <w:rFonts w:ascii="Times New Roman" w:hAnsi="Times New Roman" w:cs="Times New Roman"/>
                <w:sz w:val="18"/>
                <w:szCs w:val="18"/>
              </w:rPr>
              <w:t>Articolul se reformulează cu includerea completării propuse.</w:t>
            </w:r>
          </w:p>
        </w:tc>
      </w:tr>
      <w:tr w:rsidR="00C42FD8" w:rsidRPr="00C06B26" w:rsidTr="00970F11">
        <w:tc>
          <w:tcPr>
            <w:tcW w:w="236" w:type="pct"/>
          </w:tcPr>
          <w:p w:rsidR="00C42FD8" w:rsidRPr="00002A40" w:rsidRDefault="00C42FD8" w:rsidP="00002A40">
            <w:pPr>
              <w:pStyle w:val="ListParagraph"/>
              <w:numPr>
                <w:ilvl w:val="0"/>
                <w:numId w:val="21"/>
              </w:numPr>
              <w:rPr>
                <w:sz w:val="18"/>
                <w:szCs w:val="18"/>
                <w:lang w:val="ro-RO"/>
              </w:rPr>
            </w:pPr>
            <w:bookmarkStart w:id="6" w:name="_Ref76035381"/>
          </w:p>
        </w:tc>
        <w:bookmarkEnd w:id="6"/>
        <w:tc>
          <w:tcPr>
            <w:tcW w:w="317" w:type="pct"/>
          </w:tcPr>
          <w:p w:rsidR="00C42FD8" w:rsidRPr="00C06B26" w:rsidRDefault="00C42FD8" w:rsidP="009E0574">
            <w:pPr>
              <w:rPr>
                <w:rFonts w:ascii="Times New Roman" w:hAnsi="Times New Roman" w:cs="Times New Roman"/>
                <w:sz w:val="18"/>
                <w:szCs w:val="18"/>
                <w:lang w:val="ro-RO"/>
              </w:rPr>
            </w:pPr>
            <w:r w:rsidRPr="009E0574">
              <w:rPr>
                <w:rFonts w:ascii="Times New Roman" w:hAnsi="Times New Roman" w:cs="Times New Roman"/>
                <w:b/>
                <w:sz w:val="18"/>
                <w:szCs w:val="18"/>
              </w:rPr>
              <w:t>Art. 25</w:t>
            </w:r>
          </w:p>
        </w:tc>
        <w:tc>
          <w:tcPr>
            <w:tcW w:w="580" w:type="pct"/>
          </w:tcPr>
          <w:p w:rsidR="00C42FD8" w:rsidRPr="00C06B26" w:rsidRDefault="00C42FD8" w:rsidP="009E0574">
            <w:pPr>
              <w:rPr>
                <w:rFonts w:ascii="Times New Roman" w:eastAsia="Calibri" w:hAnsi="Times New Roman" w:cs="Times New Roman"/>
                <w:sz w:val="18"/>
                <w:szCs w:val="18"/>
                <w:lang w:val="ro-RO"/>
              </w:rPr>
            </w:pPr>
          </w:p>
        </w:tc>
        <w:tc>
          <w:tcPr>
            <w:tcW w:w="613" w:type="pct"/>
          </w:tcPr>
          <w:p w:rsidR="00C42FD8" w:rsidRPr="00C06B26" w:rsidRDefault="00C42FD8" w:rsidP="009E0574">
            <w:pPr>
              <w:jc w:val="both"/>
              <w:rPr>
                <w:rFonts w:ascii="Times New Roman" w:eastAsia="Calibri" w:hAnsi="Times New Roman" w:cs="Times New Roman"/>
                <w:sz w:val="18"/>
                <w:szCs w:val="18"/>
                <w:lang w:val="ro-RO"/>
              </w:rPr>
            </w:pPr>
          </w:p>
        </w:tc>
        <w:tc>
          <w:tcPr>
            <w:tcW w:w="660" w:type="pct"/>
            <w:vMerge w:val="restart"/>
          </w:tcPr>
          <w:p w:rsidR="00C42FD8" w:rsidRPr="00C06B26" w:rsidRDefault="00C42FD8" w:rsidP="009E0574">
            <w:pPr>
              <w:suppressAutoHyphens/>
              <w:autoSpaceDN w:val="0"/>
              <w:jc w:val="both"/>
              <w:textAlignment w:val="baseline"/>
              <w:rPr>
                <w:rFonts w:ascii="Times New Roman" w:hAnsi="Times New Roman" w:cs="Times New Roman"/>
                <w:sz w:val="18"/>
                <w:szCs w:val="18"/>
                <w:lang w:val="ro-RO"/>
              </w:rPr>
            </w:pPr>
            <w:r w:rsidRPr="00C06B26">
              <w:rPr>
                <w:rFonts w:ascii="Times New Roman" w:hAnsi="Times New Roman" w:cs="Times New Roman"/>
                <w:sz w:val="18"/>
                <w:szCs w:val="18"/>
                <w:lang w:val="ro-RO"/>
              </w:rPr>
              <w:t>După articolul 24 se adaugă două articole noi cu următorul cuprins:</w:t>
            </w:r>
          </w:p>
          <w:p w:rsidR="00C42FD8" w:rsidRPr="0003366D" w:rsidRDefault="00C42FD8" w:rsidP="00754760">
            <w:pPr>
              <w:suppressAutoHyphens/>
              <w:autoSpaceDN w:val="0"/>
              <w:textAlignment w:val="baseline"/>
              <w:rPr>
                <w:rFonts w:ascii="Times New Roman" w:eastAsia="Calibri" w:hAnsi="Times New Roman" w:cs="Times New Roman"/>
                <w:sz w:val="18"/>
                <w:szCs w:val="18"/>
                <w:lang w:val="ro-RO"/>
              </w:rPr>
            </w:pPr>
            <w:r w:rsidRPr="0003366D">
              <w:rPr>
                <w:rFonts w:ascii="Times New Roman" w:eastAsia="Calibri" w:hAnsi="Times New Roman" w:cs="Times New Roman"/>
                <w:sz w:val="18"/>
                <w:szCs w:val="18"/>
                <w:lang w:val="ro-RO"/>
              </w:rPr>
              <w:t>„Art. 25 – Valoarea indicatorului „</w:t>
            </w:r>
            <w:r w:rsidRPr="0003366D">
              <w:rPr>
                <w:rFonts w:ascii="Times New Roman" w:eastAsia="Calibri" w:hAnsi="Times New Roman" w:cs="Times New Roman"/>
                <w:i/>
                <w:sz w:val="18"/>
                <w:szCs w:val="18"/>
                <w:lang w:val="ro-RO"/>
              </w:rPr>
              <w:t>Media anuală a ratelor zilnice de succes a transmiterii datelor de la contor la HES/MDMS</w:t>
            </w:r>
            <w:r w:rsidRPr="0003366D">
              <w:rPr>
                <w:rFonts w:ascii="Times New Roman" w:eastAsia="Calibri" w:hAnsi="Times New Roman" w:cs="Times New Roman"/>
                <w:sz w:val="18"/>
                <w:szCs w:val="18"/>
                <w:lang w:val="ro-RO"/>
              </w:rPr>
              <w:t xml:space="preserve">” pentru care SMI implementate se consideră că îndeplinesc funcționalitățile obligatorii prevăzute în anexa nr. 2 la condițiile-cadru, este de minim 80%. Indicatorul luat în considerare se calculează anual, pe fiecare post de transformare din zonele în care s-a implementat SMI, conform prevederilor art. 11 alin. (3). În cazul neîndeplinirii acestei condiții, ANRE procedează la nerecunoaşterea costurilor cu </w:t>
            </w:r>
            <w:r w:rsidRPr="0003366D">
              <w:rPr>
                <w:rFonts w:ascii="Times New Roman" w:eastAsia="Calibri" w:hAnsi="Times New Roman" w:cs="Times New Roman"/>
                <w:sz w:val="18"/>
                <w:szCs w:val="18"/>
                <w:lang w:val="ro-RO"/>
              </w:rPr>
              <w:lastRenderedPageBreak/>
              <w:t>amortizarea şi rentabilitatea corespunzătoare echipamentelor care asigură transmiterea datelor aferente posturilor de transformare respective, pentru anul respectiv.”</w:t>
            </w:r>
          </w:p>
          <w:p w:rsidR="00C42FD8" w:rsidRPr="00C06B26" w:rsidRDefault="00C42FD8" w:rsidP="009E0574">
            <w:pPr>
              <w:suppressAutoHyphens/>
              <w:autoSpaceDN w:val="0"/>
              <w:jc w:val="both"/>
              <w:textAlignment w:val="baseline"/>
              <w:rPr>
                <w:rFonts w:ascii="Times New Roman" w:eastAsia="Calibri" w:hAnsi="Times New Roman" w:cs="Times New Roman"/>
                <w:color w:val="FF0000"/>
                <w:sz w:val="18"/>
                <w:szCs w:val="18"/>
                <w:lang w:val="ro-RO"/>
              </w:rPr>
            </w:pPr>
          </w:p>
          <w:p w:rsidR="00C42FD8" w:rsidRPr="00C06B26" w:rsidRDefault="00C42FD8" w:rsidP="009E0574">
            <w:pPr>
              <w:suppressAutoHyphens/>
              <w:autoSpaceDN w:val="0"/>
              <w:jc w:val="both"/>
              <w:textAlignment w:val="baseline"/>
              <w:rPr>
                <w:rFonts w:ascii="Times New Roman" w:eastAsia="Calibri" w:hAnsi="Times New Roman" w:cs="Times New Roman"/>
                <w:color w:val="FF0000"/>
                <w:sz w:val="18"/>
                <w:szCs w:val="18"/>
                <w:lang w:val="ro-RO"/>
              </w:rPr>
            </w:pPr>
          </w:p>
          <w:p w:rsidR="00C42FD8" w:rsidRPr="00C06B26" w:rsidRDefault="00C42FD8" w:rsidP="009E0574">
            <w:pPr>
              <w:suppressAutoHyphens/>
              <w:autoSpaceDN w:val="0"/>
              <w:jc w:val="both"/>
              <w:textAlignment w:val="baseline"/>
              <w:rPr>
                <w:rFonts w:ascii="Times New Roman" w:eastAsia="Calibri" w:hAnsi="Times New Roman" w:cs="Times New Roman"/>
                <w:color w:val="FF0000"/>
                <w:sz w:val="18"/>
                <w:szCs w:val="18"/>
                <w:lang w:val="ro-RO"/>
              </w:rPr>
            </w:pPr>
          </w:p>
          <w:p w:rsidR="00C42FD8" w:rsidRPr="00C06B26" w:rsidRDefault="00C42FD8" w:rsidP="009E0574">
            <w:pPr>
              <w:suppressAutoHyphens/>
              <w:autoSpaceDN w:val="0"/>
              <w:jc w:val="both"/>
              <w:textAlignment w:val="baseline"/>
              <w:rPr>
                <w:rFonts w:ascii="Times New Roman" w:eastAsia="Calibri" w:hAnsi="Times New Roman" w:cs="Times New Roman"/>
                <w:color w:val="FF0000"/>
                <w:sz w:val="18"/>
                <w:szCs w:val="18"/>
                <w:lang w:val="ro-RO"/>
              </w:rPr>
            </w:pPr>
          </w:p>
          <w:p w:rsidR="00C42FD8" w:rsidRPr="00C06B26" w:rsidRDefault="00C42FD8" w:rsidP="009E0574">
            <w:pPr>
              <w:suppressAutoHyphens/>
              <w:autoSpaceDN w:val="0"/>
              <w:jc w:val="both"/>
              <w:textAlignment w:val="baseline"/>
              <w:rPr>
                <w:rFonts w:ascii="Times New Roman" w:eastAsia="Calibri" w:hAnsi="Times New Roman" w:cs="Times New Roman"/>
                <w:color w:val="FF0000"/>
                <w:sz w:val="18"/>
                <w:szCs w:val="18"/>
                <w:lang w:val="ro-RO"/>
              </w:rPr>
            </w:pPr>
          </w:p>
          <w:p w:rsidR="00C42FD8" w:rsidRPr="00C06B26" w:rsidRDefault="00C42FD8" w:rsidP="009E0574">
            <w:pPr>
              <w:suppressAutoHyphens/>
              <w:autoSpaceDN w:val="0"/>
              <w:jc w:val="both"/>
              <w:textAlignment w:val="baseline"/>
              <w:rPr>
                <w:rFonts w:ascii="Times New Roman" w:eastAsia="Calibri" w:hAnsi="Times New Roman" w:cs="Times New Roman"/>
                <w:color w:val="FF0000"/>
                <w:sz w:val="18"/>
                <w:szCs w:val="18"/>
                <w:lang w:val="ro-RO"/>
              </w:rPr>
            </w:pPr>
          </w:p>
          <w:p w:rsidR="00C42FD8" w:rsidRPr="00C06B26" w:rsidRDefault="00C42FD8" w:rsidP="009E0574">
            <w:pPr>
              <w:suppressAutoHyphens/>
              <w:autoSpaceDN w:val="0"/>
              <w:jc w:val="both"/>
              <w:textAlignment w:val="baseline"/>
              <w:rPr>
                <w:rFonts w:ascii="Times New Roman" w:eastAsia="Calibri" w:hAnsi="Times New Roman" w:cs="Times New Roman"/>
                <w:color w:val="FF0000"/>
                <w:sz w:val="18"/>
                <w:szCs w:val="18"/>
                <w:lang w:val="ro-RO"/>
              </w:rPr>
            </w:pPr>
          </w:p>
          <w:p w:rsidR="00C42FD8" w:rsidRPr="00C06B26" w:rsidRDefault="00C42FD8" w:rsidP="009E0574">
            <w:pPr>
              <w:suppressAutoHyphens/>
              <w:autoSpaceDN w:val="0"/>
              <w:jc w:val="both"/>
              <w:textAlignment w:val="baseline"/>
              <w:rPr>
                <w:rFonts w:ascii="Times New Roman" w:hAnsi="Times New Roman" w:cs="Times New Roman"/>
                <w:color w:val="FF0000"/>
                <w:sz w:val="18"/>
                <w:szCs w:val="18"/>
                <w:lang w:val="ro-RO"/>
              </w:rPr>
            </w:pPr>
          </w:p>
          <w:p w:rsidR="00C42FD8" w:rsidRDefault="00C42FD8" w:rsidP="009E0574">
            <w:pPr>
              <w:jc w:val="both"/>
              <w:rPr>
                <w:rFonts w:ascii="Times New Roman" w:eastAsia="Calibri" w:hAnsi="Times New Roman" w:cs="Times New Roman"/>
                <w:color w:val="FF0000"/>
                <w:sz w:val="18"/>
                <w:szCs w:val="18"/>
                <w:lang w:val="ro-RO"/>
              </w:rPr>
            </w:pPr>
          </w:p>
          <w:p w:rsidR="00C42FD8" w:rsidRPr="00C06B26" w:rsidRDefault="00C42FD8" w:rsidP="009E0574">
            <w:pPr>
              <w:jc w:val="both"/>
              <w:rPr>
                <w:rFonts w:ascii="Times New Roman" w:eastAsia="Calibri" w:hAnsi="Times New Roman" w:cs="Times New Roman"/>
                <w:sz w:val="18"/>
                <w:szCs w:val="18"/>
                <w:lang w:val="ro-RO"/>
              </w:rPr>
            </w:pPr>
          </w:p>
        </w:tc>
        <w:tc>
          <w:tcPr>
            <w:tcW w:w="377" w:type="pct"/>
          </w:tcPr>
          <w:p w:rsidR="00C42FD8" w:rsidRPr="003F27B0" w:rsidRDefault="00C42FD8" w:rsidP="009E0574">
            <w:pPr>
              <w:rPr>
                <w:rFonts w:ascii="Times New Roman" w:hAnsi="Times New Roman" w:cs="Times New Roman"/>
                <w:b/>
                <w:sz w:val="18"/>
                <w:szCs w:val="18"/>
              </w:rPr>
            </w:pPr>
            <w:r>
              <w:rPr>
                <w:rFonts w:ascii="Times New Roman" w:hAnsi="Times New Roman" w:cs="Times New Roman"/>
                <w:b/>
                <w:sz w:val="18"/>
                <w:szCs w:val="18"/>
              </w:rPr>
              <w:lastRenderedPageBreak/>
              <w:t>ACUE</w:t>
            </w:r>
            <w:r w:rsidR="00094133">
              <w:rPr>
                <w:rFonts w:ascii="Times New Roman" w:hAnsi="Times New Roman" w:cs="Times New Roman"/>
                <w:b/>
                <w:sz w:val="18"/>
                <w:szCs w:val="18"/>
              </w:rPr>
              <w:t>, DEER, Delgaz Grid</w:t>
            </w:r>
          </w:p>
        </w:tc>
        <w:tc>
          <w:tcPr>
            <w:tcW w:w="802" w:type="pct"/>
          </w:tcPr>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r w:rsidRPr="00C06B26">
              <w:rPr>
                <w:rFonts w:ascii="Times New Roman" w:hAnsi="Times New Roman" w:cs="Times New Roman"/>
                <w:sz w:val="18"/>
                <w:szCs w:val="18"/>
                <w:lang w:val="ro-RO"/>
              </w:rPr>
              <w:t>Solicitam eliminarea.</w:t>
            </w: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p w:rsidR="00C42FD8" w:rsidRDefault="00C42FD8" w:rsidP="009E0574">
            <w:pPr>
              <w:rPr>
                <w:rFonts w:ascii="Times New Roman" w:hAnsi="Times New Roman" w:cs="Times New Roman"/>
                <w:sz w:val="18"/>
                <w:szCs w:val="18"/>
                <w:lang w:val="ro-RO"/>
              </w:rPr>
            </w:pPr>
          </w:p>
          <w:p w:rsidR="00C42FD8" w:rsidRDefault="00C42FD8" w:rsidP="009E0574">
            <w:pPr>
              <w:rPr>
                <w:rFonts w:ascii="Times New Roman" w:hAnsi="Times New Roman" w:cs="Times New Roman"/>
                <w:sz w:val="18"/>
                <w:szCs w:val="18"/>
                <w:lang w:val="ro-RO"/>
              </w:rPr>
            </w:pPr>
          </w:p>
          <w:p w:rsidR="00C42FD8" w:rsidRDefault="00C42FD8" w:rsidP="009E0574">
            <w:pPr>
              <w:rPr>
                <w:rFonts w:ascii="Times New Roman" w:hAnsi="Times New Roman" w:cs="Times New Roman"/>
                <w:sz w:val="18"/>
                <w:szCs w:val="18"/>
                <w:lang w:val="ro-RO"/>
              </w:rPr>
            </w:pPr>
          </w:p>
          <w:p w:rsidR="00C42FD8" w:rsidRDefault="00C42FD8" w:rsidP="009E0574">
            <w:pPr>
              <w:rPr>
                <w:rFonts w:ascii="Times New Roman" w:hAnsi="Times New Roman" w:cs="Times New Roman"/>
                <w:sz w:val="18"/>
                <w:szCs w:val="18"/>
                <w:lang w:val="ro-RO"/>
              </w:rPr>
            </w:pPr>
          </w:p>
          <w:p w:rsidR="00C42FD8" w:rsidRDefault="00C42FD8" w:rsidP="009E0574">
            <w:pPr>
              <w:rPr>
                <w:rFonts w:ascii="Times New Roman" w:hAnsi="Times New Roman" w:cs="Times New Roman"/>
                <w:sz w:val="18"/>
                <w:szCs w:val="18"/>
                <w:lang w:val="ro-RO"/>
              </w:rPr>
            </w:pPr>
          </w:p>
          <w:p w:rsidR="00C42FD8" w:rsidRDefault="00C42FD8" w:rsidP="009E0574">
            <w:pPr>
              <w:rPr>
                <w:rFonts w:ascii="Times New Roman" w:hAnsi="Times New Roman" w:cs="Times New Roman"/>
                <w:sz w:val="18"/>
                <w:szCs w:val="18"/>
                <w:lang w:val="ro-RO"/>
              </w:rPr>
            </w:pPr>
          </w:p>
          <w:p w:rsidR="00C42FD8" w:rsidRDefault="00C42FD8" w:rsidP="009E0574">
            <w:pPr>
              <w:rPr>
                <w:rFonts w:ascii="Times New Roman" w:hAnsi="Times New Roman" w:cs="Times New Roman"/>
                <w:sz w:val="18"/>
                <w:szCs w:val="18"/>
                <w:lang w:val="ro-RO"/>
              </w:rPr>
            </w:pPr>
          </w:p>
          <w:p w:rsidR="00C42FD8" w:rsidRDefault="00C42FD8" w:rsidP="009E0574">
            <w:pPr>
              <w:rPr>
                <w:rFonts w:ascii="Times New Roman" w:hAnsi="Times New Roman" w:cs="Times New Roman"/>
                <w:sz w:val="18"/>
                <w:szCs w:val="18"/>
                <w:lang w:val="ro-RO"/>
              </w:rPr>
            </w:pPr>
          </w:p>
          <w:p w:rsidR="00C42FD8" w:rsidRDefault="00C42FD8" w:rsidP="009E0574">
            <w:pPr>
              <w:rPr>
                <w:rFonts w:ascii="Times New Roman" w:hAnsi="Times New Roman" w:cs="Times New Roman"/>
                <w:sz w:val="18"/>
                <w:szCs w:val="18"/>
                <w:lang w:val="ro-RO"/>
              </w:rPr>
            </w:pPr>
          </w:p>
          <w:p w:rsidR="00C42FD8" w:rsidRDefault="00C42FD8" w:rsidP="009E0574">
            <w:pPr>
              <w:rPr>
                <w:rFonts w:ascii="Times New Roman" w:hAnsi="Times New Roman" w:cs="Times New Roman"/>
                <w:sz w:val="18"/>
                <w:szCs w:val="18"/>
                <w:lang w:val="ro-RO"/>
              </w:rPr>
            </w:pPr>
          </w:p>
          <w:p w:rsidR="00C42FD8" w:rsidRDefault="00C42FD8" w:rsidP="009E0574">
            <w:pPr>
              <w:rPr>
                <w:rFonts w:ascii="Times New Roman" w:hAnsi="Times New Roman" w:cs="Times New Roman"/>
                <w:sz w:val="18"/>
                <w:szCs w:val="18"/>
                <w:lang w:val="ro-RO"/>
              </w:rPr>
            </w:pPr>
          </w:p>
          <w:p w:rsidR="00C42FD8" w:rsidRDefault="00C42FD8" w:rsidP="009E0574">
            <w:pPr>
              <w:rPr>
                <w:rFonts w:ascii="Times New Roman" w:hAnsi="Times New Roman" w:cs="Times New Roman"/>
                <w:sz w:val="18"/>
                <w:szCs w:val="18"/>
                <w:lang w:val="ro-RO"/>
              </w:rPr>
            </w:pPr>
          </w:p>
          <w:p w:rsidR="00C42FD8" w:rsidRDefault="00C42FD8" w:rsidP="009E0574">
            <w:pPr>
              <w:rPr>
                <w:rFonts w:ascii="Times New Roman" w:hAnsi="Times New Roman" w:cs="Times New Roman"/>
                <w:sz w:val="18"/>
                <w:szCs w:val="18"/>
                <w:lang w:val="ro-RO"/>
              </w:rPr>
            </w:pPr>
          </w:p>
          <w:p w:rsidR="00C42FD8" w:rsidRDefault="00C42FD8" w:rsidP="009E0574">
            <w:pPr>
              <w:rPr>
                <w:rFonts w:ascii="Times New Roman" w:hAnsi="Times New Roman" w:cs="Times New Roman"/>
                <w:sz w:val="18"/>
                <w:szCs w:val="18"/>
                <w:lang w:val="ro-RO"/>
              </w:rPr>
            </w:pPr>
          </w:p>
          <w:p w:rsidR="00C42FD8" w:rsidRDefault="00C42FD8" w:rsidP="009E0574">
            <w:pPr>
              <w:rPr>
                <w:rFonts w:ascii="Times New Roman" w:hAnsi="Times New Roman" w:cs="Times New Roman"/>
                <w:sz w:val="18"/>
                <w:szCs w:val="18"/>
                <w:lang w:val="ro-RO"/>
              </w:rPr>
            </w:pPr>
          </w:p>
          <w:p w:rsidR="00C42FD8" w:rsidRDefault="00C42FD8" w:rsidP="009E0574">
            <w:pPr>
              <w:rPr>
                <w:rFonts w:ascii="Times New Roman" w:hAnsi="Times New Roman" w:cs="Times New Roman"/>
                <w:sz w:val="18"/>
                <w:szCs w:val="18"/>
                <w:lang w:val="ro-RO"/>
              </w:rPr>
            </w:pPr>
          </w:p>
          <w:p w:rsidR="00C42FD8" w:rsidRDefault="00C42FD8" w:rsidP="009E0574">
            <w:pPr>
              <w:rPr>
                <w:rFonts w:ascii="Times New Roman" w:hAnsi="Times New Roman" w:cs="Times New Roman"/>
                <w:sz w:val="18"/>
                <w:szCs w:val="18"/>
                <w:lang w:val="ro-RO"/>
              </w:rPr>
            </w:pPr>
          </w:p>
          <w:p w:rsidR="00C42FD8" w:rsidRPr="00C06B26" w:rsidRDefault="00C42FD8" w:rsidP="009E0574">
            <w:pPr>
              <w:rPr>
                <w:rFonts w:ascii="Times New Roman" w:hAnsi="Times New Roman" w:cs="Times New Roman"/>
                <w:sz w:val="18"/>
                <w:szCs w:val="18"/>
                <w:lang w:val="ro-RO"/>
              </w:rPr>
            </w:pPr>
          </w:p>
        </w:tc>
        <w:tc>
          <w:tcPr>
            <w:tcW w:w="755" w:type="pct"/>
          </w:tcPr>
          <w:p w:rsidR="00C42FD8" w:rsidRDefault="00C42FD8" w:rsidP="009E0574">
            <w:pPr>
              <w:jc w:val="both"/>
              <w:rPr>
                <w:rFonts w:ascii="Times New Roman" w:hAnsi="Times New Roman" w:cs="Times New Roman"/>
                <w:sz w:val="18"/>
                <w:szCs w:val="18"/>
                <w:lang w:val="ro-RO"/>
              </w:rPr>
            </w:pPr>
          </w:p>
          <w:p w:rsidR="00C42FD8" w:rsidRDefault="00C42FD8" w:rsidP="009E0574">
            <w:pPr>
              <w:jc w:val="both"/>
              <w:rPr>
                <w:rFonts w:ascii="Times New Roman" w:hAnsi="Times New Roman" w:cs="Times New Roman"/>
                <w:sz w:val="18"/>
                <w:szCs w:val="18"/>
                <w:lang w:val="ro-RO"/>
              </w:rPr>
            </w:pPr>
          </w:p>
          <w:p w:rsidR="00C42FD8" w:rsidRPr="00C06B26" w:rsidRDefault="00C42FD8" w:rsidP="000244D3">
            <w:pPr>
              <w:rPr>
                <w:rFonts w:ascii="Times New Roman" w:hAnsi="Times New Roman" w:cs="Times New Roman"/>
                <w:sz w:val="18"/>
                <w:szCs w:val="18"/>
                <w:lang w:val="ro-RO"/>
              </w:rPr>
            </w:pPr>
            <w:r w:rsidRPr="00C06B26">
              <w:rPr>
                <w:rFonts w:ascii="Times New Roman" w:hAnsi="Times New Roman" w:cs="Times New Roman"/>
                <w:sz w:val="18"/>
                <w:szCs w:val="18"/>
                <w:lang w:val="ro-RO"/>
              </w:rPr>
              <w:t>Sunt situații în care OD au raportat:</w:t>
            </w:r>
          </w:p>
          <w:p w:rsidR="00C42FD8" w:rsidRPr="00C06B26" w:rsidRDefault="00C42FD8" w:rsidP="000244D3">
            <w:pPr>
              <w:rPr>
                <w:rFonts w:ascii="Times New Roman" w:hAnsi="Times New Roman" w:cs="Times New Roman"/>
                <w:sz w:val="18"/>
                <w:szCs w:val="18"/>
                <w:lang w:val="ro-RO"/>
              </w:rPr>
            </w:pPr>
            <w:r w:rsidRPr="00C06B26">
              <w:rPr>
                <w:rFonts w:ascii="Times New Roman" w:hAnsi="Times New Roman" w:cs="Times New Roman"/>
                <w:sz w:val="18"/>
                <w:szCs w:val="18"/>
                <w:lang w:val="ro-RO"/>
              </w:rPr>
              <w:t>- incidente pe fluxul de colectare a datelor din concentratoare, ce a necesitat update de software. Incidentul a afectat functionarea pe durata a șase luni, iar acestea au fost recuperate ulterior din memoria internă a contoarelor, dar rata de succes a fost mai mica de 80%.</w:t>
            </w:r>
          </w:p>
          <w:p w:rsidR="00C42FD8" w:rsidRPr="00C06B26" w:rsidRDefault="00C42FD8" w:rsidP="009E0574">
            <w:pPr>
              <w:jc w:val="both"/>
              <w:rPr>
                <w:rFonts w:ascii="Times New Roman" w:hAnsi="Times New Roman" w:cs="Times New Roman"/>
                <w:sz w:val="18"/>
                <w:szCs w:val="18"/>
                <w:lang w:val="ro-RO"/>
              </w:rPr>
            </w:pPr>
            <w:r w:rsidRPr="00C06B26">
              <w:rPr>
                <w:rFonts w:ascii="Times New Roman" w:hAnsi="Times New Roman" w:cs="Times New Roman"/>
                <w:sz w:val="18"/>
                <w:szCs w:val="18"/>
                <w:lang w:val="ro-RO"/>
              </w:rPr>
              <w:t>- probleme tehnice la subsistemele de comunicații</w:t>
            </w:r>
          </w:p>
          <w:p w:rsidR="00C42FD8" w:rsidRPr="00C06B26" w:rsidRDefault="00C42FD8" w:rsidP="000244D3">
            <w:pPr>
              <w:rPr>
                <w:rFonts w:ascii="Times New Roman" w:hAnsi="Times New Roman" w:cs="Times New Roman"/>
                <w:sz w:val="18"/>
                <w:szCs w:val="18"/>
                <w:lang w:val="ro-RO"/>
              </w:rPr>
            </w:pPr>
            <w:r w:rsidRPr="00C06B26">
              <w:rPr>
                <w:rFonts w:ascii="Times New Roman" w:hAnsi="Times New Roman" w:cs="Times New Roman"/>
                <w:sz w:val="18"/>
                <w:szCs w:val="18"/>
                <w:lang w:val="ro-RO"/>
              </w:rPr>
              <w:t xml:space="preserve">-remedieri al comunicatiiei PLC (comunicatia prin conductoarele de energie electrica) cauzate de introducerea in reteaua de distributie a zgomotelor neintentionate provocate de aparatele electronice ale consumatorului. (Exemple: surse de alimentare, iluminat cu leduri, televizoare vechi, pompe, </w:t>
            </w:r>
            <w:r w:rsidRPr="00C06B26">
              <w:rPr>
                <w:rFonts w:ascii="Times New Roman" w:hAnsi="Times New Roman" w:cs="Times New Roman"/>
                <w:sz w:val="18"/>
                <w:szCs w:val="18"/>
                <w:lang w:val="ro-RO"/>
              </w:rPr>
              <w:lastRenderedPageBreak/>
              <w:t xml:space="preserve">invertoare, camera video de supraveghere, etc..) Lipsa unei legislatii cu privire la obligativitatea inlocuirii acestor echipamente, duce la imposibilitatea obligarii utilizatorului sa inlocuiasca sau sa deconecteze aparatele electronice si astfel comunicatia este afectata atat pentru el cat si pentru utilizatorii aflati conectati dupa acesta. </w:t>
            </w:r>
          </w:p>
          <w:p w:rsidR="00C42FD8" w:rsidRPr="005C32CD" w:rsidRDefault="00C42FD8" w:rsidP="000244D3">
            <w:pPr>
              <w:rPr>
                <w:rFonts w:ascii="Times New Roman" w:hAnsi="Times New Roman" w:cs="Times New Roman"/>
                <w:sz w:val="18"/>
                <w:szCs w:val="18"/>
                <w:lang w:val="ro-RO"/>
              </w:rPr>
            </w:pPr>
            <w:r w:rsidRPr="00C06B26">
              <w:rPr>
                <w:rFonts w:ascii="Times New Roman" w:hAnsi="Times New Roman" w:cs="Times New Roman"/>
                <w:sz w:val="18"/>
                <w:szCs w:val="18"/>
                <w:lang w:val="ro-RO"/>
              </w:rPr>
              <w:t>Beneficiile SMI sunt asumate conform Procedurii de investiti și sunt verificabile la fiecare 2 ani</w:t>
            </w:r>
          </w:p>
        </w:tc>
        <w:tc>
          <w:tcPr>
            <w:tcW w:w="660" w:type="pct"/>
          </w:tcPr>
          <w:p w:rsidR="00C42FD8" w:rsidRDefault="00C42FD8" w:rsidP="00754760">
            <w:pPr>
              <w:rPr>
                <w:rFonts w:ascii="Times New Roman" w:hAnsi="Times New Roman" w:cs="Times New Roman"/>
                <w:b/>
                <w:sz w:val="18"/>
                <w:szCs w:val="18"/>
              </w:rPr>
            </w:pPr>
          </w:p>
          <w:p w:rsidR="00C42FD8" w:rsidRDefault="00C42FD8" w:rsidP="00754760">
            <w:pPr>
              <w:rPr>
                <w:rFonts w:ascii="Times New Roman" w:hAnsi="Times New Roman" w:cs="Times New Roman"/>
                <w:b/>
                <w:sz w:val="18"/>
                <w:szCs w:val="18"/>
              </w:rPr>
            </w:pPr>
          </w:p>
          <w:p w:rsidR="00C42FD8" w:rsidRDefault="00C42FD8" w:rsidP="00754760">
            <w:pPr>
              <w:rPr>
                <w:rFonts w:ascii="Times New Roman" w:hAnsi="Times New Roman" w:cs="Times New Roman"/>
                <w:sz w:val="18"/>
                <w:szCs w:val="18"/>
              </w:rPr>
            </w:pPr>
            <w:r w:rsidRPr="00D21417">
              <w:rPr>
                <w:rFonts w:ascii="Times New Roman" w:hAnsi="Times New Roman" w:cs="Times New Roman"/>
                <w:b/>
                <w:sz w:val="18"/>
                <w:szCs w:val="18"/>
              </w:rPr>
              <w:t>Nu se acceptă</w:t>
            </w:r>
            <w:r>
              <w:rPr>
                <w:rFonts w:ascii="Times New Roman" w:hAnsi="Times New Roman" w:cs="Times New Roman"/>
                <w:sz w:val="18"/>
                <w:szCs w:val="18"/>
              </w:rPr>
              <w:t>.</w:t>
            </w:r>
          </w:p>
          <w:p w:rsidR="00C42FD8" w:rsidRDefault="00C42FD8" w:rsidP="00754760">
            <w:pPr>
              <w:rPr>
                <w:rFonts w:ascii="Times New Roman" w:hAnsi="Times New Roman" w:cs="Times New Roman"/>
                <w:sz w:val="18"/>
                <w:szCs w:val="18"/>
              </w:rPr>
            </w:pPr>
            <w:r>
              <w:rPr>
                <w:rFonts w:ascii="Times New Roman" w:hAnsi="Times New Roman" w:cs="Times New Roman"/>
                <w:sz w:val="18"/>
                <w:szCs w:val="18"/>
              </w:rPr>
              <w:t>Indicatorul urmărit se calculează pe baza transmiterii a câte unui mesaj/zi cu datele înregistrate.</w:t>
            </w:r>
          </w:p>
          <w:p w:rsidR="00C42FD8" w:rsidRDefault="00C42FD8" w:rsidP="00754760">
            <w:pPr>
              <w:rPr>
                <w:rFonts w:ascii="Times New Roman" w:hAnsi="Times New Roman" w:cs="Times New Roman"/>
                <w:sz w:val="18"/>
                <w:szCs w:val="18"/>
              </w:rPr>
            </w:pPr>
            <w:r>
              <w:rPr>
                <w:rFonts w:ascii="Times New Roman" w:hAnsi="Times New Roman" w:cs="Times New Roman"/>
                <w:sz w:val="18"/>
                <w:szCs w:val="18"/>
              </w:rPr>
              <w:t xml:space="preserve">Nu s-a solicitat transmiterea ficărui eșantion de date la 15 min. (96 de transferuri de date/zi). </w:t>
            </w:r>
          </w:p>
          <w:p w:rsidR="00C42FD8" w:rsidRDefault="00C42FD8" w:rsidP="00754760">
            <w:pPr>
              <w:rPr>
                <w:rFonts w:ascii="Times New Roman" w:hAnsi="Times New Roman" w:cs="Times New Roman"/>
                <w:sz w:val="18"/>
                <w:szCs w:val="18"/>
              </w:rPr>
            </w:pPr>
            <w:r>
              <w:rPr>
                <w:rFonts w:ascii="Times New Roman" w:hAnsi="Times New Roman" w:cs="Times New Roman"/>
                <w:sz w:val="18"/>
                <w:szCs w:val="18"/>
              </w:rPr>
              <w:t>Succesul implementării SMI constă în disponibilitatea în timp aproape real și în gradul de acuratețe a datelor de măsurare necesare pentru operațiuni de piață și pentru monitorizarea și administrarea rețelei.</w:t>
            </w:r>
          </w:p>
          <w:p w:rsidR="00C42FD8" w:rsidRDefault="00C42FD8" w:rsidP="00754760">
            <w:pPr>
              <w:rPr>
                <w:rFonts w:ascii="Times New Roman" w:hAnsi="Times New Roman" w:cs="Times New Roman"/>
                <w:sz w:val="18"/>
                <w:szCs w:val="18"/>
              </w:rPr>
            </w:pPr>
            <w:r>
              <w:rPr>
                <w:rFonts w:ascii="Times New Roman" w:hAnsi="Times New Roman" w:cs="Times New Roman"/>
                <w:sz w:val="18"/>
                <w:szCs w:val="18"/>
              </w:rPr>
              <w:t xml:space="preserve">Beneficiile estimate în cadrul ACB care au fundamentat propunerile de calendar de implementare a SMI la nivel național au fost determinate considerând </w:t>
            </w:r>
            <w:r>
              <w:rPr>
                <w:rFonts w:ascii="Times New Roman" w:hAnsi="Times New Roman" w:cs="Times New Roman"/>
                <w:sz w:val="18"/>
                <w:szCs w:val="18"/>
              </w:rPr>
              <w:lastRenderedPageBreak/>
              <w:t xml:space="preserve">sistemul funcțional cu un grad de disponibilitate a datelor de la locurile de consum. </w:t>
            </w:r>
            <w:r w:rsidRPr="00BD372C">
              <w:rPr>
                <w:rFonts w:ascii="Times New Roman" w:hAnsi="Times New Roman" w:cs="Times New Roman"/>
                <w:sz w:val="18"/>
                <w:szCs w:val="18"/>
              </w:rPr>
              <w:t>Dacă locul de consum este “invizibil” 50% sau 80% din timp</w:t>
            </w:r>
            <w:r>
              <w:rPr>
                <w:rFonts w:ascii="Times New Roman" w:hAnsi="Times New Roman" w:cs="Times New Roman"/>
                <w:sz w:val="18"/>
                <w:szCs w:val="18"/>
              </w:rPr>
              <w:t>,</w:t>
            </w:r>
            <w:r w:rsidRPr="00BD372C">
              <w:rPr>
                <w:rFonts w:ascii="Times New Roman" w:hAnsi="Times New Roman" w:cs="Times New Roman"/>
                <w:sz w:val="18"/>
                <w:szCs w:val="18"/>
              </w:rPr>
              <w:t xml:space="preserve"> </w:t>
            </w:r>
            <w:r>
              <w:rPr>
                <w:rFonts w:ascii="Times New Roman" w:hAnsi="Times New Roman" w:cs="Times New Roman"/>
                <w:sz w:val="18"/>
                <w:szCs w:val="18"/>
              </w:rPr>
              <w:t>înseamnă că obținerea beneficiilor e compromisă întrucât: nu se sesisează consumul fraudulos, sau nu mai pot fi sesizate depășirile de putere, balanța consumului pentru ameliorarea CPT nu se poate realiza cu un grad de acuratețe satisfăcător</w:t>
            </w:r>
            <w:r w:rsidR="006E48D0">
              <w:rPr>
                <w:rFonts w:ascii="Times New Roman" w:hAnsi="Times New Roman" w:cs="Times New Roman"/>
                <w:sz w:val="18"/>
                <w:szCs w:val="18"/>
              </w:rPr>
              <w:t xml:space="preserve"> etc</w:t>
            </w:r>
            <w:r>
              <w:rPr>
                <w:rFonts w:ascii="Times New Roman" w:hAnsi="Times New Roman" w:cs="Times New Roman"/>
                <w:sz w:val="18"/>
                <w:szCs w:val="18"/>
              </w:rPr>
              <w:t>.</w:t>
            </w:r>
          </w:p>
          <w:p w:rsidR="00C42FD8" w:rsidRPr="00C06B26" w:rsidRDefault="003153FB" w:rsidP="00754760">
            <w:pPr>
              <w:rPr>
                <w:rFonts w:ascii="Times New Roman" w:hAnsi="Times New Roman" w:cs="Times New Roman"/>
                <w:sz w:val="18"/>
                <w:szCs w:val="18"/>
              </w:rPr>
            </w:pPr>
            <w:r>
              <w:rPr>
                <w:rFonts w:ascii="Times New Roman" w:hAnsi="Times New Roman" w:cs="Times New Roman"/>
                <w:sz w:val="18"/>
                <w:szCs w:val="18"/>
              </w:rPr>
              <w:t xml:space="preserve">Pe de altă parte, perioada implementării proiectelor pilot a avut scopul </w:t>
            </w:r>
            <w:r w:rsidR="00217ADB">
              <w:rPr>
                <w:rFonts w:ascii="Times New Roman" w:hAnsi="Times New Roman" w:cs="Times New Roman"/>
                <w:sz w:val="18"/>
                <w:szCs w:val="18"/>
              </w:rPr>
              <w:t xml:space="preserve">de a fi </w:t>
            </w:r>
            <w:r>
              <w:rPr>
                <w:rFonts w:ascii="Times New Roman" w:hAnsi="Times New Roman" w:cs="Times New Roman"/>
                <w:sz w:val="18"/>
                <w:szCs w:val="18"/>
              </w:rPr>
              <w:t>identific</w:t>
            </w:r>
            <w:r w:rsidR="00217ADB">
              <w:rPr>
                <w:rFonts w:ascii="Times New Roman" w:hAnsi="Times New Roman" w:cs="Times New Roman"/>
                <w:sz w:val="18"/>
                <w:szCs w:val="18"/>
              </w:rPr>
              <w:t>ate</w:t>
            </w:r>
            <w:r>
              <w:rPr>
                <w:rFonts w:ascii="Times New Roman" w:hAnsi="Times New Roman" w:cs="Times New Roman"/>
                <w:sz w:val="18"/>
                <w:szCs w:val="18"/>
              </w:rPr>
              <w:t xml:space="preserve"> pr</w:t>
            </w:r>
            <w:r w:rsidR="002015EA">
              <w:rPr>
                <w:rFonts w:ascii="Times New Roman" w:hAnsi="Times New Roman" w:cs="Times New Roman"/>
                <w:sz w:val="18"/>
                <w:szCs w:val="18"/>
              </w:rPr>
              <w:t>o</w:t>
            </w:r>
            <w:r>
              <w:rPr>
                <w:rFonts w:ascii="Times New Roman" w:hAnsi="Times New Roman" w:cs="Times New Roman"/>
                <w:sz w:val="18"/>
                <w:szCs w:val="18"/>
              </w:rPr>
              <w:t>blemel</w:t>
            </w:r>
            <w:r w:rsidR="00217ADB">
              <w:rPr>
                <w:rFonts w:ascii="Times New Roman" w:hAnsi="Times New Roman" w:cs="Times New Roman"/>
                <w:sz w:val="18"/>
                <w:szCs w:val="18"/>
              </w:rPr>
              <w:t>e</w:t>
            </w:r>
            <w:r>
              <w:rPr>
                <w:rFonts w:ascii="Times New Roman" w:hAnsi="Times New Roman" w:cs="Times New Roman"/>
                <w:sz w:val="18"/>
                <w:szCs w:val="18"/>
              </w:rPr>
              <w:t xml:space="preserve"> specifice și soluțiil</w:t>
            </w:r>
            <w:r w:rsidR="00217ADB">
              <w:rPr>
                <w:rFonts w:ascii="Times New Roman" w:hAnsi="Times New Roman" w:cs="Times New Roman"/>
                <w:sz w:val="18"/>
                <w:szCs w:val="18"/>
              </w:rPr>
              <w:t>e</w:t>
            </w:r>
            <w:r>
              <w:rPr>
                <w:rFonts w:ascii="Times New Roman" w:hAnsi="Times New Roman" w:cs="Times New Roman"/>
                <w:sz w:val="18"/>
                <w:szCs w:val="18"/>
              </w:rPr>
              <w:t xml:space="preserve"> tehnice și tehnologice adecvate situației rețelelor</w:t>
            </w:r>
            <w:r w:rsidR="002015EA">
              <w:rPr>
                <w:rFonts w:ascii="Times New Roman" w:hAnsi="Times New Roman" w:cs="Times New Roman"/>
                <w:sz w:val="18"/>
                <w:szCs w:val="18"/>
              </w:rPr>
              <w:t xml:space="preserve"> de distribuție a energiei electrice</w:t>
            </w:r>
            <w:r>
              <w:rPr>
                <w:rFonts w:ascii="Times New Roman" w:hAnsi="Times New Roman" w:cs="Times New Roman"/>
                <w:sz w:val="18"/>
                <w:szCs w:val="18"/>
              </w:rPr>
              <w:t xml:space="preserve"> din zonele de concesiune</w:t>
            </w:r>
            <w:r w:rsidR="002015EA">
              <w:rPr>
                <w:rFonts w:ascii="Times New Roman" w:hAnsi="Times New Roman" w:cs="Times New Roman"/>
                <w:sz w:val="18"/>
                <w:szCs w:val="18"/>
              </w:rPr>
              <w:t>,</w:t>
            </w:r>
            <w:r>
              <w:rPr>
                <w:rFonts w:ascii="Times New Roman" w:hAnsi="Times New Roman" w:cs="Times New Roman"/>
                <w:sz w:val="18"/>
                <w:szCs w:val="18"/>
              </w:rPr>
              <w:t xml:space="preserve"> astfel încât să se stabilească cea mai potrivită structură a SMI care urmează să fie implementate</w:t>
            </w:r>
            <w:r w:rsidR="00217ADB">
              <w:rPr>
                <w:rFonts w:ascii="Times New Roman" w:hAnsi="Times New Roman" w:cs="Times New Roman"/>
                <w:sz w:val="18"/>
                <w:szCs w:val="18"/>
              </w:rPr>
              <w:t>,</w:t>
            </w:r>
            <w:r w:rsidR="002015EA">
              <w:rPr>
                <w:rFonts w:ascii="Times New Roman" w:hAnsi="Times New Roman" w:cs="Times New Roman"/>
                <w:sz w:val="18"/>
                <w:szCs w:val="18"/>
              </w:rPr>
              <w:t xml:space="preserve"> pentru a fi capabile să îndeplinească funcționalitățile obligatorii prevăzute.</w:t>
            </w:r>
          </w:p>
        </w:tc>
      </w:tr>
      <w:tr w:rsidR="00C42FD8" w:rsidRPr="0013036B" w:rsidTr="00970F11">
        <w:tc>
          <w:tcPr>
            <w:tcW w:w="236" w:type="pct"/>
          </w:tcPr>
          <w:p w:rsidR="00C42FD8" w:rsidRPr="00002A40" w:rsidRDefault="00C42FD8" w:rsidP="00002A40">
            <w:pPr>
              <w:pStyle w:val="ListParagraph"/>
              <w:numPr>
                <w:ilvl w:val="0"/>
                <w:numId w:val="21"/>
              </w:numPr>
              <w:rPr>
                <w:sz w:val="18"/>
                <w:szCs w:val="18"/>
              </w:rPr>
            </w:pPr>
          </w:p>
        </w:tc>
        <w:tc>
          <w:tcPr>
            <w:tcW w:w="317" w:type="pct"/>
          </w:tcPr>
          <w:p w:rsidR="00C42FD8" w:rsidRPr="0013036B" w:rsidRDefault="00C42FD8" w:rsidP="009E0574">
            <w:pPr>
              <w:rPr>
                <w:rFonts w:ascii="Times New Roman" w:hAnsi="Times New Roman" w:cs="Times New Roman"/>
                <w:sz w:val="18"/>
                <w:szCs w:val="18"/>
              </w:rPr>
            </w:pPr>
            <w:r w:rsidRPr="009E0574">
              <w:rPr>
                <w:rFonts w:ascii="Times New Roman" w:hAnsi="Times New Roman" w:cs="Times New Roman"/>
                <w:b/>
                <w:sz w:val="18"/>
                <w:szCs w:val="18"/>
              </w:rPr>
              <w:t>Art. 25</w:t>
            </w:r>
          </w:p>
        </w:tc>
        <w:tc>
          <w:tcPr>
            <w:tcW w:w="580" w:type="pct"/>
          </w:tcPr>
          <w:p w:rsidR="00C42FD8" w:rsidRPr="0013036B" w:rsidRDefault="00C42FD8" w:rsidP="009E0574">
            <w:pPr>
              <w:rPr>
                <w:rFonts w:ascii="Times New Roman" w:eastAsia="Calibri" w:hAnsi="Times New Roman" w:cs="Times New Roman"/>
                <w:sz w:val="18"/>
                <w:szCs w:val="18"/>
              </w:rPr>
            </w:pPr>
          </w:p>
        </w:tc>
        <w:tc>
          <w:tcPr>
            <w:tcW w:w="613" w:type="pct"/>
          </w:tcPr>
          <w:p w:rsidR="00C42FD8" w:rsidRPr="0013036B" w:rsidRDefault="00C42FD8" w:rsidP="009E0574">
            <w:pPr>
              <w:jc w:val="both"/>
              <w:rPr>
                <w:rFonts w:ascii="Times New Roman" w:eastAsia="Calibri" w:hAnsi="Times New Roman" w:cs="Times New Roman"/>
                <w:sz w:val="18"/>
                <w:szCs w:val="18"/>
              </w:rPr>
            </w:pPr>
          </w:p>
        </w:tc>
        <w:tc>
          <w:tcPr>
            <w:tcW w:w="660" w:type="pct"/>
            <w:vMerge/>
          </w:tcPr>
          <w:p w:rsidR="00C42FD8" w:rsidRPr="0013036B" w:rsidRDefault="00C42FD8" w:rsidP="009E0574">
            <w:pPr>
              <w:rPr>
                <w:rFonts w:ascii="Times New Roman" w:eastAsia="Calibri" w:hAnsi="Times New Roman" w:cs="Times New Roman"/>
                <w:color w:val="FF0000"/>
                <w:sz w:val="18"/>
                <w:szCs w:val="18"/>
              </w:rPr>
            </w:pPr>
          </w:p>
        </w:tc>
        <w:tc>
          <w:tcPr>
            <w:tcW w:w="377" w:type="pct"/>
          </w:tcPr>
          <w:p w:rsidR="00C42FD8" w:rsidRPr="0013036B" w:rsidRDefault="00C42FD8" w:rsidP="009E0574">
            <w:pPr>
              <w:rPr>
                <w:rFonts w:ascii="Times New Roman" w:hAnsi="Times New Roman" w:cs="Times New Roman"/>
                <w:b/>
                <w:sz w:val="18"/>
                <w:szCs w:val="18"/>
              </w:rPr>
            </w:pPr>
            <w:r>
              <w:rPr>
                <w:rFonts w:ascii="Times New Roman" w:hAnsi="Times New Roman" w:cs="Times New Roman"/>
                <w:b/>
                <w:sz w:val="18"/>
                <w:szCs w:val="18"/>
              </w:rPr>
              <w:t>e-Distribuție</w:t>
            </w:r>
          </w:p>
        </w:tc>
        <w:tc>
          <w:tcPr>
            <w:tcW w:w="802" w:type="pct"/>
          </w:tcPr>
          <w:p w:rsidR="00C42FD8" w:rsidRDefault="00C42FD8" w:rsidP="009E0574">
            <w:pPr>
              <w:rPr>
                <w:rFonts w:ascii="Times New Roman" w:hAnsi="Times New Roman" w:cs="Times New Roman"/>
                <w:sz w:val="18"/>
                <w:szCs w:val="18"/>
              </w:rPr>
            </w:pPr>
            <w:r w:rsidRPr="0013036B">
              <w:rPr>
                <w:rFonts w:ascii="Times New Roman" w:hAnsi="Times New Roman" w:cs="Times New Roman"/>
                <w:sz w:val="18"/>
                <w:szCs w:val="18"/>
              </w:rPr>
              <w:t>Propunem eliminare, in corelare cu propunerea ACUE.</w:t>
            </w:r>
          </w:p>
          <w:p w:rsidR="00C42FD8" w:rsidRDefault="00C42FD8" w:rsidP="009E0574">
            <w:pPr>
              <w:rPr>
                <w:rFonts w:ascii="Times New Roman" w:eastAsia="Calibri" w:hAnsi="Times New Roman" w:cs="Times New Roman"/>
                <w:sz w:val="18"/>
                <w:szCs w:val="18"/>
              </w:rPr>
            </w:pPr>
          </w:p>
          <w:p w:rsidR="000F75F8" w:rsidRDefault="000F75F8" w:rsidP="009E0574">
            <w:pPr>
              <w:rPr>
                <w:rFonts w:ascii="Times New Roman" w:eastAsia="Calibri" w:hAnsi="Times New Roman" w:cs="Times New Roman"/>
                <w:sz w:val="18"/>
                <w:szCs w:val="18"/>
              </w:rPr>
            </w:pPr>
          </w:p>
          <w:p w:rsidR="00C42FD8" w:rsidRPr="0013036B" w:rsidRDefault="00C42FD8" w:rsidP="009E0574">
            <w:pPr>
              <w:rPr>
                <w:rFonts w:ascii="Times New Roman" w:hAnsi="Times New Roman" w:cs="Times New Roman"/>
                <w:sz w:val="18"/>
                <w:szCs w:val="18"/>
              </w:rPr>
            </w:pPr>
            <w:r w:rsidRPr="0013036B">
              <w:rPr>
                <w:rFonts w:ascii="Times New Roman" w:eastAsia="Calibri" w:hAnsi="Times New Roman" w:cs="Times New Roman"/>
                <w:sz w:val="18"/>
                <w:szCs w:val="18"/>
              </w:rPr>
              <w:lastRenderedPageBreak/>
              <w:t>Valoarea indicatorului „</w:t>
            </w:r>
            <w:r w:rsidRPr="0013036B">
              <w:rPr>
                <w:rFonts w:ascii="Times New Roman" w:eastAsia="Calibri" w:hAnsi="Times New Roman" w:cs="Times New Roman"/>
                <w:i/>
                <w:sz w:val="18"/>
                <w:szCs w:val="18"/>
              </w:rPr>
              <w:t>Media anuală a ratelor zilnice de succes a transmiterii datelor de la contor la HES/MDMS</w:t>
            </w:r>
            <w:r w:rsidRPr="0013036B">
              <w:rPr>
                <w:rFonts w:ascii="Times New Roman" w:eastAsia="Calibri" w:hAnsi="Times New Roman" w:cs="Times New Roman"/>
                <w:sz w:val="18"/>
                <w:szCs w:val="18"/>
              </w:rPr>
              <w:t xml:space="preserve">” </w:t>
            </w:r>
            <w:r w:rsidRPr="0013036B">
              <w:rPr>
                <w:rFonts w:ascii="Times New Roman" w:eastAsia="Calibri" w:hAnsi="Times New Roman" w:cs="Times New Roman"/>
                <w:color w:val="FF0000"/>
                <w:sz w:val="18"/>
                <w:szCs w:val="18"/>
              </w:rPr>
              <w:t>pentru care au fost implementate SMI</w:t>
            </w:r>
            <w:r w:rsidRPr="0013036B">
              <w:rPr>
                <w:rFonts w:ascii="Times New Roman" w:eastAsia="Calibri" w:hAnsi="Times New Roman" w:cs="Times New Roman"/>
                <w:sz w:val="18"/>
                <w:szCs w:val="18"/>
              </w:rPr>
              <w:t xml:space="preserve">, se consideră că îndeplinesc funcționalitățile obligatorii prevăzute în anexa nr. 2 la condițiile-cadru, </w:t>
            </w:r>
            <w:r w:rsidRPr="0013036B">
              <w:rPr>
                <w:rFonts w:ascii="Times New Roman" w:eastAsia="Calibri" w:hAnsi="Times New Roman" w:cs="Times New Roman"/>
                <w:color w:val="FF0000"/>
                <w:sz w:val="18"/>
                <w:szCs w:val="18"/>
              </w:rPr>
              <w:t>daca</w:t>
            </w:r>
            <w:r w:rsidRPr="0013036B">
              <w:rPr>
                <w:rFonts w:ascii="Times New Roman" w:eastAsia="Calibri" w:hAnsi="Times New Roman" w:cs="Times New Roman"/>
                <w:b/>
                <w:bCs/>
                <w:sz w:val="18"/>
                <w:szCs w:val="18"/>
              </w:rPr>
              <w:t xml:space="preserve"> </w:t>
            </w:r>
            <w:r w:rsidRPr="0013036B">
              <w:rPr>
                <w:rFonts w:ascii="Times New Roman" w:eastAsia="Calibri" w:hAnsi="Times New Roman" w:cs="Times New Roman"/>
                <w:sz w:val="18"/>
                <w:szCs w:val="18"/>
              </w:rPr>
              <w:t>este de minim 80%. Indicatorul luat în considerare se calculează anual, pe fiecare post de transformare din zonele în care s-a implementat SMI, conform prevederilor art. 11 alin. (3). În cazul neîndeplinirii acestei condiții, ANRE procedează la nerecunoaşterea costurilor cu amortizarea şi rentabilitatea corespunzătoare echipamentelor care asigură transmiterea datelor aferente posturilor de transformare respective, pentru anul respectiv.</w:t>
            </w:r>
          </w:p>
        </w:tc>
        <w:tc>
          <w:tcPr>
            <w:tcW w:w="755" w:type="pct"/>
          </w:tcPr>
          <w:p w:rsidR="00C42FD8" w:rsidRDefault="00C42FD8" w:rsidP="005C32CD">
            <w:pPr>
              <w:jc w:val="both"/>
              <w:rPr>
                <w:rFonts w:ascii="Times New Roman" w:hAnsi="Times New Roman" w:cs="Times New Roman"/>
                <w:sz w:val="18"/>
                <w:szCs w:val="18"/>
              </w:rPr>
            </w:pPr>
            <w:r w:rsidRPr="0013036B">
              <w:rPr>
                <w:rFonts w:ascii="Times New Roman" w:hAnsi="Times New Roman" w:cs="Times New Roman"/>
                <w:sz w:val="18"/>
                <w:szCs w:val="18"/>
              </w:rPr>
              <w:lastRenderedPageBreak/>
              <w:t>Sustinem pozitia exprimata prin ACUE de eliminare a acestui alineat nou.</w:t>
            </w:r>
          </w:p>
          <w:p w:rsidR="00C42FD8" w:rsidRDefault="00C42FD8" w:rsidP="0013036B">
            <w:pPr>
              <w:jc w:val="both"/>
              <w:rPr>
                <w:rFonts w:ascii="Times New Roman" w:hAnsi="Times New Roman" w:cs="Times New Roman"/>
                <w:sz w:val="18"/>
                <w:szCs w:val="18"/>
              </w:rPr>
            </w:pPr>
          </w:p>
          <w:p w:rsidR="00C42FD8" w:rsidRPr="0013036B" w:rsidRDefault="00C42FD8" w:rsidP="001B5BD6">
            <w:pPr>
              <w:rPr>
                <w:rFonts w:ascii="Times New Roman" w:hAnsi="Times New Roman" w:cs="Times New Roman"/>
                <w:sz w:val="18"/>
                <w:szCs w:val="18"/>
              </w:rPr>
            </w:pPr>
            <w:r w:rsidRPr="0013036B">
              <w:rPr>
                <w:rFonts w:ascii="Times New Roman" w:hAnsi="Times New Roman" w:cs="Times New Roman"/>
                <w:sz w:val="18"/>
                <w:szCs w:val="18"/>
              </w:rPr>
              <w:t xml:space="preserve">Totusi, in situatia in care se mentine aceasta noua </w:t>
            </w:r>
            <w:r w:rsidRPr="0013036B">
              <w:rPr>
                <w:rFonts w:ascii="Times New Roman" w:hAnsi="Times New Roman" w:cs="Times New Roman"/>
                <w:sz w:val="18"/>
                <w:szCs w:val="18"/>
              </w:rPr>
              <w:lastRenderedPageBreak/>
              <w:t>prevedere, consideram necesara reformularea textului privind calculul indicatorului, cu luarea in considerare a observatiilor de la punctul 2 din tabel (articolul 11, alin. 3).</w:t>
            </w:r>
          </w:p>
          <w:p w:rsidR="00C42FD8" w:rsidRDefault="00C42FD8" w:rsidP="001B5BD6">
            <w:pPr>
              <w:rPr>
                <w:rFonts w:ascii="Times New Roman" w:hAnsi="Times New Roman" w:cs="Times New Roman"/>
                <w:sz w:val="18"/>
                <w:szCs w:val="18"/>
              </w:rPr>
            </w:pPr>
            <w:r w:rsidRPr="0013036B">
              <w:rPr>
                <w:rFonts w:ascii="Times New Roman" w:hAnsi="Times New Roman" w:cs="Times New Roman"/>
                <w:sz w:val="18"/>
                <w:szCs w:val="18"/>
              </w:rPr>
              <w:t>In cazul in care intr-un post de transformare nu se poate realiza lantul de comunicatie din cauza unui echipament detinut de catre utilizator, OD poate garanta un coeficient de minimum 80% numai pentru contoarele care nu sunt afectate de acesta anomalie.</w:t>
            </w:r>
          </w:p>
          <w:p w:rsidR="00C42FD8" w:rsidRPr="0013036B" w:rsidRDefault="00C42FD8" w:rsidP="005C32CD">
            <w:pPr>
              <w:jc w:val="both"/>
              <w:rPr>
                <w:rFonts w:ascii="Times New Roman" w:hAnsi="Times New Roman" w:cs="Times New Roman"/>
                <w:sz w:val="18"/>
                <w:szCs w:val="18"/>
              </w:rPr>
            </w:pPr>
          </w:p>
        </w:tc>
        <w:tc>
          <w:tcPr>
            <w:tcW w:w="660" w:type="pct"/>
          </w:tcPr>
          <w:p w:rsidR="00C42FD8" w:rsidRDefault="00C42FD8" w:rsidP="005C32CD">
            <w:pPr>
              <w:jc w:val="both"/>
              <w:rPr>
                <w:rFonts w:ascii="Times New Roman" w:hAnsi="Times New Roman" w:cs="Times New Roman"/>
                <w:b/>
                <w:sz w:val="18"/>
                <w:szCs w:val="18"/>
              </w:rPr>
            </w:pPr>
            <w:r>
              <w:rPr>
                <w:rFonts w:ascii="Times New Roman" w:hAnsi="Times New Roman" w:cs="Times New Roman"/>
                <w:b/>
                <w:sz w:val="18"/>
                <w:szCs w:val="18"/>
              </w:rPr>
              <w:lastRenderedPageBreak/>
              <w:t>Nu se acceptă.</w:t>
            </w:r>
          </w:p>
          <w:p w:rsidR="00C42FD8" w:rsidRPr="00063E52" w:rsidRDefault="00C42FD8" w:rsidP="005C32CD">
            <w:pPr>
              <w:jc w:val="both"/>
              <w:rPr>
                <w:rFonts w:ascii="Times New Roman" w:hAnsi="Times New Roman" w:cs="Times New Roman"/>
                <w:sz w:val="18"/>
                <w:szCs w:val="18"/>
              </w:rPr>
            </w:pPr>
            <w:r>
              <w:rPr>
                <w:rFonts w:ascii="Times New Roman" w:hAnsi="Times New Roman" w:cs="Times New Roman"/>
                <w:sz w:val="18"/>
                <w:szCs w:val="18"/>
              </w:rPr>
              <w:t xml:space="preserve">v. motivarea de la pct. </w:t>
            </w:r>
            <w:r w:rsidR="00DF29A7">
              <w:rPr>
                <w:sz w:val="18"/>
                <w:szCs w:val="18"/>
              </w:rPr>
              <w:fldChar w:fldCharType="begin"/>
            </w:r>
            <w:r w:rsidR="00DF29A7">
              <w:rPr>
                <w:rFonts w:ascii="Times New Roman" w:hAnsi="Times New Roman" w:cs="Times New Roman"/>
                <w:sz w:val="18"/>
                <w:szCs w:val="18"/>
              </w:rPr>
              <w:instrText xml:space="preserve"> REF _Ref76035381 \r \h </w:instrText>
            </w:r>
            <w:r w:rsidR="00DF29A7">
              <w:rPr>
                <w:sz w:val="18"/>
                <w:szCs w:val="18"/>
              </w:rPr>
            </w:r>
            <w:r w:rsidR="00DF29A7">
              <w:rPr>
                <w:sz w:val="18"/>
                <w:szCs w:val="18"/>
              </w:rPr>
              <w:fldChar w:fldCharType="separate"/>
            </w:r>
            <w:r w:rsidR="00284FC5">
              <w:rPr>
                <w:rFonts w:ascii="Times New Roman" w:hAnsi="Times New Roman" w:cs="Times New Roman"/>
                <w:sz w:val="18"/>
                <w:szCs w:val="18"/>
              </w:rPr>
              <w:t>15</w:t>
            </w:r>
            <w:r w:rsidR="00DF29A7">
              <w:rPr>
                <w:sz w:val="18"/>
                <w:szCs w:val="18"/>
              </w:rPr>
              <w:fldChar w:fldCharType="end"/>
            </w:r>
            <w:r>
              <w:rPr>
                <w:rFonts w:ascii="Times New Roman" w:hAnsi="Times New Roman" w:cs="Times New Roman"/>
                <w:sz w:val="18"/>
                <w:szCs w:val="18"/>
              </w:rPr>
              <w:t>.</w:t>
            </w:r>
          </w:p>
          <w:p w:rsidR="00C42FD8" w:rsidRDefault="00C42FD8" w:rsidP="005C32CD">
            <w:pPr>
              <w:jc w:val="both"/>
              <w:rPr>
                <w:rFonts w:ascii="Times New Roman" w:hAnsi="Times New Roman" w:cs="Times New Roman"/>
                <w:b/>
                <w:sz w:val="18"/>
                <w:szCs w:val="18"/>
              </w:rPr>
            </w:pPr>
          </w:p>
          <w:p w:rsidR="000F75F8" w:rsidRDefault="000F75F8" w:rsidP="005C32CD">
            <w:pPr>
              <w:jc w:val="both"/>
              <w:rPr>
                <w:rFonts w:ascii="Times New Roman" w:hAnsi="Times New Roman" w:cs="Times New Roman"/>
                <w:b/>
                <w:sz w:val="18"/>
                <w:szCs w:val="18"/>
              </w:rPr>
            </w:pPr>
          </w:p>
          <w:p w:rsidR="000F75F8" w:rsidRDefault="000F75F8" w:rsidP="005C32CD">
            <w:pPr>
              <w:jc w:val="both"/>
              <w:rPr>
                <w:rFonts w:ascii="Times New Roman" w:hAnsi="Times New Roman" w:cs="Times New Roman"/>
                <w:b/>
                <w:sz w:val="18"/>
                <w:szCs w:val="18"/>
              </w:rPr>
            </w:pPr>
          </w:p>
          <w:p w:rsidR="00C42FD8" w:rsidRDefault="00C42FD8" w:rsidP="005C32CD">
            <w:pPr>
              <w:jc w:val="both"/>
              <w:rPr>
                <w:rFonts w:ascii="Times New Roman" w:hAnsi="Times New Roman" w:cs="Times New Roman"/>
                <w:b/>
                <w:sz w:val="18"/>
                <w:szCs w:val="18"/>
              </w:rPr>
            </w:pPr>
            <w:r>
              <w:rPr>
                <w:rFonts w:ascii="Times New Roman" w:hAnsi="Times New Roman" w:cs="Times New Roman"/>
                <w:b/>
                <w:sz w:val="18"/>
                <w:szCs w:val="18"/>
              </w:rPr>
              <w:lastRenderedPageBreak/>
              <w:t>Nu se acceptă.</w:t>
            </w:r>
          </w:p>
          <w:p w:rsidR="00C42FD8" w:rsidRDefault="00C42FD8" w:rsidP="0003366D">
            <w:pPr>
              <w:rPr>
                <w:rFonts w:ascii="Times New Roman" w:hAnsi="Times New Roman" w:cs="Times New Roman"/>
                <w:sz w:val="18"/>
                <w:szCs w:val="18"/>
              </w:rPr>
            </w:pPr>
            <w:r>
              <w:rPr>
                <w:rFonts w:ascii="Times New Roman" w:hAnsi="Times New Roman" w:cs="Times New Roman"/>
                <w:sz w:val="18"/>
                <w:szCs w:val="18"/>
              </w:rPr>
              <w:t xml:space="preserve">Completarea propusă afectează claritatea tezei. </w:t>
            </w:r>
          </w:p>
          <w:p w:rsidR="00C42FD8" w:rsidRPr="0013036B" w:rsidRDefault="00C42FD8" w:rsidP="0003366D">
            <w:pPr>
              <w:rPr>
                <w:rFonts w:ascii="Times New Roman" w:hAnsi="Times New Roman" w:cs="Times New Roman"/>
                <w:sz w:val="18"/>
                <w:szCs w:val="18"/>
              </w:rPr>
            </w:pPr>
            <w:r>
              <w:rPr>
                <w:rFonts w:ascii="Times New Roman" w:hAnsi="Times New Roman" w:cs="Times New Roman"/>
                <w:sz w:val="18"/>
                <w:szCs w:val="18"/>
              </w:rPr>
              <w:t xml:space="preserve">Pe de altă parte, în Anexa nr. 3 la condițiile-cadru, în nota *** sunt prevăzute excepțiile care se iau în considerare la calculul indicatorului. </w:t>
            </w:r>
          </w:p>
        </w:tc>
      </w:tr>
      <w:tr w:rsidR="00C42FD8" w:rsidRPr="000244D3" w:rsidTr="00970F11">
        <w:tc>
          <w:tcPr>
            <w:tcW w:w="236" w:type="pct"/>
          </w:tcPr>
          <w:p w:rsidR="00C42FD8" w:rsidRPr="000244D3" w:rsidRDefault="00C42FD8" w:rsidP="00002A40">
            <w:pPr>
              <w:pStyle w:val="ListParagraph"/>
              <w:numPr>
                <w:ilvl w:val="0"/>
                <w:numId w:val="21"/>
              </w:numPr>
              <w:rPr>
                <w:rFonts w:ascii="Times New Roman" w:hAnsi="Times New Roman" w:cs="Times New Roman"/>
                <w:sz w:val="18"/>
                <w:szCs w:val="18"/>
              </w:rPr>
            </w:pPr>
          </w:p>
        </w:tc>
        <w:tc>
          <w:tcPr>
            <w:tcW w:w="317" w:type="pct"/>
          </w:tcPr>
          <w:p w:rsidR="00C42FD8" w:rsidRPr="000244D3" w:rsidRDefault="00C42FD8" w:rsidP="009E0574">
            <w:pPr>
              <w:rPr>
                <w:rFonts w:ascii="Times New Roman" w:hAnsi="Times New Roman" w:cs="Times New Roman"/>
                <w:sz w:val="18"/>
                <w:szCs w:val="18"/>
              </w:rPr>
            </w:pPr>
            <w:r w:rsidRPr="009E0574">
              <w:rPr>
                <w:rFonts w:ascii="Times New Roman" w:hAnsi="Times New Roman" w:cs="Times New Roman"/>
                <w:b/>
                <w:sz w:val="18"/>
                <w:szCs w:val="18"/>
              </w:rPr>
              <w:t>Art. 25</w:t>
            </w:r>
          </w:p>
        </w:tc>
        <w:tc>
          <w:tcPr>
            <w:tcW w:w="580" w:type="pct"/>
          </w:tcPr>
          <w:p w:rsidR="00C42FD8" w:rsidRPr="000244D3" w:rsidRDefault="00C42FD8" w:rsidP="009E0574">
            <w:pPr>
              <w:rPr>
                <w:rFonts w:ascii="Times New Roman" w:eastAsia="Calibri" w:hAnsi="Times New Roman" w:cs="Times New Roman"/>
                <w:sz w:val="18"/>
                <w:szCs w:val="18"/>
              </w:rPr>
            </w:pPr>
          </w:p>
        </w:tc>
        <w:tc>
          <w:tcPr>
            <w:tcW w:w="613" w:type="pct"/>
          </w:tcPr>
          <w:p w:rsidR="00C42FD8" w:rsidRPr="000244D3" w:rsidRDefault="00C42FD8" w:rsidP="009E0574">
            <w:pPr>
              <w:jc w:val="both"/>
              <w:rPr>
                <w:rFonts w:ascii="Times New Roman" w:eastAsia="Calibri" w:hAnsi="Times New Roman" w:cs="Times New Roman"/>
                <w:sz w:val="18"/>
                <w:szCs w:val="18"/>
              </w:rPr>
            </w:pPr>
          </w:p>
        </w:tc>
        <w:tc>
          <w:tcPr>
            <w:tcW w:w="660" w:type="pct"/>
            <w:vMerge/>
          </w:tcPr>
          <w:p w:rsidR="00C42FD8" w:rsidRPr="000244D3" w:rsidRDefault="00C42FD8" w:rsidP="009E0574">
            <w:pPr>
              <w:rPr>
                <w:rFonts w:ascii="Times New Roman" w:eastAsia="Calibri" w:hAnsi="Times New Roman" w:cs="Times New Roman"/>
                <w:color w:val="FF0000"/>
                <w:sz w:val="18"/>
                <w:szCs w:val="18"/>
              </w:rPr>
            </w:pPr>
          </w:p>
        </w:tc>
        <w:tc>
          <w:tcPr>
            <w:tcW w:w="377" w:type="pct"/>
          </w:tcPr>
          <w:p w:rsidR="00C42FD8" w:rsidRPr="000244D3" w:rsidRDefault="00C42FD8" w:rsidP="009E0574">
            <w:pPr>
              <w:rPr>
                <w:rFonts w:ascii="Times New Roman" w:hAnsi="Times New Roman" w:cs="Times New Roman"/>
                <w:b/>
                <w:sz w:val="18"/>
                <w:szCs w:val="18"/>
              </w:rPr>
            </w:pPr>
            <w:r>
              <w:rPr>
                <w:rFonts w:ascii="Times New Roman" w:hAnsi="Times New Roman" w:cs="Times New Roman"/>
                <w:b/>
                <w:sz w:val="18"/>
                <w:szCs w:val="18"/>
              </w:rPr>
              <w:t>DEO</w:t>
            </w:r>
          </w:p>
        </w:tc>
        <w:tc>
          <w:tcPr>
            <w:tcW w:w="802" w:type="pct"/>
          </w:tcPr>
          <w:p w:rsidR="00C42FD8" w:rsidRPr="000244D3" w:rsidRDefault="00C42FD8" w:rsidP="009E0574">
            <w:pPr>
              <w:rPr>
                <w:rFonts w:ascii="Times New Roman" w:hAnsi="Times New Roman" w:cs="Times New Roman"/>
                <w:sz w:val="18"/>
                <w:szCs w:val="18"/>
              </w:rPr>
            </w:pPr>
            <w:r>
              <w:rPr>
                <w:rFonts w:ascii="Times New Roman" w:hAnsi="Times New Roman" w:cs="Times New Roman"/>
                <w:sz w:val="18"/>
                <w:szCs w:val="18"/>
              </w:rPr>
              <w:t>Propunerm eliminarea</w:t>
            </w:r>
          </w:p>
        </w:tc>
        <w:tc>
          <w:tcPr>
            <w:tcW w:w="755" w:type="pct"/>
          </w:tcPr>
          <w:p w:rsidR="00C42FD8" w:rsidRPr="000244D3" w:rsidRDefault="00C42FD8" w:rsidP="000244D3">
            <w:pPr>
              <w:rPr>
                <w:rFonts w:ascii="Times New Roman" w:hAnsi="Times New Roman" w:cs="Times New Roman"/>
                <w:sz w:val="18"/>
                <w:szCs w:val="18"/>
              </w:rPr>
            </w:pPr>
            <w:r w:rsidRPr="000244D3">
              <w:rPr>
                <w:rFonts w:ascii="Times New Roman" w:hAnsi="Times New Roman" w:cs="Times New Roman"/>
                <w:sz w:val="18"/>
                <w:szCs w:val="18"/>
              </w:rPr>
              <w:t>Se propune alinierea cu principiile de monitorizare a indicatorilor de eficienta aferenti obiectivelor de investii si reglementate prin ord. 204/2019 cu modificarile si completarile ulterioare. Programul de implementare SMI a fost aprobat pe baza criteriilor de eficienta declarate si trebuie sa se aplice acelasi tratament ca in cazul oricaror altor investitii.</w:t>
            </w:r>
          </w:p>
        </w:tc>
        <w:tc>
          <w:tcPr>
            <w:tcW w:w="660" w:type="pct"/>
          </w:tcPr>
          <w:p w:rsidR="00C42FD8" w:rsidRDefault="00C42FD8" w:rsidP="000244D3">
            <w:pPr>
              <w:jc w:val="both"/>
              <w:rPr>
                <w:rFonts w:ascii="Times New Roman" w:hAnsi="Times New Roman" w:cs="Times New Roman"/>
                <w:b/>
                <w:sz w:val="18"/>
                <w:szCs w:val="18"/>
              </w:rPr>
            </w:pPr>
            <w:r>
              <w:rPr>
                <w:rFonts w:ascii="Times New Roman" w:hAnsi="Times New Roman" w:cs="Times New Roman"/>
                <w:b/>
                <w:sz w:val="18"/>
                <w:szCs w:val="18"/>
              </w:rPr>
              <w:t>Nu se acceptă.</w:t>
            </w:r>
          </w:p>
          <w:p w:rsidR="00C42FD8" w:rsidRDefault="00C42FD8" w:rsidP="00DF29A7">
            <w:pPr>
              <w:jc w:val="both"/>
              <w:rPr>
                <w:rFonts w:ascii="Times New Roman" w:hAnsi="Times New Roman" w:cs="Times New Roman"/>
                <w:sz w:val="18"/>
                <w:szCs w:val="18"/>
              </w:rPr>
            </w:pPr>
            <w:r>
              <w:rPr>
                <w:rFonts w:ascii="Times New Roman" w:hAnsi="Times New Roman" w:cs="Times New Roman"/>
                <w:sz w:val="18"/>
                <w:szCs w:val="18"/>
              </w:rPr>
              <w:t xml:space="preserve">v. motivarea de la pct. </w:t>
            </w:r>
            <w:r w:rsidR="00DF29A7">
              <w:rPr>
                <w:sz w:val="18"/>
                <w:szCs w:val="18"/>
              </w:rPr>
              <w:fldChar w:fldCharType="begin"/>
            </w:r>
            <w:r w:rsidR="00DF29A7">
              <w:rPr>
                <w:rFonts w:ascii="Times New Roman" w:hAnsi="Times New Roman" w:cs="Times New Roman"/>
                <w:sz w:val="18"/>
                <w:szCs w:val="18"/>
              </w:rPr>
              <w:instrText xml:space="preserve"> REF _Ref76035381 \r \h </w:instrText>
            </w:r>
            <w:r w:rsidR="00DF29A7">
              <w:rPr>
                <w:sz w:val="18"/>
                <w:szCs w:val="18"/>
              </w:rPr>
            </w:r>
            <w:r w:rsidR="00DF29A7">
              <w:rPr>
                <w:sz w:val="18"/>
                <w:szCs w:val="18"/>
              </w:rPr>
              <w:fldChar w:fldCharType="separate"/>
            </w:r>
            <w:r w:rsidR="00284FC5">
              <w:rPr>
                <w:rFonts w:ascii="Times New Roman" w:hAnsi="Times New Roman" w:cs="Times New Roman"/>
                <w:sz w:val="18"/>
                <w:szCs w:val="18"/>
              </w:rPr>
              <w:t>15</w:t>
            </w:r>
            <w:r w:rsidR="00DF29A7">
              <w:rPr>
                <w:sz w:val="18"/>
                <w:szCs w:val="18"/>
              </w:rPr>
              <w:fldChar w:fldCharType="end"/>
            </w:r>
            <w:r>
              <w:rPr>
                <w:rFonts w:ascii="Times New Roman" w:hAnsi="Times New Roman" w:cs="Times New Roman"/>
                <w:sz w:val="18"/>
                <w:szCs w:val="18"/>
              </w:rPr>
              <w:t>.</w:t>
            </w:r>
          </w:p>
          <w:p w:rsidR="000217DA" w:rsidRPr="000217DA" w:rsidRDefault="000217DA" w:rsidP="000217DA">
            <w:pPr>
              <w:jc w:val="both"/>
              <w:rPr>
                <w:rFonts w:ascii="Times New Roman" w:hAnsi="Times New Roman" w:cs="Times New Roman"/>
                <w:b/>
                <w:color w:val="0070C0"/>
                <w:sz w:val="18"/>
                <w:szCs w:val="18"/>
              </w:rPr>
            </w:pPr>
          </w:p>
        </w:tc>
      </w:tr>
      <w:tr w:rsidR="00C42FD8" w:rsidRPr="00C06B26" w:rsidTr="00970F11">
        <w:tc>
          <w:tcPr>
            <w:tcW w:w="236" w:type="pct"/>
          </w:tcPr>
          <w:p w:rsidR="00C42FD8" w:rsidRPr="00002A40" w:rsidRDefault="00C42FD8" w:rsidP="00002A40">
            <w:pPr>
              <w:pStyle w:val="ListParagraph"/>
              <w:numPr>
                <w:ilvl w:val="0"/>
                <w:numId w:val="21"/>
              </w:numPr>
              <w:rPr>
                <w:sz w:val="18"/>
                <w:szCs w:val="18"/>
              </w:rPr>
            </w:pPr>
            <w:bookmarkStart w:id="7" w:name="_Ref76036860"/>
          </w:p>
        </w:tc>
        <w:bookmarkEnd w:id="7"/>
        <w:tc>
          <w:tcPr>
            <w:tcW w:w="317" w:type="pct"/>
          </w:tcPr>
          <w:p w:rsidR="00C42FD8" w:rsidRPr="0003366D" w:rsidRDefault="00C42FD8" w:rsidP="009E0574">
            <w:pPr>
              <w:rPr>
                <w:rFonts w:ascii="Times New Roman" w:hAnsi="Times New Roman" w:cs="Times New Roman"/>
                <w:b/>
                <w:sz w:val="18"/>
                <w:szCs w:val="18"/>
              </w:rPr>
            </w:pPr>
            <w:r w:rsidRPr="0003366D">
              <w:rPr>
                <w:rFonts w:ascii="Times New Roman" w:hAnsi="Times New Roman" w:cs="Times New Roman"/>
                <w:b/>
                <w:sz w:val="18"/>
                <w:szCs w:val="18"/>
              </w:rPr>
              <w:t>Art. 26</w:t>
            </w:r>
          </w:p>
        </w:tc>
        <w:tc>
          <w:tcPr>
            <w:tcW w:w="580" w:type="pct"/>
          </w:tcPr>
          <w:p w:rsidR="00C42FD8" w:rsidRDefault="00C42FD8" w:rsidP="009E0574">
            <w:pPr>
              <w:rPr>
                <w:rFonts w:eastAsia="Calibri"/>
                <w:sz w:val="18"/>
                <w:szCs w:val="18"/>
              </w:rPr>
            </w:pPr>
          </w:p>
        </w:tc>
        <w:tc>
          <w:tcPr>
            <w:tcW w:w="613" w:type="pct"/>
          </w:tcPr>
          <w:p w:rsidR="00C42FD8" w:rsidRPr="00C06B26" w:rsidRDefault="00C42FD8" w:rsidP="009E0574">
            <w:pPr>
              <w:jc w:val="both"/>
              <w:rPr>
                <w:rFonts w:eastAsia="Calibri"/>
                <w:sz w:val="18"/>
                <w:szCs w:val="18"/>
              </w:rPr>
            </w:pPr>
          </w:p>
        </w:tc>
        <w:tc>
          <w:tcPr>
            <w:tcW w:w="660" w:type="pct"/>
          </w:tcPr>
          <w:p w:rsidR="00C42FD8" w:rsidRPr="00C06B26" w:rsidRDefault="00C42FD8" w:rsidP="009E0574">
            <w:pPr>
              <w:rPr>
                <w:sz w:val="18"/>
                <w:szCs w:val="18"/>
              </w:rPr>
            </w:pPr>
            <w:r w:rsidRPr="0003366D">
              <w:rPr>
                <w:rFonts w:ascii="Times New Roman" w:eastAsia="Calibri" w:hAnsi="Times New Roman" w:cs="Times New Roman"/>
                <w:sz w:val="18"/>
                <w:szCs w:val="18"/>
                <w:lang w:val="ro-RO"/>
              </w:rPr>
              <w:t xml:space="preserve">„Art. 26 – OD au obligația să îndeplinească țintele anuale de implementare </w:t>
            </w:r>
            <w:r w:rsidRPr="0003366D">
              <w:rPr>
                <w:rFonts w:ascii="Times New Roman" w:eastAsia="Calibri" w:hAnsi="Times New Roman" w:cs="Times New Roman"/>
                <w:sz w:val="18"/>
                <w:szCs w:val="18"/>
                <w:lang w:val="ro-RO"/>
              </w:rPr>
              <w:lastRenderedPageBreak/>
              <w:t>prevăzute în calendarul de implementare a SMI la nivel național aprobat, în proporție de minim 90% în ceea ce priveşte numărul total de utilizatori prevăzut pentru integrare, cu respectarea tuturor zonelor planificate pentru integrare în perioada respectivă.”</w:t>
            </w:r>
          </w:p>
        </w:tc>
        <w:tc>
          <w:tcPr>
            <w:tcW w:w="377" w:type="pct"/>
          </w:tcPr>
          <w:p w:rsidR="00C42FD8" w:rsidRPr="005C32CD" w:rsidRDefault="00C42FD8" w:rsidP="009E0574">
            <w:pPr>
              <w:rPr>
                <w:rFonts w:ascii="Times New Roman" w:hAnsi="Times New Roman" w:cs="Times New Roman"/>
                <w:b/>
                <w:sz w:val="18"/>
                <w:szCs w:val="18"/>
                <w:lang w:val="ro-RO"/>
              </w:rPr>
            </w:pPr>
            <w:r w:rsidRPr="005C32CD">
              <w:rPr>
                <w:rFonts w:ascii="Times New Roman" w:hAnsi="Times New Roman" w:cs="Times New Roman"/>
                <w:b/>
                <w:sz w:val="18"/>
                <w:szCs w:val="18"/>
                <w:lang w:val="ro-RO"/>
              </w:rPr>
              <w:lastRenderedPageBreak/>
              <w:t>ACUE</w:t>
            </w:r>
            <w:r w:rsidR="00094133">
              <w:rPr>
                <w:rFonts w:ascii="Times New Roman" w:hAnsi="Times New Roman" w:cs="Times New Roman"/>
                <w:b/>
                <w:sz w:val="18"/>
                <w:szCs w:val="18"/>
                <w:lang w:val="ro-RO"/>
              </w:rPr>
              <w:t>, DEER, Delgaz Grid</w:t>
            </w:r>
          </w:p>
        </w:tc>
        <w:tc>
          <w:tcPr>
            <w:tcW w:w="802" w:type="pct"/>
          </w:tcPr>
          <w:p w:rsidR="00C42FD8" w:rsidRPr="00C06B26" w:rsidRDefault="00C42FD8" w:rsidP="009E0574">
            <w:pPr>
              <w:rPr>
                <w:sz w:val="18"/>
                <w:szCs w:val="18"/>
              </w:rPr>
            </w:pPr>
            <w:r w:rsidRPr="00C06B26">
              <w:rPr>
                <w:rFonts w:ascii="Times New Roman" w:hAnsi="Times New Roman" w:cs="Times New Roman"/>
                <w:sz w:val="18"/>
                <w:szCs w:val="18"/>
                <w:lang w:val="ro-RO"/>
              </w:rPr>
              <w:t>Solicitam eliminarea</w:t>
            </w:r>
          </w:p>
        </w:tc>
        <w:tc>
          <w:tcPr>
            <w:tcW w:w="755" w:type="pct"/>
          </w:tcPr>
          <w:p w:rsidR="00C42FD8" w:rsidRPr="00C06B26" w:rsidRDefault="00C42FD8" w:rsidP="0003366D">
            <w:pPr>
              <w:rPr>
                <w:rFonts w:ascii="Times New Roman" w:hAnsi="Times New Roman" w:cs="Times New Roman"/>
                <w:sz w:val="18"/>
                <w:szCs w:val="18"/>
                <w:lang w:val="ro-RO"/>
              </w:rPr>
            </w:pPr>
            <w:r w:rsidRPr="00C06B26">
              <w:rPr>
                <w:rFonts w:ascii="Times New Roman" w:hAnsi="Times New Roman" w:cs="Times New Roman"/>
                <w:sz w:val="18"/>
                <w:szCs w:val="18"/>
                <w:lang w:val="ro-RO"/>
              </w:rPr>
              <w:t>OD au dreptul să revizuiască anual calendarul de implementare cf art 13.</w:t>
            </w:r>
          </w:p>
          <w:p w:rsidR="00C42FD8" w:rsidRPr="005C32CD" w:rsidRDefault="00C42FD8" w:rsidP="0003366D">
            <w:pPr>
              <w:rPr>
                <w:rFonts w:ascii="Times New Roman" w:hAnsi="Times New Roman" w:cs="Times New Roman"/>
                <w:sz w:val="18"/>
                <w:szCs w:val="18"/>
                <w:lang w:val="ro-RO"/>
              </w:rPr>
            </w:pPr>
            <w:r w:rsidRPr="00C06B26">
              <w:rPr>
                <w:rFonts w:ascii="Times New Roman" w:hAnsi="Times New Roman" w:cs="Times New Roman"/>
                <w:sz w:val="18"/>
                <w:szCs w:val="18"/>
                <w:lang w:val="ro-RO"/>
              </w:rPr>
              <w:lastRenderedPageBreak/>
              <w:t>Exista situatii independente de OD care conduc la revizuirea calendarului anual(proceduri publice de achizitii, alte evenimente neprevazute-pandemii, insolventa prestatori).</w:t>
            </w:r>
          </w:p>
        </w:tc>
        <w:tc>
          <w:tcPr>
            <w:tcW w:w="660" w:type="pct"/>
          </w:tcPr>
          <w:p w:rsidR="00C42FD8" w:rsidRDefault="00C42FD8" w:rsidP="005C32CD">
            <w:pPr>
              <w:jc w:val="both"/>
              <w:rPr>
                <w:rFonts w:ascii="Times New Roman" w:hAnsi="Times New Roman" w:cs="Times New Roman"/>
                <w:sz w:val="18"/>
                <w:szCs w:val="18"/>
              </w:rPr>
            </w:pPr>
            <w:r w:rsidRPr="003F27B0">
              <w:rPr>
                <w:rFonts w:ascii="Times New Roman" w:hAnsi="Times New Roman" w:cs="Times New Roman"/>
                <w:b/>
                <w:sz w:val="18"/>
                <w:szCs w:val="18"/>
              </w:rPr>
              <w:lastRenderedPageBreak/>
              <w:t>Nu se acceptă</w:t>
            </w:r>
            <w:r>
              <w:rPr>
                <w:rFonts w:ascii="Times New Roman" w:hAnsi="Times New Roman" w:cs="Times New Roman"/>
                <w:sz w:val="18"/>
                <w:szCs w:val="18"/>
              </w:rPr>
              <w:t>.</w:t>
            </w:r>
          </w:p>
          <w:p w:rsidR="00C42FD8" w:rsidRDefault="00C42FD8" w:rsidP="005C32CD">
            <w:pPr>
              <w:rPr>
                <w:rFonts w:ascii="Times New Roman" w:hAnsi="Times New Roman" w:cs="Times New Roman"/>
                <w:sz w:val="18"/>
                <w:szCs w:val="18"/>
              </w:rPr>
            </w:pPr>
            <w:r>
              <w:rPr>
                <w:rFonts w:ascii="Times New Roman" w:hAnsi="Times New Roman" w:cs="Times New Roman"/>
                <w:sz w:val="18"/>
                <w:szCs w:val="18"/>
              </w:rPr>
              <w:t xml:space="preserve">OD au dreptul să revizuiască anual calendarul, dar nu pot </w:t>
            </w:r>
            <w:r>
              <w:rPr>
                <w:rFonts w:ascii="Times New Roman" w:hAnsi="Times New Roman" w:cs="Times New Roman"/>
                <w:sz w:val="18"/>
                <w:szCs w:val="18"/>
              </w:rPr>
              <w:lastRenderedPageBreak/>
              <w:t>invoca dreptul de a nu îndeplini obligațiile stabilite prin decizie ANRE.</w:t>
            </w:r>
          </w:p>
          <w:p w:rsidR="00C64B46" w:rsidRPr="00217ADB" w:rsidRDefault="00C64B46" w:rsidP="005C32CD">
            <w:pPr>
              <w:rPr>
                <w:rFonts w:ascii="Times New Roman" w:hAnsi="Times New Roman" w:cs="Times New Roman"/>
                <w:sz w:val="18"/>
                <w:szCs w:val="18"/>
              </w:rPr>
            </w:pPr>
            <w:r w:rsidRPr="005A652D">
              <w:rPr>
                <w:rFonts w:ascii="Times New Roman" w:hAnsi="Times New Roman" w:cs="Times New Roman"/>
                <w:sz w:val="18"/>
                <w:szCs w:val="18"/>
              </w:rPr>
              <w:t>Se menţine propunerea dar se modifică art. 13 corelativ, astfel încât modificarea calendarului să privească exclusiv anii ulteriori celui în care are loc solicitarea de modificare.</w:t>
            </w:r>
          </w:p>
        </w:tc>
      </w:tr>
      <w:tr w:rsidR="00C42FD8" w:rsidRPr="005C32CD" w:rsidTr="00970F11">
        <w:tc>
          <w:tcPr>
            <w:tcW w:w="236" w:type="pct"/>
          </w:tcPr>
          <w:p w:rsidR="00C42FD8" w:rsidRPr="00002A40" w:rsidRDefault="00C42FD8" w:rsidP="00002A40">
            <w:pPr>
              <w:pStyle w:val="ListParagraph"/>
              <w:numPr>
                <w:ilvl w:val="0"/>
                <w:numId w:val="21"/>
              </w:numPr>
              <w:rPr>
                <w:sz w:val="18"/>
                <w:szCs w:val="18"/>
              </w:rPr>
            </w:pPr>
            <w:bookmarkStart w:id="8" w:name="_Ref76036898"/>
          </w:p>
        </w:tc>
        <w:bookmarkEnd w:id="8"/>
        <w:tc>
          <w:tcPr>
            <w:tcW w:w="317" w:type="pct"/>
          </w:tcPr>
          <w:p w:rsidR="00C42FD8" w:rsidRPr="00002A40" w:rsidRDefault="00C42FD8" w:rsidP="009E0574">
            <w:pPr>
              <w:rPr>
                <w:rFonts w:ascii="Times New Roman" w:hAnsi="Times New Roman" w:cs="Times New Roman"/>
                <w:b/>
                <w:sz w:val="18"/>
                <w:szCs w:val="18"/>
              </w:rPr>
            </w:pPr>
            <w:r w:rsidRPr="00002A40">
              <w:rPr>
                <w:rFonts w:ascii="Times New Roman" w:hAnsi="Times New Roman" w:cs="Times New Roman"/>
                <w:b/>
                <w:sz w:val="18"/>
                <w:szCs w:val="18"/>
              </w:rPr>
              <w:t>Anexa 5, pct. 3)</w:t>
            </w:r>
          </w:p>
        </w:tc>
        <w:tc>
          <w:tcPr>
            <w:tcW w:w="580" w:type="pct"/>
          </w:tcPr>
          <w:p w:rsidR="00C42FD8" w:rsidRPr="005C32CD" w:rsidRDefault="00C42FD8" w:rsidP="009E0574">
            <w:pPr>
              <w:jc w:val="both"/>
              <w:rPr>
                <w:rFonts w:ascii="Times New Roman" w:hAnsi="Times New Roman" w:cs="Times New Roman"/>
                <w:sz w:val="18"/>
                <w:szCs w:val="18"/>
                <w:shd w:val="clear" w:color="auto" w:fill="F9F9F9"/>
              </w:rPr>
            </w:pPr>
          </w:p>
        </w:tc>
        <w:tc>
          <w:tcPr>
            <w:tcW w:w="613" w:type="pct"/>
          </w:tcPr>
          <w:p w:rsidR="00C42FD8" w:rsidRPr="005C32CD" w:rsidRDefault="00C42FD8" w:rsidP="009E0574">
            <w:pPr>
              <w:jc w:val="both"/>
              <w:rPr>
                <w:rFonts w:ascii="Times New Roman" w:hAnsi="Times New Roman" w:cs="Times New Roman"/>
                <w:sz w:val="18"/>
                <w:szCs w:val="18"/>
              </w:rPr>
            </w:pPr>
          </w:p>
        </w:tc>
        <w:tc>
          <w:tcPr>
            <w:tcW w:w="660" w:type="pct"/>
          </w:tcPr>
          <w:p w:rsidR="00C42FD8" w:rsidRPr="005C32CD" w:rsidRDefault="00C42FD8" w:rsidP="001B5BD6">
            <w:pPr>
              <w:rPr>
                <w:rFonts w:ascii="Times New Roman" w:hAnsi="Times New Roman" w:cs="Times New Roman"/>
                <w:bCs/>
                <w:sz w:val="18"/>
                <w:szCs w:val="18"/>
              </w:rPr>
            </w:pPr>
            <w:r w:rsidRPr="00C06B26">
              <w:rPr>
                <w:rFonts w:ascii="Times New Roman" w:hAnsi="Times New Roman" w:cs="Times New Roman"/>
                <w:bCs/>
                <w:sz w:val="18"/>
                <w:szCs w:val="18"/>
                <w:lang w:val="ro-RO"/>
              </w:rPr>
              <w:t>3) Furnizorul are obligația să factureze energia electrică consumată/produsă numai pe baza datelor de decontare înregistrate de SMI conform prevederilor art. 18 alin. (4) și (5) din condițiile-cadru, fără să mai solicite sau să accepte transmiterea de către utilizator a indexului auto-citit și fără să utilizeze o cantitate estimată de energie electrică.</w:t>
            </w:r>
          </w:p>
        </w:tc>
        <w:tc>
          <w:tcPr>
            <w:tcW w:w="377" w:type="pct"/>
          </w:tcPr>
          <w:p w:rsidR="00C42FD8" w:rsidRPr="005C32CD" w:rsidRDefault="00C42FD8" w:rsidP="009E0574">
            <w:pPr>
              <w:jc w:val="both"/>
              <w:rPr>
                <w:rFonts w:ascii="Times New Roman" w:hAnsi="Times New Roman" w:cs="Times New Roman"/>
                <w:b/>
                <w:sz w:val="18"/>
                <w:szCs w:val="18"/>
              </w:rPr>
            </w:pPr>
            <w:r>
              <w:rPr>
                <w:rFonts w:ascii="Times New Roman" w:hAnsi="Times New Roman" w:cs="Times New Roman"/>
                <w:b/>
                <w:sz w:val="18"/>
                <w:szCs w:val="18"/>
              </w:rPr>
              <w:t>ACUE</w:t>
            </w:r>
            <w:r w:rsidR="00094133">
              <w:rPr>
                <w:rFonts w:ascii="Times New Roman" w:hAnsi="Times New Roman" w:cs="Times New Roman"/>
                <w:b/>
                <w:sz w:val="18"/>
                <w:szCs w:val="18"/>
              </w:rPr>
              <w:t>, DEER, Delgaz Grid</w:t>
            </w:r>
          </w:p>
        </w:tc>
        <w:tc>
          <w:tcPr>
            <w:tcW w:w="802" w:type="pct"/>
          </w:tcPr>
          <w:p w:rsidR="00C42FD8" w:rsidRPr="00C06B26" w:rsidRDefault="00C42FD8" w:rsidP="001B5BD6">
            <w:pPr>
              <w:rPr>
                <w:rFonts w:ascii="Times New Roman" w:hAnsi="Times New Roman" w:cs="Times New Roman"/>
                <w:bCs/>
                <w:sz w:val="18"/>
                <w:szCs w:val="18"/>
                <w:lang w:val="ro-RO"/>
              </w:rPr>
            </w:pPr>
            <w:r w:rsidRPr="00C06B26">
              <w:rPr>
                <w:rFonts w:ascii="Times New Roman" w:hAnsi="Times New Roman" w:cs="Times New Roman"/>
                <w:bCs/>
                <w:sz w:val="18"/>
                <w:szCs w:val="18"/>
                <w:lang w:val="ro-RO"/>
              </w:rPr>
              <w:t>3</w:t>
            </w:r>
            <w:r>
              <w:rPr>
                <w:rFonts w:ascii="Times New Roman" w:hAnsi="Times New Roman" w:cs="Times New Roman"/>
                <w:bCs/>
                <w:sz w:val="18"/>
                <w:szCs w:val="18"/>
                <w:lang w:val="ro-RO"/>
              </w:rPr>
              <w:t xml:space="preserve">) </w:t>
            </w:r>
            <w:r w:rsidRPr="00C06B26">
              <w:rPr>
                <w:rFonts w:ascii="Times New Roman" w:hAnsi="Times New Roman" w:cs="Times New Roman"/>
                <w:bCs/>
                <w:sz w:val="18"/>
                <w:szCs w:val="18"/>
                <w:lang w:val="ro-RO"/>
              </w:rPr>
              <w:t xml:space="preserve">Furnizorul are obligația să factureze energia electrică consumată/produsă numai pe baza datelor de decontare înregistrate de SMI conform prevederilor art. 18 alin. (4) și (5) din condițiile-cadru, </w:t>
            </w:r>
            <w:r w:rsidRPr="00C06B26">
              <w:rPr>
                <w:rFonts w:ascii="Times New Roman" w:hAnsi="Times New Roman" w:cs="Times New Roman"/>
                <w:bCs/>
                <w:strike/>
                <w:color w:val="FF0000"/>
                <w:sz w:val="18"/>
                <w:szCs w:val="18"/>
                <w:lang w:val="ro-RO"/>
              </w:rPr>
              <w:t>fără să mai solicite sau să accepte transmiterea de către utilizator a indexului auto-citit și fără să utilizeze o cantitate estimată de energie electrică</w:t>
            </w:r>
            <w:r w:rsidRPr="00C06B26">
              <w:rPr>
                <w:rFonts w:ascii="Times New Roman" w:hAnsi="Times New Roman" w:cs="Times New Roman"/>
                <w:bCs/>
                <w:color w:val="FF0000"/>
                <w:sz w:val="18"/>
                <w:szCs w:val="18"/>
                <w:lang w:val="ro-RO"/>
              </w:rPr>
              <w:t>.</w:t>
            </w:r>
            <w:r w:rsidRPr="00C06B26">
              <w:rPr>
                <w:rFonts w:ascii="Times New Roman" w:hAnsi="Times New Roman" w:cs="Times New Roman"/>
                <w:bCs/>
                <w:sz w:val="18"/>
                <w:szCs w:val="18"/>
                <w:lang w:val="ro-RO"/>
              </w:rPr>
              <w:t>Se accepta estimarea în baza istoricului primită dela OD pentru locurile de consum cu defecte tehnice sau de comunicație.</w:t>
            </w:r>
          </w:p>
          <w:p w:rsidR="00C42FD8" w:rsidRPr="005C32CD" w:rsidRDefault="00C42FD8" w:rsidP="009E0574">
            <w:pPr>
              <w:jc w:val="both"/>
              <w:rPr>
                <w:rFonts w:ascii="Times New Roman" w:hAnsi="Times New Roman" w:cs="Times New Roman"/>
                <w:b/>
                <w:sz w:val="18"/>
                <w:szCs w:val="18"/>
              </w:rPr>
            </w:pPr>
          </w:p>
        </w:tc>
        <w:tc>
          <w:tcPr>
            <w:tcW w:w="755" w:type="pct"/>
          </w:tcPr>
          <w:p w:rsidR="00C42FD8" w:rsidRPr="00C06B26" w:rsidRDefault="00C42FD8" w:rsidP="005C32CD">
            <w:pPr>
              <w:rPr>
                <w:rFonts w:ascii="Times New Roman" w:hAnsi="Times New Roman" w:cs="Times New Roman"/>
                <w:sz w:val="18"/>
                <w:szCs w:val="18"/>
                <w:lang w:val="ro-RO"/>
              </w:rPr>
            </w:pPr>
            <w:r w:rsidRPr="00C06B26">
              <w:rPr>
                <w:rFonts w:ascii="Times New Roman" w:hAnsi="Times New Roman" w:cs="Times New Roman"/>
                <w:sz w:val="18"/>
                <w:szCs w:val="18"/>
                <w:lang w:val="ro-RO"/>
              </w:rPr>
              <w:t>Corelare cu propunerea de la art 18</w:t>
            </w:r>
          </w:p>
          <w:p w:rsidR="00C42FD8" w:rsidRPr="005C32CD" w:rsidRDefault="00C42FD8" w:rsidP="009E0574">
            <w:pPr>
              <w:rPr>
                <w:rFonts w:ascii="Times New Roman" w:hAnsi="Times New Roman" w:cs="Times New Roman"/>
                <w:sz w:val="18"/>
                <w:szCs w:val="18"/>
              </w:rPr>
            </w:pPr>
          </w:p>
        </w:tc>
        <w:tc>
          <w:tcPr>
            <w:tcW w:w="660" w:type="pct"/>
          </w:tcPr>
          <w:p w:rsidR="00C42FD8" w:rsidRPr="005C32CD" w:rsidRDefault="001C1E42" w:rsidP="009E0574">
            <w:pPr>
              <w:rPr>
                <w:rFonts w:ascii="Times New Roman" w:hAnsi="Times New Roman" w:cs="Times New Roman"/>
                <w:b/>
                <w:sz w:val="18"/>
                <w:szCs w:val="18"/>
                <w:lang w:val="ro-RO"/>
              </w:rPr>
            </w:pPr>
            <w:r>
              <w:rPr>
                <w:rFonts w:ascii="Times New Roman" w:hAnsi="Times New Roman" w:cs="Times New Roman"/>
                <w:b/>
                <w:sz w:val="18"/>
                <w:szCs w:val="18"/>
              </w:rPr>
              <w:t>S</w:t>
            </w:r>
            <w:r w:rsidR="00C42FD8" w:rsidRPr="005C32CD">
              <w:rPr>
                <w:rFonts w:ascii="Times New Roman" w:hAnsi="Times New Roman" w:cs="Times New Roman"/>
                <w:b/>
                <w:sz w:val="18"/>
                <w:szCs w:val="18"/>
              </w:rPr>
              <w:t>e accept</w:t>
            </w:r>
            <w:r w:rsidR="00C42FD8" w:rsidRPr="005C32CD">
              <w:rPr>
                <w:rFonts w:ascii="Times New Roman" w:hAnsi="Times New Roman" w:cs="Times New Roman"/>
                <w:b/>
                <w:sz w:val="18"/>
                <w:szCs w:val="18"/>
                <w:lang w:val="ro-RO"/>
              </w:rPr>
              <w:t>ă</w:t>
            </w:r>
            <w:r>
              <w:rPr>
                <w:rFonts w:ascii="Times New Roman" w:hAnsi="Times New Roman" w:cs="Times New Roman"/>
                <w:b/>
                <w:sz w:val="18"/>
                <w:szCs w:val="18"/>
                <w:lang w:val="ro-RO"/>
              </w:rPr>
              <w:t xml:space="preserve"> cu reformularea textului</w:t>
            </w:r>
            <w:r w:rsidR="00C42FD8">
              <w:rPr>
                <w:rFonts w:ascii="Times New Roman" w:hAnsi="Times New Roman" w:cs="Times New Roman"/>
                <w:b/>
                <w:sz w:val="18"/>
                <w:szCs w:val="18"/>
                <w:lang w:val="ro-RO"/>
              </w:rPr>
              <w:t>.</w:t>
            </w:r>
          </w:p>
          <w:p w:rsidR="00C42FD8" w:rsidRPr="005C32CD" w:rsidRDefault="001C1E42" w:rsidP="001C1E42">
            <w:pPr>
              <w:rPr>
                <w:rFonts w:ascii="Times New Roman" w:hAnsi="Times New Roman" w:cs="Times New Roman"/>
                <w:sz w:val="18"/>
                <w:szCs w:val="18"/>
                <w:lang w:val="ro-RO"/>
              </w:rPr>
            </w:pPr>
            <w:r>
              <w:rPr>
                <w:rFonts w:ascii="Times New Roman" w:hAnsi="Times New Roman" w:cs="Times New Roman"/>
                <w:sz w:val="18"/>
                <w:szCs w:val="18"/>
                <w:lang w:val="ro-RO"/>
              </w:rPr>
              <w:t>Utilizarea estimărilor pentru stabilirea cantităților de energie electrică consumată/produsă este acceptată într-un număr limitat la o estimare pe durata unui trimestru, cu obligația ca restabilirea comunicației pentru transmiterea datelor să se realizeze în maxim 15 zile de la data la care OD a transmis datele de decontare la furnizor.</w:t>
            </w:r>
          </w:p>
        </w:tc>
      </w:tr>
      <w:tr w:rsidR="00C42FD8" w:rsidRPr="00C06B26" w:rsidTr="00970F11">
        <w:tc>
          <w:tcPr>
            <w:tcW w:w="236" w:type="pct"/>
          </w:tcPr>
          <w:p w:rsidR="00C42FD8" w:rsidRPr="00002A40" w:rsidRDefault="00C42FD8" w:rsidP="00002A40">
            <w:pPr>
              <w:pStyle w:val="ListParagraph"/>
              <w:numPr>
                <w:ilvl w:val="0"/>
                <w:numId w:val="21"/>
              </w:numPr>
              <w:rPr>
                <w:sz w:val="18"/>
                <w:szCs w:val="18"/>
                <w:lang w:val="ro-RO"/>
              </w:rPr>
            </w:pPr>
            <w:bookmarkStart w:id="9" w:name="_Ref76036939"/>
          </w:p>
        </w:tc>
        <w:bookmarkEnd w:id="9"/>
        <w:tc>
          <w:tcPr>
            <w:tcW w:w="317" w:type="pct"/>
          </w:tcPr>
          <w:p w:rsidR="00C42FD8" w:rsidRPr="00002A40" w:rsidRDefault="00C42FD8" w:rsidP="009E0574">
            <w:pPr>
              <w:rPr>
                <w:rFonts w:ascii="Times New Roman" w:hAnsi="Times New Roman" w:cs="Times New Roman"/>
                <w:b/>
                <w:sz w:val="18"/>
                <w:szCs w:val="18"/>
                <w:lang w:val="ro-RO"/>
              </w:rPr>
            </w:pPr>
            <w:r w:rsidRPr="00002A40">
              <w:rPr>
                <w:rFonts w:ascii="Times New Roman" w:hAnsi="Times New Roman" w:cs="Times New Roman"/>
                <w:b/>
                <w:sz w:val="18"/>
                <w:szCs w:val="18"/>
                <w:lang w:val="ro-RO"/>
              </w:rPr>
              <w:t>Anexa 5, pct. 5)</w:t>
            </w:r>
          </w:p>
        </w:tc>
        <w:tc>
          <w:tcPr>
            <w:tcW w:w="580" w:type="pct"/>
          </w:tcPr>
          <w:p w:rsidR="00C42FD8" w:rsidRPr="00C06B26" w:rsidRDefault="00C42FD8" w:rsidP="009E0574">
            <w:pPr>
              <w:jc w:val="both"/>
              <w:rPr>
                <w:rFonts w:ascii="Times New Roman" w:hAnsi="Times New Roman" w:cs="Times New Roman"/>
                <w:sz w:val="18"/>
                <w:szCs w:val="18"/>
                <w:shd w:val="clear" w:color="auto" w:fill="F9F9F9"/>
                <w:lang w:val="ro-RO"/>
              </w:rPr>
            </w:pPr>
          </w:p>
          <w:p w:rsidR="00C42FD8" w:rsidRPr="00C06B26" w:rsidRDefault="00C42FD8" w:rsidP="009E0574">
            <w:pPr>
              <w:jc w:val="both"/>
              <w:rPr>
                <w:rFonts w:ascii="Times New Roman" w:hAnsi="Times New Roman" w:cs="Times New Roman"/>
                <w:sz w:val="18"/>
                <w:szCs w:val="18"/>
                <w:shd w:val="clear" w:color="auto" w:fill="F9F9F9"/>
                <w:lang w:val="ro-RO"/>
              </w:rPr>
            </w:pPr>
          </w:p>
          <w:p w:rsidR="00C42FD8" w:rsidRPr="00C06B26" w:rsidRDefault="00C42FD8" w:rsidP="009E0574">
            <w:pPr>
              <w:jc w:val="both"/>
              <w:rPr>
                <w:rFonts w:ascii="Times New Roman" w:hAnsi="Times New Roman" w:cs="Times New Roman"/>
                <w:sz w:val="18"/>
                <w:szCs w:val="18"/>
                <w:shd w:val="clear" w:color="auto" w:fill="F9F9F9"/>
                <w:lang w:val="ro-RO"/>
              </w:rPr>
            </w:pPr>
          </w:p>
          <w:p w:rsidR="00C42FD8" w:rsidRPr="00C06B26" w:rsidRDefault="00C42FD8" w:rsidP="009E0574">
            <w:pPr>
              <w:jc w:val="both"/>
              <w:rPr>
                <w:rFonts w:ascii="Times New Roman" w:hAnsi="Times New Roman" w:cs="Times New Roman"/>
                <w:sz w:val="18"/>
                <w:szCs w:val="18"/>
                <w:shd w:val="clear" w:color="auto" w:fill="F9F9F9"/>
                <w:lang w:val="ro-RO"/>
              </w:rPr>
            </w:pPr>
          </w:p>
          <w:p w:rsidR="00C42FD8" w:rsidRPr="00C06B26" w:rsidRDefault="00C42FD8" w:rsidP="009E0574">
            <w:pPr>
              <w:jc w:val="both"/>
              <w:rPr>
                <w:rFonts w:ascii="Times New Roman" w:eastAsia="Times New Roman" w:hAnsi="Times New Roman" w:cs="Times New Roman"/>
                <w:sz w:val="18"/>
                <w:szCs w:val="18"/>
                <w:lang w:val="ro-RO"/>
              </w:rPr>
            </w:pPr>
          </w:p>
        </w:tc>
        <w:tc>
          <w:tcPr>
            <w:tcW w:w="613" w:type="pct"/>
          </w:tcPr>
          <w:p w:rsidR="00C42FD8" w:rsidRPr="00C06B26" w:rsidRDefault="00C42FD8" w:rsidP="005C32CD">
            <w:pPr>
              <w:jc w:val="both"/>
              <w:rPr>
                <w:rFonts w:ascii="Times New Roman" w:hAnsi="Times New Roman" w:cs="Times New Roman"/>
                <w:b/>
                <w:sz w:val="18"/>
                <w:szCs w:val="18"/>
                <w:lang w:val="ro-RO"/>
              </w:rPr>
            </w:pPr>
          </w:p>
        </w:tc>
        <w:tc>
          <w:tcPr>
            <w:tcW w:w="660" w:type="pct"/>
            <w:vMerge w:val="restart"/>
          </w:tcPr>
          <w:p w:rsidR="00C42FD8" w:rsidRPr="00C06B26" w:rsidRDefault="00C42FD8" w:rsidP="001B5BD6">
            <w:pPr>
              <w:rPr>
                <w:rFonts w:ascii="Times New Roman" w:hAnsi="Times New Roman" w:cs="Times New Roman"/>
                <w:bCs/>
                <w:sz w:val="18"/>
                <w:szCs w:val="18"/>
                <w:lang w:val="ro-RO"/>
              </w:rPr>
            </w:pPr>
            <w:r w:rsidRPr="00C06B26">
              <w:rPr>
                <w:rFonts w:ascii="Times New Roman" w:hAnsi="Times New Roman" w:cs="Times New Roman"/>
                <w:bCs/>
                <w:sz w:val="18"/>
                <w:szCs w:val="18"/>
                <w:lang w:val="ro-RO"/>
              </w:rPr>
              <w:t>(5) Utilizatorul are dreptul să solicite operatorului de distribuție direct sau prin intermediul furnizorului limitarea transmiterii datelor de decontare strict la cele necesare facturării lunare a cantității de energie electrică consumată/produsă.</w:t>
            </w: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tabs>
                <w:tab w:val="left" w:pos="190"/>
              </w:tabs>
              <w:spacing w:after="160" w:line="360" w:lineRule="auto"/>
              <w:jc w:val="both"/>
              <w:rPr>
                <w:rFonts w:ascii="Times New Roman" w:hAnsi="Times New Roman" w:cs="Times New Roman"/>
                <w:sz w:val="18"/>
                <w:szCs w:val="18"/>
              </w:rPr>
            </w:pPr>
          </w:p>
          <w:p w:rsidR="00C42FD8" w:rsidRPr="00C06B26" w:rsidRDefault="00C42FD8" w:rsidP="009E0574">
            <w:pPr>
              <w:tabs>
                <w:tab w:val="left" w:pos="190"/>
              </w:tabs>
              <w:spacing w:after="160" w:line="360" w:lineRule="auto"/>
              <w:jc w:val="both"/>
              <w:rPr>
                <w:rFonts w:ascii="Times New Roman" w:hAnsi="Times New Roman" w:cs="Times New Roman"/>
                <w:sz w:val="18"/>
                <w:szCs w:val="18"/>
              </w:rPr>
            </w:pPr>
          </w:p>
          <w:p w:rsidR="00C42FD8" w:rsidRPr="00C06B26" w:rsidRDefault="00C42FD8" w:rsidP="009E0574">
            <w:pPr>
              <w:tabs>
                <w:tab w:val="left" w:pos="190"/>
              </w:tabs>
              <w:spacing w:after="160" w:line="360" w:lineRule="auto"/>
              <w:jc w:val="both"/>
              <w:rPr>
                <w:rFonts w:ascii="Times New Roman" w:hAnsi="Times New Roman" w:cs="Times New Roman"/>
                <w:sz w:val="18"/>
                <w:szCs w:val="18"/>
              </w:rPr>
            </w:pPr>
          </w:p>
          <w:p w:rsidR="00C42FD8" w:rsidRPr="00C06B26" w:rsidRDefault="00C42FD8" w:rsidP="009E0574">
            <w:pPr>
              <w:tabs>
                <w:tab w:val="left" w:pos="190"/>
              </w:tabs>
              <w:spacing w:after="160" w:line="360" w:lineRule="auto"/>
              <w:jc w:val="both"/>
              <w:rPr>
                <w:rFonts w:ascii="Times New Roman" w:hAnsi="Times New Roman" w:cs="Times New Roman"/>
                <w:sz w:val="18"/>
                <w:szCs w:val="18"/>
              </w:rPr>
            </w:pPr>
          </w:p>
          <w:p w:rsidR="00C42FD8" w:rsidRPr="00C06B26" w:rsidRDefault="00C42FD8" w:rsidP="009E0574">
            <w:pPr>
              <w:tabs>
                <w:tab w:val="left" w:pos="190"/>
              </w:tabs>
              <w:spacing w:after="160" w:line="360" w:lineRule="auto"/>
              <w:jc w:val="both"/>
              <w:rPr>
                <w:rFonts w:ascii="Times New Roman" w:hAnsi="Times New Roman" w:cs="Times New Roman"/>
                <w:sz w:val="18"/>
                <w:szCs w:val="18"/>
              </w:rPr>
            </w:pPr>
          </w:p>
          <w:p w:rsidR="00C42FD8" w:rsidRPr="00C06B26" w:rsidRDefault="00C42FD8" w:rsidP="009E0574">
            <w:pPr>
              <w:tabs>
                <w:tab w:val="left" w:pos="190"/>
              </w:tabs>
              <w:spacing w:after="160" w:line="360" w:lineRule="auto"/>
              <w:jc w:val="both"/>
              <w:rPr>
                <w:rFonts w:ascii="Times New Roman" w:hAnsi="Times New Roman" w:cs="Times New Roman"/>
                <w:sz w:val="18"/>
                <w:szCs w:val="18"/>
              </w:rPr>
            </w:pPr>
          </w:p>
          <w:p w:rsidR="00C42FD8" w:rsidRPr="00C06B26" w:rsidRDefault="00C42FD8" w:rsidP="009E0574">
            <w:pPr>
              <w:tabs>
                <w:tab w:val="left" w:pos="190"/>
              </w:tabs>
              <w:spacing w:after="160"/>
              <w:jc w:val="both"/>
              <w:rPr>
                <w:rFonts w:ascii="Times New Roman" w:hAnsi="Times New Roman" w:cs="Times New Roman"/>
                <w:sz w:val="18"/>
                <w:szCs w:val="18"/>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tc>
        <w:tc>
          <w:tcPr>
            <w:tcW w:w="377" w:type="pct"/>
          </w:tcPr>
          <w:p w:rsidR="00C42FD8" w:rsidRPr="00C06B26" w:rsidRDefault="00C42FD8" w:rsidP="009E0574">
            <w:pPr>
              <w:jc w:val="both"/>
              <w:rPr>
                <w:rFonts w:ascii="Times New Roman" w:hAnsi="Times New Roman" w:cs="Times New Roman"/>
                <w:b/>
                <w:sz w:val="18"/>
                <w:szCs w:val="18"/>
              </w:rPr>
            </w:pPr>
            <w:r>
              <w:rPr>
                <w:rFonts w:ascii="Times New Roman" w:hAnsi="Times New Roman" w:cs="Times New Roman"/>
                <w:b/>
                <w:sz w:val="18"/>
                <w:szCs w:val="18"/>
              </w:rPr>
              <w:lastRenderedPageBreak/>
              <w:t>ACUE</w:t>
            </w:r>
            <w:r w:rsidR="00094133">
              <w:rPr>
                <w:rFonts w:ascii="Times New Roman" w:hAnsi="Times New Roman" w:cs="Times New Roman"/>
                <w:b/>
                <w:sz w:val="18"/>
                <w:szCs w:val="18"/>
              </w:rPr>
              <w:t xml:space="preserve">, DEER, </w:t>
            </w:r>
          </w:p>
        </w:tc>
        <w:tc>
          <w:tcPr>
            <w:tcW w:w="802" w:type="pct"/>
          </w:tcPr>
          <w:p w:rsidR="00C42FD8" w:rsidRPr="00C06B26" w:rsidRDefault="00C42FD8" w:rsidP="009E0574">
            <w:pPr>
              <w:jc w:val="both"/>
              <w:rPr>
                <w:rFonts w:ascii="Times New Roman" w:hAnsi="Times New Roman" w:cs="Times New Roman"/>
                <w:b/>
                <w:sz w:val="18"/>
                <w:szCs w:val="18"/>
                <w:lang w:val="ro-RO"/>
              </w:rPr>
            </w:pPr>
            <w:r w:rsidRPr="00C06B26">
              <w:rPr>
                <w:rFonts w:ascii="Times New Roman" w:hAnsi="Times New Roman" w:cs="Times New Roman"/>
                <w:b/>
                <w:sz w:val="18"/>
                <w:szCs w:val="18"/>
                <w:lang w:val="ro-RO"/>
              </w:rPr>
              <w:t>Anexa 5 - pct.5 SE ELIMINĂ</w:t>
            </w: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sz w:val="18"/>
                <w:szCs w:val="18"/>
                <w:lang w:val="ro-RO"/>
              </w:rPr>
            </w:pPr>
          </w:p>
          <w:p w:rsidR="00C42FD8" w:rsidRPr="00C06B26" w:rsidRDefault="00C42FD8" w:rsidP="009E0574">
            <w:pPr>
              <w:jc w:val="both"/>
              <w:rPr>
                <w:rFonts w:ascii="Times New Roman" w:hAnsi="Times New Roman" w:cs="Times New Roman"/>
                <w:b/>
                <w:color w:val="0070C0"/>
                <w:sz w:val="18"/>
                <w:szCs w:val="18"/>
                <w:lang w:val="ro-RO"/>
              </w:rPr>
            </w:pPr>
          </w:p>
          <w:p w:rsidR="00C42FD8" w:rsidRPr="00C06B26" w:rsidRDefault="00C42FD8" w:rsidP="009E0574">
            <w:pPr>
              <w:jc w:val="both"/>
              <w:rPr>
                <w:rFonts w:ascii="Times New Roman" w:hAnsi="Times New Roman" w:cs="Times New Roman"/>
                <w:b/>
                <w:color w:val="0070C0"/>
                <w:sz w:val="18"/>
                <w:szCs w:val="18"/>
                <w:lang w:val="ro-RO"/>
              </w:rPr>
            </w:pPr>
          </w:p>
          <w:p w:rsidR="00C42FD8" w:rsidRPr="00C06B26" w:rsidRDefault="00C42FD8" w:rsidP="009E0574">
            <w:pPr>
              <w:jc w:val="both"/>
              <w:rPr>
                <w:rFonts w:ascii="Times New Roman" w:hAnsi="Times New Roman" w:cs="Times New Roman"/>
                <w:b/>
                <w:color w:val="0070C0"/>
                <w:sz w:val="18"/>
                <w:szCs w:val="18"/>
                <w:lang w:val="ro-RO"/>
              </w:rPr>
            </w:pPr>
          </w:p>
          <w:p w:rsidR="00C42FD8" w:rsidRPr="00C06B26" w:rsidRDefault="00C42FD8" w:rsidP="009E0574">
            <w:pPr>
              <w:jc w:val="both"/>
              <w:rPr>
                <w:rFonts w:ascii="Times New Roman" w:hAnsi="Times New Roman" w:cs="Times New Roman"/>
                <w:b/>
                <w:color w:val="0070C0"/>
                <w:sz w:val="18"/>
                <w:szCs w:val="18"/>
                <w:lang w:val="ro-RO"/>
              </w:rPr>
            </w:pPr>
          </w:p>
          <w:p w:rsidR="00C42FD8" w:rsidRPr="00C06B26" w:rsidRDefault="00C42FD8" w:rsidP="009E0574">
            <w:pPr>
              <w:jc w:val="both"/>
              <w:rPr>
                <w:rFonts w:ascii="Times New Roman" w:hAnsi="Times New Roman" w:cs="Times New Roman"/>
                <w:b/>
                <w:color w:val="0070C0"/>
                <w:sz w:val="18"/>
                <w:szCs w:val="18"/>
                <w:lang w:val="ro-RO"/>
              </w:rPr>
            </w:pPr>
          </w:p>
          <w:p w:rsidR="00C42FD8" w:rsidRPr="00C06B26" w:rsidRDefault="00C42FD8" w:rsidP="009E0574">
            <w:pPr>
              <w:jc w:val="both"/>
              <w:rPr>
                <w:rFonts w:ascii="Times New Roman" w:hAnsi="Times New Roman" w:cs="Times New Roman"/>
                <w:b/>
                <w:color w:val="0070C0"/>
                <w:sz w:val="18"/>
                <w:szCs w:val="18"/>
                <w:lang w:val="ro-RO"/>
              </w:rPr>
            </w:pPr>
          </w:p>
          <w:p w:rsidR="00C42FD8" w:rsidRPr="00C06B26" w:rsidRDefault="00C42FD8" w:rsidP="009E0574">
            <w:pPr>
              <w:jc w:val="both"/>
              <w:rPr>
                <w:rFonts w:ascii="Times New Roman" w:hAnsi="Times New Roman" w:cs="Times New Roman"/>
                <w:b/>
                <w:color w:val="0070C0"/>
                <w:sz w:val="18"/>
                <w:szCs w:val="18"/>
                <w:lang w:val="ro-RO"/>
              </w:rPr>
            </w:pPr>
          </w:p>
          <w:p w:rsidR="00C42FD8" w:rsidRPr="00C06B26" w:rsidRDefault="00C42FD8" w:rsidP="009E0574">
            <w:pPr>
              <w:jc w:val="both"/>
              <w:rPr>
                <w:rFonts w:ascii="Times New Roman" w:hAnsi="Times New Roman" w:cs="Times New Roman"/>
                <w:b/>
                <w:color w:val="0070C0"/>
                <w:sz w:val="18"/>
                <w:szCs w:val="18"/>
                <w:lang w:val="ro-RO"/>
              </w:rPr>
            </w:pPr>
          </w:p>
          <w:p w:rsidR="00C42FD8" w:rsidRPr="00C06B26" w:rsidRDefault="00C42FD8" w:rsidP="009E0574">
            <w:pPr>
              <w:jc w:val="both"/>
              <w:rPr>
                <w:rFonts w:ascii="Times New Roman" w:hAnsi="Times New Roman" w:cs="Times New Roman"/>
                <w:b/>
                <w:color w:val="0070C0"/>
                <w:sz w:val="18"/>
                <w:szCs w:val="18"/>
                <w:lang w:val="ro-RO"/>
              </w:rPr>
            </w:pPr>
          </w:p>
          <w:p w:rsidR="00C42FD8" w:rsidRPr="00C06B26" w:rsidRDefault="00C42FD8" w:rsidP="009E0574">
            <w:pPr>
              <w:jc w:val="both"/>
              <w:rPr>
                <w:rFonts w:ascii="Times New Roman" w:hAnsi="Times New Roman" w:cs="Times New Roman"/>
                <w:b/>
                <w:color w:val="0070C0"/>
                <w:sz w:val="18"/>
                <w:szCs w:val="18"/>
                <w:lang w:val="ro-RO"/>
              </w:rPr>
            </w:pPr>
          </w:p>
          <w:p w:rsidR="00C42FD8" w:rsidRPr="00C06B26" w:rsidRDefault="00C42FD8" w:rsidP="009E0574">
            <w:pPr>
              <w:jc w:val="both"/>
              <w:rPr>
                <w:rFonts w:ascii="Times New Roman" w:hAnsi="Times New Roman" w:cs="Times New Roman"/>
                <w:b/>
                <w:color w:val="0070C0"/>
                <w:sz w:val="18"/>
                <w:szCs w:val="18"/>
                <w:lang w:val="ro-RO"/>
              </w:rPr>
            </w:pPr>
          </w:p>
          <w:p w:rsidR="00C42FD8" w:rsidRPr="00C06B26" w:rsidRDefault="00C42FD8" w:rsidP="009E0574">
            <w:pPr>
              <w:jc w:val="both"/>
              <w:rPr>
                <w:rFonts w:ascii="Times New Roman" w:hAnsi="Times New Roman" w:cs="Times New Roman"/>
                <w:b/>
                <w:color w:val="0070C0"/>
                <w:sz w:val="18"/>
                <w:szCs w:val="18"/>
                <w:lang w:val="ro-RO"/>
              </w:rPr>
            </w:pPr>
          </w:p>
          <w:p w:rsidR="00C42FD8" w:rsidRPr="00C06B26" w:rsidRDefault="00C42FD8" w:rsidP="009E0574">
            <w:pPr>
              <w:jc w:val="both"/>
              <w:rPr>
                <w:rFonts w:ascii="Times New Roman" w:hAnsi="Times New Roman" w:cs="Times New Roman"/>
                <w:b/>
                <w:color w:val="0070C0"/>
                <w:sz w:val="18"/>
                <w:szCs w:val="18"/>
                <w:lang w:val="ro-RO"/>
              </w:rPr>
            </w:pPr>
          </w:p>
          <w:p w:rsidR="00C42FD8" w:rsidRPr="00C06B26" w:rsidRDefault="00C42FD8" w:rsidP="009E0574">
            <w:pPr>
              <w:jc w:val="both"/>
              <w:rPr>
                <w:rFonts w:ascii="Times New Roman" w:hAnsi="Times New Roman" w:cs="Times New Roman"/>
                <w:b/>
                <w:color w:val="0070C0"/>
                <w:sz w:val="18"/>
                <w:szCs w:val="18"/>
                <w:lang w:val="ro-RO"/>
              </w:rPr>
            </w:pPr>
          </w:p>
          <w:p w:rsidR="00C42FD8" w:rsidRPr="00C06B26" w:rsidRDefault="00C42FD8" w:rsidP="009E0574">
            <w:pPr>
              <w:jc w:val="both"/>
              <w:rPr>
                <w:rFonts w:ascii="Times New Roman" w:hAnsi="Times New Roman" w:cs="Times New Roman"/>
                <w:b/>
                <w:color w:val="0070C0"/>
                <w:sz w:val="18"/>
                <w:szCs w:val="18"/>
                <w:lang w:val="ro-RO"/>
              </w:rPr>
            </w:pPr>
          </w:p>
          <w:p w:rsidR="00C42FD8" w:rsidRPr="00C06B26" w:rsidRDefault="00C42FD8" w:rsidP="009E0574">
            <w:pPr>
              <w:jc w:val="both"/>
              <w:rPr>
                <w:rFonts w:ascii="Times New Roman" w:hAnsi="Times New Roman" w:cs="Times New Roman"/>
                <w:b/>
                <w:color w:val="0070C0"/>
                <w:sz w:val="18"/>
                <w:szCs w:val="18"/>
                <w:lang w:val="ro-RO"/>
              </w:rPr>
            </w:pPr>
          </w:p>
          <w:p w:rsidR="00C42FD8" w:rsidRPr="00C06B26" w:rsidRDefault="00C42FD8" w:rsidP="009E0574">
            <w:pPr>
              <w:jc w:val="both"/>
              <w:rPr>
                <w:rFonts w:ascii="Times New Roman" w:hAnsi="Times New Roman" w:cs="Times New Roman"/>
                <w:b/>
                <w:color w:val="0070C0"/>
                <w:sz w:val="18"/>
                <w:szCs w:val="18"/>
                <w:lang w:val="ro-RO"/>
              </w:rPr>
            </w:pPr>
          </w:p>
          <w:p w:rsidR="00C42FD8" w:rsidRPr="00C06B26" w:rsidRDefault="00C42FD8" w:rsidP="009E0574">
            <w:pPr>
              <w:jc w:val="both"/>
              <w:rPr>
                <w:rFonts w:ascii="Times New Roman" w:hAnsi="Times New Roman" w:cs="Times New Roman"/>
                <w:b/>
                <w:color w:val="0070C0"/>
                <w:sz w:val="18"/>
                <w:szCs w:val="18"/>
                <w:lang w:val="ro-RO"/>
              </w:rPr>
            </w:pPr>
          </w:p>
          <w:p w:rsidR="00C42FD8" w:rsidRPr="00C06B26" w:rsidRDefault="00C42FD8" w:rsidP="009E0574">
            <w:pPr>
              <w:jc w:val="both"/>
              <w:rPr>
                <w:rFonts w:ascii="Times New Roman" w:hAnsi="Times New Roman" w:cs="Times New Roman"/>
                <w:b/>
                <w:color w:val="0070C0"/>
                <w:sz w:val="18"/>
                <w:szCs w:val="18"/>
                <w:lang w:val="ro-RO"/>
              </w:rPr>
            </w:pPr>
          </w:p>
          <w:p w:rsidR="00C42FD8" w:rsidRPr="00C06B26" w:rsidRDefault="00C42FD8" w:rsidP="009E0574">
            <w:pPr>
              <w:jc w:val="both"/>
              <w:rPr>
                <w:rFonts w:ascii="Times New Roman" w:hAnsi="Times New Roman" w:cs="Times New Roman"/>
                <w:b/>
                <w:color w:val="0070C0"/>
                <w:sz w:val="18"/>
                <w:szCs w:val="18"/>
                <w:lang w:val="ro-RO"/>
              </w:rPr>
            </w:pPr>
          </w:p>
          <w:p w:rsidR="00C42FD8" w:rsidRPr="00C06B26" w:rsidRDefault="00C42FD8" w:rsidP="009E0574">
            <w:pPr>
              <w:jc w:val="both"/>
              <w:rPr>
                <w:rFonts w:ascii="Times New Roman" w:hAnsi="Times New Roman" w:cs="Times New Roman"/>
                <w:b/>
                <w:color w:val="0070C0"/>
                <w:sz w:val="18"/>
                <w:szCs w:val="18"/>
                <w:lang w:val="ro-RO"/>
              </w:rPr>
            </w:pPr>
          </w:p>
          <w:p w:rsidR="00C42FD8" w:rsidRPr="00C06B26" w:rsidRDefault="00C42FD8" w:rsidP="009E0574">
            <w:pPr>
              <w:jc w:val="both"/>
              <w:rPr>
                <w:rFonts w:ascii="Times New Roman" w:hAnsi="Times New Roman" w:cs="Times New Roman"/>
                <w:b/>
                <w:color w:val="0070C0"/>
                <w:sz w:val="18"/>
                <w:szCs w:val="18"/>
                <w:lang w:val="ro-RO"/>
              </w:rPr>
            </w:pPr>
          </w:p>
          <w:p w:rsidR="00C42FD8" w:rsidRPr="00C06B26" w:rsidRDefault="00C42FD8" w:rsidP="00711C58">
            <w:pPr>
              <w:jc w:val="both"/>
              <w:rPr>
                <w:rFonts w:ascii="Times New Roman" w:hAnsi="Times New Roman" w:cs="Times New Roman"/>
                <w:b/>
                <w:sz w:val="18"/>
                <w:szCs w:val="18"/>
                <w:lang w:val="ro-RO"/>
              </w:rPr>
            </w:pPr>
          </w:p>
        </w:tc>
        <w:tc>
          <w:tcPr>
            <w:tcW w:w="755" w:type="pct"/>
          </w:tcPr>
          <w:p w:rsidR="00C42FD8" w:rsidRPr="000F75F8" w:rsidRDefault="00C42FD8" w:rsidP="001B5BD6">
            <w:pPr>
              <w:rPr>
                <w:rFonts w:ascii="Times New Roman" w:hAnsi="Times New Roman" w:cs="Times New Roman"/>
                <w:sz w:val="16"/>
                <w:szCs w:val="16"/>
                <w:lang w:val="ro-RO"/>
              </w:rPr>
            </w:pPr>
            <w:r w:rsidRPr="000F75F8">
              <w:rPr>
                <w:rFonts w:ascii="Times New Roman" w:hAnsi="Times New Roman" w:cs="Times New Roman"/>
                <w:sz w:val="16"/>
                <w:szCs w:val="16"/>
                <w:lang w:val="ro-RO"/>
              </w:rPr>
              <w:lastRenderedPageBreak/>
              <w:t xml:space="preserve">Nu pot fi limitate pentru transmitere date tehnice precum nivel de tensiune, curent, putere, sau semnale legate de integritatea echipamentelor detinute de catre OD (tentative de frauda, tentative de defectare echipament, capac borne deschis, etc.). Pe de o parte, beneficiile prevazute in analizele cost beneficiu iau in calcul aceste date iar lipsa lor va afecta rezultatul asteptat iar pe de alta parte permitem afectarea integritatii echipamentelor, crestem </w:t>
            </w:r>
            <w:r w:rsidRPr="000F75F8">
              <w:rPr>
                <w:rFonts w:ascii="Times New Roman" w:hAnsi="Times New Roman" w:cs="Times New Roman"/>
                <w:sz w:val="16"/>
                <w:szCs w:val="16"/>
                <w:lang w:val="ro-RO"/>
              </w:rPr>
              <w:lastRenderedPageBreak/>
              <w:t>pericolul de electrocutare si incurajam tentativele de frauda. Aceste date sunt tehnice si nu intra in categoria datelor cu caracter personal, ele nu sunt utilizate in scop comercial si sunt procesate automat de catre sistemele informatice suport in managementul contorizarii inteligente: MDM, MDC, etc.</w:t>
            </w:r>
            <w:r w:rsidRPr="000F75F8">
              <w:rPr>
                <w:rFonts w:ascii="Times New Roman" w:hAnsi="Times New Roman" w:cs="Times New Roman"/>
                <w:sz w:val="16"/>
                <w:szCs w:val="16"/>
              </w:rPr>
              <w:t xml:space="preserve"> </w:t>
            </w:r>
            <w:r w:rsidRPr="000F75F8">
              <w:rPr>
                <w:rFonts w:ascii="Times New Roman" w:hAnsi="Times New Roman" w:cs="Times New Roman"/>
                <w:sz w:val="16"/>
                <w:szCs w:val="16"/>
                <w:lang w:val="ro-RO"/>
              </w:rPr>
              <w:t>Tari care au implementari mult mai avansate, precum Spania, nu limiteaza colectarea acestor date ci chiar le proceseaza automat in sisteme analytics in scopul eficientizarii activitatii, cresterii gradului de siguranta in operarea retelei, planificarea acesteia si maximizarea beneficiilor. In plus, sistemul informatic nu poate trata diferit colectarea datelor din contoare, complexitatea tehnica pentru realizarea cerintei va genera costuri suplimentare nejustificate.</w:t>
            </w:r>
          </w:p>
          <w:p w:rsidR="00C42FD8" w:rsidRPr="000F75F8" w:rsidRDefault="00C42FD8" w:rsidP="001B5BD6">
            <w:pPr>
              <w:rPr>
                <w:rFonts w:ascii="Times New Roman" w:hAnsi="Times New Roman" w:cs="Times New Roman"/>
                <w:sz w:val="16"/>
                <w:szCs w:val="16"/>
                <w:lang w:val="ro-RO"/>
              </w:rPr>
            </w:pPr>
            <w:r w:rsidRPr="000F75F8">
              <w:rPr>
                <w:rFonts w:ascii="Times New Roman" w:hAnsi="Times New Roman" w:cs="Times New Roman"/>
                <w:sz w:val="16"/>
                <w:szCs w:val="16"/>
                <w:lang w:val="ro-RO"/>
              </w:rPr>
              <w:t xml:space="preserve">Considerăm că nu trebuie acceptată limitarea pentru colectarea marimilor care țin de monitorizarea stării echipamentelor/parametrilor din teren. Limitările legate de colectarea zilnică a datelor impactează în mod direct media zilnică a citirilor de la art 25. </w:t>
            </w:r>
            <w:r w:rsidRPr="000F75F8">
              <w:rPr>
                <w:rFonts w:ascii="Times New Roman" w:hAnsi="Times New Roman" w:cs="Times New Roman"/>
                <w:sz w:val="16"/>
                <w:szCs w:val="16"/>
                <w:lang w:val="ro-RO"/>
              </w:rPr>
              <w:cr/>
              <w:t>Datele înregistrate de contor și transmise către sistemul central de achiziție și prelucrare a datelor  (mărimi de instrumentație – mărimi instantanee: puterea electrică activă/reactivă, tensiunea, curentul, frecvența rețelei;</w:t>
            </w:r>
            <w:r w:rsidRPr="000F75F8">
              <w:rPr>
                <w:rFonts w:ascii="Times New Roman" w:hAnsi="Times New Roman" w:cs="Times New Roman"/>
                <w:sz w:val="16"/>
                <w:szCs w:val="16"/>
                <w:lang w:val="ro-RO"/>
              </w:rPr>
              <w:cr/>
              <w:t xml:space="preserve">date de stare - informații cu privire la evenimente și mărimi de stare ca de exemplu: stare conectat/deconectat, mărime electrică încadrată sau nu într-un  interval de variație predefinit etc.) , sunt utilizate de catre operatorul de </w:t>
            </w:r>
            <w:r w:rsidRPr="000F75F8">
              <w:rPr>
                <w:rFonts w:ascii="Times New Roman" w:hAnsi="Times New Roman" w:cs="Times New Roman"/>
                <w:sz w:val="16"/>
                <w:szCs w:val="16"/>
                <w:lang w:val="ro-RO"/>
              </w:rPr>
              <w:lastRenderedPageBreak/>
              <w:t>distributie pentru monitorizarea retelei de distributie si optimizarea investitiilor in retea, reducerea costurilor operationale inclusiv cele aferente deplasarilor in teren  (datorita lipsei de informatii colectate).</w:t>
            </w:r>
            <w:r w:rsidRPr="000F75F8">
              <w:rPr>
                <w:rFonts w:ascii="Times New Roman" w:hAnsi="Times New Roman" w:cs="Times New Roman"/>
                <w:sz w:val="16"/>
                <w:szCs w:val="16"/>
                <w:lang w:val="ro-RO"/>
              </w:rPr>
              <w:cr/>
            </w:r>
          </w:p>
          <w:p w:rsidR="00C42FD8" w:rsidRPr="000F75F8" w:rsidRDefault="00C42FD8" w:rsidP="001B5BD6">
            <w:pPr>
              <w:rPr>
                <w:rFonts w:ascii="Times New Roman" w:hAnsi="Times New Roman" w:cs="Times New Roman"/>
                <w:sz w:val="16"/>
                <w:szCs w:val="16"/>
                <w:lang w:val="ro-RO"/>
              </w:rPr>
            </w:pPr>
            <w:r w:rsidRPr="000F75F8">
              <w:rPr>
                <w:rFonts w:ascii="Times New Roman" w:hAnsi="Times New Roman" w:cs="Times New Roman"/>
                <w:sz w:val="16"/>
                <w:szCs w:val="16"/>
                <w:lang w:val="ro-RO"/>
              </w:rPr>
              <w:t>Nu pot fi limitate pentru transmitere date tehnice precum nivel de tensiune, curent, putere, sau semnale legate de integritatea echipamentelor detinute de catre OD (tentative de frauda, tentative de defectare echipament, capac borne deschis, etc.). Pe de o parte, beneficiile prevazute in analizele cost beneficiu iau in calcul aceste date iar lipsa lor va afecta rezultatul asteptat iar pe de alta parte permitem afectarea integritatii echipamentelor, crestem pericolul de electrocutare si incurajam tentativele de frauda. Aceste date sunt tehnice si nu intra in categoria datelor cu caracter personal, ele nu sunt utilizate in scop comercial si sunt procesate automat de catre sistemele informatice suport in managementul contorizarii inteligente: MDM, MDC, etc.</w:t>
            </w:r>
          </w:p>
          <w:p w:rsidR="00C42FD8" w:rsidRPr="000F75F8" w:rsidRDefault="00C42FD8" w:rsidP="001B5BD6">
            <w:pPr>
              <w:rPr>
                <w:rFonts w:ascii="Times New Roman" w:hAnsi="Times New Roman" w:cs="Times New Roman"/>
                <w:sz w:val="16"/>
                <w:szCs w:val="16"/>
                <w:lang w:val="ro-RO"/>
              </w:rPr>
            </w:pPr>
            <w:r w:rsidRPr="000F75F8">
              <w:rPr>
                <w:rFonts w:ascii="Times New Roman" w:hAnsi="Times New Roman" w:cs="Times New Roman"/>
                <w:sz w:val="16"/>
                <w:szCs w:val="16"/>
                <w:lang w:val="ro-RO"/>
              </w:rPr>
              <w:t>Consideram necesara modificarea obligatiei operatorului de distributie de a configura subsistemul de masurare cu obligatia de a configura sistemul de gestionare deoarece daca limitarea se va aplica la nivel de subsistem de masurare, datele nu vor mai fi disponibile nici operatorului de distributie, nemaifiind astfel justificata integrarea in SMI.Aceasta observatia a fost facuta si in prima faza de consultatii si a fost acceptata.</w:t>
            </w:r>
          </w:p>
        </w:tc>
        <w:tc>
          <w:tcPr>
            <w:tcW w:w="660" w:type="pct"/>
          </w:tcPr>
          <w:p w:rsidR="00C42FD8" w:rsidRDefault="00C42FD8" w:rsidP="009E0574">
            <w:pPr>
              <w:rPr>
                <w:rFonts w:ascii="Times New Roman" w:hAnsi="Times New Roman" w:cs="Times New Roman"/>
                <w:sz w:val="18"/>
                <w:szCs w:val="18"/>
              </w:rPr>
            </w:pPr>
            <w:r w:rsidRPr="003F27B0">
              <w:rPr>
                <w:rFonts w:ascii="Times New Roman" w:hAnsi="Times New Roman" w:cs="Times New Roman"/>
                <w:b/>
                <w:sz w:val="18"/>
                <w:szCs w:val="18"/>
              </w:rPr>
              <w:lastRenderedPageBreak/>
              <w:t>Nu se acceptă</w:t>
            </w:r>
            <w:r>
              <w:rPr>
                <w:rFonts w:ascii="Times New Roman" w:hAnsi="Times New Roman" w:cs="Times New Roman"/>
                <w:sz w:val="18"/>
                <w:szCs w:val="18"/>
              </w:rPr>
              <w:t>.</w:t>
            </w:r>
          </w:p>
          <w:p w:rsidR="00C42FD8" w:rsidRDefault="00C42FD8" w:rsidP="003F27B0">
            <w:pPr>
              <w:rPr>
                <w:rFonts w:ascii="Times New Roman" w:hAnsi="Times New Roman" w:cs="Times New Roman"/>
                <w:sz w:val="18"/>
                <w:szCs w:val="18"/>
              </w:rPr>
            </w:pPr>
            <w:r>
              <w:rPr>
                <w:rFonts w:ascii="Times New Roman" w:hAnsi="Times New Roman" w:cs="Times New Roman"/>
                <w:sz w:val="18"/>
                <w:szCs w:val="18"/>
              </w:rPr>
              <w:t>La punctul 5) se face referire la datele de decontare. Restul datelor de măsurare (conform definiției din codul de măsurare), respectiv datele de stare și cele de instrumentație nu sunt afectate de restrângerea prevăzută.</w:t>
            </w:r>
          </w:p>
          <w:p w:rsidR="00C42FD8" w:rsidRDefault="00C42FD8" w:rsidP="003F27B0">
            <w:pPr>
              <w:rPr>
                <w:rFonts w:ascii="Times New Roman" w:hAnsi="Times New Roman" w:cs="Times New Roman"/>
                <w:sz w:val="18"/>
                <w:szCs w:val="18"/>
              </w:rPr>
            </w:pPr>
            <w:r>
              <w:rPr>
                <w:rFonts w:ascii="Times New Roman" w:hAnsi="Times New Roman" w:cs="Times New Roman"/>
                <w:sz w:val="18"/>
                <w:szCs w:val="18"/>
              </w:rPr>
              <w:t xml:space="preserve">Pe de altă parte, prevederea asigură obligația prevăzută la </w:t>
            </w:r>
            <w:r>
              <w:rPr>
                <w:rFonts w:ascii="Times New Roman" w:hAnsi="Times New Roman" w:cs="Times New Roman"/>
                <w:sz w:val="18"/>
                <w:szCs w:val="18"/>
              </w:rPr>
              <w:lastRenderedPageBreak/>
              <w:t xml:space="preserve">art. 13 alin. (2) lit. (b), respectiv la art. 14, alin. (2) lit. (c) din </w:t>
            </w:r>
            <w:r w:rsidRPr="00EA6690">
              <w:rPr>
                <w:rFonts w:ascii="Times New Roman" w:hAnsi="Times New Roman" w:cs="Times New Roman"/>
                <w:sz w:val="18"/>
                <w:szCs w:val="18"/>
              </w:rPr>
              <w:t>Regulamentul general privind protecția datelor</w:t>
            </w:r>
            <w:r>
              <w:rPr>
                <w:rFonts w:ascii="Times New Roman" w:hAnsi="Times New Roman" w:cs="Times New Roman"/>
                <w:sz w:val="18"/>
                <w:szCs w:val="18"/>
              </w:rPr>
              <w:t>.</w:t>
            </w: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Default="00C42FD8" w:rsidP="003F27B0">
            <w:pPr>
              <w:rPr>
                <w:rFonts w:ascii="Times New Roman" w:hAnsi="Times New Roman" w:cs="Times New Roman"/>
                <w:sz w:val="18"/>
                <w:szCs w:val="18"/>
              </w:rPr>
            </w:pPr>
          </w:p>
          <w:p w:rsidR="00C42FD8" w:rsidRPr="00C06B26" w:rsidRDefault="00C42FD8" w:rsidP="003F27B0">
            <w:pPr>
              <w:rPr>
                <w:rFonts w:ascii="Times New Roman" w:hAnsi="Times New Roman" w:cs="Times New Roman"/>
                <w:sz w:val="18"/>
                <w:szCs w:val="18"/>
              </w:rPr>
            </w:pPr>
          </w:p>
        </w:tc>
      </w:tr>
      <w:tr w:rsidR="00C42FD8" w:rsidRPr="00AC4F08" w:rsidTr="00970F11">
        <w:tc>
          <w:tcPr>
            <w:tcW w:w="236" w:type="pct"/>
          </w:tcPr>
          <w:p w:rsidR="00C42FD8" w:rsidRPr="00AC4F08" w:rsidRDefault="00C42FD8" w:rsidP="00002A40">
            <w:pPr>
              <w:pStyle w:val="ListParagraph"/>
              <w:numPr>
                <w:ilvl w:val="0"/>
                <w:numId w:val="21"/>
              </w:numPr>
              <w:rPr>
                <w:rFonts w:ascii="Times New Roman" w:hAnsi="Times New Roman" w:cs="Times New Roman"/>
                <w:sz w:val="18"/>
                <w:szCs w:val="18"/>
              </w:rPr>
            </w:pPr>
          </w:p>
        </w:tc>
        <w:tc>
          <w:tcPr>
            <w:tcW w:w="317" w:type="pct"/>
          </w:tcPr>
          <w:p w:rsidR="00C42FD8" w:rsidRPr="00AC4F08" w:rsidRDefault="00C42FD8" w:rsidP="009E0574">
            <w:pPr>
              <w:rPr>
                <w:rFonts w:ascii="Times New Roman" w:hAnsi="Times New Roman" w:cs="Times New Roman"/>
                <w:b/>
                <w:sz w:val="18"/>
                <w:szCs w:val="18"/>
              </w:rPr>
            </w:pPr>
            <w:r>
              <w:rPr>
                <w:rFonts w:ascii="Times New Roman" w:hAnsi="Times New Roman" w:cs="Times New Roman"/>
                <w:b/>
                <w:sz w:val="18"/>
                <w:szCs w:val="18"/>
              </w:rPr>
              <w:t>Anexa 5, pct. 5</w:t>
            </w:r>
            <w:r w:rsidRPr="0003366D">
              <w:rPr>
                <w:rFonts w:ascii="Times New Roman" w:hAnsi="Times New Roman" w:cs="Times New Roman"/>
                <w:b/>
                <w:sz w:val="18"/>
                <w:szCs w:val="18"/>
              </w:rPr>
              <w:t>)</w:t>
            </w:r>
          </w:p>
        </w:tc>
        <w:tc>
          <w:tcPr>
            <w:tcW w:w="580" w:type="pct"/>
          </w:tcPr>
          <w:p w:rsidR="00C42FD8" w:rsidRPr="00AC4F08" w:rsidRDefault="00C42FD8" w:rsidP="009E0574">
            <w:pPr>
              <w:jc w:val="both"/>
              <w:rPr>
                <w:rFonts w:ascii="Times New Roman" w:hAnsi="Times New Roman" w:cs="Times New Roman"/>
                <w:sz w:val="18"/>
                <w:szCs w:val="18"/>
                <w:shd w:val="clear" w:color="auto" w:fill="F9F9F9"/>
              </w:rPr>
            </w:pPr>
          </w:p>
        </w:tc>
        <w:tc>
          <w:tcPr>
            <w:tcW w:w="613" w:type="pct"/>
          </w:tcPr>
          <w:p w:rsidR="00C42FD8" w:rsidRPr="00AC4F08" w:rsidRDefault="00C42FD8" w:rsidP="005C32CD">
            <w:pPr>
              <w:jc w:val="both"/>
              <w:rPr>
                <w:rFonts w:ascii="Times New Roman" w:hAnsi="Times New Roman" w:cs="Times New Roman"/>
                <w:b/>
                <w:sz w:val="18"/>
                <w:szCs w:val="18"/>
              </w:rPr>
            </w:pPr>
          </w:p>
        </w:tc>
        <w:tc>
          <w:tcPr>
            <w:tcW w:w="660" w:type="pct"/>
            <w:vMerge/>
          </w:tcPr>
          <w:p w:rsidR="00C42FD8" w:rsidRPr="00AC4F08" w:rsidRDefault="00C42FD8" w:rsidP="000A72DE">
            <w:pPr>
              <w:tabs>
                <w:tab w:val="left" w:pos="190"/>
              </w:tabs>
              <w:spacing w:after="160"/>
              <w:jc w:val="both"/>
              <w:rPr>
                <w:rFonts w:ascii="Times New Roman" w:hAnsi="Times New Roman" w:cs="Times New Roman"/>
                <w:sz w:val="18"/>
                <w:szCs w:val="18"/>
              </w:rPr>
            </w:pPr>
          </w:p>
        </w:tc>
        <w:tc>
          <w:tcPr>
            <w:tcW w:w="377" w:type="pct"/>
          </w:tcPr>
          <w:p w:rsidR="00C42FD8" w:rsidRPr="00AC4F08" w:rsidRDefault="00C42FD8" w:rsidP="009E0574">
            <w:pPr>
              <w:jc w:val="both"/>
              <w:rPr>
                <w:rFonts w:ascii="Times New Roman" w:hAnsi="Times New Roman" w:cs="Times New Roman"/>
                <w:b/>
                <w:sz w:val="18"/>
                <w:szCs w:val="18"/>
              </w:rPr>
            </w:pPr>
            <w:r w:rsidRPr="00AC4F08">
              <w:rPr>
                <w:rFonts w:ascii="Times New Roman" w:hAnsi="Times New Roman" w:cs="Times New Roman"/>
                <w:b/>
                <w:sz w:val="18"/>
                <w:szCs w:val="18"/>
              </w:rPr>
              <w:t>DEO</w:t>
            </w:r>
          </w:p>
        </w:tc>
        <w:tc>
          <w:tcPr>
            <w:tcW w:w="802" w:type="pct"/>
          </w:tcPr>
          <w:p w:rsidR="00C42FD8" w:rsidRPr="00AC4F08" w:rsidRDefault="00C42FD8" w:rsidP="00AC4F08">
            <w:pPr>
              <w:rPr>
                <w:rFonts w:ascii="Times New Roman" w:hAnsi="Times New Roman" w:cs="Times New Roman"/>
                <w:sz w:val="18"/>
                <w:szCs w:val="18"/>
              </w:rPr>
            </w:pPr>
            <w:r w:rsidRPr="00AC4F08">
              <w:rPr>
                <w:rFonts w:ascii="Times New Roman" w:hAnsi="Times New Roman" w:cs="Times New Roman"/>
                <w:sz w:val="18"/>
                <w:szCs w:val="18"/>
              </w:rPr>
              <w:t>5</w:t>
            </w:r>
            <w:r>
              <w:rPr>
                <w:rFonts w:ascii="Times New Roman" w:hAnsi="Times New Roman" w:cs="Times New Roman"/>
                <w:sz w:val="18"/>
                <w:szCs w:val="18"/>
              </w:rPr>
              <w:t>)</w:t>
            </w:r>
            <w:r w:rsidRPr="00AC4F08">
              <w:rPr>
                <w:rFonts w:ascii="Times New Roman" w:hAnsi="Times New Roman" w:cs="Times New Roman"/>
                <w:sz w:val="18"/>
                <w:szCs w:val="18"/>
              </w:rPr>
              <w:t>. Utilizatorul are dreptul să solicite operatorului de distribuţie direct sau prin intermediul furnizorului limitarea transmiterii datelor prevăzute la punctul 1 strict la cele necesare facturării lunare a cantităţii de energie electrică consumată/produsă, a informatiilor privind tentativele de frauda si a informatiilor privind planificarea retelei de distributie (nivel de tensiune, current, caderi de tensiune, etc.).</w:t>
            </w:r>
          </w:p>
        </w:tc>
        <w:tc>
          <w:tcPr>
            <w:tcW w:w="755" w:type="pct"/>
          </w:tcPr>
          <w:p w:rsidR="00C42FD8" w:rsidRPr="00AC4F08" w:rsidRDefault="00C42FD8" w:rsidP="00AC4F08">
            <w:pPr>
              <w:rPr>
                <w:rFonts w:ascii="Times New Roman" w:hAnsi="Times New Roman" w:cs="Times New Roman"/>
                <w:sz w:val="18"/>
                <w:szCs w:val="18"/>
              </w:rPr>
            </w:pPr>
            <w:r w:rsidRPr="00AC4F08">
              <w:rPr>
                <w:rFonts w:ascii="Times New Roman" w:hAnsi="Times New Roman" w:cs="Times New Roman"/>
                <w:sz w:val="18"/>
                <w:szCs w:val="18"/>
              </w:rPr>
              <w:t xml:space="preserve">Nu pot fi limitate pentru transmitere date tehnice precum nivel de tensiune, curent, putere, sau semnale legate de integritatea echipamentelor detinute de catre OD (tentative de frauda, tentative de defectare echipament, capac borne deschis, etc.). Pe de o parte, beneficiile prevazute in analizele cost beneficiu iau in calcul aceste date iar lipsa lor va afecta rezultatul asteptat iar pe de alta parte permitem afectarea integritatii echipamentelor, crestem pericolul de electrocutare si incurajam tentativele de frauda. Aceste date sunt tehnice si nu intra in categoria datelor cu caracter personal, ele nu sunt utilizate in scop comercial si sunt procesate automat de catre sistemele informatice suport in managementul contorizarii inteligente: MDM, MDC, etc. Tari care au implementari mult mai avansate, precum Spania, nu limiteaza colectarea acestor date ci chiar le proceseaza automat in sisteme analytics in scopul eficientizarii activitatii, cresterii gradului de siguranta in operarea retelei, planificarea acesteia si maximizarea beneficiilor. Functionalitatile obligatorii (nr. 9 si nr. 11) prevazute in Ordinul nr. 177/2018 prevad colectarea acestor </w:t>
            </w:r>
            <w:r w:rsidRPr="00AC4F08">
              <w:rPr>
                <w:rFonts w:ascii="Times New Roman" w:hAnsi="Times New Roman" w:cs="Times New Roman"/>
                <w:sz w:val="18"/>
                <w:szCs w:val="18"/>
              </w:rPr>
              <w:lastRenderedPageBreak/>
              <w:t>date, iar Ordinul nr. 46/2021 privind aprobarea Standardului de performanță pentru serviciul de distribuție a energiei electrice aduce cerinte cu privire la aceste date.</w:t>
            </w:r>
          </w:p>
          <w:p w:rsidR="00C42FD8" w:rsidRPr="00AC4F08" w:rsidRDefault="00C42FD8" w:rsidP="00AC4F08">
            <w:pPr>
              <w:rPr>
                <w:rFonts w:ascii="Times New Roman" w:hAnsi="Times New Roman" w:cs="Times New Roman"/>
                <w:sz w:val="18"/>
                <w:szCs w:val="18"/>
              </w:rPr>
            </w:pPr>
            <w:r w:rsidRPr="00AC4F08">
              <w:rPr>
                <w:rFonts w:ascii="Times New Roman" w:hAnsi="Times New Roman" w:cs="Times New Roman"/>
                <w:sz w:val="18"/>
                <w:szCs w:val="18"/>
              </w:rPr>
              <w:t>In plus, sistemul informatic nu poate trata diferit colectarea datelor din contoare, complexitatea tehnica pentru realizarea cerintei va genera costuri suplimentare nejustificate.</w:t>
            </w:r>
          </w:p>
        </w:tc>
        <w:tc>
          <w:tcPr>
            <w:tcW w:w="660" w:type="pct"/>
          </w:tcPr>
          <w:p w:rsidR="00C42FD8" w:rsidRDefault="00C42FD8" w:rsidP="00711C58">
            <w:pPr>
              <w:rPr>
                <w:rFonts w:ascii="Times New Roman" w:hAnsi="Times New Roman" w:cs="Times New Roman"/>
                <w:b/>
                <w:sz w:val="18"/>
                <w:szCs w:val="18"/>
              </w:rPr>
            </w:pPr>
            <w:r>
              <w:rPr>
                <w:rFonts w:ascii="Times New Roman" w:hAnsi="Times New Roman" w:cs="Times New Roman"/>
                <w:b/>
                <w:sz w:val="18"/>
                <w:szCs w:val="18"/>
              </w:rPr>
              <w:lastRenderedPageBreak/>
              <w:t>Nu se acceptă.</w:t>
            </w:r>
          </w:p>
          <w:p w:rsidR="00C42FD8" w:rsidRPr="00AC4F08" w:rsidRDefault="00C42FD8" w:rsidP="00AC4F08">
            <w:pPr>
              <w:rPr>
                <w:rFonts w:ascii="Times New Roman" w:hAnsi="Times New Roman" w:cs="Times New Roman"/>
                <w:sz w:val="18"/>
                <w:szCs w:val="18"/>
              </w:rPr>
            </w:pPr>
            <w:r w:rsidRPr="00AC4F08">
              <w:rPr>
                <w:rFonts w:ascii="Times New Roman" w:hAnsi="Times New Roman" w:cs="Times New Roman"/>
                <w:sz w:val="18"/>
                <w:szCs w:val="18"/>
              </w:rPr>
              <w:t>Reformularea</w:t>
            </w:r>
            <w:r>
              <w:rPr>
                <w:rFonts w:ascii="Times New Roman" w:hAnsi="Times New Roman" w:cs="Times New Roman"/>
                <w:sz w:val="18"/>
                <w:szCs w:val="18"/>
              </w:rPr>
              <w:t xml:space="preserve"> propusă are în vedere varianta inițială a prevederii care a fost modificată în propunerea din faza a II-a în care se face referire numai la datele de decontare. Prin urmare, restrângerea prevăzută, la care utilizatorul are dreptul conform prevederilor Regulamentului general privind protecția datelor, nu afectează celelalte date (de stare, de instrumentație) înregistrate în SMI.</w:t>
            </w:r>
          </w:p>
        </w:tc>
      </w:tr>
      <w:tr w:rsidR="00C42FD8" w:rsidRPr="003E0776" w:rsidTr="00970F11">
        <w:tc>
          <w:tcPr>
            <w:tcW w:w="236" w:type="pct"/>
          </w:tcPr>
          <w:p w:rsidR="00C42FD8" w:rsidRPr="003E0776" w:rsidRDefault="00C42FD8" w:rsidP="00002A40">
            <w:pPr>
              <w:pStyle w:val="ListParagraph"/>
              <w:numPr>
                <w:ilvl w:val="0"/>
                <w:numId w:val="21"/>
              </w:numPr>
              <w:rPr>
                <w:rFonts w:ascii="Times New Roman" w:hAnsi="Times New Roman" w:cs="Times New Roman"/>
                <w:sz w:val="18"/>
                <w:szCs w:val="18"/>
              </w:rPr>
            </w:pPr>
          </w:p>
        </w:tc>
        <w:tc>
          <w:tcPr>
            <w:tcW w:w="317" w:type="pct"/>
          </w:tcPr>
          <w:p w:rsidR="00C42FD8" w:rsidRPr="003E0776" w:rsidRDefault="00C42FD8" w:rsidP="009E0574">
            <w:pPr>
              <w:rPr>
                <w:rFonts w:ascii="Times New Roman" w:hAnsi="Times New Roman" w:cs="Times New Roman"/>
                <w:b/>
                <w:sz w:val="18"/>
                <w:szCs w:val="18"/>
              </w:rPr>
            </w:pPr>
            <w:r>
              <w:rPr>
                <w:rFonts w:ascii="Times New Roman" w:hAnsi="Times New Roman" w:cs="Times New Roman"/>
                <w:b/>
                <w:sz w:val="18"/>
                <w:szCs w:val="18"/>
              </w:rPr>
              <w:t>Anexa 5, pct. 5</w:t>
            </w:r>
            <w:r w:rsidRPr="0003366D">
              <w:rPr>
                <w:rFonts w:ascii="Times New Roman" w:hAnsi="Times New Roman" w:cs="Times New Roman"/>
                <w:b/>
                <w:sz w:val="18"/>
                <w:szCs w:val="18"/>
              </w:rPr>
              <w:t>)</w:t>
            </w:r>
          </w:p>
        </w:tc>
        <w:tc>
          <w:tcPr>
            <w:tcW w:w="580" w:type="pct"/>
          </w:tcPr>
          <w:p w:rsidR="00C42FD8" w:rsidRPr="003E0776" w:rsidRDefault="00C42FD8" w:rsidP="009E0574">
            <w:pPr>
              <w:jc w:val="both"/>
              <w:rPr>
                <w:rFonts w:ascii="Times New Roman" w:hAnsi="Times New Roman" w:cs="Times New Roman"/>
                <w:sz w:val="18"/>
                <w:szCs w:val="18"/>
                <w:shd w:val="clear" w:color="auto" w:fill="F9F9F9"/>
              </w:rPr>
            </w:pPr>
          </w:p>
        </w:tc>
        <w:tc>
          <w:tcPr>
            <w:tcW w:w="613" w:type="pct"/>
          </w:tcPr>
          <w:p w:rsidR="00C42FD8" w:rsidRPr="003E0776" w:rsidRDefault="00C42FD8" w:rsidP="005C32CD">
            <w:pPr>
              <w:jc w:val="both"/>
              <w:rPr>
                <w:rFonts w:ascii="Times New Roman" w:hAnsi="Times New Roman" w:cs="Times New Roman"/>
                <w:b/>
                <w:sz w:val="18"/>
                <w:szCs w:val="18"/>
              </w:rPr>
            </w:pPr>
          </w:p>
        </w:tc>
        <w:tc>
          <w:tcPr>
            <w:tcW w:w="660" w:type="pct"/>
            <w:vMerge/>
          </w:tcPr>
          <w:p w:rsidR="00C42FD8" w:rsidRPr="003E0776" w:rsidRDefault="00C42FD8" w:rsidP="000A72DE">
            <w:pPr>
              <w:tabs>
                <w:tab w:val="left" w:pos="190"/>
              </w:tabs>
              <w:spacing w:after="160"/>
              <w:jc w:val="both"/>
              <w:rPr>
                <w:rFonts w:ascii="Times New Roman" w:hAnsi="Times New Roman" w:cs="Times New Roman"/>
                <w:sz w:val="18"/>
                <w:szCs w:val="18"/>
              </w:rPr>
            </w:pPr>
          </w:p>
        </w:tc>
        <w:tc>
          <w:tcPr>
            <w:tcW w:w="377" w:type="pct"/>
          </w:tcPr>
          <w:p w:rsidR="00C42FD8" w:rsidRPr="003E0776" w:rsidRDefault="00C42FD8" w:rsidP="009E0574">
            <w:pPr>
              <w:jc w:val="both"/>
              <w:rPr>
                <w:rFonts w:ascii="Times New Roman" w:hAnsi="Times New Roman" w:cs="Times New Roman"/>
                <w:b/>
                <w:sz w:val="18"/>
                <w:szCs w:val="18"/>
              </w:rPr>
            </w:pPr>
            <w:r>
              <w:rPr>
                <w:rFonts w:ascii="Times New Roman" w:hAnsi="Times New Roman" w:cs="Times New Roman"/>
                <w:b/>
                <w:sz w:val="18"/>
                <w:szCs w:val="18"/>
              </w:rPr>
              <w:t>Delgaz Grid</w:t>
            </w:r>
          </w:p>
        </w:tc>
        <w:tc>
          <w:tcPr>
            <w:tcW w:w="802" w:type="pct"/>
          </w:tcPr>
          <w:p w:rsidR="00C42FD8" w:rsidRPr="003E0776" w:rsidRDefault="00C42FD8" w:rsidP="00711C58">
            <w:pPr>
              <w:jc w:val="both"/>
              <w:rPr>
                <w:rFonts w:ascii="Times New Roman" w:hAnsi="Times New Roman" w:cs="Times New Roman"/>
                <w:sz w:val="18"/>
                <w:szCs w:val="18"/>
              </w:rPr>
            </w:pPr>
            <w:r w:rsidRPr="003E0776">
              <w:rPr>
                <w:rFonts w:ascii="Times New Roman" w:hAnsi="Times New Roman" w:cs="Times New Roman"/>
                <w:sz w:val="18"/>
                <w:szCs w:val="18"/>
              </w:rPr>
              <w:t>Propunem eliminarea</w:t>
            </w:r>
          </w:p>
        </w:tc>
        <w:tc>
          <w:tcPr>
            <w:tcW w:w="755" w:type="pct"/>
          </w:tcPr>
          <w:p w:rsidR="00C42FD8" w:rsidRPr="003E0776" w:rsidRDefault="00C42FD8" w:rsidP="003E0776">
            <w:pPr>
              <w:rPr>
                <w:rFonts w:ascii="Times New Roman" w:hAnsi="Times New Roman" w:cs="Times New Roman"/>
                <w:sz w:val="18"/>
                <w:szCs w:val="18"/>
              </w:rPr>
            </w:pPr>
            <w:r w:rsidRPr="003E0776">
              <w:rPr>
                <w:rFonts w:ascii="Times New Roman" w:hAnsi="Times New Roman" w:cs="Times New Roman"/>
                <w:sz w:val="18"/>
                <w:szCs w:val="18"/>
              </w:rPr>
              <w:t xml:space="preserve">Considerăm că nu trebuie acceptată limitarea pentru colectarea marimilor care țin de monitorizarea stării echipamentelor/parametrilor din teren. Limitările legate de colectarea zilnică a datelor impactează în mod direct media zilnică a citirilor de la art 25. </w:t>
            </w:r>
          </w:p>
          <w:p w:rsidR="00C42FD8" w:rsidRPr="003E0776" w:rsidRDefault="00C42FD8" w:rsidP="003E0776">
            <w:pPr>
              <w:rPr>
                <w:rFonts w:ascii="Times New Roman" w:hAnsi="Times New Roman" w:cs="Times New Roman"/>
                <w:sz w:val="18"/>
                <w:szCs w:val="18"/>
              </w:rPr>
            </w:pPr>
            <w:r w:rsidRPr="003E0776">
              <w:rPr>
                <w:rFonts w:ascii="Times New Roman" w:hAnsi="Times New Roman" w:cs="Times New Roman"/>
                <w:sz w:val="18"/>
                <w:szCs w:val="18"/>
              </w:rPr>
              <w:t>Datele înregistrate de contor și transmise către sistemul central de achiziție și prelucrare a datelor  (mărimi de instrumentație – mărimi instantanee: puterea electrică activă/reactivă, tensiunea, curentul, frecvența rețelei;</w:t>
            </w:r>
          </w:p>
          <w:p w:rsidR="00C42FD8" w:rsidRPr="003E0776" w:rsidRDefault="00C42FD8" w:rsidP="003E0776">
            <w:pPr>
              <w:rPr>
                <w:rFonts w:ascii="Times New Roman" w:hAnsi="Times New Roman" w:cs="Times New Roman"/>
                <w:sz w:val="18"/>
                <w:szCs w:val="18"/>
              </w:rPr>
            </w:pPr>
            <w:r w:rsidRPr="003E0776">
              <w:rPr>
                <w:rFonts w:ascii="Times New Roman" w:hAnsi="Times New Roman" w:cs="Times New Roman"/>
                <w:sz w:val="18"/>
                <w:szCs w:val="18"/>
              </w:rPr>
              <w:t xml:space="preserve">date de stare - informații cu privire la evenimente și mărimi de stare ca de exemplu: stare conectat/deconectat, mărime electrică încadrată sau nu într-un  interval de variație predefinit etc.) , sunt utilizate de catre operatorul de distributie pentru monitorizarea retelei de distributie si optimizarea </w:t>
            </w:r>
            <w:r w:rsidRPr="003E0776">
              <w:rPr>
                <w:rFonts w:ascii="Times New Roman" w:hAnsi="Times New Roman" w:cs="Times New Roman"/>
                <w:sz w:val="18"/>
                <w:szCs w:val="18"/>
              </w:rPr>
              <w:lastRenderedPageBreak/>
              <w:t>investitiilor in retea, reducerea costurilor operationale inclusiv cele aferente deplasarilor in teren  (datorita lipsei de informatii colectate).</w:t>
            </w:r>
          </w:p>
        </w:tc>
        <w:tc>
          <w:tcPr>
            <w:tcW w:w="660" w:type="pct"/>
          </w:tcPr>
          <w:p w:rsidR="00C42FD8" w:rsidRDefault="00C42FD8" w:rsidP="003E0776">
            <w:pPr>
              <w:rPr>
                <w:rFonts w:ascii="Times New Roman" w:hAnsi="Times New Roman" w:cs="Times New Roman"/>
                <w:b/>
                <w:sz w:val="18"/>
                <w:szCs w:val="18"/>
              </w:rPr>
            </w:pPr>
            <w:r>
              <w:rPr>
                <w:rFonts w:ascii="Times New Roman" w:hAnsi="Times New Roman" w:cs="Times New Roman"/>
                <w:b/>
                <w:sz w:val="18"/>
                <w:szCs w:val="18"/>
              </w:rPr>
              <w:lastRenderedPageBreak/>
              <w:t>Nu se acceptă.</w:t>
            </w:r>
          </w:p>
          <w:p w:rsidR="00C42FD8" w:rsidRPr="003E0776" w:rsidRDefault="00C42FD8" w:rsidP="00DF29A7">
            <w:pPr>
              <w:rPr>
                <w:rFonts w:ascii="Times New Roman" w:hAnsi="Times New Roman" w:cs="Times New Roman"/>
                <w:b/>
                <w:sz w:val="18"/>
                <w:szCs w:val="18"/>
              </w:rPr>
            </w:pPr>
            <w:r>
              <w:rPr>
                <w:rFonts w:ascii="Times New Roman" w:hAnsi="Times New Roman" w:cs="Times New Roman"/>
                <w:sz w:val="18"/>
                <w:szCs w:val="18"/>
              </w:rPr>
              <w:t xml:space="preserve">v. motivarea de la pct. </w:t>
            </w:r>
            <w:r w:rsidR="00DF29A7">
              <w:rPr>
                <w:sz w:val="18"/>
                <w:szCs w:val="18"/>
              </w:rPr>
              <w:fldChar w:fldCharType="begin"/>
            </w:r>
            <w:r w:rsidR="00DF29A7">
              <w:rPr>
                <w:rFonts w:ascii="Times New Roman" w:hAnsi="Times New Roman" w:cs="Times New Roman"/>
                <w:sz w:val="18"/>
                <w:szCs w:val="18"/>
              </w:rPr>
              <w:instrText xml:space="preserve"> REF _Ref76036939 \r \h </w:instrText>
            </w:r>
            <w:r w:rsidR="00DF29A7">
              <w:rPr>
                <w:sz w:val="18"/>
                <w:szCs w:val="18"/>
              </w:rPr>
            </w:r>
            <w:r w:rsidR="00DF29A7">
              <w:rPr>
                <w:sz w:val="18"/>
                <w:szCs w:val="18"/>
              </w:rPr>
              <w:fldChar w:fldCharType="separate"/>
            </w:r>
            <w:r w:rsidR="00284FC5">
              <w:rPr>
                <w:rFonts w:ascii="Times New Roman" w:hAnsi="Times New Roman" w:cs="Times New Roman"/>
                <w:sz w:val="18"/>
                <w:szCs w:val="18"/>
              </w:rPr>
              <w:t>20</w:t>
            </w:r>
            <w:r w:rsidR="00DF29A7">
              <w:rPr>
                <w:sz w:val="18"/>
                <w:szCs w:val="18"/>
              </w:rPr>
              <w:fldChar w:fldCharType="end"/>
            </w:r>
            <w:r>
              <w:rPr>
                <w:rFonts w:ascii="Times New Roman" w:hAnsi="Times New Roman" w:cs="Times New Roman"/>
                <w:sz w:val="18"/>
                <w:szCs w:val="18"/>
              </w:rPr>
              <w:t>.</w:t>
            </w:r>
          </w:p>
        </w:tc>
      </w:tr>
      <w:tr w:rsidR="00C42FD8" w:rsidRPr="00711C58" w:rsidTr="00970F11">
        <w:tc>
          <w:tcPr>
            <w:tcW w:w="236" w:type="pct"/>
          </w:tcPr>
          <w:p w:rsidR="00C42FD8" w:rsidRPr="00002A40" w:rsidRDefault="00C42FD8" w:rsidP="00002A40">
            <w:pPr>
              <w:pStyle w:val="ListParagraph"/>
              <w:numPr>
                <w:ilvl w:val="0"/>
                <w:numId w:val="21"/>
              </w:numPr>
              <w:rPr>
                <w:sz w:val="18"/>
                <w:szCs w:val="18"/>
              </w:rPr>
            </w:pPr>
          </w:p>
        </w:tc>
        <w:tc>
          <w:tcPr>
            <w:tcW w:w="317" w:type="pct"/>
          </w:tcPr>
          <w:p w:rsidR="00C42FD8" w:rsidRPr="00002A40" w:rsidRDefault="00C42FD8" w:rsidP="009E0574">
            <w:pPr>
              <w:rPr>
                <w:rFonts w:ascii="Times New Roman" w:hAnsi="Times New Roman" w:cs="Times New Roman"/>
                <w:b/>
                <w:sz w:val="18"/>
                <w:szCs w:val="18"/>
              </w:rPr>
            </w:pPr>
            <w:r w:rsidRPr="00002A40">
              <w:rPr>
                <w:rFonts w:ascii="Times New Roman" w:hAnsi="Times New Roman" w:cs="Times New Roman"/>
                <w:b/>
                <w:sz w:val="18"/>
                <w:szCs w:val="18"/>
              </w:rPr>
              <w:t>Anexa 5, pct. 6)</w:t>
            </w:r>
          </w:p>
        </w:tc>
        <w:tc>
          <w:tcPr>
            <w:tcW w:w="580" w:type="pct"/>
          </w:tcPr>
          <w:p w:rsidR="00C42FD8" w:rsidRPr="00711C58" w:rsidRDefault="00C42FD8" w:rsidP="009E0574">
            <w:pPr>
              <w:jc w:val="both"/>
              <w:rPr>
                <w:rFonts w:ascii="Times New Roman" w:hAnsi="Times New Roman" w:cs="Times New Roman"/>
                <w:sz w:val="18"/>
                <w:szCs w:val="18"/>
                <w:shd w:val="clear" w:color="auto" w:fill="F9F9F9"/>
              </w:rPr>
            </w:pPr>
          </w:p>
        </w:tc>
        <w:tc>
          <w:tcPr>
            <w:tcW w:w="613" w:type="pct"/>
          </w:tcPr>
          <w:p w:rsidR="00C42FD8" w:rsidRPr="00711C58" w:rsidRDefault="00C42FD8" w:rsidP="005C32CD">
            <w:pPr>
              <w:jc w:val="both"/>
              <w:rPr>
                <w:rFonts w:ascii="Times New Roman" w:hAnsi="Times New Roman" w:cs="Times New Roman"/>
                <w:b/>
                <w:sz w:val="18"/>
                <w:szCs w:val="18"/>
              </w:rPr>
            </w:pPr>
          </w:p>
        </w:tc>
        <w:tc>
          <w:tcPr>
            <w:tcW w:w="660" w:type="pct"/>
            <w:vMerge w:val="restart"/>
          </w:tcPr>
          <w:p w:rsidR="00C42FD8" w:rsidRPr="000A72DE" w:rsidRDefault="00C42FD8" w:rsidP="001C5203">
            <w:pPr>
              <w:tabs>
                <w:tab w:val="left" w:pos="190"/>
              </w:tabs>
              <w:spacing w:after="160"/>
              <w:rPr>
                <w:rFonts w:ascii="Times New Roman" w:hAnsi="Times New Roman" w:cs="Times New Roman"/>
                <w:sz w:val="18"/>
                <w:szCs w:val="18"/>
              </w:rPr>
            </w:pPr>
            <w:r w:rsidRPr="00711C58">
              <w:rPr>
                <w:rFonts w:ascii="Times New Roman" w:hAnsi="Times New Roman" w:cs="Times New Roman"/>
                <w:sz w:val="18"/>
                <w:szCs w:val="18"/>
              </w:rPr>
              <w:t>(</w:t>
            </w:r>
            <w:r w:rsidRPr="00711C58">
              <w:rPr>
                <w:rFonts w:ascii="Times New Roman" w:hAnsi="Times New Roman" w:cs="Times New Roman"/>
                <w:bCs/>
                <w:sz w:val="18"/>
                <w:szCs w:val="18"/>
                <w:lang w:val="ro-RO"/>
              </w:rPr>
              <w:t>6) În situația înregistrării unei solicitări scrise conform punctului 5, operatorul de distribuție are obligația să răspundă utilizatorului în scris, în termen de 30 de zile lucrătoare și să configureze subsistemul de măsurare astfel încât acesta să asigure numai necesarul de date de decontare pentru facturarea lunară a cantității de energie electrică consumată/produsă.</w:t>
            </w:r>
          </w:p>
        </w:tc>
        <w:tc>
          <w:tcPr>
            <w:tcW w:w="377" w:type="pct"/>
          </w:tcPr>
          <w:p w:rsidR="00C42FD8" w:rsidRPr="00711C58" w:rsidRDefault="00C42FD8" w:rsidP="009E0574">
            <w:pPr>
              <w:jc w:val="both"/>
              <w:rPr>
                <w:rFonts w:ascii="Times New Roman" w:hAnsi="Times New Roman" w:cs="Times New Roman"/>
                <w:b/>
                <w:sz w:val="18"/>
                <w:szCs w:val="18"/>
              </w:rPr>
            </w:pPr>
            <w:r>
              <w:rPr>
                <w:rFonts w:ascii="Times New Roman" w:hAnsi="Times New Roman" w:cs="Times New Roman"/>
                <w:b/>
                <w:sz w:val="18"/>
                <w:szCs w:val="18"/>
              </w:rPr>
              <w:t>ACUE</w:t>
            </w:r>
            <w:r w:rsidR="00094133">
              <w:rPr>
                <w:rFonts w:ascii="Times New Roman" w:hAnsi="Times New Roman" w:cs="Times New Roman"/>
                <w:b/>
                <w:sz w:val="18"/>
                <w:szCs w:val="18"/>
              </w:rPr>
              <w:t>, DEER</w:t>
            </w:r>
          </w:p>
        </w:tc>
        <w:tc>
          <w:tcPr>
            <w:tcW w:w="802" w:type="pct"/>
          </w:tcPr>
          <w:p w:rsidR="00C42FD8" w:rsidRPr="00C06B26" w:rsidRDefault="00C42FD8" w:rsidP="00711C58">
            <w:pPr>
              <w:jc w:val="both"/>
              <w:rPr>
                <w:rFonts w:ascii="Times New Roman" w:hAnsi="Times New Roman" w:cs="Times New Roman"/>
                <w:b/>
                <w:sz w:val="18"/>
                <w:szCs w:val="18"/>
                <w:lang w:val="ro-RO"/>
              </w:rPr>
            </w:pPr>
            <w:r w:rsidRPr="00C06B26">
              <w:rPr>
                <w:rFonts w:ascii="Times New Roman" w:hAnsi="Times New Roman" w:cs="Times New Roman"/>
                <w:b/>
                <w:sz w:val="18"/>
                <w:szCs w:val="18"/>
                <w:lang w:val="ro-RO"/>
              </w:rPr>
              <w:t>Anexa 5 - pct.6 SE ELIMINĂ</w:t>
            </w:r>
          </w:p>
          <w:p w:rsidR="00C42FD8" w:rsidRPr="00711C58" w:rsidRDefault="00C42FD8" w:rsidP="009E0574">
            <w:pPr>
              <w:jc w:val="both"/>
              <w:rPr>
                <w:rFonts w:ascii="Times New Roman" w:hAnsi="Times New Roman" w:cs="Times New Roman"/>
                <w:b/>
                <w:sz w:val="18"/>
                <w:szCs w:val="18"/>
              </w:rPr>
            </w:pPr>
          </w:p>
        </w:tc>
        <w:tc>
          <w:tcPr>
            <w:tcW w:w="755" w:type="pct"/>
          </w:tcPr>
          <w:p w:rsidR="00C42FD8" w:rsidRPr="00C06B26" w:rsidRDefault="00C42FD8" w:rsidP="0003366D">
            <w:pPr>
              <w:rPr>
                <w:rFonts w:ascii="Times New Roman" w:hAnsi="Times New Roman" w:cs="Times New Roman"/>
                <w:sz w:val="18"/>
                <w:szCs w:val="18"/>
                <w:lang w:val="ro-RO"/>
              </w:rPr>
            </w:pPr>
            <w:r w:rsidRPr="00C06B26">
              <w:rPr>
                <w:rFonts w:ascii="Times New Roman" w:hAnsi="Times New Roman" w:cs="Times New Roman"/>
                <w:sz w:val="18"/>
                <w:szCs w:val="18"/>
                <w:lang w:val="ro-RO"/>
              </w:rPr>
              <w:t>Corelare cu propunerea anterioara de eliminare</w:t>
            </w:r>
          </w:p>
          <w:p w:rsidR="00C42FD8" w:rsidRPr="00711C58" w:rsidRDefault="00C42FD8" w:rsidP="009E0574">
            <w:pPr>
              <w:jc w:val="both"/>
              <w:rPr>
                <w:rFonts w:ascii="Times New Roman" w:hAnsi="Times New Roman" w:cs="Times New Roman"/>
                <w:sz w:val="18"/>
                <w:szCs w:val="18"/>
              </w:rPr>
            </w:pPr>
          </w:p>
        </w:tc>
        <w:tc>
          <w:tcPr>
            <w:tcW w:w="660" w:type="pct"/>
          </w:tcPr>
          <w:p w:rsidR="00C42FD8" w:rsidRDefault="00C42FD8" w:rsidP="00711C58">
            <w:pPr>
              <w:rPr>
                <w:rFonts w:ascii="Times New Roman" w:hAnsi="Times New Roman" w:cs="Times New Roman"/>
                <w:sz w:val="18"/>
                <w:szCs w:val="18"/>
              </w:rPr>
            </w:pPr>
            <w:r w:rsidRPr="003F27B0">
              <w:rPr>
                <w:rFonts w:ascii="Times New Roman" w:hAnsi="Times New Roman" w:cs="Times New Roman"/>
                <w:b/>
                <w:sz w:val="18"/>
                <w:szCs w:val="18"/>
              </w:rPr>
              <w:t>Nu se acceptă</w:t>
            </w:r>
            <w:r>
              <w:rPr>
                <w:rFonts w:ascii="Times New Roman" w:hAnsi="Times New Roman" w:cs="Times New Roman"/>
                <w:sz w:val="18"/>
                <w:szCs w:val="18"/>
              </w:rPr>
              <w:t>.</w:t>
            </w:r>
          </w:p>
          <w:p w:rsidR="00C42FD8" w:rsidRPr="00711C58" w:rsidRDefault="00C42FD8" w:rsidP="00DF29A7">
            <w:pPr>
              <w:rPr>
                <w:rFonts w:ascii="Times New Roman" w:hAnsi="Times New Roman" w:cs="Times New Roman"/>
                <w:b/>
                <w:sz w:val="18"/>
                <w:szCs w:val="18"/>
              </w:rPr>
            </w:pPr>
            <w:r>
              <w:rPr>
                <w:rFonts w:ascii="Times New Roman" w:hAnsi="Times New Roman" w:cs="Times New Roman"/>
                <w:sz w:val="18"/>
                <w:szCs w:val="18"/>
              </w:rPr>
              <w:t xml:space="preserve">v. motivarea de la pct. </w:t>
            </w:r>
            <w:r w:rsidR="00DF29A7">
              <w:rPr>
                <w:sz w:val="18"/>
                <w:szCs w:val="18"/>
              </w:rPr>
              <w:fldChar w:fldCharType="begin"/>
            </w:r>
            <w:r w:rsidR="00DF29A7">
              <w:rPr>
                <w:rFonts w:ascii="Times New Roman" w:hAnsi="Times New Roman" w:cs="Times New Roman"/>
                <w:sz w:val="18"/>
                <w:szCs w:val="18"/>
              </w:rPr>
              <w:instrText xml:space="preserve"> REF _Ref76036939 \r \h </w:instrText>
            </w:r>
            <w:r w:rsidR="00DF29A7">
              <w:rPr>
                <w:sz w:val="18"/>
                <w:szCs w:val="18"/>
              </w:rPr>
            </w:r>
            <w:r w:rsidR="00DF29A7">
              <w:rPr>
                <w:sz w:val="18"/>
                <w:szCs w:val="18"/>
              </w:rPr>
              <w:fldChar w:fldCharType="separate"/>
            </w:r>
            <w:r w:rsidR="00284FC5">
              <w:rPr>
                <w:rFonts w:ascii="Times New Roman" w:hAnsi="Times New Roman" w:cs="Times New Roman"/>
                <w:sz w:val="18"/>
                <w:szCs w:val="18"/>
              </w:rPr>
              <w:t>20</w:t>
            </w:r>
            <w:r w:rsidR="00DF29A7">
              <w:rPr>
                <w:sz w:val="18"/>
                <w:szCs w:val="18"/>
              </w:rPr>
              <w:fldChar w:fldCharType="end"/>
            </w:r>
            <w:r>
              <w:rPr>
                <w:rFonts w:ascii="Times New Roman" w:hAnsi="Times New Roman" w:cs="Times New Roman"/>
                <w:sz w:val="18"/>
                <w:szCs w:val="18"/>
              </w:rPr>
              <w:t>.</w:t>
            </w:r>
          </w:p>
        </w:tc>
      </w:tr>
      <w:tr w:rsidR="00C42FD8" w:rsidRPr="0007491A" w:rsidTr="00970F11">
        <w:tc>
          <w:tcPr>
            <w:tcW w:w="236" w:type="pct"/>
          </w:tcPr>
          <w:p w:rsidR="00C42FD8" w:rsidRPr="00002A40" w:rsidRDefault="00C42FD8" w:rsidP="00002A40">
            <w:pPr>
              <w:pStyle w:val="ListParagraph"/>
              <w:numPr>
                <w:ilvl w:val="0"/>
                <w:numId w:val="21"/>
              </w:numPr>
              <w:rPr>
                <w:sz w:val="18"/>
                <w:szCs w:val="18"/>
              </w:rPr>
            </w:pPr>
          </w:p>
        </w:tc>
        <w:tc>
          <w:tcPr>
            <w:tcW w:w="317" w:type="pct"/>
          </w:tcPr>
          <w:p w:rsidR="00C42FD8" w:rsidRPr="0007491A" w:rsidRDefault="00C42FD8" w:rsidP="009E0574">
            <w:pPr>
              <w:rPr>
                <w:rFonts w:ascii="Times New Roman" w:hAnsi="Times New Roman" w:cs="Times New Roman"/>
                <w:sz w:val="18"/>
                <w:szCs w:val="18"/>
              </w:rPr>
            </w:pPr>
            <w:r w:rsidRPr="00002A40">
              <w:rPr>
                <w:rFonts w:ascii="Times New Roman" w:hAnsi="Times New Roman" w:cs="Times New Roman"/>
                <w:b/>
                <w:sz w:val="18"/>
                <w:szCs w:val="18"/>
              </w:rPr>
              <w:t>Anexa 5, pct. 6)</w:t>
            </w:r>
          </w:p>
        </w:tc>
        <w:tc>
          <w:tcPr>
            <w:tcW w:w="580" w:type="pct"/>
          </w:tcPr>
          <w:p w:rsidR="00C42FD8" w:rsidRPr="0007491A" w:rsidRDefault="00C42FD8" w:rsidP="009E0574">
            <w:pPr>
              <w:jc w:val="both"/>
              <w:rPr>
                <w:rFonts w:ascii="Times New Roman" w:eastAsia="Times New Roman" w:hAnsi="Times New Roman" w:cs="Times New Roman"/>
                <w:sz w:val="18"/>
                <w:szCs w:val="18"/>
              </w:rPr>
            </w:pPr>
          </w:p>
        </w:tc>
        <w:tc>
          <w:tcPr>
            <w:tcW w:w="613" w:type="pct"/>
          </w:tcPr>
          <w:p w:rsidR="00C42FD8" w:rsidRPr="0007491A" w:rsidRDefault="00C42FD8" w:rsidP="009E0574">
            <w:pPr>
              <w:jc w:val="both"/>
              <w:rPr>
                <w:rFonts w:ascii="Times New Roman" w:hAnsi="Times New Roman" w:cs="Times New Roman"/>
                <w:sz w:val="18"/>
                <w:szCs w:val="18"/>
              </w:rPr>
            </w:pPr>
          </w:p>
        </w:tc>
        <w:tc>
          <w:tcPr>
            <w:tcW w:w="660" w:type="pct"/>
            <w:vMerge/>
          </w:tcPr>
          <w:p w:rsidR="00C42FD8" w:rsidRPr="0007491A" w:rsidRDefault="00C42FD8" w:rsidP="009E0574">
            <w:pPr>
              <w:jc w:val="both"/>
              <w:rPr>
                <w:rFonts w:ascii="Times New Roman" w:eastAsiaTheme="majorEastAsia" w:hAnsi="Times New Roman" w:cs="Times New Roman"/>
                <w:b/>
                <w:sz w:val="18"/>
                <w:szCs w:val="18"/>
              </w:rPr>
            </w:pPr>
          </w:p>
        </w:tc>
        <w:tc>
          <w:tcPr>
            <w:tcW w:w="377" w:type="pct"/>
          </w:tcPr>
          <w:p w:rsidR="00C42FD8" w:rsidRPr="005D4670" w:rsidRDefault="00C42FD8" w:rsidP="009E0574">
            <w:pPr>
              <w:rPr>
                <w:rFonts w:ascii="Times New Roman" w:hAnsi="Times New Roman" w:cs="Times New Roman"/>
                <w:b/>
                <w:sz w:val="18"/>
                <w:szCs w:val="18"/>
              </w:rPr>
            </w:pPr>
            <w:r w:rsidRPr="005D4670">
              <w:rPr>
                <w:rFonts w:ascii="Times New Roman" w:hAnsi="Times New Roman" w:cs="Times New Roman"/>
                <w:b/>
                <w:sz w:val="18"/>
                <w:szCs w:val="18"/>
              </w:rPr>
              <w:t>e-Distribuție</w:t>
            </w:r>
          </w:p>
        </w:tc>
        <w:tc>
          <w:tcPr>
            <w:tcW w:w="802" w:type="pct"/>
          </w:tcPr>
          <w:p w:rsidR="00C42FD8" w:rsidRPr="0007491A" w:rsidRDefault="00C42FD8" w:rsidP="009E0574">
            <w:pPr>
              <w:rPr>
                <w:rFonts w:ascii="Times New Roman" w:hAnsi="Times New Roman" w:cs="Times New Roman"/>
                <w:sz w:val="18"/>
                <w:szCs w:val="18"/>
              </w:rPr>
            </w:pPr>
            <w:r>
              <w:rPr>
                <w:rFonts w:ascii="Times New Roman" w:hAnsi="Times New Roman" w:cs="Times New Roman"/>
                <w:sz w:val="18"/>
                <w:szCs w:val="18"/>
              </w:rPr>
              <w:t xml:space="preserve">6) </w:t>
            </w:r>
            <w:r w:rsidRPr="0007491A">
              <w:rPr>
                <w:rFonts w:ascii="Times New Roman" w:hAnsi="Times New Roman" w:cs="Times New Roman"/>
                <w:sz w:val="18"/>
                <w:szCs w:val="18"/>
              </w:rPr>
              <w:t xml:space="preserve">În situația înregistrării unei solicitări scrise conform punctului 5, operatorul de distribuție are obligația să răspundă utilizatorului în scris, în termen de 30 de zile lucrătoare și să configureze </w:t>
            </w:r>
            <w:r w:rsidRPr="0007491A">
              <w:rPr>
                <w:rFonts w:ascii="Times New Roman" w:hAnsi="Times New Roman" w:cs="Times New Roman"/>
                <w:color w:val="FF0000"/>
                <w:sz w:val="18"/>
                <w:szCs w:val="18"/>
              </w:rPr>
              <w:t xml:space="preserve">sistemul central de gestiune a datelor de măsurare </w:t>
            </w:r>
            <w:r w:rsidRPr="0007491A">
              <w:rPr>
                <w:rFonts w:ascii="Times New Roman" w:hAnsi="Times New Roman" w:cs="Times New Roman"/>
                <w:strike/>
                <w:color w:val="FF0000"/>
                <w:sz w:val="18"/>
                <w:szCs w:val="18"/>
              </w:rPr>
              <w:t>subsistemul de măsurare</w:t>
            </w:r>
            <w:r w:rsidRPr="0007491A">
              <w:rPr>
                <w:rFonts w:ascii="Times New Roman" w:hAnsi="Times New Roman" w:cs="Times New Roman"/>
                <w:color w:val="FF0000"/>
                <w:sz w:val="18"/>
                <w:szCs w:val="18"/>
              </w:rPr>
              <w:t xml:space="preserve"> </w:t>
            </w:r>
            <w:r w:rsidRPr="0007491A">
              <w:rPr>
                <w:rFonts w:ascii="Times New Roman" w:hAnsi="Times New Roman" w:cs="Times New Roman"/>
                <w:sz w:val="18"/>
                <w:szCs w:val="18"/>
              </w:rPr>
              <w:t xml:space="preserve">astfel încât acesta să asigure </w:t>
            </w:r>
            <w:r w:rsidRPr="0007491A">
              <w:rPr>
                <w:rFonts w:ascii="Times New Roman" w:hAnsi="Times New Roman" w:cs="Times New Roman"/>
                <w:color w:val="FF0000"/>
                <w:sz w:val="18"/>
                <w:szCs w:val="18"/>
              </w:rPr>
              <w:t>transmiterea catre furnizor</w:t>
            </w:r>
            <w:r w:rsidRPr="0007491A">
              <w:rPr>
                <w:rFonts w:ascii="Times New Roman" w:hAnsi="Times New Roman" w:cs="Times New Roman"/>
                <w:b/>
                <w:bCs/>
                <w:color w:val="FF0000"/>
                <w:sz w:val="18"/>
                <w:szCs w:val="18"/>
              </w:rPr>
              <w:t xml:space="preserve"> </w:t>
            </w:r>
            <w:r w:rsidRPr="0007491A">
              <w:rPr>
                <w:rFonts w:ascii="Times New Roman" w:hAnsi="Times New Roman" w:cs="Times New Roman"/>
                <w:sz w:val="18"/>
                <w:szCs w:val="18"/>
              </w:rPr>
              <w:t>numai necesarul de date de decontare pentru facturarea lunară a cantității de energie electrică consumată/produsă.</w:t>
            </w:r>
          </w:p>
        </w:tc>
        <w:tc>
          <w:tcPr>
            <w:tcW w:w="755" w:type="pct"/>
          </w:tcPr>
          <w:p w:rsidR="00C42FD8" w:rsidRPr="0007491A" w:rsidRDefault="00C42FD8" w:rsidP="0007491A">
            <w:pPr>
              <w:rPr>
                <w:rFonts w:ascii="Times New Roman" w:hAnsi="Times New Roman" w:cs="Times New Roman"/>
                <w:sz w:val="18"/>
                <w:szCs w:val="18"/>
              </w:rPr>
            </w:pPr>
            <w:r w:rsidRPr="0007491A">
              <w:rPr>
                <w:rFonts w:ascii="Times New Roman" w:hAnsi="Times New Roman" w:cs="Times New Roman"/>
                <w:sz w:val="18"/>
                <w:szCs w:val="18"/>
              </w:rPr>
              <w:t>Consideram necesara modificarea obligatiei operatorului de distributie de a configura subsistemul de masurare cu obligatia de a configura sistemul de gestionare deoarece daca limitarea se va aplica la nivel de subsistem de masurare, datele nu vor mai fi disponibile nici operatorului de distributie, nemaifiind astfel justificata integrarea in SMI.</w:t>
            </w:r>
          </w:p>
          <w:p w:rsidR="00C42FD8" w:rsidRPr="0007491A" w:rsidRDefault="00C42FD8" w:rsidP="0007491A">
            <w:pPr>
              <w:rPr>
                <w:rFonts w:ascii="Times New Roman" w:hAnsi="Times New Roman" w:cs="Times New Roman"/>
                <w:sz w:val="18"/>
                <w:szCs w:val="18"/>
              </w:rPr>
            </w:pPr>
            <w:r w:rsidRPr="0007491A">
              <w:rPr>
                <w:rFonts w:ascii="Times New Roman" w:hAnsi="Times New Roman" w:cs="Times New Roman"/>
                <w:b/>
                <w:sz w:val="18"/>
                <w:szCs w:val="18"/>
              </w:rPr>
              <w:t>De asemenea, aceasta observatie a fost transmisa si in prima faza de consultatii, fiind acceptata conform Sintezei observatiilor, postata de ANRE</w:t>
            </w:r>
            <w:r w:rsidRPr="0007491A">
              <w:rPr>
                <w:rFonts w:ascii="Times New Roman" w:hAnsi="Times New Roman" w:cs="Times New Roman"/>
                <w:sz w:val="18"/>
                <w:szCs w:val="18"/>
              </w:rPr>
              <w:t>.</w:t>
            </w:r>
          </w:p>
        </w:tc>
        <w:tc>
          <w:tcPr>
            <w:tcW w:w="660" w:type="pct"/>
          </w:tcPr>
          <w:p w:rsidR="00C42FD8" w:rsidRPr="00F232F0" w:rsidRDefault="00C42FD8" w:rsidP="005D4670">
            <w:pPr>
              <w:rPr>
                <w:rFonts w:ascii="Times New Roman" w:hAnsi="Times New Roman" w:cs="Times New Roman"/>
                <w:b/>
                <w:sz w:val="18"/>
                <w:szCs w:val="18"/>
              </w:rPr>
            </w:pPr>
            <w:r w:rsidRPr="00F232F0">
              <w:rPr>
                <w:rFonts w:ascii="Times New Roman" w:hAnsi="Times New Roman" w:cs="Times New Roman"/>
                <w:b/>
                <w:sz w:val="18"/>
                <w:szCs w:val="18"/>
              </w:rPr>
              <w:t>Se acceptă.</w:t>
            </w:r>
          </w:p>
          <w:p w:rsidR="00C42FD8" w:rsidRPr="0007491A" w:rsidRDefault="00137866" w:rsidP="00217ADB">
            <w:pPr>
              <w:rPr>
                <w:rFonts w:ascii="Times New Roman" w:hAnsi="Times New Roman" w:cs="Times New Roman"/>
                <w:sz w:val="18"/>
                <w:szCs w:val="18"/>
              </w:rPr>
            </w:pPr>
            <w:r>
              <w:rPr>
                <w:rFonts w:ascii="Times New Roman" w:hAnsi="Times New Roman" w:cs="Times New Roman"/>
                <w:sz w:val="18"/>
                <w:szCs w:val="18"/>
              </w:rPr>
              <w:t xml:space="preserve">Textul se reformulează având în vedere eventualele dificultăți </w:t>
            </w:r>
            <w:r w:rsidR="00217ADB">
              <w:rPr>
                <w:rFonts w:ascii="Times New Roman" w:hAnsi="Times New Roman" w:cs="Times New Roman"/>
                <w:sz w:val="18"/>
                <w:szCs w:val="18"/>
              </w:rPr>
              <w:t>generate de modificarea configurării la nivelul subsistemului de măsurare.</w:t>
            </w:r>
          </w:p>
        </w:tc>
      </w:tr>
      <w:tr w:rsidR="00C42FD8" w:rsidRPr="00A0526D" w:rsidTr="00970F11">
        <w:tc>
          <w:tcPr>
            <w:tcW w:w="236" w:type="pct"/>
          </w:tcPr>
          <w:p w:rsidR="00C42FD8" w:rsidRPr="00A0526D" w:rsidRDefault="00C42FD8" w:rsidP="00002A40">
            <w:pPr>
              <w:pStyle w:val="ListParagraph"/>
              <w:numPr>
                <w:ilvl w:val="0"/>
                <w:numId w:val="21"/>
              </w:numPr>
              <w:rPr>
                <w:rFonts w:ascii="Times New Roman" w:hAnsi="Times New Roman" w:cs="Times New Roman"/>
                <w:sz w:val="18"/>
                <w:szCs w:val="18"/>
              </w:rPr>
            </w:pPr>
          </w:p>
        </w:tc>
        <w:tc>
          <w:tcPr>
            <w:tcW w:w="317" w:type="pct"/>
          </w:tcPr>
          <w:p w:rsidR="00C42FD8" w:rsidRPr="00A0526D" w:rsidRDefault="00C42FD8" w:rsidP="009E0574">
            <w:pPr>
              <w:rPr>
                <w:rFonts w:ascii="Times New Roman" w:hAnsi="Times New Roman" w:cs="Times New Roman"/>
                <w:sz w:val="18"/>
                <w:szCs w:val="18"/>
              </w:rPr>
            </w:pPr>
            <w:r w:rsidRPr="00002A40">
              <w:rPr>
                <w:rFonts w:ascii="Times New Roman" w:hAnsi="Times New Roman" w:cs="Times New Roman"/>
                <w:b/>
                <w:sz w:val="18"/>
                <w:szCs w:val="18"/>
              </w:rPr>
              <w:t>Anexa 5, pct. 6)</w:t>
            </w:r>
          </w:p>
        </w:tc>
        <w:tc>
          <w:tcPr>
            <w:tcW w:w="580" w:type="pct"/>
          </w:tcPr>
          <w:p w:rsidR="00C42FD8" w:rsidRPr="00A0526D" w:rsidRDefault="00C42FD8" w:rsidP="009E0574">
            <w:pPr>
              <w:jc w:val="both"/>
              <w:rPr>
                <w:rFonts w:ascii="Times New Roman" w:eastAsia="Times New Roman" w:hAnsi="Times New Roman" w:cs="Times New Roman"/>
                <w:sz w:val="18"/>
                <w:szCs w:val="18"/>
              </w:rPr>
            </w:pPr>
          </w:p>
        </w:tc>
        <w:tc>
          <w:tcPr>
            <w:tcW w:w="613" w:type="pct"/>
          </w:tcPr>
          <w:p w:rsidR="00C42FD8" w:rsidRPr="00A0526D" w:rsidRDefault="00C42FD8" w:rsidP="009E0574">
            <w:pPr>
              <w:jc w:val="both"/>
              <w:rPr>
                <w:rFonts w:ascii="Times New Roman" w:hAnsi="Times New Roman" w:cs="Times New Roman"/>
                <w:sz w:val="18"/>
                <w:szCs w:val="18"/>
              </w:rPr>
            </w:pPr>
          </w:p>
        </w:tc>
        <w:tc>
          <w:tcPr>
            <w:tcW w:w="660" w:type="pct"/>
            <w:vMerge/>
          </w:tcPr>
          <w:p w:rsidR="00C42FD8" w:rsidRPr="00A0526D" w:rsidRDefault="00C42FD8" w:rsidP="009E0574">
            <w:pPr>
              <w:jc w:val="both"/>
              <w:rPr>
                <w:rFonts w:ascii="Times New Roman" w:eastAsiaTheme="majorEastAsia" w:hAnsi="Times New Roman" w:cs="Times New Roman"/>
                <w:b/>
                <w:sz w:val="18"/>
                <w:szCs w:val="18"/>
              </w:rPr>
            </w:pPr>
          </w:p>
        </w:tc>
        <w:tc>
          <w:tcPr>
            <w:tcW w:w="377" w:type="pct"/>
          </w:tcPr>
          <w:p w:rsidR="00C42FD8" w:rsidRPr="00A0526D" w:rsidRDefault="00C42FD8" w:rsidP="009E0574">
            <w:pPr>
              <w:rPr>
                <w:rFonts w:ascii="Times New Roman" w:hAnsi="Times New Roman" w:cs="Times New Roman"/>
                <w:b/>
                <w:sz w:val="18"/>
                <w:szCs w:val="18"/>
              </w:rPr>
            </w:pPr>
            <w:r w:rsidRPr="00A0526D">
              <w:rPr>
                <w:rFonts w:ascii="Times New Roman" w:hAnsi="Times New Roman" w:cs="Times New Roman"/>
                <w:b/>
                <w:sz w:val="18"/>
                <w:szCs w:val="18"/>
              </w:rPr>
              <w:t>DEO</w:t>
            </w:r>
          </w:p>
        </w:tc>
        <w:tc>
          <w:tcPr>
            <w:tcW w:w="802" w:type="pct"/>
          </w:tcPr>
          <w:p w:rsidR="00C42FD8" w:rsidRPr="00A0526D" w:rsidRDefault="00C42FD8" w:rsidP="00A0526D">
            <w:pPr>
              <w:pStyle w:val="ListParagraph"/>
              <w:ind w:left="32"/>
              <w:rPr>
                <w:rFonts w:ascii="Times New Roman" w:hAnsi="Times New Roman" w:cs="Times New Roman"/>
                <w:color w:val="FF0000"/>
                <w:sz w:val="18"/>
                <w:szCs w:val="18"/>
              </w:rPr>
            </w:pPr>
            <w:r w:rsidRPr="00A0526D">
              <w:rPr>
                <w:rFonts w:ascii="Times New Roman" w:hAnsi="Times New Roman" w:cs="Times New Roman"/>
                <w:sz w:val="18"/>
                <w:szCs w:val="18"/>
              </w:rPr>
              <w:t>6</w:t>
            </w:r>
            <w:r>
              <w:rPr>
                <w:rFonts w:ascii="Times New Roman" w:hAnsi="Times New Roman" w:cs="Times New Roman"/>
                <w:sz w:val="18"/>
                <w:szCs w:val="18"/>
              </w:rPr>
              <w:t>)</w:t>
            </w:r>
            <w:r w:rsidRPr="00A0526D">
              <w:rPr>
                <w:rFonts w:ascii="Times New Roman" w:hAnsi="Times New Roman" w:cs="Times New Roman"/>
                <w:sz w:val="18"/>
                <w:szCs w:val="18"/>
              </w:rPr>
              <w:t xml:space="preserve">. În situația înregistrării unei solicitări scrise conform punctului 5, operatorul de distribuție are obligația să răspundă utilizatorului în scris, în termen de 30 de zile lucrătoare și să configureze subsistemul de măsurare astfel încât acesta să asigure numai necesarul de date de decontare pentru facturarea lunară a cantității de energie electrică consumată/produsă, </w:t>
            </w:r>
            <w:r w:rsidRPr="00A0526D">
              <w:rPr>
                <w:rFonts w:ascii="Times New Roman" w:hAnsi="Times New Roman" w:cs="Times New Roman"/>
                <w:color w:val="FF0000"/>
                <w:sz w:val="18"/>
                <w:szCs w:val="18"/>
              </w:rPr>
              <w:t xml:space="preserve">a informatiilor privind tentativele de frauda si a </w:t>
            </w:r>
            <w:r w:rsidRPr="00A0526D">
              <w:rPr>
                <w:rFonts w:ascii="Times New Roman" w:hAnsi="Times New Roman" w:cs="Times New Roman"/>
                <w:color w:val="FF0000"/>
                <w:sz w:val="18"/>
                <w:szCs w:val="18"/>
              </w:rPr>
              <w:lastRenderedPageBreak/>
              <w:t>informatiilor privind planificarea retelei de distributie (nivel de tensiune, current, caderi de tensiune, etc.).</w:t>
            </w:r>
          </w:p>
        </w:tc>
        <w:tc>
          <w:tcPr>
            <w:tcW w:w="755" w:type="pct"/>
          </w:tcPr>
          <w:p w:rsidR="00C42FD8" w:rsidRPr="00A0526D" w:rsidRDefault="00C42FD8" w:rsidP="009E0574">
            <w:pPr>
              <w:rPr>
                <w:rFonts w:ascii="Times New Roman" w:hAnsi="Times New Roman" w:cs="Times New Roman"/>
                <w:sz w:val="18"/>
                <w:szCs w:val="18"/>
              </w:rPr>
            </w:pPr>
            <w:r w:rsidRPr="00A0526D">
              <w:rPr>
                <w:rFonts w:ascii="Times New Roman" w:hAnsi="Times New Roman" w:cs="Times New Roman"/>
                <w:sz w:val="18"/>
                <w:szCs w:val="18"/>
              </w:rPr>
              <w:lastRenderedPageBreak/>
              <w:t>In vederea colerarii cu punctul 5 din Anexa nr. 5 la Conditiile cadru.</w:t>
            </w:r>
          </w:p>
        </w:tc>
        <w:tc>
          <w:tcPr>
            <w:tcW w:w="660" w:type="pct"/>
          </w:tcPr>
          <w:p w:rsidR="00C42FD8" w:rsidRPr="00A0526D" w:rsidRDefault="00C42FD8" w:rsidP="009E0574">
            <w:pPr>
              <w:rPr>
                <w:rFonts w:ascii="Times New Roman" w:hAnsi="Times New Roman" w:cs="Times New Roman"/>
                <w:b/>
                <w:sz w:val="18"/>
                <w:szCs w:val="18"/>
              </w:rPr>
            </w:pPr>
            <w:r w:rsidRPr="00A0526D">
              <w:rPr>
                <w:rFonts w:ascii="Times New Roman" w:hAnsi="Times New Roman" w:cs="Times New Roman"/>
                <w:b/>
                <w:sz w:val="18"/>
                <w:szCs w:val="18"/>
              </w:rPr>
              <w:t>Nu se acceptă.</w:t>
            </w:r>
          </w:p>
          <w:p w:rsidR="00C42FD8" w:rsidRPr="00A0526D" w:rsidRDefault="00C42FD8" w:rsidP="00904F30">
            <w:pPr>
              <w:rPr>
                <w:rFonts w:ascii="Times New Roman" w:hAnsi="Times New Roman" w:cs="Times New Roman"/>
                <w:sz w:val="18"/>
                <w:szCs w:val="18"/>
              </w:rPr>
            </w:pPr>
            <w:r>
              <w:rPr>
                <w:rFonts w:ascii="Times New Roman" w:hAnsi="Times New Roman" w:cs="Times New Roman"/>
                <w:sz w:val="18"/>
                <w:szCs w:val="18"/>
              </w:rPr>
              <w:t xml:space="preserve">Așa cum s-a precizat la pct. </w:t>
            </w:r>
            <w:r>
              <w:rPr>
                <w:sz w:val="18"/>
                <w:szCs w:val="18"/>
              </w:rPr>
              <w:fldChar w:fldCharType="begin"/>
            </w:r>
            <w:r>
              <w:rPr>
                <w:rFonts w:ascii="Times New Roman" w:hAnsi="Times New Roman" w:cs="Times New Roman"/>
                <w:sz w:val="18"/>
                <w:szCs w:val="18"/>
              </w:rPr>
              <w:instrText xml:space="preserve"> REF _Ref76036939 \r \h </w:instrText>
            </w:r>
            <w:r>
              <w:rPr>
                <w:sz w:val="18"/>
                <w:szCs w:val="18"/>
              </w:rPr>
            </w:r>
            <w:r>
              <w:rPr>
                <w:sz w:val="18"/>
                <w:szCs w:val="18"/>
              </w:rPr>
              <w:fldChar w:fldCharType="separate"/>
            </w:r>
            <w:r w:rsidR="00284FC5">
              <w:rPr>
                <w:rFonts w:ascii="Times New Roman" w:hAnsi="Times New Roman" w:cs="Times New Roman"/>
                <w:sz w:val="18"/>
                <w:szCs w:val="18"/>
              </w:rPr>
              <w:t>20</w:t>
            </w:r>
            <w:r>
              <w:rPr>
                <w:sz w:val="18"/>
                <w:szCs w:val="18"/>
              </w:rPr>
              <w:fldChar w:fldCharType="end"/>
            </w:r>
            <w:r>
              <w:rPr>
                <w:rFonts w:ascii="Times New Roman" w:hAnsi="Times New Roman" w:cs="Times New Roman"/>
                <w:sz w:val="18"/>
                <w:szCs w:val="18"/>
              </w:rPr>
              <w:t>, restrângere nu afectează transmiterea datelor de stare și de instrumentație.</w:t>
            </w:r>
          </w:p>
        </w:tc>
      </w:tr>
      <w:tr w:rsidR="00C42FD8" w:rsidRPr="001C5203" w:rsidTr="00970F11">
        <w:tc>
          <w:tcPr>
            <w:tcW w:w="236" w:type="pct"/>
          </w:tcPr>
          <w:p w:rsidR="00C42FD8" w:rsidRPr="001C5203" w:rsidRDefault="00C42FD8" w:rsidP="00002A40">
            <w:pPr>
              <w:pStyle w:val="ListParagraph"/>
              <w:numPr>
                <w:ilvl w:val="0"/>
                <w:numId w:val="21"/>
              </w:numPr>
              <w:rPr>
                <w:rFonts w:ascii="Times New Roman" w:hAnsi="Times New Roman" w:cs="Times New Roman"/>
                <w:sz w:val="18"/>
                <w:szCs w:val="18"/>
              </w:rPr>
            </w:pPr>
          </w:p>
        </w:tc>
        <w:tc>
          <w:tcPr>
            <w:tcW w:w="317" w:type="pct"/>
          </w:tcPr>
          <w:p w:rsidR="00C42FD8" w:rsidRPr="001C5203" w:rsidRDefault="00C42FD8" w:rsidP="009E0574">
            <w:pPr>
              <w:rPr>
                <w:rFonts w:ascii="Times New Roman" w:hAnsi="Times New Roman" w:cs="Times New Roman"/>
                <w:sz w:val="18"/>
                <w:szCs w:val="18"/>
              </w:rPr>
            </w:pPr>
            <w:r w:rsidRPr="00002A40">
              <w:rPr>
                <w:rFonts w:ascii="Times New Roman" w:hAnsi="Times New Roman" w:cs="Times New Roman"/>
                <w:b/>
                <w:sz w:val="18"/>
                <w:szCs w:val="18"/>
              </w:rPr>
              <w:t>Anexa 5, pct. 6)</w:t>
            </w:r>
          </w:p>
        </w:tc>
        <w:tc>
          <w:tcPr>
            <w:tcW w:w="580" w:type="pct"/>
          </w:tcPr>
          <w:p w:rsidR="00C42FD8" w:rsidRPr="001C5203" w:rsidRDefault="00C42FD8" w:rsidP="009E0574">
            <w:pPr>
              <w:jc w:val="both"/>
              <w:rPr>
                <w:rFonts w:ascii="Times New Roman" w:eastAsia="Times New Roman" w:hAnsi="Times New Roman" w:cs="Times New Roman"/>
                <w:sz w:val="18"/>
                <w:szCs w:val="18"/>
              </w:rPr>
            </w:pPr>
          </w:p>
        </w:tc>
        <w:tc>
          <w:tcPr>
            <w:tcW w:w="613" w:type="pct"/>
          </w:tcPr>
          <w:p w:rsidR="00C42FD8" w:rsidRPr="001C5203" w:rsidRDefault="00C42FD8" w:rsidP="009E0574">
            <w:pPr>
              <w:jc w:val="both"/>
              <w:rPr>
                <w:rFonts w:ascii="Times New Roman" w:hAnsi="Times New Roman" w:cs="Times New Roman"/>
                <w:sz w:val="18"/>
                <w:szCs w:val="18"/>
              </w:rPr>
            </w:pPr>
          </w:p>
        </w:tc>
        <w:tc>
          <w:tcPr>
            <w:tcW w:w="660" w:type="pct"/>
            <w:vMerge/>
          </w:tcPr>
          <w:p w:rsidR="00C42FD8" w:rsidRPr="001C5203" w:rsidRDefault="00C42FD8" w:rsidP="009E0574">
            <w:pPr>
              <w:jc w:val="both"/>
              <w:rPr>
                <w:rFonts w:ascii="Times New Roman" w:eastAsiaTheme="majorEastAsia" w:hAnsi="Times New Roman" w:cs="Times New Roman"/>
                <w:b/>
                <w:sz w:val="18"/>
                <w:szCs w:val="18"/>
              </w:rPr>
            </w:pPr>
          </w:p>
        </w:tc>
        <w:tc>
          <w:tcPr>
            <w:tcW w:w="377" w:type="pct"/>
          </w:tcPr>
          <w:p w:rsidR="00C42FD8" w:rsidRPr="001C5203" w:rsidRDefault="00C42FD8" w:rsidP="001C5203">
            <w:pPr>
              <w:rPr>
                <w:rFonts w:ascii="Times New Roman" w:hAnsi="Times New Roman" w:cs="Times New Roman"/>
                <w:b/>
                <w:sz w:val="18"/>
                <w:szCs w:val="18"/>
              </w:rPr>
            </w:pPr>
            <w:r w:rsidRPr="001C5203">
              <w:rPr>
                <w:rFonts w:ascii="Times New Roman" w:hAnsi="Times New Roman" w:cs="Times New Roman"/>
                <w:b/>
                <w:sz w:val="18"/>
                <w:szCs w:val="18"/>
              </w:rPr>
              <w:t>Delgaz Grid</w:t>
            </w:r>
          </w:p>
        </w:tc>
        <w:tc>
          <w:tcPr>
            <w:tcW w:w="802" w:type="pct"/>
          </w:tcPr>
          <w:p w:rsidR="00C42FD8" w:rsidRPr="001C5203" w:rsidRDefault="00C42FD8" w:rsidP="009E0574">
            <w:pPr>
              <w:rPr>
                <w:rFonts w:ascii="Times New Roman" w:hAnsi="Times New Roman" w:cs="Times New Roman"/>
                <w:sz w:val="18"/>
                <w:szCs w:val="18"/>
              </w:rPr>
            </w:pPr>
            <w:r w:rsidRPr="001C5203">
              <w:rPr>
                <w:rFonts w:ascii="Times New Roman" w:hAnsi="Times New Roman" w:cs="Times New Roman"/>
                <w:sz w:val="18"/>
                <w:szCs w:val="18"/>
              </w:rPr>
              <w:t>Propunem eliminarea</w:t>
            </w:r>
          </w:p>
        </w:tc>
        <w:tc>
          <w:tcPr>
            <w:tcW w:w="755" w:type="pct"/>
          </w:tcPr>
          <w:p w:rsidR="00C42FD8" w:rsidRPr="001C5203" w:rsidRDefault="00C42FD8" w:rsidP="009E0574">
            <w:pPr>
              <w:rPr>
                <w:rFonts w:ascii="Times New Roman" w:hAnsi="Times New Roman" w:cs="Times New Roman"/>
                <w:sz w:val="18"/>
                <w:szCs w:val="18"/>
              </w:rPr>
            </w:pPr>
            <w:r w:rsidRPr="001C5203">
              <w:rPr>
                <w:rFonts w:ascii="Times New Roman" w:hAnsi="Times New Roman" w:cs="Times New Roman"/>
                <w:sz w:val="18"/>
                <w:szCs w:val="18"/>
              </w:rPr>
              <w:t>Corelat cu motivatia de la 5</w:t>
            </w:r>
          </w:p>
        </w:tc>
        <w:tc>
          <w:tcPr>
            <w:tcW w:w="660" w:type="pct"/>
          </w:tcPr>
          <w:p w:rsidR="00C42FD8" w:rsidRDefault="00C42FD8" w:rsidP="001C5203">
            <w:pPr>
              <w:rPr>
                <w:rFonts w:ascii="Times New Roman" w:hAnsi="Times New Roman" w:cs="Times New Roman"/>
                <w:sz w:val="18"/>
                <w:szCs w:val="18"/>
              </w:rPr>
            </w:pPr>
            <w:r w:rsidRPr="003F27B0">
              <w:rPr>
                <w:rFonts w:ascii="Times New Roman" w:hAnsi="Times New Roman" w:cs="Times New Roman"/>
                <w:b/>
                <w:sz w:val="18"/>
                <w:szCs w:val="18"/>
              </w:rPr>
              <w:t>Nu se acceptă</w:t>
            </w:r>
            <w:r>
              <w:rPr>
                <w:rFonts w:ascii="Times New Roman" w:hAnsi="Times New Roman" w:cs="Times New Roman"/>
                <w:sz w:val="18"/>
                <w:szCs w:val="18"/>
              </w:rPr>
              <w:t>.</w:t>
            </w:r>
          </w:p>
          <w:p w:rsidR="00C42FD8" w:rsidRPr="001C5203" w:rsidRDefault="00C42FD8" w:rsidP="00DF29A7">
            <w:pPr>
              <w:rPr>
                <w:rFonts w:ascii="Times New Roman" w:hAnsi="Times New Roman" w:cs="Times New Roman"/>
                <w:sz w:val="18"/>
                <w:szCs w:val="18"/>
              </w:rPr>
            </w:pPr>
            <w:r>
              <w:rPr>
                <w:rFonts w:ascii="Times New Roman" w:hAnsi="Times New Roman" w:cs="Times New Roman"/>
                <w:sz w:val="18"/>
                <w:szCs w:val="18"/>
              </w:rPr>
              <w:t xml:space="preserve">v. motivarea de la pct. </w:t>
            </w:r>
            <w:r w:rsidR="00DF29A7">
              <w:rPr>
                <w:sz w:val="18"/>
                <w:szCs w:val="18"/>
              </w:rPr>
              <w:fldChar w:fldCharType="begin"/>
            </w:r>
            <w:r w:rsidR="00DF29A7">
              <w:rPr>
                <w:rFonts w:ascii="Times New Roman" w:hAnsi="Times New Roman" w:cs="Times New Roman"/>
                <w:sz w:val="18"/>
                <w:szCs w:val="18"/>
              </w:rPr>
              <w:instrText xml:space="preserve"> REF _Ref76036939 \r \h </w:instrText>
            </w:r>
            <w:r w:rsidR="00DF29A7">
              <w:rPr>
                <w:sz w:val="18"/>
                <w:szCs w:val="18"/>
              </w:rPr>
            </w:r>
            <w:r w:rsidR="00DF29A7">
              <w:rPr>
                <w:sz w:val="18"/>
                <w:szCs w:val="18"/>
              </w:rPr>
              <w:fldChar w:fldCharType="separate"/>
            </w:r>
            <w:r w:rsidR="00284FC5">
              <w:rPr>
                <w:rFonts w:ascii="Times New Roman" w:hAnsi="Times New Roman" w:cs="Times New Roman"/>
                <w:sz w:val="18"/>
                <w:szCs w:val="18"/>
              </w:rPr>
              <w:t>20</w:t>
            </w:r>
            <w:r w:rsidR="00DF29A7">
              <w:rPr>
                <w:sz w:val="18"/>
                <w:szCs w:val="18"/>
              </w:rPr>
              <w:fldChar w:fldCharType="end"/>
            </w:r>
            <w:r>
              <w:rPr>
                <w:rFonts w:ascii="Times New Roman" w:hAnsi="Times New Roman" w:cs="Times New Roman"/>
                <w:sz w:val="18"/>
                <w:szCs w:val="18"/>
              </w:rPr>
              <w:t>.</w:t>
            </w:r>
          </w:p>
        </w:tc>
      </w:tr>
      <w:tr w:rsidR="00C06B26" w:rsidRPr="00C06B26" w:rsidTr="00970F11">
        <w:tc>
          <w:tcPr>
            <w:tcW w:w="236" w:type="pct"/>
          </w:tcPr>
          <w:p w:rsidR="00C06B26" w:rsidRPr="00002A40" w:rsidRDefault="00C06B26" w:rsidP="00002A40">
            <w:pPr>
              <w:pStyle w:val="ListParagraph"/>
              <w:numPr>
                <w:ilvl w:val="0"/>
                <w:numId w:val="21"/>
              </w:numPr>
              <w:rPr>
                <w:sz w:val="18"/>
                <w:szCs w:val="18"/>
                <w:lang w:val="ro-RO"/>
              </w:rPr>
            </w:pPr>
          </w:p>
        </w:tc>
        <w:tc>
          <w:tcPr>
            <w:tcW w:w="317" w:type="pct"/>
          </w:tcPr>
          <w:p w:rsidR="00C06B26" w:rsidRPr="00C06B26" w:rsidRDefault="00C06B26" w:rsidP="009E0574">
            <w:pPr>
              <w:rPr>
                <w:rFonts w:ascii="Times New Roman" w:hAnsi="Times New Roman" w:cs="Times New Roman"/>
                <w:sz w:val="18"/>
                <w:szCs w:val="18"/>
                <w:lang w:val="ro-RO"/>
              </w:rPr>
            </w:pPr>
          </w:p>
        </w:tc>
        <w:tc>
          <w:tcPr>
            <w:tcW w:w="580" w:type="pct"/>
          </w:tcPr>
          <w:p w:rsidR="00C06B26" w:rsidRPr="00C06B26" w:rsidRDefault="00C06B26" w:rsidP="009E0574">
            <w:pPr>
              <w:jc w:val="both"/>
              <w:rPr>
                <w:rFonts w:ascii="Times New Roman" w:eastAsia="Times New Roman" w:hAnsi="Times New Roman" w:cs="Times New Roman"/>
                <w:sz w:val="18"/>
                <w:szCs w:val="18"/>
                <w:lang w:val="ro-RO"/>
              </w:rPr>
            </w:pPr>
          </w:p>
        </w:tc>
        <w:tc>
          <w:tcPr>
            <w:tcW w:w="613" w:type="pct"/>
          </w:tcPr>
          <w:p w:rsidR="00C06B26" w:rsidRPr="00C06B26" w:rsidRDefault="00C06B26" w:rsidP="009E0574">
            <w:pPr>
              <w:jc w:val="both"/>
              <w:rPr>
                <w:rFonts w:ascii="Times New Roman" w:hAnsi="Times New Roman" w:cs="Times New Roman"/>
                <w:sz w:val="18"/>
                <w:szCs w:val="18"/>
                <w:lang w:val="ro-RO"/>
              </w:rPr>
            </w:pPr>
          </w:p>
        </w:tc>
        <w:tc>
          <w:tcPr>
            <w:tcW w:w="660" w:type="pct"/>
          </w:tcPr>
          <w:p w:rsidR="00C06B26" w:rsidRPr="00C06B26" w:rsidRDefault="00C06B26" w:rsidP="0003366D">
            <w:pPr>
              <w:rPr>
                <w:rFonts w:ascii="Times New Roman" w:hAnsi="Times New Roman" w:cs="Times New Roman"/>
                <w:sz w:val="18"/>
                <w:szCs w:val="18"/>
                <w:lang w:val="ro-RO"/>
              </w:rPr>
            </w:pPr>
            <w:r w:rsidRPr="00C06B26">
              <w:rPr>
                <w:rFonts w:ascii="Times New Roman" w:eastAsiaTheme="majorEastAsia" w:hAnsi="Times New Roman" w:cs="Times New Roman"/>
                <w:b/>
                <w:sz w:val="18"/>
                <w:szCs w:val="18"/>
                <w:lang w:val="ro-RO"/>
              </w:rPr>
              <w:t xml:space="preserve">Art. II </w:t>
            </w:r>
            <w:r w:rsidRPr="00C06B26">
              <w:rPr>
                <w:rFonts w:ascii="Times New Roman" w:hAnsi="Times New Roman" w:cs="Times New Roman"/>
                <w:sz w:val="18"/>
                <w:szCs w:val="18"/>
                <w:lang w:val="ro-RO"/>
              </w:rPr>
              <w:t>- Operatorii de distribuție concesionari și furnizorii de energie electrică duc la îndeplinire prevederile prezentului ordin, iar entitățile organizatorice din cadrul Autorității Naționale de Reglementare în Domeniul Energiei urmăresc respectarea prevederilor prezentului ordin.</w:t>
            </w:r>
          </w:p>
        </w:tc>
        <w:tc>
          <w:tcPr>
            <w:tcW w:w="377" w:type="pct"/>
          </w:tcPr>
          <w:p w:rsidR="00C06B26" w:rsidRPr="00C06B26" w:rsidRDefault="00C06B26" w:rsidP="009E0574">
            <w:pPr>
              <w:rPr>
                <w:rFonts w:ascii="Times New Roman" w:hAnsi="Times New Roman" w:cs="Times New Roman"/>
                <w:sz w:val="18"/>
                <w:szCs w:val="18"/>
              </w:rPr>
            </w:pPr>
          </w:p>
        </w:tc>
        <w:tc>
          <w:tcPr>
            <w:tcW w:w="802" w:type="pct"/>
          </w:tcPr>
          <w:p w:rsidR="00C06B26" w:rsidRPr="00C06B26" w:rsidRDefault="00C06B26" w:rsidP="009E0574">
            <w:pPr>
              <w:rPr>
                <w:rFonts w:ascii="Times New Roman" w:hAnsi="Times New Roman" w:cs="Times New Roman"/>
                <w:sz w:val="18"/>
                <w:szCs w:val="18"/>
                <w:lang w:val="ro-RO"/>
              </w:rPr>
            </w:pPr>
          </w:p>
        </w:tc>
        <w:tc>
          <w:tcPr>
            <w:tcW w:w="755" w:type="pct"/>
          </w:tcPr>
          <w:p w:rsidR="00C06B26" w:rsidRPr="00C06B26" w:rsidRDefault="00C06B26" w:rsidP="009E0574">
            <w:pPr>
              <w:rPr>
                <w:rFonts w:ascii="Times New Roman" w:hAnsi="Times New Roman" w:cs="Times New Roman"/>
                <w:sz w:val="18"/>
                <w:szCs w:val="18"/>
                <w:lang w:val="ro-RO"/>
              </w:rPr>
            </w:pPr>
          </w:p>
        </w:tc>
        <w:tc>
          <w:tcPr>
            <w:tcW w:w="660" w:type="pct"/>
          </w:tcPr>
          <w:p w:rsidR="00C06B26" w:rsidRPr="00C06B26" w:rsidRDefault="00C06B26" w:rsidP="009E0574">
            <w:pPr>
              <w:rPr>
                <w:rFonts w:ascii="Times New Roman" w:hAnsi="Times New Roman" w:cs="Times New Roman"/>
                <w:sz w:val="18"/>
                <w:szCs w:val="18"/>
              </w:rPr>
            </w:pPr>
          </w:p>
        </w:tc>
      </w:tr>
      <w:tr w:rsidR="00C06B26" w:rsidRPr="00C06B26" w:rsidTr="00970F11">
        <w:tc>
          <w:tcPr>
            <w:tcW w:w="236" w:type="pct"/>
          </w:tcPr>
          <w:p w:rsidR="00C06B26" w:rsidRPr="00002A40" w:rsidRDefault="00C06B26" w:rsidP="00002A40">
            <w:pPr>
              <w:pStyle w:val="ListParagraph"/>
              <w:numPr>
                <w:ilvl w:val="0"/>
                <w:numId w:val="21"/>
              </w:numPr>
              <w:rPr>
                <w:sz w:val="18"/>
                <w:szCs w:val="18"/>
                <w:lang w:val="ro-RO"/>
              </w:rPr>
            </w:pPr>
          </w:p>
        </w:tc>
        <w:tc>
          <w:tcPr>
            <w:tcW w:w="317" w:type="pct"/>
          </w:tcPr>
          <w:p w:rsidR="00C06B26" w:rsidRPr="00C06B26" w:rsidRDefault="00C06B26" w:rsidP="009E0574">
            <w:pPr>
              <w:rPr>
                <w:rFonts w:ascii="Times New Roman" w:hAnsi="Times New Roman" w:cs="Times New Roman"/>
                <w:sz w:val="18"/>
                <w:szCs w:val="18"/>
                <w:lang w:val="ro-RO"/>
              </w:rPr>
            </w:pPr>
          </w:p>
        </w:tc>
        <w:tc>
          <w:tcPr>
            <w:tcW w:w="580" w:type="pct"/>
          </w:tcPr>
          <w:p w:rsidR="00C06B26" w:rsidRPr="00C06B26" w:rsidRDefault="00C06B26" w:rsidP="009E0574">
            <w:pPr>
              <w:rPr>
                <w:rFonts w:ascii="Times New Roman" w:hAnsi="Times New Roman" w:cs="Times New Roman"/>
                <w:sz w:val="18"/>
                <w:szCs w:val="18"/>
                <w:lang w:val="ro-RO"/>
              </w:rPr>
            </w:pPr>
          </w:p>
        </w:tc>
        <w:tc>
          <w:tcPr>
            <w:tcW w:w="613" w:type="pct"/>
          </w:tcPr>
          <w:p w:rsidR="00C06B26" w:rsidRPr="00C06B26" w:rsidRDefault="00C06B26" w:rsidP="009E0574">
            <w:pPr>
              <w:jc w:val="both"/>
              <w:rPr>
                <w:rFonts w:ascii="Times New Roman" w:hAnsi="Times New Roman" w:cs="Times New Roman"/>
                <w:sz w:val="18"/>
                <w:szCs w:val="18"/>
                <w:lang w:val="ro-RO"/>
              </w:rPr>
            </w:pPr>
          </w:p>
        </w:tc>
        <w:tc>
          <w:tcPr>
            <w:tcW w:w="660" w:type="pct"/>
          </w:tcPr>
          <w:p w:rsidR="00C06B26" w:rsidRPr="00C06B26" w:rsidRDefault="00C06B26" w:rsidP="009E0574">
            <w:pPr>
              <w:jc w:val="both"/>
              <w:rPr>
                <w:rFonts w:ascii="Times New Roman" w:hAnsi="Times New Roman" w:cs="Times New Roman"/>
                <w:sz w:val="18"/>
                <w:szCs w:val="18"/>
                <w:lang w:val="ro-RO"/>
              </w:rPr>
            </w:pPr>
            <w:r w:rsidRPr="00C06B26">
              <w:rPr>
                <w:rFonts w:ascii="Times New Roman" w:hAnsi="Times New Roman" w:cs="Times New Roman"/>
                <w:sz w:val="18"/>
                <w:szCs w:val="18"/>
                <w:lang w:val="ro-RO"/>
              </w:rPr>
              <w:t>Art. III - Prezentul ordin se publică în Monitorul Oficial al României, Partea I și intră în vigoare în termen de 30 de zile de la publicare.</w:t>
            </w:r>
          </w:p>
        </w:tc>
        <w:tc>
          <w:tcPr>
            <w:tcW w:w="377" w:type="pct"/>
          </w:tcPr>
          <w:p w:rsidR="00C06B26" w:rsidRPr="000244D3" w:rsidRDefault="000244D3" w:rsidP="009E0574">
            <w:pPr>
              <w:rPr>
                <w:rFonts w:ascii="Times New Roman" w:hAnsi="Times New Roman" w:cs="Times New Roman"/>
                <w:b/>
                <w:sz w:val="18"/>
                <w:szCs w:val="18"/>
              </w:rPr>
            </w:pPr>
            <w:r w:rsidRPr="000244D3">
              <w:rPr>
                <w:rFonts w:ascii="Times New Roman" w:hAnsi="Times New Roman" w:cs="Times New Roman"/>
                <w:b/>
                <w:sz w:val="18"/>
                <w:szCs w:val="18"/>
              </w:rPr>
              <w:t>DEO</w:t>
            </w:r>
          </w:p>
        </w:tc>
        <w:tc>
          <w:tcPr>
            <w:tcW w:w="802" w:type="pct"/>
          </w:tcPr>
          <w:p w:rsidR="00C06B26" w:rsidRPr="000244D3" w:rsidRDefault="000244D3" w:rsidP="009E0574">
            <w:pPr>
              <w:rPr>
                <w:rFonts w:ascii="Times New Roman" w:hAnsi="Times New Roman" w:cs="Times New Roman"/>
                <w:sz w:val="18"/>
                <w:szCs w:val="18"/>
                <w:lang w:val="ro-RO"/>
              </w:rPr>
            </w:pPr>
            <w:r w:rsidRPr="000244D3">
              <w:rPr>
                <w:rFonts w:ascii="Times New Roman" w:hAnsi="Times New Roman" w:cs="Times New Roman"/>
                <w:sz w:val="18"/>
                <w:szCs w:val="18"/>
              </w:rPr>
              <w:t xml:space="preserve">Art. III - Prezentul ordin se publică în Monitorul Oficial al României, Partea I și intră în vigoare în termen de </w:t>
            </w:r>
            <w:r w:rsidRPr="000244D3">
              <w:rPr>
                <w:rFonts w:ascii="Times New Roman" w:hAnsi="Times New Roman" w:cs="Times New Roman"/>
                <w:color w:val="FF0000"/>
                <w:sz w:val="18"/>
                <w:szCs w:val="18"/>
              </w:rPr>
              <w:t>6</w:t>
            </w:r>
            <w:r w:rsidRPr="000244D3">
              <w:rPr>
                <w:rFonts w:ascii="Times New Roman" w:hAnsi="Times New Roman" w:cs="Times New Roman"/>
                <w:sz w:val="18"/>
                <w:szCs w:val="18"/>
              </w:rPr>
              <w:t>0 de zile de la publicare.</w:t>
            </w:r>
          </w:p>
        </w:tc>
        <w:tc>
          <w:tcPr>
            <w:tcW w:w="755" w:type="pct"/>
          </w:tcPr>
          <w:p w:rsidR="00C06B26" w:rsidRPr="00C06B26" w:rsidRDefault="000244D3" w:rsidP="009E0574">
            <w:pPr>
              <w:rPr>
                <w:rFonts w:ascii="Times New Roman" w:hAnsi="Times New Roman" w:cs="Times New Roman"/>
                <w:sz w:val="18"/>
                <w:szCs w:val="18"/>
                <w:lang w:val="ro-RO"/>
              </w:rPr>
            </w:pPr>
            <w:r w:rsidRPr="000244D3">
              <w:rPr>
                <w:rFonts w:ascii="Times New Roman" w:hAnsi="Times New Roman" w:cs="Times New Roman"/>
                <w:sz w:val="18"/>
                <w:szCs w:val="18"/>
                <w:lang w:val="ro-RO"/>
              </w:rPr>
              <w:t>Propunem extinderea termenului pentru a avea timpul necesar implementarii prevederilor.</w:t>
            </w:r>
          </w:p>
        </w:tc>
        <w:tc>
          <w:tcPr>
            <w:tcW w:w="660" w:type="pct"/>
          </w:tcPr>
          <w:p w:rsidR="00C06B26" w:rsidRPr="00C06B26" w:rsidRDefault="00217ADB" w:rsidP="009E0574">
            <w:pPr>
              <w:rPr>
                <w:rFonts w:ascii="Times New Roman" w:hAnsi="Times New Roman" w:cs="Times New Roman"/>
                <w:sz w:val="18"/>
                <w:szCs w:val="18"/>
              </w:rPr>
            </w:pPr>
            <w:r>
              <w:rPr>
                <w:rFonts w:ascii="Times New Roman" w:hAnsi="Times New Roman" w:cs="Times New Roman"/>
                <w:sz w:val="18"/>
                <w:szCs w:val="18"/>
              </w:rPr>
              <w:t>Se reformulează articolul și se propune ca termen de intrare în vigoare a prevederilor ordinului 01 ianuarie 2022.</w:t>
            </w:r>
          </w:p>
        </w:tc>
      </w:tr>
    </w:tbl>
    <w:p w:rsidR="00C06B26" w:rsidRPr="000604BD" w:rsidRDefault="00C06B26" w:rsidP="00C06B26"/>
    <w:p w:rsidR="00891378" w:rsidRDefault="00891378"/>
    <w:sectPr w:rsidR="00891378" w:rsidSect="000175B8">
      <w:footerReference w:type="default" r:id="rId8"/>
      <w:pgSz w:w="15840" w:h="12240" w:orient="landscape"/>
      <w:pgMar w:top="1134" w:right="993" w:bottom="1041" w:left="1206" w:header="0" w:footer="6"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6934" w:rsidRDefault="00E56934" w:rsidP="00595A72">
      <w:r>
        <w:separator/>
      </w:r>
    </w:p>
  </w:endnote>
  <w:endnote w:type="continuationSeparator" w:id="0">
    <w:p w:rsidR="00E56934" w:rsidRDefault="00E56934" w:rsidP="00595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2405663"/>
      <w:docPartObj>
        <w:docPartGallery w:val="Page Numbers (Bottom of Page)"/>
        <w:docPartUnique/>
      </w:docPartObj>
    </w:sdtPr>
    <w:sdtEndPr>
      <w:rPr>
        <w:noProof/>
      </w:rPr>
    </w:sdtEndPr>
    <w:sdtContent>
      <w:p w:rsidR="00680B31" w:rsidRDefault="00680B31">
        <w:pPr>
          <w:pStyle w:val="Footer"/>
          <w:jc w:val="center"/>
        </w:pPr>
        <w:r>
          <w:fldChar w:fldCharType="begin"/>
        </w:r>
        <w:r>
          <w:instrText xml:space="preserve"> PAGE   \* MERGEFORMAT </w:instrText>
        </w:r>
        <w:r>
          <w:fldChar w:fldCharType="separate"/>
        </w:r>
        <w:r w:rsidR="00D924C4">
          <w:rPr>
            <w:noProof/>
          </w:rPr>
          <w:t>23</w:t>
        </w:r>
        <w:r>
          <w:rPr>
            <w:noProof/>
          </w:rPr>
          <w:fldChar w:fldCharType="end"/>
        </w:r>
      </w:p>
    </w:sdtContent>
  </w:sdt>
  <w:p w:rsidR="00680B31" w:rsidRDefault="00680B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6934" w:rsidRDefault="00E56934" w:rsidP="00595A72">
      <w:r>
        <w:separator/>
      </w:r>
    </w:p>
  </w:footnote>
  <w:footnote w:type="continuationSeparator" w:id="0">
    <w:p w:rsidR="00E56934" w:rsidRDefault="00E56934" w:rsidP="00595A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413A8A"/>
    <w:multiLevelType w:val="hybridMultilevel"/>
    <w:tmpl w:val="93DCF97A"/>
    <w:lvl w:ilvl="0" w:tplc="4FE6C520">
      <w:start w:val="1"/>
      <w:numFmt w:val="decimal"/>
      <w:suff w:val="nothing"/>
      <w:lvlText w:val="%1."/>
      <w:lvlJc w:val="left"/>
      <w:pPr>
        <w:ind w:left="752" w:hanging="582"/>
      </w:pPr>
      <w:rPr>
        <w:rFonts w:ascii="Times New Roman" w:hAnsi="Times New Roman" w:cs="Times New Roman" w:hint="default"/>
        <w:b/>
        <w:sz w:val="20"/>
        <w:szCs w:val="2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B604257"/>
    <w:multiLevelType w:val="multilevel"/>
    <w:tmpl w:val="9BF6D434"/>
    <w:lvl w:ilvl="0">
      <w:start w:val="1"/>
      <w:numFmt w:val="decimal"/>
      <w:pStyle w:val="HeadingNumber01"/>
      <w:suff w:val="space"/>
      <w:lvlText w:val="%1."/>
      <w:lvlJc w:val="left"/>
      <w:pPr>
        <w:ind w:left="360" w:hanging="360"/>
      </w:pPr>
      <w:rPr>
        <w:rFonts w:hint="default"/>
      </w:rPr>
    </w:lvl>
    <w:lvl w:ilvl="1">
      <w:start w:val="1"/>
      <w:numFmt w:val="decimal"/>
      <w:pStyle w:val="HeadingNumber02"/>
      <w:suff w:val="space"/>
      <w:lvlText w:val="%1.%2."/>
      <w:lvlJc w:val="left"/>
      <w:pPr>
        <w:ind w:left="792" w:hanging="432"/>
      </w:pPr>
      <w:rPr>
        <w:rFonts w:hint="default"/>
      </w:rPr>
    </w:lvl>
    <w:lvl w:ilvl="2">
      <w:start w:val="1"/>
      <w:numFmt w:val="decimal"/>
      <w:pStyle w:val="HeadingNumber03"/>
      <w:suff w:val="space"/>
      <w:lvlText w:val="%1.%2.%3."/>
      <w:lvlJc w:val="left"/>
      <w:pPr>
        <w:ind w:left="1224" w:hanging="504"/>
      </w:pPr>
      <w:rPr>
        <w:rFonts w:hint="default"/>
      </w:rPr>
    </w:lvl>
    <w:lvl w:ilvl="3">
      <w:start w:val="1"/>
      <w:numFmt w:val="decimal"/>
      <w:pStyle w:val="HeadingNumber04"/>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5B8"/>
    <w:rsid w:val="00002A40"/>
    <w:rsid w:val="000175B8"/>
    <w:rsid w:val="000217DA"/>
    <w:rsid w:val="000244D3"/>
    <w:rsid w:val="0003366D"/>
    <w:rsid w:val="000435CD"/>
    <w:rsid w:val="0005013A"/>
    <w:rsid w:val="00050C33"/>
    <w:rsid w:val="00063E52"/>
    <w:rsid w:val="0006753B"/>
    <w:rsid w:val="0007491A"/>
    <w:rsid w:val="00077C18"/>
    <w:rsid w:val="00085E06"/>
    <w:rsid w:val="00094133"/>
    <w:rsid w:val="000A72DE"/>
    <w:rsid w:val="000D182F"/>
    <w:rsid w:val="000F6BB8"/>
    <w:rsid w:val="000F75F8"/>
    <w:rsid w:val="001132A6"/>
    <w:rsid w:val="00122633"/>
    <w:rsid w:val="0013036B"/>
    <w:rsid w:val="00134326"/>
    <w:rsid w:val="0013759C"/>
    <w:rsid w:val="00137866"/>
    <w:rsid w:val="00145964"/>
    <w:rsid w:val="00162DC9"/>
    <w:rsid w:val="00165806"/>
    <w:rsid w:val="00173C0C"/>
    <w:rsid w:val="001741B8"/>
    <w:rsid w:val="001B5BD6"/>
    <w:rsid w:val="001B71B0"/>
    <w:rsid w:val="001C1E42"/>
    <w:rsid w:val="001C5203"/>
    <w:rsid w:val="001D11FB"/>
    <w:rsid w:val="002015EA"/>
    <w:rsid w:val="00217ADB"/>
    <w:rsid w:val="0026052C"/>
    <w:rsid w:val="00283A53"/>
    <w:rsid w:val="00284FC5"/>
    <w:rsid w:val="002A472D"/>
    <w:rsid w:val="003153FB"/>
    <w:rsid w:val="00317F61"/>
    <w:rsid w:val="00327254"/>
    <w:rsid w:val="0035113E"/>
    <w:rsid w:val="00375381"/>
    <w:rsid w:val="00377354"/>
    <w:rsid w:val="003807A0"/>
    <w:rsid w:val="00392BBA"/>
    <w:rsid w:val="003B0219"/>
    <w:rsid w:val="003E0776"/>
    <w:rsid w:val="003F27B0"/>
    <w:rsid w:val="00403C0E"/>
    <w:rsid w:val="004F0CD9"/>
    <w:rsid w:val="0055556F"/>
    <w:rsid w:val="00595A72"/>
    <w:rsid w:val="005A5E7E"/>
    <w:rsid w:val="005A652D"/>
    <w:rsid w:val="005B127A"/>
    <w:rsid w:val="005B65EC"/>
    <w:rsid w:val="005C29FE"/>
    <w:rsid w:val="005C32CD"/>
    <w:rsid w:val="005D4670"/>
    <w:rsid w:val="00616A94"/>
    <w:rsid w:val="00662D73"/>
    <w:rsid w:val="00680B31"/>
    <w:rsid w:val="006E48D0"/>
    <w:rsid w:val="00711C58"/>
    <w:rsid w:val="007313B2"/>
    <w:rsid w:val="007441AB"/>
    <w:rsid w:val="00754760"/>
    <w:rsid w:val="007B53A6"/>
    <w:rsid w:val="00800E25"/>
    <w:rsid w:val="00891378"/>
    <w:rsid w:val="008F7B23"/>
    <w:rsid w:val="00904F30"/>
    <w:rsid w:val="009350B4"/>
    <w:rsid w:val="009663F4"/>
    <w:rsid w:val="00970F11"/>
    <w:rsid w:val="00976565"/>
    <w:rsid w:val="009A50DA"/>
    <w:rsid w:val="009B14A1"/>
    <w:rsid w:val="009C1216"/>
    <w:rsid w:val="009E0574"/>
    <w:rsid w:val="00A0526D"/>
    <w:rsid w:val="00A2779A"/>
    <w:rsid w:val="00A31B0D"/>
    <w:rsid w:val="00AB502D"/>
    <w:rsid w:val="00AC3EE6"/>
    <w:rsid w:val="00AC4F08"/>
    <w:rsid w:val="00AD5972"/>
    <w:rsid w:val="00AF2183"/>
    <w:rsid w:val="00B5153C"/>
    <w:rsid w:val="00B9613E"/>
    <w:rsid w:val="00BB5CC6"/>
    <w:rsid w:val="00BB7A37"/>
    <w:rsid w:val="00BC088F"/>
    <w:rsid w:val="00BC5CBD"/>
    <w:rsid w:val="00BD372C"/>
    <w:rsid w:val="00BE3BD9"/>
    <w:rsid w:val="00C06B26"/>
    <w:rsid w:val="00C33381"/>
    <w:rsid w:val="00C42FD8"/>
    <w:rsid w:val="00C64B46"/>
    <w:rsid w:val="00C87546"/>
    <w:rsid w:val="00C95DB5"/>
    <w:rsid w:val="00CB2144"/>
    <w:rsid w:val="00CB6C13"/>
    <w:rsid w:val="00CD2770"/>
    <w:rsid w:val="00D05EEC"/>
    <w:rsid w:val="00D21417"/>
    <w:rsid w:val="00D63F86"/>
    <w:rsid w:val="00D924C4"/>
    <w:rsid w:val="00DF0BF1"/>
    <w:rsid w:val="00DF29A7"/>
    <w:rsid w:val="00E01FCC"/>
    <w:rsid w:val="00E131E9"/>
    <w:rsid w:val="00E232F9"/>
    <w:rsid w:val="00E56934"/>
    <w:rsid w:val="00EA6690"/>
    <w:rsid w:val="00F06498"/>
    <w:rsid w:val="00F232F0"/>
    <w:rsid w:val="00F4314F"/>
    <w:rsid w:val="00F527F7"/>
    <w:rsid w:val="00F62200"/>
    <w:rsid w:val="00F84B9B"/>
    <w:rsid w:val="00F903F6"/>
    <w:rsid w:val="00FC35FB"/>
    <w:rsid w:val="00FF1D9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B5D2C6-EBFC-4B40-9FE8-FCFC8E8FE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ro-R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Number01">
    <w:name w:val="Heading Number01"/>
    <w:basedOn w:val="ListParagraph"/>
    <w:link w:val="HeadingNumber01Char"/>
    <w:qFormat/>
    <w:rsid w:val="00B9613E"/>
    <w:pPr>
      <w:numPr>
        <w:numId w:val="20"/>
      </w:numPr>
    </w:pPr>
    <w:rPr>
      <w:color w:val="2E74B5" w:themeColor="accent1" w:themeShade="BF"/>
      <w:sz w:val="32"/>
    </w:rPr>
  </w:style>
  <w:style w:type="character" w:customStyle="1" w:styleId="HeadingNumber01Char">
    <w:name w:val="Heading Number01 Char"/>
    <w:basedOn w:val="ListParagraphChar"/>
    <w:link w:val="HeadingNumber01"/>
    <w:rsid w:val="00B9613E"/>
    <w:rPr>
      <w:color w:val="2E74B5" w:themeColor="accent1" w:themeShade="BF"/>
      <w:sz w:val="32"/>
    </w:rPr>
  </w:style>
  <w:style w:type="paragraph" w:styleId="ListParagraph">
    <w:name w:val="List Paragraph"/>
    <w:basedOn w:val="Normal"/>
    <w:link w:val="ListParagraphChar"/>
    <w:uiPriority w:val="34"/>
    <w:qFormat/>
    <w:rsid w:val="00B9613E"/>
    <w:pPr>
      <w:ind w:left="720"/>
      <w:contextualSpacing/>
    </w:pPr>
  </w:style>
  <w:style w:type="paragraph" w:customStyle="1" w:styleId="HeadingNumber02">
    <w:name w:val="Heading Number02"/>
    <w:basedOn w:val="ListParagraph"/>
    <w:link w:val="HeadingNumber02Char"/>
    <w:qFormat/>
    <w:rsid w:val="00B9613E"/>
    <w:pPr>
      <w:numPr>
        <w:ilvl w:val="1"/>
        <w:numId w:val="20"/>
      </w:numPr>
    </w:pPr>
    <w:rPr>
      <w:color w:val="2E74B5" w:themeColor="accent1" w:themeShade="BF"/>
      <w:sz w:val="28"/>
    </w:rPr>
  </w:style>
  <w:style w:type="character" w:customStyle="1" w:styleId="HeadingNumber02Char">
    <w:name w:val="Heading Number02 Char"/>
    <w:basedOn w:val="ListParagraphChar"/>
    <w:link w:val="HeadingNumber02"/>
    <w:rsid w:val="00B9613E"/>
    <w:rPr>
      <w:color w:val="2E74B5" w:themeColor="accent1" w:themeShade="BF"/>
      <w:sz w:val="28"/>
    </w:rPr>
  </w:style>
  <w:style w:type="paragraph" w:customStyle="1" w:styleId="HeadingNumber03">
    <w:name w:val="Heading Number03"/>
    <w:basedOn w:val="ListParagraph"/>
    <w:link w:val="HeadingNumber03Char"/>
    <w:qFormat/>
    <w:rsid w:val="00B9613E"/>
    <w:pPr>
      <w:numPr>
        <w:ilvl w:val="2"/>
        <w:numId w:val="20"/>
      </w:numPr>
    </w:pPr>
    <w:rPr>
      <w:color w:val="2E74B5" w:themeColor="accent1" w:themeShade="BF"/>
    </w:rPr>
  </w:style>
  <w:style w:type="character" w:customStyle="1" w:styleId="HeadingNumber03Char">
    <w:name w:val="Heading Number03 Char"/>
    <w:basedOn w:val="ListParagraphChar"/>
    <w:link w:val="HeadingNumber03"/>
    <w:rsid w:val="00B9613E"/>
    <w:rPr>
      <w:color w:val="2E74B5" w:themeColor="accent1" w:themeShade="BF"/>
      <w:sz w:val="24"/>
    </w:rPr>
  </w:style>
  <w:style w:type="paragraph" w:customStyle="1" w:styleId="HeadingNumber04">
    <w:name w:val="Heading Number04"/>
    <w:basedOn w:val="ListParagraph"/>
    <w:link w:val="HeadingNumber04Char"/>
    <w:qFormat/>
    <w:rsid w:val="00B9613E"/>
    <w:pPr>
      <w:numPr>
        <w:ilvl w:val="3"/>
        <w:numId w:val="20"/>
      </w:numPr>
    </w:pPr>
    <w:rPr>
      <w:color w:val="2E74B5" w:themeColor="accent1" w:themeShade="BF"/>
    </w:rPr>
  </w:style>
  <w:style w:type="character" w:customStyle="1" w:styleId="HeadingNumber04Char">
    <w:name w:val="Heading Number04 Char"/>
    <w:basedOn w:val="ListParagraphChar"/>
    <w:link w:val="HeadingNumber04"/>
    <w:rsid w:val="00B9613E"/>
    <w:rPr>
      <w:rFonts w:ascii="Times New Roman" w:hAnsi="Times New Roman"/>
      <w:color w:val="2E74B5" w:themeColor="accent1" w:themeShade="BF"/>
    </w:rPr>
  </w:style>
  <w:style w:type="character" w:customStyle="1" w:styleId="ListParagraphChar">
    <w:name w:val="List Paragraph Char"/>
    <w:basedOn w:val="DefaultParagraphFont"/>
    <w:link w:val="ListParagraph"/>
    <w:uiPriority w:val="34"/>
    <w:rsid w:val="00B9613E"/>
  </w:style>
  <w:style w:type="table" w:styleId="TableGrid">
    <w:name w:val="Table Grid"/>
    <w:basedOn w:val="TableNormal"/>
    <w:uiPriority w:val="39"/>
    <w:rsid w:val="00C06B26"/>
    <w:rPr>
      <w:rFonts w:ascii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5def">
    <w:name w:val="l5def"/>
    <w:basedOn w:val="DefaultParagraphFont"/>
    <w:rsid w:val="00C06B26"/>
  </w:style>
  <w:style w:type="paragraph" w:customStyle="1" w:styleId="CaracterCaracter1">
    <w:name w:val="Caracter Caracter1"/>
    <w:basedOn w:val="Normal"/>
    <w:rsid w:val="00A0526D"/>
    <w:rPr>
      <w:rFonts w:eastAsia="Times New Roman"/>
      <w:lang w:val="pl-PL" w:eastAsia="pl-PL"/>
    </w:rPr>
  </w:style>
  <w:style w:type="paragraph" w:styleId="Header">
    <w:name w:val="header"/>
    <w:basedOn w:val="Normal"/>
    <w:link w:val="HeaderChar"/>
    <w:uiPriority w:val="99"/>
    <w:unhideWhenUsed/>
    <w:rsid w:val="00595A72"/>
    <w:pPr>
      <w:tabs>
        <w:tab w:val="center" w:pos="4536"/>
        <w:tab w:val="right" w:pos="9072"/>
      </w:tabs>
    </w:pPr>
  </w:style>
  <w:style w:type="character" w:customStyle="1" w:styleId="HeaderChar">
    <w:name w:val="Header Char"/>
    <w:basedOn w:val="DefaultParagraphFont"/>
    <w:link w:val="Header"/>
    <w:uiPriority w:val="99"/>
    <w:rsid w:val="00595A72"/>
  </w:style>
  <w:style w:type="paragraph" w:styleId="Footer">
    <w:name w:val="footer"/>
    <w:basedOn w:val="Normal"/>
    <w:link w:val="FooterChar"/>
    <w:uiPriority w:val="99"/>
    <w:unhideWhenUsed/>
    <w:rsid w:val="00595A72"/>
    <w:pPr>
      <w:tabs>
        <w:tab w:val="center" w:pos="4536"/>
        <w:tab w:val="right" w:pos="9072"/>
      </w:tabs>
    </w:pPr>
  </w:style>
  <w:style w:type="character" w:customStyle="1" w:styleId="FooterChar">
    <w:name w:val="Footer Char"/>
    <w:basedOn w:val="DefaultParagraphFont"/>
    <w:link w:val="Footer"/>
    <w:uiPriority w:val="99"/>
    <w:rsid w:val="00595A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D32059-0798-4C84-B9E0-6D0C884F1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7423</Words>
  <Characters>43059</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50382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2021-08-06T10:49:00Z</cp:lastPrinted>
  <dcterms:created xsi:type="dcterms:W3CDTF">2021-08-16T07:06:00Z</dcterms:created>
  <dcterms:modified xsi:type="dcterms:W3CDTF">2021-08-16T07:06:00Z</dcterms:modified>
</cp:coreProperties>
</file>