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topFromText="5528" w:vertAnchor="page" w:horzAnchor="page" w:tblpX="1362" w:tblpY="5104"/>
        <w:tblW w:w="9554" w:type="dxa"/>
        <w:tblBorders>
          <w:top w:val="single" w:sz="8" w:space="0" w:color="23236E" w:themeColor="text2"/>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6A0" w:firstRow="1" w:lastRow="0" w:firstColumn="1" w:lastColumn="0" w:noHBand="1" w:noVBand="1"/>
      </w:tblPr>
      <w:tblGrid>
        <w:gridCol w:w="9554"/>
      </w:tblGrid>
      <w:tr w:rsidR="00696EBB" w:rsidRPr="00FC43D1" w14:paraId="2500F9DF" w14:textId="77777777" w:rsidTr="00E11303">
        <w:trPr>
          <w:trHeight w:val="3509"/>
        </w:trPr>
        <w:tc>
          <w:tcPr>
            <w:tcW w:w="9554" w:type="dxa"/>
            <w:tcMar>
              <w:top w:w="198" w:type="dxa"/>
            </w:tcMar>
          </w:tcPr>
          <w:p w14:paraId="707C989B" w14:textId="178D4C83" w:rsidR="00807997" w:rsidRPr="00807997" w:rsidRDefault="00807997" w:rsidP="00807997">
            <w:pPr>
              <w:pStyle w:val="headlineheader"/>
              <w:jc w:val="center"/>
              <w:rPr>
                <w:sz w:val="40"/>
                <w:szCs w:val="40"/>
              </w:rPr>
            </w:pPr>
            <w:r w:rsidRPr="00807997">
              <w:rPr>
                <w:sz w:val="40"/>
                <w:szCs w:val="40"/>
                <w:lang w:val="ro-RO"/>
              </w:rPr>
              <w:t xml:space="preserve">Propunerea </w:t>
            </w:r>
            <w:r>
              <w:rPr>
                <w:sz w:val="40"/>
                <w:szCs w:val="40"/>
                <w:lang w:val="ro-RO"/>
              </w:rPr>
              <w:t>tuturor OTS pentru modificarea configurației</w:t>
            </w:r>
            <w:r w:rsidRPr="00807997">
              <w:rPr>
                <w:sz w:val="40"/>
                <w:szCs w:val="40"/>
                <w:lang w:val="ro-RO"/>
              </w:rPr>
              <w:t xml:space="preserve"> blocurilor</w:t>
            </w:r>
            <w:r w:rsidR="00F14640">
              <w:rPr>
                <w:sz w:val="40"/>
                <w:szCs w:val="40"/>
                <w:lang w:val="ro-RO"/>
              </w:rPr>
              <w:t xml:space="preserve"> RFP </w:t>
            </w:r>
            <w:r>
              <w:rPr>
                <w:sz w:val="40"/>
                <w:szCs w:val="40"/>
                <w:lang w:val="ro-RO"/>
              </w:rPr>
              <w:t>aferente</w:t>
            </w:r>
            <w:r w:rsidRPr="00807997">
              <w:rPr>
                <w:sz w:val="40"/>
                <w:szCs w:val="40"/>
                <w:lang w:val="ro-RO"/>
              </w:rPr>
              <w:t xml:space="preserve"> zon</w:t>
            </w:r>
            <w:r>
              <w:rPr>
                <w:sz w:val="40"/>
                <w:szCs w:val="40"/>
                <w:lang w:val="ro-RO"/>
              </w:rPr>
              <w:t>ei</w:t>
            </w:r>
            <w:r w:rsidRPr="00807997">
              <w:rPr>
                <w:sz w:val="40"/>
                <w:szCs w:val="40"/>
                <w:lang w:val="ro-RO"/>
              </w:rPr>
              <w:t xml:space="preserve"> sincron</w:t>
            </w:r>
            <w:r>
              <w:rPr>
                <w:sz w:val="40"/>
                <w:szCs w:val="40"/>
                <w:lang w:val="ro-RO"/>
              </w:rPr>
              <w:t xml:space="preserve">e Europa continentală – </w:t>
            </w:r>
            <w:r w:rsidRPr="00807997">
              <w:rPr>
                <w:sz w:val="40"/>
                <w:szCs w:val="40"/>
                <w:lang w:val="ro-RO"/>
              </w:rPr>
              <w:t>zona</w:t>
            </w:r>
            <w:r w:rsidR="00F14640">
              <w:rPr>
                <w:sz w:val="40"/>
                <w:szCs w:val="40"/>
                <w:lang w:val="ro-RO"/>
              </w:rPr>
              <w:t xml:space="preserve"> RFP </w:t>
            </w:r>
            <w:r w:rsidRPr="00807997">
              <w:rPr>
                <w:sz w:val="40"/>
                <w:szCs w:val="40"/>
                <w:lang w:val="ro-RO"/>
              </w:rPr>
              <w:t xml:space="preserve">Danemarca </w:t>
            </w:r>
            <w:r>
              <w:rPr>
                <w:sz w:val="40"/>
                <w:szCs w:val="40"/>
                <w:lang w:val="ro-RO"/>
              </w:rPr>
              <w:t>V</w:t>
            </w:r>
            <w:r w:rsidRPr="00807997">
              <w:rPr>
                <w:sz w:val="40"/>
                <w:szCs w:val="40"/>
                <w:lang w:val="ro-RO"/>
              </w:rPr>
              <w:t>est</w:t>
            </w:r>
          </w:p>
          <w:p w14:paraId="42111936" w14:textId="76F77162" w:rsidR="00696EBB" w:rsidRPr="00FC43D1" w:rsidRDefault="00807997" w:rsidP="00807997">
            <w:pPr>
              <w:pStyle w:val="headlineheader"/>
              <w:jc w:val="center"/>
              <w:rPr>
                <w:sz w:val="44"/>
                <w:szCs w:val="44"/>
              </w:rPr>
            </w:pPr>
            <w:bookmarkStart w:id="0" w:name="_Hlk62654453"/>
            <w:r w:rsidRPr="00807997">
              <w:rPr>
                <w:sz w:val="40"/>
                <w:szCs w:val="40"/>
              </w:rPr>
              <w:t xml:space="preserve"> </w:t>
            </w:r>
            <w:r w:rsidR="007144CC" w:rsidRPr="00FC43D1">
              <w:rPr>
                <w:sz w:val="44"/>
                <w:szCs w:val="44"/>
              </w:rPr>
              <w:t xml:space="preserve"> </w:t>
            </w:r>
            <w:bookmarkEnd w:id="0"/>
          </w:p>
        </w:tc>
      </w:tr>
      <w:tr w:rsidR="00696EBB" w:rsidRPr="00FC43D1" w14:paraId="67565139" w14:textId="77777777" w:rsidTr="00E11303">
        <w:trPr>
          <w:trHeight w:val="2246"/>
        </w:trPr>
        <w:tc>
          <w:tcPr>
            <w:tcW w:w="9554" w:type="dxa"/>
            <w:tcMar>
              <w:bottom w:w="142" w:type="dxa"/>
            </w:tcMar>
          </w:tcPr>
          <w:p w14:paraId="17D1DCF5" w14:textId="77777777" w:rsidR="00E11303" w:rsidRDefault="00E11303" w:rsidP="005A3DE6">
            <w:pPr>
              <w:pStyle w:val="time"/>
              <w:framePr w:hSpace="0" w:vSpace="0" w:wrap="auto" w:vAnchor="margin" w:hAnchor="text" w:xAlign="left" w:yAlign="inline"/>
              <w:rPr>
                <w:lang w:val="en-GB"/>
              </w:rPr>
            </w:pPr>
          </w:p>
          <w:p w14:paraId="009821D3" w14:textId="465765E7" w:rsidR="00696EBB" w:rsidRPr="008D4203" w:rsidRDefault="00447970" w:rsidP="005A3DE6">
            <w:pPr>
              <w:pStyle w:val="time"/>
              <w:framePr w:hSpace="0" w:vSpace="0" w:wrap="auto" w:vAnchor="margin" w:hAnchor="text" w:xAlign="left" w:yAlign="inline"/>
              <w:rPr>
                <w:highlight w:val="yellow"/>
                <w:lang w:val="en-GB"/>
              </w:rPr>
            </w:pPr>
            <w:r>
              <w:rPr>
                <w:lang w:val="en-GB"/>
              </w:rPr>
              <w:t>Data</w:t>
            </w:r>
            <w:r w:rsidR="00E63273" w:rsidRPr="00773810">
              <w:rPr>
                <w:lang w:val="en-GB"/>
              </w:rPr>
              <w:t xml:space="preserve"> </w:t>
            </w:r>
            <w:r w:rsidR="00805DE4" w:rsidRPr="00773810">
              <w:rPr>
                <w:lang w:val="en-GB"/>
              </w:rPr>
              <w:t>26</w:t>
            </w:r>
            <w:r w:rsidR="002D3410" w:rsidRPr="00773810">
              <w:rPr>
                <w:lang w:val="en-GB"/>
              </w:rPr>
              <w:t>/</w:t>
            </w:r>
            <w:r w:rsidR="00D55F3B" w:rsidRPr="00773810">
              <w:rPr>
                <w:lang w:val="en-GB"/>
              </w:rPr>
              <w:t>0</w:t>
            </w:r>
            <w:r w:rsidR="00805DE4" w:rsidRPr="00773810">
              <w:rPr>
                <w:lang w:val="en-GB"/>
              </w:rPr>
              <w:t>1</w:t>
            </w:r>
            <w:r w:rsidR="002D3410" w:rsidRPr="00773810">
              <w:rPr>
                <w:lang w:val="en-GB"/>
              </w:rPr>
              <w:t>/</w:t>
            </w:r>
            <w:r w:rsidR="00D55F3B" w:rsidRPr="00773810">
              <w:rPr>
                <w:lang w:val="en-GB"/>
              </w:rPr>
              <w:t>20</w:t>
            </w:r>
            <w:r w:rsidR="00D55F3B" w:rsidRPr="00805DE4">
              <w:rPr>
                <w:lang w:val="en-GB"/>
              </w:rPr>
              <w:t>21</w:t>
            </w:r>
          </w:p>
        </w:tc>
      </w:tr>
    </w:tbl>
    <w:p w14:paraId="7576F30A" w14:textId="77777777" w:rsidR="002A7EA8" w:rsidRPr="00FC43D1" w:rsidRDefault="002A7EA8" w:rsidP="00371C17">
      <w:pPr>
        <w:tabs>
          <w:tab w:val="left" w:pos="4820"/>
        </w:tabs>
      </w:pPr>
    </w:p>
    <w:p w14:paraId="6F56AB2F" w14:textId="77777777" w:rsidR="00C17E9C" w:rsidRPr="00FC43D1" w:rsidRDefault="00C17E9C" w:rsidP="005E1BC2"/>
    <w:p w14:paraId="6AF22148" w14:textId="77777777" w:rsidR="00C17E9C" w:rsidRPr="00FC43D1" w:rsidRDefault="00C17E9C" w:rsidP="005E1BC2"/>
    <w:p w14:paraId="65F3C70F" w14:textId="77777777" w:rsidR="00C17E9C" w:rsidRPr="00FC43D1" w:rsidRDefault="00C17E9C" w:rsidP="005E1BC2"/>
    <w:p w14:paraId="542866AF" w14:textId="77777777" w:rsidR="00C17E9C" w:rsidRPr="00FC43D1" w:rsidRDefault="00C17E9C" w:rsidP="005E1BC2"/>
    <w:p w14:paraId="2CF8386B" w14:textId="77777777" w:rsidR="00C17E9C" w:rsidRPr="00FC43D1" w:rsidRDefault="00C17E9C" w:rsidP="005E1BC2"/>
    <w:p w14:paraId="4999297A" w14:textId="448CC124" w:rsidR="00E63273" w:rsidRPr="00FC43D1" w:rsidRDefault="00E63273" w:rsidP="005E1BC2"/>
    <w:p w14:paraId="13D90789" w14:textId="77777777" w:rsidR="00E63273" w:rsidRPr="00FC43D1" w:rsidRDefault="00E63273" w:rsidP="005E1BC2"/>
    <w:p w14:paraId="0802E0EC" w14:textId="629995C4" w:rsidR="00E63273" w:rsidRPr="00FC43D1" w:rsidRDefault="00E63273" w:rsidP="005E1BC2"/>
    <w:p w14:paraId="717B8284" w14:textId="77777777" w:rsidR="00E63273" w:rsidRPr="00FC43D1" w:rsidRDefault="00E63273" w:rsidP="005E1BC2"/>
    <w:p w14:paraId="2A4AF86B" w14:textId="77777777" w:rsidR="00E63273" w:rsidRPr="00FC43D1" w:rsidRDefault="00E63273" w:rsidP="005E1BC2"/>
    <w:p w14:paraId="1928DB18" w14:textId="2A620276" w:rsidR="00C17E9C" w:rsidRPr="00FC43D1" w:rsidRDefault="00C17E9C" w:rsidP="005E1BC2"/>
    <w:p w14:paraId="4F69E05D" w14:textId="72A8A2C8" w:rsidR="002A7EA8" w:rsidRPr="00FC43D1" w:rsidRDefault="002A7EA8">
      <w:r w:rsidRPr="00FC43D1">
        <w:br w:type="page"/>
      </w:r>
    </w:p>
    <w:p w14:paraId="2BD135EA" w14:textId="77777777" w:rsidR="004B6993" w:rsidRPr="00FC43D1" w:rsidRDefault="004B6993" w:rsidP="005E1BC2"/>
    <w:p w14:paraId="140E1B97" w14:textId="77777777" w:rsidR="004B6993" w:rsidRPr="00FC43D1" w:rsidRDefault="004B6993" w:rsidP="00F46084">
      <w:pPr>
        <w:pStyle w:val="textregular"/>
      </w:pPr>
    </w:p>
    <w:sdt>
      <w:sdtPr>
        <w:rPr>
          <w:rFonts w:asciiTheme="minorHAnsi" w:hAnsiTheme="minorHAnsi" w:cstheme="minorBidi"/>
          <w:b/>
          <w:bCs/>
          <w:color w:val="auto"/>
          <w:sz w:val="22"/>
          <w:szCs w:val="22"/>
          <w:lang w:val="en-GB"/>
        </w:rPr>
        <w:id w:val="-1626690228"/>
        <w:docPartObj>
          <w:docPartGallery w:val="Table of Contents"/>
          <w:docPartUnique/>
        </w:docPartObj>
      </w:sdtPr>
      <w:sdtEndPr>
        <w:rPr>
          <w:b w:val="0"/>
          <w:bCs w:val="0"/>
        </w:rPr>
      </w:sdtEndPr>
      <w:sdtContent>
        <w:p w14:paraId="7C453190" w14:textId="16C25CFA" w:rsidR="007B3455" w:rsidRPr="00FC43D1" w:rsidRDefault="0037308F" w:rsidP="005B6697">
          <w:pPr>
            <w:pStyle w:val="textheader"/>
            <w:rPr>
              <w:lang w:val="en-GB"/>
            </w:rPr>
          </w:pPr>
          <w:proofErr w:type="spellStart"/>
          <w:r w:rsidRPr="00FC43D1">
            <w:rPr>
              <w:lang w:val="en-GB"/>
            </w:rPr>
            <w:t>C</w:t>
          </w:r>
          <w:r w:rsidR="00447970">
            <w:rPr>
              <w:lang w:val="en-GB"/>
            </w:rPr>
            <w:t>uprins</w:t>
          </w:r>
          <w:proofErr w:type="spellEnd"/>
        </w:p>
        <w:p w14:paraId="12A2252F" w14:textId="23835DAA" w:rsidR="001A7C9E" w:rsidRDefault="00A934A6">
          <w:pPr>
            <w:pStyle w:val="TOC1"/>
            <w:tabs>
              <w:tab w:val="right" w:leader="dot" w:pos="9514"/>
            </w:tabs>
            <w:rPr>
              <w:rFonts w:asciiTheme="minorHAnsi" w:eastAsiaTheme="minorEastAsia" w:hAnsiTheme="minorHAnsi"/>
              <w:noProof/>
              <w:lang w:eastAsia="en-GB"/>
            </w:rPr>
          </w:pPr>
          <w:r w:rsidRPr="00FC43D1">
            <w:fldChar w:fldCharType="begin"/>
          </w:r>
          <w:r w:rsidR="0037308F" w:rsidRPr="00FC43D1">
            <w:instrText xml:space="preserve"> TOC \o "1-3" \h \z \u </w:instrText>
          </w:r>
          <w:r w:rsidRPr="00FC43D1">
            <w:fldChar w:fldCharType="separate"/>
          </w:r>
          <w:hyperlink w:anchor="_Toc62654076" w:history="1">
            <w:r w:rsidR="00447970">
              <w:rPr>
                <w:rStyle w:val="Hyperlink"/>
                <w:rFonts w:asciiTheme="minorHAnsi" w:hAnsiTheme="minorHAnsi" w:cstheme="minorHAnsi"/>
                <w:noProof/>
              </w:rPr>
              <w:t>Preambul</w:t>
            </w:r>
            <w:r w:rsidR="001A7C9E">
              <w:rPr>
                <w:noProof/>
                <w:webHidden/>
              </w:rPr>
              <w:tab/>
            </w:r>
            <w:r w:rsidR="001A7C9E">
              <w:rPr>
                <w:noProof/>
                <w:webHidden/>
              </w:rPr>
              <w:fldChar w:fldCharType="begin"/>
            </w:r>
            <w:r w:rsidR="001A7C9E">
              <w:rPr>
                <w:noProof/>
                <w:webHidden/>
              </w:rPr>
              <w:instrText xml:space="preserve"> PAGEREF _Toc62654076 \h </w:instrText>
            </w:r>
            <w:r w:rsidR="001A7C9E">
              <w:rPr>
                <w:noProof/>
                <w:webHidden/>
              </w:rPr>
            </w:r>
            <w:r w:rsidR="001A7C9E">
              <w:rPr>
                <w:noProof/>
                <w:webHidden/>
              </w:rPr>
              <w:fldChar w:fldCharType="separate"/>
            </w:r>
            <w:r w:rsidR="001A7C9E">
              <w:rPr>
                <w:noProof/>
                <w:webHidden/>
              </w:rPr>
              <w:t>3</w:t>
            </w:r>
            <w:r w:rsidR="001A7C9E">
              <w:rPr>
                <w:noProof/>
                <w:webHidden/>
              </w:rPr>
              <w:fldChar w:fldCharType="end"/>
            </w:r>
          </w:hyperlink>
        </w:p>
        <w:p w14:paraId="71792A61" w14:textId="1DBBD433" w:rsidR="001A7C9E" w:rsidRDefault="00766167">
          <w:pPr>
            <w:pStyle w:val="TOC2"/>
            <w:tabs>
              <w:tab w:val="right" w:leader="dot" w:pos="9514"/>
            </w:tabs>
            <w:rPr>
              <w:rFonts w:eastAsiaTheme="minorEastAsia"/>
              <w:noProof/>
              <w:lang w:eastAsia="en-GB"/>
            </w:rPr>
          </w:pPr>
          <w:hyperlink w:anchor="_Toc62654077" w:history="1">
            <w:r w:rsidR="001A7C9E" w:rsidRPr="00FA742A">
              <w:rPr>
                <w:rStyle w:val="Hyperlink"/>
                <w:noProof/>
              </w:rPr>
              <w:t>Artic</w:t>
            </w:r>
            <w:r w:rsidR="00447970">
              <w:rPr>
                <w:rStyle w:val="Hyperlink"/>
                <w:noProof/>
              </w:rPr>
              <w:t xml:space="preserve">olul </w:t>
            </w:r>
            <w:r w:rsidR="001A7C9E" w:rsidRPr="00FA742A">
              <w:rPr>
                <w:rStyle w:val="Hyperlink"/>
                <w:noProof/>
              </w:rPr>
              <w:t xml:space="preserve">1 </w:t>
            </w:r>
            <w:r w:rsidR="00447970">
              <w:rPr>
                <w:rStyle w:val="Hyperlink"/>
                <w:noProof/>
              </w:rPr>
              <w:t>Obiect și domeniu de aplicare</w:t>
            </w:r>
            <w:r w:rsidR="001A7C9E">
              <w:rPr>
                <w:noProof/>
                <w:webHidden/>
              </w:rPr>
              <w:tab/>
            </w:r>
            <w:r w:rsidR="002E33C8">
              <w:rPr>
                <w:noProof/>
                <w:webHidden/>
              </w:rPr>
              <w:t>4</w:t>
            </w:r>
          </w:hyperlink>
        </w:p>
        <w:p w14:paraId="505BAED1" w14:textId="740B2580" w:rsidR="001A7C9E" w:rsidRDefault="00766167">
          <w:pPr>
            <w:pStyle w:val="TOC2"/>
            <w:tabs>
              <w:tab w:val="right" w:leader="dot" w:pos="9514"/>
            </w:tabs>
            <w:rPr>
              <w:rFonts w:eastAsiaTheme="minorEastAsia"/>
              <w:noProof/>
              <w:lang w:eastAsia="en-GB"/>
            </w:rPr>
          </w:pPr>
          <w:hyperlink w:anchor="_Toc62654078" w:history="1">
            <w:r w:rsidR="00447970">
              <w:rPr>
                <w:rStyle w:val="Hyperlink"/>
                <w:noProof/>
              </w:rPr>
              <w:t xml:space="preserve">Articolul </w:t>
            </w:r>
            <w:r w:rsidR="001A7C9E" w:rsidRPr="00FA742A">
              <w:rPr>
                <w:rStyle w:val="Hyperlink"/>
                <w:noProof/>
              </w:rPr>
              <w:t>2 Defini</w:t>
            </w:r>
            <w:r w:rsidR="00447970">
              <w:rPr>
                <w:rStyle w:val="Hyperlink"/>
                <w:noProof/>
                <w:lang w:val="ro-RO"/>
              </w:rPr>
              <w:t>ții și interpretări</w:t>
            </w:r>
            <w:r w:rsidR="001A7C9E">
              <w:rPr>
                <w:noProof/>
                <w:webHidden/>
              </w:rPr>
              <w:tab/>
            </w:r>
            <w:r w:rsidR="001A7C9E">
              <w:rPr>
                <w:noProof/>
                <w:webHidden/>
              </w:rPr>
              <w:fldChar w:fldCharType="begin"/>
            </w:r>
            <w:r w:rsidR="001A7C9E">
              <w:rPr>
                <w:noProof/>
                <w:webHidden/>
              </w:rPr>
              <w:instrText xml:space="preserve"> PAGEREF _Toc62654078 \h </w:instrText>
            </w:r>
            <w:r w:rsidR="001A7C9E">
              <w:rPr>
                <w:noProof/>
                <w:webHidden/>
              </w:rPr>
            </w:r>
            <w:r w:rsidR="001A7C9E">
              <w:rPr>
                <w:noProof/>
                <w:webHidden/>
              </w:rPr>
              <w:fldChar w:fldCharType="separate"/>
            </w:r>
            <w:r w:rsidR="001A7C9E">
              <w:rPr>
                <w:noProof/>
                <w:webHidden/>
              </w:rPr>
              <w:t>4</w:t>
            </w:r>
            <w:r w:rsidR="001A7C9E">
              <w:rPr>
                <w:noProof/>
                <w:webHidden/>
              </w:rPr>
              <w:fldChar w:fldCharType="end"/>
            </w:r>
          </w:hyperlink>
        </w:p>
        <w:p w14:paraId="684E7133" w14:textId="35A66648" w:rsidR="001A7C9E" w:rsidRDefault="00766167">
          <w:pPr>
            <w:pStyle w:val="TOC2"/>
            <w:tabs>
              <w:tab w:val="right" w:leader="dot" w:pos="9514"/>
            </w:tabs>
            <w:rPr>
              <w:rFonts w:eastAsiaTheme="minorEastAsia"/>
              <w:noProof/>
              <w:lang w:eastAsia="en-GB"/>
            </w:rPr>
          </w:pPr>
          <w:hyperlink w:anchor="_Toc62654079" w:history="1">
            <w:r w:rsidR="001A7C9E" w:rsidRPr="00FA742A">
              <w:rPr>
                <w:rStyle w:val="Hyperlink"/>
                <w:noProof/>
              </w:rPr>
              <w:t>Artic</w:t>
            </w:r>
            <w:r w:rsidR="00447970">
              <w:rPr>
                <w:rStyle w:val="Hyperlink"/>
                <w:noProof/>
              </w:rPr>
              <w:t>olul</w:t>
            </w:r>
            <w:r w:rsidR="001A7C9E" w:rsidRPr="00FA742A">
              <w:rPr>
                <w:rStyle w:val="Hyperlink"/>
                <w:noProof/>
              </w:rPr>
              <w:t xml:space="preserve"> 3 </w:t>
            </w:r>
            <w:r w:rsidR="00447970" w:rsidRPr="00447970">
              <w:rPr>
                <w:rStyle w:val="Hyperlink"/>
                <w:noProof/>
              </w:rPr>
              <w:t xml:space="preserve">Blocuri </w:t>
            </w:r>
            <w:r w:rsidR="00664A83">
              <w:rPr>
                <w:rStyle w:val="Hyperlink"/>
                <w:noProof/>
              </w:rPr>
              <w:t>RFP</w:t>
            </w:r>
            <w:r w:rsidR="00447970" w:rsidRPr="00447970">
              <w:rPr>
                <w:rStyle w:val="Hyperlink"/>
                <w:noProof/>
              </w:rPr>
              <w:t>, zone</w:t>
            </w:r>
            <w:r w:rsidR="00F14640">
              <w:rPr>
                <w:rStyle w:val="Hyperlink"/>
                <w:noProof/>
              </w:rPr>
              <w:t xml:space="preserve"> RFP </w:t>
            </w:r>
            <w:r w:rsidR="00447970" w:rsidRPr="00447970">
              <w:rPr>
                <w:rStyle w:val="Hyperlink"/>
                <w:noProof/>
              </w:rPr>
              <w:t>și zon</w:t>
            </w:r>
            <w:r w:rsidR="00F14640">
              <w:rPr>
                <w:rStyle w:val="Hyperlink"/>
                <w:noProof/>
              </w:rPr>
              <w:t>e</w:t>
            </w:r>
            <w:r w:rsidR="00447970" w:rsidRPr="00447970">
              <w:rPr>
                <w:rStyle w:val="Hyperlink"/>
                <w:noProof/>
              </w:rPr>
              <w:t xml:space="preserve"> de monitorizare Zona sincronă Europa continentală</w:t>
            </w:r>
            <w:r w:rsidR="001A7C9E">
              <w:rPr>
                <w:noProof/>
                <w:webHidden/>
              </w:rPr>
              <w:tab/>
            </w:r>
            <w:r w:rsidR="001A7C9E">
              <w:rPr>
                <w:noProof/>
                <w:webHidden/>
              </w:rPr>
              <w:fldChar w:fldCharType="begin"/>
            </w:r>
            <w:r w:rsidR="001A7C9E">
              <w:rPr>
                <w:noProof/>
                <w:webHidden/>
              </w:rPr>
              <w:instrText xml:space="preserve"> PAGEREF _Toc62654079 \h </w:instrText>
            </w:r>
            <w:r w:rsidR="001A7C9E">
              <w:rPr>
                <w:noProof/>
                <w:webHidden/>
              </w:rPr>
            </w:r>
            <w:r w:rsidR="001A7C9E">
              <w:rPr>
                <w:noProof/>
                <w:webHidden/>
              </w:rPr>
              <w:fldChar w:fldCharType="separate"/>
            </w:r>
            <w:r w:rsidR="001A7C9E">
              <w:rPr>
                <w:noProof/>
                <w:webHidden/>
              </w:rPr>
              <w:t>4</w:t>
            </w:r>
            <w:r w:rsidR="001A7C9E">
              <w:rPr>
                <w:noProof/>
                <w:webHidden/>
              </w:rPr>
              <w:fldChar w:fldCharType="end"/>
            </w:r>
          </w:hyperlink>
        </w:p>
        <w:p w14:paraId="2459933C" w14:textId="73EFAE88" w:rsidR="001A7C9E" w:rsidRDefault="00766167">
          <w:pPr>
            <w:pStyle w:val="TOC2"/>
            <w:tabs>
              <w:tab w:val="right" w:leader="dot" w:pos="9514"/>
            </w:tabs>
            <w:rPr>
              <w:rFonts w:eastAsiaTheme="minorEastAsia"/>
              <w:noProof/>
              <w:lang w:eastAsia="en-GB"/>
            </w:rPr>
          </w:pPr>
          <w:hyperlink w:anchor="_Toc62654080" w:history="1">
            <w:r w:rsidR="001A7C9E" w:rsidRPr="00FA742A">
              <w:rPr>
                <w:rStyle w:val="Hyperlink"/>
                <w:noProof/>
              </w:rPr>
              <w:t>Artic</w:t>
            </w:r>
            <w:r w:rsidR="00447970">
              <w:rPr>
                <w:rStyle w:val="Hyperlink"/>
                <w:noProof/>
              </w:rPr>
              <w:t xml:space="preserve">olul </w:t>
            </w:r>
            <w:r w:rsidR="001A7C9E" w:rsidRPr="00FA742A">
              <w:rPr>
                <w:rStyle w:val="Hyperlink"/>
                <w:noProof/>
              </w:rPr>
              <w:t xml:space="preserve">4 </w:t>
            </w:r>
            <w:r w:rsidR="00447970" w:rsidRPr="00447970">
              <w:rPr>
                <w:rStyle w:val="Hyperlink"/>
                <w:noProof/>
              </w:rPr>
              <w:t xml:space="preserve">Publicarea și implementarea propunerii de </w:t>
            </w:r>
            <w:r w:rsidR="00447970">
              <w:rPr>
                <w:rStyle w:val="Hyperlink"/>
                <w:noProof/>
              </w:rPr>
              <w:t>stabilire</w:t>
            </w:r>
            <w:r w:rsidR="00447970" w:rsidRPr="00447970">
              <w:rPr>
                <w:rStyle w:val="Hyperlink"/>
                <w:noProof/>
              </w:rPr>
              <w:t xml:space="preserve"> a blocurilor </w:t>
            </w:r>
            <w:r w:rsidR="00661B17">
              <w:rPr>
                <w:rStyle w:val="Hyperlink"/>
                <w:noProof/>
              </w:rPr>
              <w:t>RFP</w:t>
            </w:r>
            <w:r w:rsidR="001A7C9E">
              <w:rPr>
                <w:noProof/>
                <w:webHidden/>
              </w:rPr>
              <w:tab/>
            </w:r>
            <w:r w:rsidR="001A7C9E">
              <w:rPr>
                <w:noProof/>
                <w:webHidden/>
              </w:rPr>
              <w:fldChar w:fldCharType="begin"/>
            </w:r>
            <w:r w:rsidR="001A7C9E">
              <w:rPr>
                <w:noProof/>
                <w:webHidden/>
              </w:rPr>
              <w:instrText xml:space="preserve"> PAGEREF _Toc62654080 \h </w:instrText>
            </w:r>
            <w:r w:rsidR="001A7C9E">
              <w:rPr>
                <w:noProof/>
                <w:webHidden/>
              </w:rPr>
            </w:r>
            <w:r w:rsidR="001A7C9E">
              <w:rPr>
                <w:noProof/>
                <w:webHidden/>
              </w:rPr>
              <w:fldChar w:fldCharType="separate"/>
            </w:r>
            <w:r w:rsidR="001A7C9E">
              <w:rPr>
                <w:noProof/>
                <w:webHidden/>
              </w:rPr>
              <w:t>5</w:t>
            </w:r>
            <w:r w:rsidR="001A7C9E">
              <w:rPr>
                <w:noProof/>
                <w:webHidden/>
              </w:rPr>
              <w:fldChar w:fldCharType="end"/>
            </w:r>
          </w:hyperlink>
        </w:p>
        <w:p w14:paraId="1B72393E" w14:textId="5F096974" w:rsidR="001A7C9E" w:rsidRDefault="00766167">
          <w:pPr>
            <w:pStyle w:val="TOC2"/>
            <w:tabs>
              <w:tab w:val="right" w:leader="dot" w:pos="9514"/>
            </w:tabs>
            <w:rPr>
              <w:rFonts w:eastAsiaTheme="minorEastAsia"/>
              <w:noProof/>
              <w:lang w:eastAsia="en-GB"/>
            </w:rPr>
          </w:pPr>
          <w:hyperlink w:anchor="_Toc62654081" w:history="1">
            <w:r w:rsidR="001A7C9E" w:rsidRPr="00FA742A">
              <w:rPr>
                <w:rStyle w:val="Hyperlink"/>
                <w:noProof/>
              </w:rPr>
              <w:t>Artic</w:t>
            </w:r>
            <w:r w:rsidR="00447970">
              <w:rPr>
                <w:rStyle w:val="Hyperlink"/>
                <w:noProof/>
              </w:rPr>
              <w:t>olul</w:t>
            </w:r>
            <w:r w:rsidR="001A7C9E" w:rsidRPr="00FA742A">
              <w:rPr>
                <w:rStyle w:val="Hyperlink"/>
                <w:noProof/>
              </w:rPr>
              <w:t xml:space="preserve"> 5 L</w:t>
            </w:r>
            <w:r w:rsidR="00447970">
              <w:rPr>
                <w:rStyle w:val="Hyperlink"/>
                <w:noProof/>
              </w:rPr>
              <w:t xml:space="preserve">imba </w:t>
            </w:r>
            <w:r w:rsidR="001A7C9E">
              <w:rPr>
                <w:noProof/>
                <w:webHidden/>
              </w:rPr>
              <w:tab/>
            </w:r>
            <w:r w:rsidR="001A7C9E">
              <w:rPr>
                <w:noProof/>
                <w:webHidden/>
              </w:rPr>
              <w:fldChar w:fldCharType="begin"/>
            </w:r>
            <w:r w:rsidR="001A7C9E">
              <w:rPr>
                <w:noProof/>
                <w:webHidden/>
              </w:rPr>
              <w:instrText xml:space="preserve"> PAGEREF _Toc62654081 \h </w:instrText>
            </w:r>
            <w:r w:rsidR="001A7C9E">
              <w:rPr>
                <w:noProof/>
                <w:webHidden/>
              </w:rPr>
            </w:r>
            <w:r w:rsidR="001A7C9E">
              <w:rPr>
                <w:noProof/>
                <w:webHidden/>
              </w:rPr>
              <w:fldChar w:fldCharType="separate"/>
            </w:r>
            <w:r w:rsidR="001A7C9E">
              <w:rPr>
                <w:noProof/>
                <w:webHidden/>
              </w:rPr>
              <w:t>5</w:t>
            </w:r>
            <w:r w:rsidR="001A7C9E">
              <w:rPr>
                <w:noProof/>
                <w:webHidden/>
              </w:rPr>
              <w:fldChar w:fldCharType="end"/>
            </w:r>
          </w:hyperlink>
        </w:p>
        <w:p w14:paraId="5EA5A5C4" w14:textId="77777777" w:rsidR="0037308F" w:rsidRPr="00FC43D1" w:rsidRDefault="00A934A6">
          <w:r w:rsidRPr="00FC43D1">
            <w:rPr>
              <w:b/>
              <w:bCs/>
            </w:rPr>
            <w:fldChar w:fldCharType="end"/>
          </w:r>
        </w:p>
      </w:sdtContent>
    </w:sdt>
    <w:p w14:paraId="13D5429F" w14:textId="77777777" w:rsidR="005E1BC2" w:rsidRPr="00FC43D1" w:rsidRDefault="005E1BC2" w:rsidP="005E1BC2"/>
    <w:p w14:paraId="65A7A268" w14:textId="77777777" w:rsidR="00773810" w:rsidRDefault="00773810" w:rsidP="00412B54">
      <w:pPr>
        <w:spacing w:after="120"/>
        <w:jc w:val="both"/>
      </w:pPr>
    </w:p>
    <w:p w14:paraId="2158A5D6" w14:textId="77777777" w:rsidR="00773810" w:rsidRPr="00773810" w:rsidRDefault="00773810" w:rsidP="00773810"/>
    <w:p w14:paraId="5E656CF5" w14:textId="77777777" w:rsidR="00773810" w:rsidRPr="00773810" w:rsidRDefault="00773810" w:rsidP="00773810"/>
    <w:p w14:paraId="6D1127ED" w14:textId="77777777" w:rsidR="00773810" w:rsidRPr="00773810" w:rsidRDefault="00773810" w:rsidP="00773810"/>
    <w:p w14:paraId="1414746A" w14:textId="77777777" w:rsidR="00773810" w:rsidRDefault="00773810" w:rsidP="00412B54">
      <w:pPr>
        <w:spacing w:after="120"/>
        <w:jc w:val="both"/>
      </w:pPr>
    </w:p>
    <w:p w14:paraId="123202A6" w14:textId="4835010A" w:rsidR="00773810" w:rsidRDefault="00773810" w:rsidP="00773810">
      <w:pPr>
        <w:tabs>
          <w:tab w:val="left" w:pos="1395"/>
        </w:tabs>
        <w:spacing w:after="120"/>
        <w:jc w:val="both"/>
      </w:pPr>
      <w:r>
        <w:tab/>
      </w:r>
    </w:p>
    <w:p w14:paraId="77698F3F" w14:textId="27D0CEFE" w:rsidR="00412B54" w:rsidRPr="00FC43D1" w:rsidRDefault="004B6993" w:rsidP="00412B54">
      <w:pPr>
        <w:spacing w:after="120"/>
        <w:jc w:val="both"/>
      </w:pPr>
      <w:r w:rsidRPr="00773810">
        <w:br w:type="page"/>
      </w:r>
      <w:bookmarkStart w:id="1" w:name="_Toc378091729"/>
      <w:proofErr w:type="spellStart"/>
      <w:r w:rsidR="000E7EB7" w:rsidRPr="000E7EB7">
        <w:lastRenderedPageBreak/>
        <w:t>Toți</w:t>
      </w:r>
      <w:proofErr w:type="spellEnd"/>
      <w:r w:rsidR="000E7EB7" w:rsidRPr="000E7EB7">
        <w:t xml:space="preserve"> OTS </w:t>
      </w:r>
      <w:r w:rsidR="000E7EB7">
        <w:t>din</w:t>
      </w:r>
      <w:r w:rsidR="000E7EB7" w:rsidRPr="000E7EB7">
        <w:t xml:space="preserve"> CE, </w:t>
      </w:r>
      <w:proofErr w:type="spellStart"/>
      <w:r w:rsidR="005E1B53">
        <w:t>luând</w:t>
      </w:r>
      <w:proofErr w:type="spellEnd"/>
      <w:r w:rsidR="005E1B53">
        <w:t xml:space="preserve"> </w:t>
      </w:r>
      <w:proofErr w:type="spellStart"/>
      <w:r w:rsidR="005E1B53">
        <w:t>în</w:t>
      </w:r>
      <w:proofErr w:type="spellEnd"/>
      <w:r w:rsidR="005E1B53">
        <w:t xml:space="preserve"> </w:t>
      </w:r>
      <w:proofErr w:type="spellStart"/>
      <w:r w:rsidR="005E1B53">
        <w:t>considerare</w:t>
      </w:r>
      <w:proofErr w:type="spellEnd"/>
      <w:r w:rsidR="005E1B53">
        <w:t xml:space="preserve"> </w:t>
      </w:r>
      <w:proofErr w:type="spellStart"/>
      <w:r w:rsidR="005E1B53">
        <w:t>următorul</w:t>
      </w:r>
      <w:proofErr w:type="spellEnd"/>
    </w:p>
    <w:p w14:paraId="27A95AA6" w14:textId="24BBA4DC" w:rsidR="00412B54" w:rsidRPr="00FC43D1" w:rsidRDefault="00204702" w:rsidP="00412B54">
      <w:pPr>
        <w:pStyle w:val="headline1"/>
      </w:pPr>
      <w:proofErr w:type="spellStart"/>
      <w:r>
        <w:t>Preambul</w:t>
      </w:r>
      <w:proofErr w:type="spellEnd"/>
    </w:p>
    <w:p w14:paraId="521738BC" w14:textId="2317FAB4" w:rsidR="000E7EB7" w:rsidRPr="000E7EB7" w:rsidRDefault="000E7EB7" w:rsidP="000E7EB7">
      <w:pPr>
        <w:pStyle w:val="ListParagraph"/>
        <w:numPr>
          <w:ilvl w:val="0"/>
          <w:numId w:val="5"/>
        </w:numPr>
        <w:spacing w:after="120"/>
        <w:ind w:left="1080" w:hanging="720"/>
        <w:rPr>
          <w:lang w:val="ro-RO"/>
        </w:rPr>
      </w:pPr>
      <w:r w:rsidRPr="000E7EB7">
        <w:rPr>
          <w:lang w:val="ro-RO"/>
        </w:rPr>
        <w:t xml:space="preserve">Pentru a respecta articolul 141 </w:t>
      </w:r>
      <w:r w:rsidR="00F14640">
        <w:rPr>
          <w:lang w:val="ro-RO"/>
        </w:rPr>
        <w:t>alin</w:t>
      </w:r>
      <w:r w:rsidRPr="000E7EB7">
        <w:rPr>
          <w:lang w:val="ro-RO"/>
        </w:rPr>
        <w:t xml:space="preserve"> (2) din Regulamentul (UE) 2017/1485 </w:t>
      </w:r>
      <w:r w:rsidR="00F14640">
        <w:rPr>
          <w:lang w:val="ro-RO"/>
        </w:rPr>
        <w:t xml:space="preserve">al Comisiei din  2 august 2017 </w:t>
      </w:r>
      <w:r w:rsidRPr="000E7EB7">
        <w:rPr>
          <w:lang w:val="ro-RO"/>
        </w:rPr>
        <w:t xml:space="preserve">de stabilire a unei </w:t>
      </w:r>
      <w:r>
        <w:rPr>
          <w:lang w:val="ro-RO"/>
        </w:rPr>
        <w:t>linii directoare</w:t>
      </w:r>
      <w:r w:rsidRPr="000E7EB7">
        <w:rPr>
          <w:lang w:val="ro-RO"/>
        </w:rPr>
        <w:t xml:space="preserve"> privind </w:t>
      </w:r>
      <w:r w:rsidR="00F14640">
        <w:rPr>
          <w:lang w:val="ro-RO"/>
        </w:rPr>
        <w:t xml:space="preserve">operarea </w:t>
      </w:r>
      <w:r w:rsidRPr="000E7EB7">
        <w:rPr>
          <w:lang w:val="ro-RO"/>
        </w:rPr>
        <w:t>sistemului de transport al energiei electrice (</w:t>
      </w:r>
      <w:r w:rsidR="00F14640">
        <w:rPr>
          <w:lang w:val="ro-RO"/>
        </w:rPr>
        <w:t xml:space="preserve">denumit în continuare </w:t>
      </w:r>
      <w:r w:rsidRPr="000E7EB7">
        <w:rPr>
          <w:lang w:val="ro-RO"/>
        </w:rPr>
        <w:t>„SO GL”), operatorii de transport</w:t>
      </w:r>
      <w:r>
        <w:rPr>
          <w:lang w:val="ro-RO"/>
        </w:rPr>
        <w:t xml:space="preserve"> și sistem</w:t>
      </w:r>
      <w:r w:rsidRPr="000E7EB7">
        <w:rPr>
          <w:lang w:val="ro-RO"/>
        </w:rPr>
        <w:t xml:space="preserve"> din zona sincronă </w:t>
      </w:r>
      <w:r w:rsidR="0063125C">
        <w:rPr>
          <w:lang w:val="ro-RO"/>
        </w:rPr>
        <w:t>Europa</w:t>
      </w:r>
      <w:r w:rsidRPr="000E7EB7">
        <w:rPr>
          <w:lang w:val="ro-RO"/>
        </w:rPr>
        <w:t xml:space="preserve"> </w:t>
      </w:r>
      <w:r w:rsidR="00F14640">
        <w:rPr>
          <w:lang w:val="ro-RO"/>
        </w:rPr>
        <w:t>C</w:t>
      </w:r>
      <w:r w:rsidRPr="000E7EB7">
        <w:rPr>
          <w:lang w:val="ro-RO"/>
        </w:rPr>
        <w:t>ontinental</w:t>
      </w:r>
      <w:r w:rsidR="0063125C">
        <w:rPr>
          <w:lang w:val="ro-RO"/>
        </w:rPr>
        <w:t>ă (</w:t>
      </w:r>
      <w:r w:rsidR="00F14640">
        <w:rPr>
          <w:lang w:val="ro-RO"/>
        </w:rPr>
        <w:t xml:space="preserve">denumiți în continuare </w:t>
      </w:r>
      <w:r w:rsidR="0063125C">
        <w:rPr>
          <w:lang w:val="ro-RO"/>
        </w:rPr>
        <w:t>„OTS”) au elaborat</w:t>
      </w:r>
      <w:r w:rsidRPr="000E7EB7">
        <w:rPr>
          <w:lang w:val="ro-RO"/>
        </w:rPr>
        <w:t xml:space="preserve"> </w:t>
      </w:r>
      <w:r w:rsidR="0063125C">
        <w:rPr>
          <w:lang w:val="ro-RO"/>
        </w:rPr>
        <w:t>„Propunerea tuturor OTS pentru stabilirea</w:t>
      </w:r>
      <w:r w:rsidRPr="000E7EB7">
        <w:rPr>
          <w:lang w:val="ro-RO"/>
        </w:rPr>
        <w:t xml:space="preserve"> blocurilor </w:t>
      </w:r>
      <w:r w:rsidR="00F14640">
        <w:rPr>
          <w:lang w:val="ro-RO"/>
        </w:rPr>
        <w:t>RFP</w:t>
      </w:r>
      <w:r w:rsidR="00EE0064">
        <w:rPr>
          <w:lang w:val="ro-RO"/>
        </w:rPr>
        <w:t xml:space="preserve"> </w:t>
      </w:r>
      <w:r w:rsidR="0063125C">
        <w:rPr>
          <w:lang w:val="ro-RO"/>
        </w:rPr>
        <w:t>aferente</w:t>
      </w:r>
      <w:r w:rsidRPr="000E7EB7">
        <w:rPr>
          <w:lang w:val="ro-RO"/>
        </w:rPr>
        <w:t xml:space="preserve"> zon</w:t>
      </w:r>
      <w:r w:rsidR="0063125C">
        <w:rPr>
          <w:lang w:val="ro-RO"/>
        </w:rPr>
        <w:t>ei</w:t>
      </w:r>
      <w:r w:rsidRPr="000E7EB7">
        <w:rPr>
          <w:lang w:val="ro-RO"/>
        </w:rPr>
        <w:t xml:space="preserve"> sincron</w:t>
      </w:r>
      <w:r w:rsidR="0063125C">
        <w:rPr>
          <w:lang w:val="ro-RO"/>
        </w:rPr>
        <w:t>e</w:t>
      </w:r>
      <w:r w:rsidRPr="000E7EB7">
        <w:rPr>
          <w:lang w:val="ro-RO"/>
        </w:rPr>
        <w:t xml:space="preserve"> Europa </w:t>
      </w:r>
      <w:r w:rsidR="00F14640">
        <w:rPr>
          <w:lang w:val="ro-RO"/>
        </w:rPr>
        <w:t>C</w:t>
      </w:r>
      <w:r w:rsidRPr="000E7EB7">
        <w:rPr>
          <w:lang w:val="ro-RO"/>
        </w:rPr>
        <w:t>ontinentală” din 17</w:t>
      </w:r>
      <w:r w:rsidR="00E508A4">
        <w:rPr>
          <w:lang w:val="ro-RO"/>
        </w:rPr>
        <w:t>.07.</w:t>
      </w:r>
      <w:r w:rsidRPr="000E7EB7">
        <w:rPr>
          <w:lang w:val="ro-RO"/>
        </w:rPr>
        <w:t>2018 (</w:t>
      </w:r>
      <w:r w:rsidR="00F14640">
        <w:rPr>
          <w:lang w:val="ro-RO"/>
        </w:rPr>
        <w:t xml:space="preserve">denumită în continuare </w:t>
      </w:r>
      <w:r w:rsidRPr="000E7EB7">
        <w:rPr>
          <w:lang w:val="ro-RO"/>
        </w:rPr>
        <w:t>„</w:t>
      </w:r>
      <w:r w:rsidR="00E508A4">
        <w:rPr>
          <w:lang w:val="ro-RO"/>
        </w:rPr>
        <w:t>Stabilirea</w:t>
      </w:r>
      <w:r w:rsidRPr="000E7EB7">
        <w:rPr>
          <w:lang w:val="ro-RO"/>
        </w:rPr>
        <w:t xml:space="preserve"> blocurilor</w:t>
      </w:r>
      <w:r w:rsidR="00F14640">
        <w:rPr>
          <w:lang w:val="ro-RO"/>
        </w:rPr>
        <w:t>RFP</w:t>
      </w:r>
      <w:r w:rsidRPr="000E7EB7">
        <w:rPr>
          <w:lang w:val="ro-RO"/>
        </w:rPr>
        <w:t>”).</w:t>
      </w:r>
    </w:p>
    <w:p w14:paraId="5FE85E6F" w14:textId="77777777" w:rsidR="000E7EB7" w:rsidRPr="000E7EB7" w:rsidRDefault="000E7EB7" w:rsidP="000E7EB7">
      <w:pPr>
        <w:pStyle w:val="ListParagraph"/>
        <w:spacing w:after="120"/>
        <w:ind w:left="1080"/>
        <w:rPr>
          <w:lang w:val="ro-RO"/>
        </w:rPr>
      </w:pPr>
    </w:p>
    <w:p w14:paraId="24962023" w14:textId="4BCE5041" w:rsidR="005C3A79" w:rsidRPr="000E7EB7" w:rsidRDefault="00E508A4" w:rsidP="000E7EB7">
      <w:pPr>
        <w:pStyle w:val="ListParagraph"/>
        <w:numPr>
          <w:ilvl w:val="0"/>
          <w:numId w:val="5"/>
        </w:numPr>
        <w:spacing w:after="120"/>
        <w:ind w:left="1080" w:hanging="720"/>
      </w:pPr>
      <w:r>
        <w:rPr>
          <w:lang w:val="ro-RO"/>
        </w:rPr>
        <w:t>Stabilirea</w:t>
      </w:r>
      <w:r w:rsidR="000E7EB7" w:rsidRPr="000E7EB7">
        <w:rPr>
          <w:lang w:val="ro-RO"/>
        </w:rPr>
        <w:t xml:space="preserve"> blocurilor </w:t>
      </w:r>
      <w:r w:rsidR="00F14640">
        <w:rPr>
          <w:lang w:val="ro-RO"/>
        </w:rPr>
        <w:t>RFP</w:t>
      </w:r>
      <w:r w:rsidR="000E7EB7" w:rsidRPr="000E7EB7">
        <w:rPr>
          <w:lang w:val="ro-RO"/>
        </w:rPr>
        <w:t xml:space="preserve"> a fost aprobată de toate autoritățile naționale de reglementare din </w:t>
      </w:r>
      <w:r w:rsidR="00F14640">
        <w:rPr>
          <w:lang w:val="ro-RO"/>
        </w:rPr>
        <w:t xml:space="preserve">zona sincronă </w:t>
      </w:r>
      <w:r w:rsidR="000E7EB7" w:rsidRPr="000E7EB7">
        <w:rPr>
          <w:lang w:val="ro-RO"/>
        </w:rPr>
        <w:t xml:space="preserve">Europa </w:t>
      </w:r>
      <w:r w:rsidR="00F14640">
        <w:rPr>
          <w:lang w:val="ro-RO"/>
        </w:rPr>
        <w:t>C</w:t>
      </w:r>
      <w:r w:rsidR="000E7EB7" w:rsidRPr="000E7EB7">
        <w:rPr>
          <w:lang w:val="ro-RO"/>
        </w:rPr>
        <w:t>ontinentală</w:t>
      </w:r>
      <w:r>
        <w:rPr>
          <w:lang w:val="ro-RO"/>
        </w:rPr>
        <w:t xml:space="preserve"> în conformitate cu articolul 6 </w:t>
      </w:r>
      <w:r w:rsidR="00F14640">
        <w:rPr>
          <w:lang w:val="ro-RO"/>
        </w:rPr>
        <w:t xml:space="preserve">alin. </w:t>
      </w:r>
      <w:r w:rsidR="000E7EB7" w:rsidRPr="000E7EB7">
        <w:rPr>
          <w:lang w:val="ro-RO"/>
        </w:rPr>
        <w:t xml:space="preserve">(3) </w:t>
      </w:r>
      <w:r w:rsidR="00F14640">
        <w:rPr>
          <w:lang w:val="ro-RO"/>
        </w:rPr>
        <w:t xml:space="preserve">lit. </w:t>
      </w:r>
      <w:r w:rsidR="000E7EB7" w:rsidRPr="000E7EB7">
        <w:rPr>
          <w:lang w:val="ro-RO"/>
        </w:rPr>
        <w:t xml:space="preserve">g) </w:t>
      </w:r>
      <w:r w:rsidR="00F14640">
        <w:rPr>
          <w:lang w:val="ro-RO"/>
        </w:rPr>
        <w:t xml:space="preserve">din </w:t>
      </w:r>
      <w:r w:rsidR="000E7EB7" w:rsidRPr="000E7EB7">
        <w:rPr>
          <w:lang w:val="ro-RO"/>
        </w:rPr>
        <w:t xml:space="preserve">SO GL. </w:t>
      </w:r>
      <w:r w:rsidR="00F14640">
        <w:rPr>
          <w:lang w:val="ro-RO"/>
        </w:rPr>
        <w:t>Documentul s</w:t>
      </w:r>
      <w:r>
        <w:rPr>
          <w:lang w:val="ro-RO"/>
        </w:rPr>
        <w:t>tabilește</w:t>
      </w:r>
      <w:r w:rsidR="000E7EB7" w:rsidRPr="000E7EB7">
        <w:rPr>
          <w:lang w:val="ro-RO"/>
        </w:rPr>
        <w:t xml:space="preserve"> nu numai configurația blocu</w:t>
      </w:r>
      <w:r>
        <w:rPr>
          <w:lang w:val="ro-RO"/>
        </w:rPr>
        <w:t>rilor</w:t>
      </w:r>
      <w:r w:rsidR="000E7EB7" w:rsidRPr="000E7EB7">
        <w:rPr>
          <w:lang w:val="ro-RO"/>
        </w:rPr>
        <w:t xml:space="preserve"> </w:t>
      </w:r>
      <w:r w:rsidR="00F14640">
        <w:rPr>
          <w:lang w:val="ro-RO"/>
        </w:rPr>
        <w:t>RFP</w:t>
      </w:r>
      <w:r w:rsidR="000E7EB7" w:rsidRPr="000E7EB7">
        <w:rPr>
          <w:lang w:val="ro-RO"/>
        </w:rPr>
        <w:t xml:space="preserve">, ci și zonele </w:t>
      </w:r>
      <w:r w:rsidR="00F14640">
        <w:rPr>
          <w:lang w:val="ro-RO"/>
        </w:rPr>
        <w:t>RFP</w:t>
      </w:r>
      <w:r w:rsidR="000E7EB7" w:rsidRPr="000E7EB7">
        <w:rPr>
          <w:lang w:val="ro-RO"/>
        </w:rPr>
        <w:t xml:space="preserve"> și zonele de monitorizare din cadrul fiecărui bloc </w:t>
      </w:r>
      <w:r w:rsidR="00F14640">
        <w:rPr>
          <w:lang w:val="ro-RO"/>
        </w:rPr>
        <w:t>RFP</w:t>
      </w:r>
      <w:r w:rsidR="000E7EB7" w:rsidRPr="000E7EB7">
        <w:rPr>
          <w:lang w:val="ro-RO"/>
        </w:rPr>
        <w:t>.</w:t>
      </w:r>
      <w:r w:rsidR="004160F4" w:rsidRPr="000E7EB7">
        <w:rPr>
          <w:lang w:val="en-GB"/>
        </w:rPr>
        <w:t xml:space="preserve"> </w:t>
      </w:r>
    </w:p>
    <w:p w14:paraId="2E5BB14A" w14:textId="77777777" w:rsidR="00B3702E" w:rsidRPr="00FC43D1" w:rsidRDefault="00B3702E" w:rsidP="00B3702E">
      <w:pPr>
        <w:pStyle w:val="ListParagraph"/>
        <w:spacing w:after="120"/>
        <w:ind w:left="1440"/>
        <w:rPr>
          <w:lang w:val="en-GB"/>
        </w:rPr>
      </w:pPr>
    </w:p>
    <w:p w14:paraId="271C7BFF" w14:textId="69F98383" w:rsidR="00E508A4" w:rsidRPr="00756C88" w:rsidRDefault="00E508A4" w:rsidP="00E508A4">
      <w:pPr>
        <w:pStyle w:val="ListParagraph"/>
        <w:numPr>
          <w:ilvl w:val="0"/>
          <w:numId w:val="5"/>
        </w:numPr>
        <w:spacing w:after="120"/>
        <w:ind w:left="1080" w:hanging="720"/>
        <w:rPr>
          <w:lang w:val="ro-RO"/>
        </w:rPr>
      </w:pPr>
      <w:r w:rsidRPr="00E508A4">
        <w:rPr>
          <w:lang w:val="ro-RO"/>
        </w:rPr>
        <w:t xml:space="preserve">Prezentul document este o </w:t>
      </w:r>
      <w:r w:rsidRPr="00756C88">
        <w:rPr>
          <w:lang w:val="ro-RO"/>
        </w:rPr>
        <w:t xml:space="preserve">propunere comună elaborată de OTS pentru a modifica blocurile </w:t>
      </w:r>
      <w:r w:rsidR="00F14640">
        <w:rPr>
          <w:lang w:val="ro-RO"/>
        </w:rPr>
        <w:t>RFP</w:t>
      </w:r>
      <w:r w:rsidRPr="00756C88">
        <w:rPr>
          <w:lang w:val="ro-RO"/>
        </w:rPr>
        <w:t xml:space="preserve"> în raport cu configurația zone</w:t>
      </w:r>
      <w:r w:rsidR="00BA1BD7">
        <w:rPr>
          <w:lang w:val="ro-RO"/>
        </w:rPr>
        <w:t>lor</w:t>
      </w:r>
      <w:r w:rsidRPr="00756C88">
        <w:rPr>
          <w:lang w:val="ro-RO"/>
        </w:rPr>
        <w:t xml:space="preserve"> </w:t>
      </w:r>
      <w:r w:rsidR="00F14640">
        <w:rPr>
          <w:lang w:val="ro-RO"/>
        </w:rPr>
        <w:t>RFP</w:t>
      </w:r>
      <w:r w:rsidRPr="00756C88">
        <w:rPr>
          <w:lang w:val="ro-RO"/>
        </w:rPr>
        <w:t xml:space="preserve"> în cadrul blocului </w:t>
      </w:r>
      <w:r w:rsidR="00F14640">
        <w:rPr>
          <w:lang w:val="ro-RO"/>
        </w:rPr>
        <w:t>RFP</w:t>
      </w:r>
      <w:r w:rsidR="00EE0064">
        <w:rPr>
          <w:lang w:val="ro-RO"/>
        </w:rPr>
        <w:t xml:space="preserve"> </w:t>
      </w:r>
      <w:r w:rsidRPr="00756C88">
        <w:rPr>
          <w:lang w:val="ro-RO"/>
        </w:rPr>
        <w:t>Germania-Danemarca-Luxemburg,</w:t>
      </w:r>
      <w:r w:rsidR="00541616">
        <w:rPr>
          <w:lang w:val="ro-RO"/>
        </w:rPr>
        <w:t xml:space="preserve"> </w:t>
      </w:r>
      <w:r w:rsidR="00F14640">
        <w:rPr>
          <w:lang w:val="ro-RO"/>
        </w:rPr>
        <w:t xml:space="preserve">în conformitate cu </w:t>
      </w:r>
      <w:r w:rsidRPr="00756C88">
        <w:rPr>
          <w:lang w:val="ro-RO"/>
        </w:rPr>
        <w:t xml:space="preserve"> articolul 7 </w:t>
      </w:r>
      <w:r w:rsidR="00F14640">
        <w:rPr>
          <w:lang w:val="ro-RO"/>
        </w:rPr>
        <w:t xml:space="preserve">alin. </w:t>
      </w:r>
      <w:r w:rsidRPr="00756C88">
        <w:rPr>
          <w:lang w:val="ro-RO"/>
        </w:rPr>
        <w:t xml:space="preserve">(4) </w:t>
      </w:r>
      <w:r w:rsidR="00F14640">
        <w:rPr>
          <w:lang w:val="ro-RO"/>
        </w:rPr>
        <w:t xml:space="preserve">din </w:t>
      </w:r>
      <w:r w:rsidRPr="00756C88">
        <w:rPr>
          <w:lang w:val="ro-RO"/>
        </w:rPr>
        <w:t>SO GL.</w:t>
      </w:r>
    </w:p>
    <w:p w14:paraId="7325D5E1" w14:textId="77777777" w:rsidR="00E508A4" w:rsidRPr="00756C88" w:rsidRDefault="00E508A4" w:rsidP="00E508A4">
      <w:pPr>
        <w:pStyle w:val="ListParagraph"/>
        <w:spacing w:after="120"/>
        <w:ind w:left="1080"/>
        <w:rPr>
          <w:lang w:val="ro-RO"/>
        </w:rPr>
      </w:pPr>
    </w:p>
    <w:p w14:paraId="0CF359A6" w14:textId="4620D1BD" w:rsidR="00E508A4" w:rsidRPr="00756C88" w:rsidRDefault="00E508A4" w:rsidP="00E508A4">
      <w:pPr>
        <w:pStyle w:val="ListParagraph"/>
        <w:numPr>
          <w:ilvl w:val="0"/>
          <w:numId w:val="5"/>
        </w:numPr>
        <w:spacing w:after="120"/>
        <w:ind w:left="1080" w:hanging="720"/>
        <w:rPr>
          <w:lang w:val="ro-RO"/>
        </w:rPr>
      </w:pPr>
      <w:r w:rsidRPr="00756C88">
        <w:rPr>
          <w:lang w:val="ro-RO"/>
        </w:rPr>
        <w:t>Modificarea presupune ca zona actuală de monitorizare DK W să fie separ</w:t>
      </w:r>
      <w:r w:rsidR="003D076E" w:rsidRPr="00756C88">
        <w:rPr>
          <w:lang w:val="ro-RO"/>
        </w:rPr>
        <w:t>ată de zona</w:t>
      </w:r>
      <w:r w:rsidR="00F14640">
        <w:rPr>
          <w:lang w:val="ro-RO"/>
        </w:rPr>
        <w:t xml:space="preserve"> RFP </w:t>
      </w:r>
      <w:r w:rsidR="003D076E" w:rsidRPr="00756C88">
        <w:rPr>
          <w:lang w:val="ro-RO"/>
        </w:rPr>
        <w:t xml:space="preserve">TenneT TSO GmbH, devenind </w:t>
      </w:r>
      <w:r w:rsidRPr="00756C88">
        <w:rPr>
          <w:lang w:val="ro-RO"/>
        </w:rPr>
        <w:t>o zonă</w:t>
      </w:r>
      <w:r w:rsidR="00F14640">
        <w:rPr>
          <w:lang w:val="ro-RO"/>
        </w:rPr>
        <w:t xml:space="preserve"> RFP </w:t>
      </w:r>
      <w:r w:rsidR="003D076E" w:rsidRPr="00756C88">
        <w:rPr>
          <w:lang w:val="ro-RO"/>
        </w:rPr>
        <w:t>de sine stătătoare</w:t>
      </w:r>
      <w:r w:rsidRPr="00756C88">
        <w:rPr>
          <w:lang w:val="ro-RO"/>
        </w:rPr>
        <w:t>, dar va face totuși parte din blocul</w:t>
      </w:r>
      <w:r w:rsidR="00F14640">
        <w:rPr>
          <w:lang w:val="ro-RO"/>
        </w:rPr>
        <w:t xml:space="preserve"> RFP </w:t>
      </w:r>
      <w:r w:rsidR="003D076E" w:rsidRPr="00756C88">
        <w:rPr>
          <w:lang w:val="ro-RO"/>
        </w:rPr>
        <w:t>Germania-Danemarca-Luxemburg</w:t>
      </w:r>
      <w:r w:rsidRPr="00756C88">
        <w:rPr>
          <w:lang w:val="ro-RO"/>
        </w:rPr>
        <w:t>.</w:t>
      </w:r>
    </w:p>
    <w:p w14:paraId="6EC2F6F0" w14:textId="77777777" w:rsidR="00E508A4" w:rsidRPr="00756C88" w:rsidRDefault="00E508A4" w:rsidP="00E508A4">
      <w:pPr>
        <w:pStyle w:val="ListParagraph"/>
        <w:spacing w:after="120"/>
        <w:ind w:left="1080"/>
        <w:rPr>
          <w:lang w:val="ro-RO"/>
        </w:rPr>
      </w:pPr>
    </w:p>
    <w:p w14:paraId="342FE8FA" w14:textId="4E0D1C6A" w:rsidR="00143997" w:rsidRPr="006F1F59" w:rsidRDefault="00E508A4" w:rsidP="00E508A4">
      <w:pPr>
        <w:pStyle w:val="ListParagraph"/>
        <w:numPr>
          <w:ilvl w:val="0"/>
          <w:numId w:val="5"/>
        </w:numPr>
        <w:spacing w:after="120"/>
        <w:ind w:left="1080" w:hanging="720"/>
      </w:pPr>
      <w:r w:rsidRPr="00756C88">
        <w:rPr>
          <w:lang w:val="ro-RO"/>
        </w:rPr>
        <w:t xml:space="preserve">În conformitate cu articolul 6 (6) din SO GL, trebuie descris impactul preconizat al propunerii </w:t>
      </w:r>
      <w:r w:rsidRPr="006F1F59">
        <w:rPr>
          <w:lang w:val="ro-RO"/>
        </w:rPr>
        <w:t xml:space="preserve">de modificare asupra obiectivelor SO GL. </w:t>
      </w:r>
      <w:r w:rsidR="00E0503A">
        <w:rPr>
          <w:lang w:val="ro-RO"/>
        </w:rPr>
        <w:t>Impactul</w:t>
      </w:r>
      <w:r w:rsidR="00756C88" w:rsidRPr="006F1F59">
        <w:rPr>
          <w:lang w:val="ro-RO"/>
        </w:rPr>
        <w:t>e</w:t>
      </w:r>
      <w:r w:rsidRPr="006F1F59">
        <w:rPr>
          <w:lang w:val="ro-RO"/>
        </w:rPr>
        <w:t xml:space="preserve">ste prezentat </w:t>
      </w:r>
      <w:r w:rsidR="00E0503A">
        <w:rPr>
          <w:lang w:val="ro-RO"/>
        </w:rPr>
        <w:t>la punctul următor</w:t>
      </w:r>
      <w:r w:rsidRPr="006F1F59">
        <w:rPr>
          <w:lang w:val="ro-RO"/>
        </w:rPr>
        <w:t>.</w:t>
      </w:r>
      <w:r w:rsidR="008108F7" w:rsidRPr="006F1F59">
        <w:t xml:space="preserve"> </w:t>
      </w:r>
    </w:p>
    <w:p w14:paraId="473DF6C0" w14:textId="77777777" w:rsidR="00143997" w:rsidRPr="006F1F59" w:rsidRDefault="00143997" w:rsidP="008D4203">
      <w:pPr>
        <w:pStyle w:val="ListParagraph"/>
        <w:spacing w:after="120"/>
        <w:ind w:left="1080"/>
        <w:rPr>
          <w:lang w:val="en-GB"/>
        </w:rPr>
      </w:pPr>
    </w:p>
    <w:p w14:paraId="0A8B34FA" w14:textId="10A1B972" w:rsidR="005E1B53" w:rsidRPr="006F1F59" w:rsidRDefault="005E1B53" w:rsidP="005E1B53">
      <w:pPr>
        <w:pStyle w:val="ListParagraph"/>
        <w:numPr>
          <w:ilvl w:val="0"/>
          <w:numId w:val="5"/>
        </w:numPr>
        <w:spacing w:after="120"/>
        <w:ind w:left="1080" w:hanging="720"/>
        <w:rPr>
          <w:lang w:val="ro-RO"/>
        </w:rPr>
      </w:pPr>
      <w:r w:rsidRPr="006F1F59">
        <w:rPr>
          <w:lang w:val="ro-RO"/>
        </w:rPr>
        <w:t xml:space="preserve">După cum se menționează în </w:t>
      </w:r>
      <w:r w:rsidR="00402038" w:rsidRPr="006F1F59">
        <w:rPr>
          <w:lang w:val="ro-RO"/>
        </w:rPr>
        <w:t>stabilirea</w:t>
      </w:r>
      <w:r w:rsidRPr="006F1F59">
        <w:rPr>
          <w:lang w:val="ro-RO"/>
        </w:rPr>
        <w:t xml:space="preserve"> blocurilor </w:t>
      </w:r>
      <w:r w:rsidR="00E0503A">
        <w:rPr>
          <w:lang w:val="ro-RO"/>
        </w:rPr>
        <w:t>RFP</w:t>
      </w:r>
      <w:r w:rsidRPr="006F1F59">
        <w:rPr>
          <w:lang w:val="ro-RO"/>
        </w:rPr>
        <w:t xml:space="preserve">, </w:t>
      </w:r>
      <w:r w:rsidR="00402038" w:rsidRPr="006F1F59">
        <w:rPr>
          <w:lang w:val="ro-RO"/>
        </w:rPr>
        <w:t>actuala configurație a</w:t>
      </w:r>
      <w:r w:rsidRPr="006F1F59">
        <w:rPr>
          <w:lang w:val="ro-RO"/>
        </w:rPr>
        <w:t xml:space="preserve"> blocurilor contribuie, în general, la determinarea proceselor comune de </w:t>
      </w:r>
      <w:r w:rsidR="00402038" w:rsidRPr="006F1F59">
        <w:rPr>
          <w:lang w:val="ro-RO"/>
        </w:rPr>
        <w:t xml:space="preserve">reglaj </w:t>
      </w:r>
      <w:r w:rsidR="00E0503A">
        <w:rPr>
          <w:lang w:val="ro-RO"/>
        </w:rPr>
        <w:t xml:space="preserve">frecvență-putere prevăzute </w:t>
      </w:r>
      <w:r w:rsidR="00402038" w:rsidRPr="006F1F59">
        <w:rPr>
          <w:lang w:val="ro-RO"/>
        </w:rPr>
        <w:t>și a structurilor de reglaj</w:t>
      </w:r>
      <w:r w:rsidRPr="006F1F59">
        <w:rPr>
          <w:lang w:val="ro-RO"/>
        </w:rPr>
        <w:t xml:space="preserve"> cerute de articolul 4 </w:t>
      </w:r>
      <w:r w:rsidR="00E0503A">
        <w:rPr>
          <w:lang w:val="ro-RO"/>
        </w:rPr>
        <w:t xml:space="preserve">alin. </w:t>
      </w:r>
      <w:r w:rsidRPr="006F1F59">
        <w:rPr>
          <w:lang w:val="ro-RO"/>
        </w:rPr>
        <w:t xml:space="preserve">(1) </w:t>
      </w:r>
      <w:r w:rsidR="00E0503A">
        <w:rPr>
          <w:lang w:val="ro-RO"/>
        </w:rPr>
        <w:t>lit.</w:t>
      </w:r>
      <w:r w:rsidRPr="006F1F59">
        <w:rPr>
          <w:lang w:val="ro-RO"/>
        </w:rPr>
        <w:t xml:space="preserve">(a) </w:t>
      </w:r>
      <w:r w:rsidR="00E0503A">
        <w:rPr>
          <w:lang w:val="ro-RO"/>
        </w:rPr>
        <w:t xml:space="preserve">și lit. </w:t>
      </w:r>
      <w:r w:rsidRPr="006F1F59">
        <w:rPr>
          <w:lang w:val="ro-RO"/>
        </w:rPr>
        <w:t xml:space="preserve">c) din SO GL. </w:t>
      </w:r>
      <w:r w:rsidR="006F1F59" w:rsidRPr="006F1F59">
        <w:rPr>
          <w:lang w:val="ro-RO"/>
        </w:rPr>
        <w:t>Îndeosebi</w:t>
      </w:r>
      <w:r w:rsidRPr="006F1F59">
        <w:rPr>
          <w:lang w:val="ro-RO"/>
        </w:rPr>
        <w:t xml:space="preserve">, propunerea de </w:t>
      </w:r>
      <w:r w:rsidR="006F1F59" w:rsidRPr="006F1F59">
        <w:rPr>
          <w:lang w:val="ro-RO"/>
        </w:rPr>
        <w:t>stabilire</w:t>
      </w:r>
      <w:r w:rsidRPr="006F1F59">
        <w:rPr>
          <w:lang w:val="ro-RO"/>
        </w:rPr>
        <w:t xml:space="preserve"> a blocurilor</w:t>
      </w:r>
      <w:r w:rsidR="00F14640">
        <w:rPr>
          <w:lang w:val="ro-RO"/>
        </w:rPr>
        <w:t xml:space="preserve"> RFP </w:t>
      </w:r>
      <w:r w:rsidRPr="006F1F59">
        <w:rPr>
          <w:lang w:val="ro-RO"/>
        </w:rPr>
        <w:t>specifică blocurile</w:t>
      </w:r>
      <w:r w:rsidR="00E0503A">
        <w:rPr>
          <w:lang w:val="ro-RO"/>
        </w:rPr>
        <w:t>RFP</w:t>
      </w:r>
      <w:r w:rsidRPr="006F1F59">
        <w:rPr>
          <w:lang w:val="ro-RO"/>
        </w:rPr>
        <w:t>, zonele</w:t>
      </w:r>
      <w:r w:rsidR="00F14640">
        <w:rPr>
          <w:lang w:val="ro-RO"/>
        </w:rPr>
        <w:t xml:space="preserve"> RFP </w:t>
      </w:r>
      <w:r w:rsidRPr="006F1F59">
        <w:rPr>
          <w:lang w:val="ro-RO"/>
        </w:rPr>
        <w:t xml:space="preserve">și zonele de monitorizare din Europa </w:t>
      </w:r>
      <w:r w:rsidR="00E0503A">
        <w:rPr>
          <w:lang w:val="ro-RO"/>
        </w:rPr>
        <w:t>C</w:t>
      </w:r>
      <w:r w:rsidRPr="006F1F59">
        <w:rPr>
          <w:lang w:val="ro-RO"/>
        </w:rPr>
        <w:t xml:space="preserve">ontinentală, organizate pentru a îmbunătăți </w:t>
      </w:r>
      <w:r w:rsidR="006F1F59" w:rsidRPr="006F1F59">
        <w:rPr>
          <w:lang w:val="ro-RO"/>
        </w:rPr>
        <w:t>funcționarea</w:t>
      </w:r>
      <w:r w:rsidRPr="006F1F59">
        <w:rPr>
          <w:lang w:val="ro-RO"/>
        </w:rPr>
        <w:t xml:space="preserve"> </w:t>
      </w:r>
      <w:r w:rsidR="006F1F59" w:rsidRPr="006F1F59">
        <w:rPr>
          <w:lang w:val="ro-RO"/>
        </w:rPr>
        <w:t>reglajului</w:t>
      </w:r>
      <w:r w:rsidR="00F14640">
        <w:rPr>
          <w:lang w:val="ro-RO"/>
        </w:rPr>
        <w:t xml:space="preserve"> RFP </w:t>
      </w:r>
      <w:r w:rsidRPr="006F1F59">
        <w:rPr>
          <w:lang w:val="ro-RO"/>
        </w:rPr>
        <w:t xml:space="preserve">și eficiența procesului de dimensionare a rezervelor, în timp ce este în concordanță </w:t>
      </w:r>
      <w:r w:rsidR="006F1F59" w:rsidRPr="006F1F59">
        <w:rPr>
          <w:lang w:val="ro-RO"/>
        </w:rPr>
        <w:t>cu zonele de ofertare existente</w:t>
      </w:r>
      <w:r w:rsidRPr="006F1F59">
        <w:rPr>
          <w:lang w:val="ro-RO"/>
        </w:rPr>
        <w:t xml:space="preserve">. </w:t>
      </w:r>
      <w:r w:rsidR="00E0503A">
        <w:rPr>
          <w:lang w:val="ro-RO"/>
        </w:rPr>
        <w:t>Propunerea</w:t>
      </w:r>
      <w:r w:rsidR="00657866">
        <w:rPr>
          <w:lang w:val="ro-RO"/>
        </w:rPr>
        <w:t xml:space="preserve"> </w:t>
      </w:r>
      <w:r w:rsidRPr="006F1F59">
        <w:rPr>
          <w:lang w:val="ro-RO"/>
        </w:rPr>
        <w:t>contribuie la s</w:t>
      </w:r>
      <w:r w:rsidR="006F1F59" w:rsidRPr="006F1F59">
        <w:rPr>
          <w:lang w:val="ro-RO"/>
        </w:rPr>
        <w:t>iguranța</w:t>
      </w:r>
      <w:r w:rsidR="00E0503A">
        <w:rPr>
          <w:lang w:val="ro-RO"/>
        </w:rPr>
        <w:t xml:space="preserve"> în funcționare a</w:t>
      </w:r>
      <w:r w:rsidRPr="006F1F59">
        <w:rPr>
          <w:lang w:val="ro-RO"/>
        </w:rPr>
        <w:t xml:space="preserve"> sistemului și la un proces și structuri comune de </w:t>
      </w:r>
      <w:r w:rsidR="006F1F59" w:rsidRPr="006F1F59">
        <w:rPr>
          <w:lang w:val="ro-RO"/>
        </w:rPr>
        <w:t>reglaj</w:t>
      </w:r>
      <w:r w:rsidRPr="006F1F59">
        <w:rPr>
          <w:lang w:val="ro-RO"/>
        </w:rPr>
        <w:t xml:space="preserve"> și, prin urmare, la realizarea obiectivelor articolului 4 din SO GL. </w:t>
      </w:r>
      <w:r w:rsidR="006F1F59" w:rsidRPr="006F1F59">
        <w:rPr>
          <w:lang w:val="ro-RO"/>
        </w:rPr>
        <w:t>Actuala propunere</w:t>
      </w:r>
      <w:r w:rsidRPr="006F1F59">
        <w:rPr>
          <w:lang w:val="ro-RO"/>
        </w:rPr>
        <w:t xml:space="preserve"> menține aceste avantaje și</w:t>
      </w:r>
      <w:r w:rsidR="006F1F59" w:rsidRPr="006F1F59">
        <w:rPr>
          <w:lang w:val="ro-RO"/>
        </w:rPr>
        <w:t xml:space="preserve"> aduce</w:t>
      </w:r>
      <w:r w:rsidRPr="006F1F59">
        <w:rPr>
          <w:lang w:val="ro-RO"/>
        </w:rPr>
        <w:t xml:space="preserve"> o </w:t>
      </w:r>
      <w:r w:rsidR="006F1F59" w:rsidRPr="006F1F59">
        <w:rPr>
          <w:lang w:val="ro-RO"/>
        </w:rPr>
        <w:t>modificare</w:t>
      </w:r>
      <w:r w:rsidRPr="006F1F59">
        <w:rPr>
          <w:lang w:val="ro-RO"/>
        </w:rPr>
        <w:t xml:space="preserve"> minoră, care crește transparența la </w:t>
      </w:r>
      <w:r w:rsidR="006F1F59" w:rsidRPr="006F1F59">
        <w:rPr>
          <w:lang w:val="ro-RO"/>
        </w:rPr>
        <w:t>granița</w:t>
      </w:r>
      <w:r w:rsidRPr="006F1F59">
        <w:rPr>
          <w:lang w:val="ro-RO"/>
        </w:rPr>
        <w:t xml:space="preserve"> DE-DK1.</w:t>
      </w:r>
    </w:p>
    <w:p w14:paraId="197C20CE" w14:textId="77777777" w:rsidR="005E1B53" w:rsidRPr="00A37272" w:rsidRDefault="005E1B53" w:rsidP="005E1B53">
      <w:pPr>
        <w:pStyle w:val="ListParagraph"/>
        <w:spacing w:after="120"/>
        <w:ind w:left="1080"/>
        <w:rPr>
          <w:lang w:val="ro-RO"/>
        </w:rPr>
      </w:pPr>
    </w:p>
    <w:p w14:paraId="340EF6A3" w14:textId="05FA0240" w:rsidR="00412B54" w:rsidRPr="00A37272" w:rsidRDefault="005E1B53" w:rsidP="005E1B53">
      <w:pPr>
        <w:pStyle w:val="ListParagraph"/>
        <w:numPr>
          <w:ilvl w:val="0"/>
          <w:numId w:val="5"/>
        </w:numPr>
        <w:spacing w:after="120"/>
        <w:ind w:left="1080" w:hanging="720"/>
      </w:pPr>
      <w:r w:rsidRPr="00A37272">
        <w:rPr>
          <w:lang w:val="ro-RO"/>
        </w:rPr>
        <w:t xml:space="preserve">În concluzie, actuala propunere de modificare a </w:t>
      </w:r>
      <w:r w:rsidR="00A37272" w:rsidRPr="00A37272">
        <w:rPr>
          <w:lang w:val="ro-RO"/>
        </w:rPr>
        <w:t xml:space="preserve">configurației </w:t>
      </w:r>
      <w:r w:rsidRPr="00A37272">
        <w:rPr>
          <w:lang w:val="ro-RO"/>
        </w:rPr>
        <w:t>blocurilor</w:t>
      </w:r>
      <w:r w:rsidR="00F14640">
        <w:rPr>
          <w:lang w:val="ro-RO"/>
        </w:rPr>
        <w:t xml:space="preserve"> RFP </w:t>
      </w:r>
      <w:r w:rsidRPr="00A37272">
        <w:rPr>
          <w:lang w:val="ro-RO"/>
        </w:rPr>
        <w:t>contribuie la obiectivele generale ale SO GL</w:t>
      </w:r>
      <w:r w:rsidR="00A37272" w:rsidRPr="00A37272">
        <w:rPr>
          <w:lang w:val="ro-RO"/>
        </w:rPr>
        <w:t>,</w:t>
      </w:r>
      <w:r w:rsidRPr="00A37272">
        <w:rPr>
          <w:lang w:val="ro-RO"/>
        </w:rPr>
        <w:t xml:space="preserve"> în beneficiul tuturor participanților la piață și al consumatorilor finali de energie electrică.</w:t>
      </w:r>
    </w:p>
    <w:p w14:paraId="3D18934C" w14:textId="77777777" w:rsidR="00104428" w:rsidRPr="00FC43D1" w:rsidRDefault="00104428" w:rsidP="00104428">
      <w:pPr>
        <w:pStyle w:val="ListParagraph"/>
        <w:rPr>
          <w:lang w:val="en-GB"/>
        </w:rPr>
      </w:pPr>
    </w:p>
    <w:p w14:paraId="1CF4C0E1" w14:textId="6334F3CA" w:rsidR="005E1B53" w:rsidRPr="005E1B53" w:rsidRDefault="005E1B53" w:rsidP="005E1B53">
      <w:pPr>
        <w:spacing w:after="120"/>
        <w:jc w:val="both"/>
      </w:pPr>
      <w:r w:rsidRPr="005E1B53">
        <w:rPr>
          <w:lang w:val="ro-RO"/>
        </w:rPr>
        <w:t>TR</w:t>
      </w:r>
      <w:r>
        <w:rPr>
          <w:lang w:val="ro-RO"/>
        </w:rPr>
        <w:t>ANSMIT</w:t>
      </w:r>
      <w:r w:rsidRPr="005E1B53">
        <w:rPr>
          <w:lang w:val="ro-RO"/>
        </w:rPr>
        <w:t xml:space="preserve"> URM</w:t>
      </w:r>
      <w:r>
        <w:rPr>
          <w:lang w:val="ro-RO"/>
        </w:rPr>
        <w:t>ĂTOAREA PROPUNERE DE MODIFICARE A CONFIGURAȚIEI</w:t>
      </w:r>
      <w:r w:rsidRPr="005E1B53">
        <w:rPr>
          <w:lang w:val="ro-RO"/>
        </w:rPr>
        <w:t xml:space="preserve"> BLOCURILOR</w:t>
      </w:r>
      <w:r w:rsidR="00F14640">
        <w:rPr>
          <w:lang w:val="ro-RO"/>
        </w:rPr>
        <w:t xml:space="preserve"> RFP </w:t>
      </w:r>
      <w:r w:rsidRPr="005E1B53">
        <w:rPr>
          <w:lang w:val="ro-RO"/>
        </w:rPr>
        <w:t>LA TOATE AUTORITĂȚILE DE REGLEMENTARE:</w:t>
      </w:r>
    </w:p>
    <w:p w14:paraId="72D79A68" w14:textId="32D127E8" w:rsidR="00BB2006" w:rsidRDefault="00BB2006" w:rsidP="00D868FD">
      <w:pPr>
        <w:spacing w:after="120"/>
        <w:jc w:val="both"/>
      </w:pPr>
    </w:p>
    <w:p w14:paraId="30B8C38C" w14:textId="77777777" w:rsidR="002E33C8" w:rsidRPr="00FC43D1" w:rsidRDefault="002E33C8" w:rsidP="00D868FD">
      <w:pPr>
        <w:spacing w:after="120"/>
        <w:jc w:val="both"/>
      </w:pPr>
    </w:p>
    <w:p w14:paraId="544B72C7" w14:textId="424D0A6A" w:rsidR="008A0967" w:rsidRPr="00FC43D1" w:rsidRDefault="00D070C8" w:rsidP="003F4045">
      <w:pPr>
        <w:pStyle w:val="headline2"/>
      </w:pPr>
      <w:bookmarkStart w:id="2" w:name="_Toc432586769"/>
      <w:bookmarkStart w:id="3" w:name="_Toc432586789"/>
      <w:bookmarkStart w:id="4" w:name="_Toc62654077"/>
      <w:proofErr w:type="spellStart"/>
      <w:r w:rsidRPr="00FC43D1">
        <w:lastRenderedPageBreak/>
        <w:t>Arti</w:t>
      </w:r>
      <w:r w:rsidR="00204702">
        <w:t>colul</w:t>
      </w:r>
      <w:proofErr w:type="spellEnd"/>
      <w:r w:rsidRPr="00FC43D1">
        <w:t xml:space="preserve"> 1</w:t>
      </w:r>
      <w:r w:rsidR="003F4045" w:rsidRPr="00FC43D1">
        <w:br/>
      </w:r>
      <w:bookmarkEnd w:id="2"/>
      <w:bookmarkEnd w:id="3"/>
      <w:bookmarkEnd w:id="4"/>
      <w:proofErr w:type="spellStart"/>
      <w:r w:rsidR="00204702">
        <w:t>Obiect</w:t>
      </w:r>
      <w:proofErr w:type="spellEnd"/>
      <w:r w:rsidR="00204702">
        <w:t xml:space="preserve"> </w:t>
      </w:r>
      <w:proofErr w:type="spellStart"/>
      <w:r w:rsidR="00204702">
        <w:t>și</w:t>
      </w:r>
      <w:proofErr w:type="spellEnd"/>
      <w:r w:rsidR="00204702">
        <w:t xml:space="preserve"> </w:t>
      </w:r>
      <w:proofErr w:type="spellStart"/>
      <w:r w:rsidR="00204702">
        <w:t>domeniu</w:t>
      </w:r>
      <w:proofErr w:type="spellEnd"/>
      <w:r w:rsidR="00204702">
        <w:t xml:space="preserve"> de </w:t>
      </w:r>
      <w:proofErr w:type="spellStart"/>
      <w:r w:rsidR="00204702">
        <w:t>aplicare</w:t>
      </w:r>
      <w:proofErr w:type="spellEnd"/>
    </w:p>
    <w:p w14:paraId="5A1EBA6C" w14:textId="526C2313" w:rsidR="009B5406" w:rsidRPr="009B5406" w:rsidRDefault="009B5406" w:rsidP="009B5406">
      <w:pPr>
        <w:pStyle w:val="ListParagraph"/>
        <w:numPr>
          <w:ilvl w:val="0"/>
          <w:numId w:val="51"/>
        </w:numPr>
        <w:spacing w:after="120"/>
        <w:ind w:left="284" w:hanging="284"/>
        <w:rPr>
          <w:lang w:val="ro-RO"/>
        </w:rPr>
      </w:pPr>
      <w:r>
        <w:rPr>
          <w:lang w:val="ro-RO"/>
        </w:rPr>
        <w:t>Stabilirea</w:t>
      </w:r>
      <w:r w:rsidRPr="009B5406">
        <w:rPr>
          <w:lang w:val="ro-RO"/>
        </w:rPr>
        <w:t xml:space="preserve"> blocurilor </w:t>
      </w:r>
      <w:r w:rsidR="00EE0064">
        <w:rPr>
          <w:lang w:val="ro-RO"/>
        </w:rPr>
        <w:t>RFP</w:t>
      </w:r>
      <w:r w:rsidRPr="009B5406">
        <w:rPr>
          <w:lang w:val="ro-RO"/>
        </w:rPr>
        <w:t xml:space="preserve">, </w:t>
      </w:r>
      <w:r>
        <w:rPr>
          <w:lang w:val="ro-RO"/>
        </w:rPr>
        <w:t>așa</w:t>
      </w:r>
      <w:r w:rsidRPr="009B5406">
        <w:rPr>
          <w:lang w:val="ro-RO"/>
        </w:rPr>
        <w:t xml:space="preserve"> cum se specifică în prezenta propunere, este considerată o propunere comună a tuturor OTS din Europa </w:t>
      </w:r>
      <w:r w:rsidR="00BA1BD7">
        <w:rPr>
          <w:lang w:val="ro-RO"/>
        </w:rPr>
        <w:t>C</w:t>
      </w:r>
      <w:r w:rsidRPr="009B5406">
        <w:rPr>
          <w:lang w:val="ro-RO"/>
        </w:rPr>
        <w:t xml:space="preserve">ontinentală, în conformitate cu articolul 7 </w:t>
      </w:r>
      <w:r w:rsidR="00BA1BD7">
        <w:rPr>
          <w:lang w:val="ro-RO"/>
        </w:rPr>
        <w:t xml:space="preserve">alin. </w:t>
      </w:r>
      <w:r w:rsidRPr="009B5406">
        <w:rPr>
          <w:lang w:val="ro-RO"/>
        </w:rPr>
        <w:t xml:space="preserve">(4) </w:t>
      </w:r>
      <w:r w:rsidR="00BA1BD7">
        <w:rPr>
          <w:lang w:val="ro-RO"/>
        </w:rPr>
        <w:t xml:space="preserve">din </w:t>
      </w:r>
      <w:r w:rsidRPr="009B5406">
        <w:rPr>
          <w:lang w:val="ro-RO"/>
        </w:rPr>
        <w:t xml:space="preserve">SO GL de modificare a </w:t>
      </w:r>
      <w:r>
        <w:rPr>
          <w:lang w:val="ro-RO"/>
        </w:rPr>
        <w:t>configurației</w:t>
      </w:r>
      <w:r w:rsidRPr="009B5406">
        <w:rPr>
          <w:lang w:val="ro-RO"/>
        </w:rPr>
        <w:t xml:space="preserve"> blocurilor </w:t>
      </w:r>
      <w:r w:rsidR="00664A83">
        <w:rPr>
          <w:lang w:val="ro-RO"/>
        </w:rPr>
        <w:t>RFP</w:t>
      </w:r>
      <w:r w:rsidRPr="009B5406">
        <w:rPr>
          <w:lang w:val="ro-RO"/>
        </w:rPr>
        <w:t xml:space="preserve">, stabilită pentru a respecta 141 </w:t>
      </w:r>
      <w:r w:rsidR="00BA1BD7">
        <w:rPr>
          <w:lang w:val="ro-RO"/>
        </w:rPr>
        <w:t xml:space="preserve">alin. </w:t>
      </w:r>
      <w:r w:rsidRPr="009B5406">
        <w:rPr>
          <w:lang w:val="ro-RO"/>
        </w:rPr>
        <w:t xml:space="preserve">(2) </w:t>
      </w:r>
      <w:r w:rsidR="00BA1BD7">
        <w:rPr>
          <w:lang w:val="ro-RO"/>
        </w:rPr>
        <w:t xml:space="preserve">din </w:t>
      </w:r>
      <w:r>
        <w:rPr>
          <w:lang w:val="ro-RO"/>
        </w:rPr>
        <w:t>SO</w:t>
      </w:r>
      <w:r w:rsidRPr="009B5406">
        <w:rPr>
          <w:lang w:val="ro-RO"/>
        </w:rPr>
        <w:t xml:space="preserve"> GL.</w:t>
      </w:r>
    </w:p>
    <w:p w14:paraId="67E295AD" w14:textId="77777777" w:rsidR="009B5406" w:rsidRPr="009B5406" w:rsidRDefault="009B5406" w:rsidP="009B5406">
      <w:pPr>
        <w:pStyle w:val="ListParagraph"/>
        <w:spacing w:after="120"/>
        <w:ind w:left="284"/>
        <w:rPr>
          <w:lang w:val="ro-RO"/>
        </w:rPr>
      </w:pPr>
    </w:p>
    <w:p w14:paraId="41B44EAD" w14:textId="2CC81888" w:rsidR="006A4540" w:rsidRPr="009B5406" w:rsidRDefault="009B5406" w:rsidP="009B5406">
      <w:pPr>
        <w:pStyle w:val="ListParagraph"/>
        <w:numPr>
          <w:ilvl w:val="0"/>
          <w:numId w:val="51"/>
        </w:numPr>
        <w:spacing w:after="120"/>
        <w:ind w:left="284" w:hanging="284"/>
      </w:pPr>
      <w:r w:rsidRPr="009B5406">
        <w:rPr>
          <w:lang w:val="ro-RO"/>
        </w:rPr>
        <w:t>Pentru blocurile</w:t>
      </w:r>
      <w:r w:rsidR="00F14640">
        <w:rPr>
          <w:lang w:val="ro-RO"/>
        </w:rPr>
        <w:t xml:space="preserve"> RFP </w:t>
      </w:r>
      <w:r w:rsidRPr="009B5406">
        <w:rPr>
          <w:lang w:val="ro-RO"/>
        </w:rPr>
        <w:t>care cuprind zonele</w:t>
      </w:r>
      <w:r w:rsidR="00F14640">
        <w:rPr>
          <w:lang w:val="ro-RO"/>
        </w:rPr>
        <w:t xml:space="preserve"> RFP </w:t>
      </w:r>
      <w:r w:rsidRPr="009B5406">
        <w:rPr>
          <w:lang w:val="ro-RO"/>
        </w:rPr>
        <w:t>ale OTS din țări terțe, îndeplinirea obligațiilor stabilite în SO GL față de aceste blocuri</w:t>
      </w:r>
      <w:r w:rsidR="00F14640">
        <w:rPr>
          <w:lang w:val="ro-RO"/>
        </w:rPr>
        <w:t xml:space="preserve"> RFP </w:t>
      </w:r>
      <w:r w:rsidRPr="009B5406">
        <w:rPr>
          <w:lang w:val="ro-RO"/>
        </w:rPr>
        <w:t xml:space="preserve">va face obiectul conținutului unui acord încheiat de toți OTS din zona sincronă Europa </w:t>
      </w:r>
      <w:r w:rsidR="00BA1BD7">
        <w:rPr>
          <w:lang w:val="ro-RO"/>
        </w:rPr>
        <w:t>C</w:t>
      </w:r>
      <w:r w:rsidRPr="009B5406">
        <w:rPr>
          <w:lang w:val="ro-RO"/>
        </w:rPr>
        <w:t xml:space="preserve">ontinentală cu OTS </w:t>
      </w:r>
      <w:r w:rsidR="000A11A5">
        <w:rPr>
          <w:lang w:val="ro-RO"/>
        </w:rPr>
        <w:t xml:space="preserve">din țări terțe </w:t>
      </w:r>
      <w:r w:rsidRPr="009B5406">
        <w:rPr>
          <w:lang w:val="ro-RO"/>
        </w:rPr>
        <w:t>în conformitate cu articolul 13</w:t>
      </w:r>
      <w:r w:rsidR="00BA1BD7">
        <w:rPr>
          <w:lang w:val="ro-RO"/>
        </w:rPr>
        <w:t xml:space="preserve"> din</w:t>
      </w:r>
      <w:r w:rsidRPr="009B5406">
        <w:rPr>
          <w:lang w:val="ro-RO"/>
        </w:rPr>
        <w:t xml:space="preserve"> SO GL</w:t>
      </w:r>
      <w:r w:rsidR="006A4540" w:rsidRPr="009B5406">
        <w:rPr>
          <w:lang w:val="en-GB"/>
        </w:rPr>
        <w:t>.</w:t>
      </w:r>
    </w:p>
    <w:p w14:paraId="1F6C61C0" w14:textId="4BACFED4" w:rsidR="00877DA5" w:rsidRPr="00FC43D1" w:rsidRDefault="00204702" w:rsidP="002D0372">
      <w:pPr>
        <w:pStyle w:val="headline2"/>
        <w:keepNext/>
      </w:pPr>
      <w:bookmarkStart w:id="5" w:name="_Toc432586770"/>
      <w:bookmarkStart w:id="6" w:name="_Toc432586790"/>
      <w:bookmarkStart w:id="7" w:name="_Toc62654078"/>
      <w:proofErr w:type="spellStart"/>
      <w:r>
        <w:t>Articolul</w:t>
      </w:r>
      <w:proofErr w:type="spellEnd"/>
      <w:r w:rsidR="00877DA5" w:rsidRPr="00FC43D1">
        <w:t xml:space="preserve"> 2</w:t>
      </w:r>
      <w:r w:rsidR="00D35957" w:rsidRPr="00FC43D1">
        <w:br/>
      </w:r>
      <w:proofErr w:type="spellStart"/>
      <w:r w:rsidR="00877DA5" w:rsidRPr="00FC43D1">
        <w:t>Defini</w:t>
      </w:r>
      <w:bookmarkEnd w:id="5"/>
      <w:bookmarkEnd w:id="6"/>
      <w:bookmarkEnd w:id="7"/>
      <w:r>
        <w:t>ții</w:t>
      </w:r>
      <w:proofErr w:type="spellEnd"/>
      <w:r>
        <w:t xml:space="preserve"> </w:t>
      </w:r>
      <w:proofErr w:type="spellStart"/>
      <w:r>
        <w:t>și</w:t>
      </w:r>
      <w:proofErr w:type="spellEnd"/>
      <w:r>
        <w:t xml:space="preserve"> </w:t>
      </w:r>
      <w:proofErr w:type="spellStart"/>
      <w:r>
        <w:t>interpretări</w:t>
      </w:r>
      <w:proofErr w:type="spellEnd"/>
    </w:p>
    <w:p w14:paraId="1BEEC690" w14:textId="68DA9150" w:rsidR="00FE40B4" w:rsidRPr="005E4EE6" w:rsidRDefault="000A11A5" w:rsidP="000A11A5">
      <w:pPr>
        <w:pStyle w:val="ListParagraph"/>
        <w:numPr>
          <w:ilvl w:val="0"/>
          <w:numId w:val="17"/>
        </w:numPr>
        <w:spacing w:after="120"/>
        <w:ind w:left="360"/>
      </w:pPr>
      <w:r w:rsidRPr="000A11A5">
        <w:rPr>
          <w:lang w:val="ro-RO"/>
        </w:rPr>
        <w:t xml:space="preserve">În sensul prezentei propuneri, termenii folosiți în prezentul document trebuie să aibă semnificația </w:t>
      </w:r>
      <w:r w:rsidRPr="005E4EE6">
        <w:rPr>
          <w:lang w:val="ro-RO"/>
        </w:rPr>
        <w:t xml:space="preserve">definițiilor incluse la articolul 3 </w:t>
      </w:r>
      <w:r w:rsidR="00BA1BD7">
        <w:rPr>
          <w:lang w:val="ro-RO"/>
        </w:rPr>
        <w:t xml:space="preserve">din </w:t>
      </w:r>
      <w:r w:rsidRPr="005E4EE6">
        <w:rPr>
          <w:lang w:val="ro-RO"/>
        </w:rPr>
        <w:t>SO GL.</w:t>
      </w:r>
    </w:p>
    <w:p w14:paraId="3244448D" w14:textId="77777777" w:rsidR="00FE40B4" w:rsidRPr="005E4EE6" w:rsidRDefault="00FE40B4" w:rsidP="00FE40B4">
      <w:pPr>
        <w:pStyle w:val="ListParagraph"/>
        <w:spacing w:after="120"/>
        <w:ind w:left="360"/>
        <w:rPr>
          <w:lang w:val="en-GB"/>
        </w:rPr>
      </w:pPr>
    </w:p>
    <w:p w14:paraId="00069E95" w14:textId="53AFE57B" w:rsidR="00221FC8" w:rsidRPr="005E4EE6" w:rsidRDefault="005E4EE6" w:rsidP="005E4EE6">
      <w:pPr>
        <w:pStyle w:val="ListParagraph"/>
        <w:numPr>
          <w:ilvl w:val="0"/>
          <w:numId w:val="17"/>
        </w:numPr>
        <w:spacing w:after="120"/>
        <w:ind w:left="360"/>
      </w:pPr>
      <w:r w:rsidRPr="005E4EE6">
        <w:rPr>
          <w:lang w:val="ro-RO"/>
        </w:rPr>
        <w:t xml:space="preserve">În această propunere </w:t>
      </w:r>
      <w:r>
        <w:rPr>
          <w:lang w:val="ro-RO"/>
        </w:rPr>
        <w:t>privind blocurile</w:t>
      </w:r>
      <w:r w:rsidRPr="005E4EE6">
        <w:rPr>
          <w:lang w:val="ro-RO"/>
        </w:rPr>
        <w:t xml:space="preserve"> </w:t>
      </w:r>
      <w:r w:rsidR="00EE0064">
        <w:rPr>
          <w:lang w:val="ro-RO"/>
        </w:rPr>
        <w:t>RFP</w:t>
      </w:r>
      <w:r w:rsidRPr="005E4EE6">
        <w:rPr>
          <w:lang w:val="ro-RO"/>
        </w:rPr>
        <w:t>, cu excepția cazului în care contextul impune altfel</w:t>
      </w:r>
      <w:r w:rsidR="00221FC8" w:rsidRPr="005E4EE6">
        <w:rPr>
          <w:lang w:val="en-GB"/>
        </w:rPr>
        <w:t xml:space="preserve">: </w:t>
      </w:r>
    </w:p>
    <w:p w14:paraId="01D78053" w14:textId="30A2A2BF" w:rsidR="005E4EE6" w:rsidRPr="005E4EE6" w:rsidRDefault="005E4EE6" w:rsidP="005E4EE6">
      <w:pPr>
        <w:pStyle w:val="ListParagraph"/>
        <w:numPr>
          <w:ilvl w:val="0"/>
          <w:numId w:val="26"/>
        </w:numPr>
        <w:spacing w:line="252" w:lineRule="auto"/>
        <w:ind w:left="708"/>
        <w:rPr>
          <w:lang w:val="ro-RO"/>
        </w:rPr>
      </w:pPr>
      <w:r w:rsidRPr="005E4EE6">
        <w:rPr>
          <w:lang w:val="ro-RO"/>
        </w:rPr>
        <w:t>singularul indică pluralul și invers;</w:t>
      </w:r>
    </w:p>
    <w:p w14:paraId="4362B037" w14:textId="6DADC0B1" w:rsidR="005E4EE6" w:rsidRPr="005E4EE6" w:rsidRDefault="005E4EE6" w:rsidP="005E4EE6">
      <w:pPr>
        <w:pStyle w:val="ListParagraph"/>
        <w:numPr>
          <w:ilvl w:val="0"/>
          <w:numId w:val="26"/>
        </w:numPr>
        <w:spacing w:line="252" w:lineRule="auto"/>
        <w:ind w:left="708"/>
        <w:rPr>
          <w:lang w:val="ro-RO"/>
        </w:rPr>
      </w:pPr>
      <w:r w:rsidRPr="005E4EE6">
        <w:rPr>
          <w:lang w:val="ro-RO"/>
        </w:rPr>
        <w:t xml:space="preserve">cuprinsul și titlurile sunt </w:t>
      </w:r>
      <w:r>
        <w:rPr>
          <w:lang w:val="ro-RO"/>
        </w:rPr>
        <w:t>incluse</w:t>
      </w:r>
      <w:r w:rsidRPr="005E4EE6">
        <w:rPr>
          <w:lang w:val="ro-RO"/>
        </w:rPr>
        <w:t xml:space="preserve"> numai pentru </w:t>
      </w:r>
      <w:r>
        <w:rPr>
          <w:lang w:val="ro-RO"/>
        </w:rPr>
        <w:t>simplificare</w:t>
      </w:r>
      <w:r w:rsidRPr="005E4EE6">
        <w:rPr>
          <w:lang w:val="ro-RO"/>
        </w:rPr>
        <w:t xml:space="preserve"> și nu afectează inte</w:t>
      </w:r>
      <w:r>
        <w:rPr>
          <w:lang w:val="ro-RO"/>
        </w:rPr>
        <w:t>rpretarea acestei propuneri de stabilire</w:t>
      </w:r>
      <w:r w:rsidRPr="005E4EE6">
        <w:rPr>
          <w:lang w:val="ro-RO"/>
        </w:rPr>
        <w:t xml:space="preserve"> a blocurilor </w:t>
      </w:r>
      <w:r w:rsidR="00EE0064">
        <w:rPr>
          <w:lang w:val="ro-RO"/>
        </w:rPr>
        <w:t>RFP</w:t>
      </w:r>
      <w:r w:rsidRPr="005E4EE6">
        <w:rPr>
          <w:lang w:val="ro-RO"/>
        </w:rPr>
        <w:t>; și</w:t>
      </w:r>
    </w:p>
    <w:p w14:paraId="43AE47F6" w14:textId="67370450" w:rsidR="00455A91" w:rsidRPr="005E4EE6" w:rsidRDefault="005E4EE6" w:rsidP="005E4EE6">
      <w:pPr>
        <w:pStyle w:val="ListParagraph"/>
        <w:numPr>
          <w:ilvl w:val="0"/>
          <w:numId w:val="26"/>
        </w:numPr>
        <w:spacing w:line="252" w:lineRule="auto"/>
        <w:ind w:left="708"/>
      </w:pPr>
      <w:r w:rsidRPr="005E4EE6">
        <w:rPr>
          <w:lang w:val="ro-RO"/>
        </w:rPr>
        <w:t xml:space="preserve">orice </w:t>
      </w:r>
      <w:r>
        <w:rPr>
          <w:lang w:val="ro-RO"/>
        </w:rPr>
        <w:t>referi</w:t>
      </w:r>
      <w:r w:rsidR="009544C4">
        <w:rPr>
          <w:lang w:val="ro-RO"/>
        </w:rPr>
        <w:t>re</w:t>
      </w:r>
      <w:r w:rsidRPr="005E4EE6">
        <w:rPr>
          <w:lang w:val="ro-RO"/>
        </w:rPr>
        <w:t xml:space="preserve"> la legislație, reglementări, directive, ordine, instrument, cod sau orice alt</w:t>
      </w:r>
      <w:r>
        <w:rPr>
          <w:lang w:val="ro-RO"/>
        </w:rPr>
        <w:t xml:space="preserve"> act legislativ </w:t>
      </w:r>
      <w:r w:rsidRPr="005E4EE6">
        <w:rPr>
          <w:lang w:val="ro-RO"/>
        </w:rPr>
        <w:t xml:space="preserve">trebuie să includă orice modificare, </w:t>
      </w:r>
      <w:r w:rsidR="00BA1BD7">
        <w:rPr>
          <w:lang w:val="ro-RO"/>
        </w:rPr>
        <w:t>completare</w:t>
      </w:r>
      <w:r w:rsidR="00A04A8A">
        <w:rPr>
          <w:lang w:val="ro-RO"/>
        </w:rPr>
        <w:t xml:space="preserve"> </w:t>
      </w:r>
      <w:r w:rsidRPr="005E4EE6">
        <w:rPr>
          <w:lang w:val="ro-RO"/>
        </w:rPr>
        <w:t xml:space="preserve">sau </w:t>
      </w:r>
      <w:r w:rsidR="00BA1BD7">
        <w:rPr>
          <w:lang w:val="ro-RO"/>
        </w:rPr>
        <w:t>repromulgare</w:t>
      </w:r>
      <w:r w:rsidR="009544C4">
        <w:rPr>
          <w:lang w:val="ro-RO"/>
        </w:rPr>
        <w:t xml:space="preserve"> </w:t>
      </w:r>
      <w:r w:rsidR="00C05D29">
        <w:rPr>
          <w:lang w:val="ro-RO"/>
        </w:rPr>
        <w:t xml:space="preserve">a acestora </w:t>
      </w:r>
      <w:r w:rsidRPr="005E4EE6">
        <w:rPr>
          <w:lang w:val="ro-RO"/>
        </w:rPr>
        <w:t>în vigoare</w:t>
      </w:r>
      <w:r w:rsidR="009544C4">
        <w:rPr>
          <w:lang w:val="ro-RO"/>
        </w:rPr>
        <w:t xml:space="preserve"> la acel moment</w:t>
      </w:r>
      <w:r w:rsidRPr="005E4EE6">
        <w:rPr>
          <w:lang w:val="ro-RO"/>
        </w:rPr>
        <w:t>.</w:t>
      </w:r>
      <w:r w:rsidR="00455A91" w:rsidRPr="005E4EE6">
        <w:rPr>
          <w:lang w:val="en-GB"/>
        </w:rPr>
        <w:t xml:space="preserve"> </w:t>
      </w:r>
    </w:p>
    <w:p w14:paraId="100B7612" w14:textId="2F61E5C7" w:rsidR="008521DF" w:rsidRPr="00FC43D1" w:rsidRDefault="000235E9" w:rsidP="00682DE2">
      <w:pPr>
        <w:pStyle w:val="headline2"/>
      </w:pPr>
      <w:bookmarkStart w:id="8" w:name="_Toc432586772"/>
      <w:bookmarkStart w:id="9" w:name="_Toc432586792"/>
      <w:bookmarkStart w:id="10" w:name="_Toc62654079"/>
      <w:proofErr w:type="spellStart"/>
      <w:r w:rsidRPr="00FC43D1">
        <w:t>Arti</w:t>
      </w:r>
      <w:r w:rsidR="00204702">
        <w:t>colul</w:t>
      </w:r>
      <w:proofErr w:type="spellEnd"/>
      <w:r w:rsidRPr="00FC43D1">
        <w:t xml:space="preserve"> </w:t>
      </w:r>
      <w:r w:rsidR="008521DF" w:rsidRPr="00FC43D1">
        <w:t>3</w:t>
      </w:r>
      <w:r w:rsidR="00D35957" w:rsidRPr="00FC43D1">
        <w:br/>
      </w:r>
      <w:bookmarkEnd w:id="8"/>
      <w:bookmarkEnd w:id="9"/>
      <w:bookmarkEnd w:id="10"/>
      <w:proofErr w:type="spellStart"/>
      <w:r w:rsidR="00204702" w:rsidRPr="00204702">
        <w:t>Blocuri</w:t>
      </w:r>
      <w:proofErr w:type="spellEnd"/>
      <w:r w:rsidR="00204702" w:rsidRPr="00204702">
        <w:t xml:space="preserve"> </w:t>
      </w:r>
      <w:r w:rsidR="00BA1BD7">
        <w:t>RFP</w:t>
      </w:r>
      <w:r w:rsidR="00204702" w:rsidRPr="00204702">
        <w:t>, zone</w:t>
      </w:r>
      <w:r w:rsidR="00F14640">
        <w:t xml:space="preserve"> RFP </w:t>
      </w:r>
      <w:proofErr w:type="spellStart"/>
      <w:r w:rsidR="00204702" w:rsidRPr="00204702">
        <w:t>și</w:t>
      </w:r>
      <w:proofErr w:type="spellEnd"/>
      <w:r w:rsidR="00204702" w:rsidRPr="00204702">
        <w:t xml:space="preserve"> zon</w:t>
      </w:r>
      <w:r w:rsidR="00FA68B5">
        <w:t>e</w:t>
      </w:r>
      <w:r w:rsidR="00204702" w:rsidRPr="00204702">
        <w:t xml:space="preserve"> de </w:t>
      </w:r>
      <w:proofErr w:type="spellStart"/>
      <w:r w:rsidR="00204702" w:rsidRPr="00204702">
        <w:t>monitorizare</w:t>
      </w:r>
      <w:proofErr w:type="spellEnd"/>
      <w:r w:rsidR="00FA68B5">
        <w:t xml:space="preserve"> din</w:t>
      </w:r>
      <w:r w:rsidR="00204702" w:rsidRPr="00204702">
        <w:t xml:space="preserve"> </w:t>
      </w:r>
      <w:r w:rsidR="00FA68B5">
        <w:t>z</w:t>
      </w:r>
      <w:r w:rsidR="00204702" w:rsidRPr="00204702">
        <w:t xml:space="preserve">ona </w:t>
      </w:r>
      <w:proofErr w:type="spellStart"/>
      <w:r w:rsidR="00204702" w:rsidRPr="00204702">
        <w:t>sincronă</w:t>
      </w:r>
      <w:proofErr w:type="spellEnd"/>
      <w:r w:rsidR="00204702" w:rsidRPr="00204702">
        <w:t xml:space="preserve"> Europa </w:t>
      </w:r>
      <w:proofErr w:type="spellStart"/>
      <w:r w:rsidR="00FA68B5">
        <w:t>C</w:t>
      </w:r>
      <w:r w:rsidR="00204702" w:rsidRPr="00204702">
        <w:t>ontinentală</w:t>
      </w:r>
      <w:proofErr w:type="spellEnd"/>
    </w:p>
    <w:p w14:paraId="22BD51E1" w14:textId="5D287E8E" w:rsidR="00CC2503" w:rsidRDefault="005E4EE6" w:rsidP="003046BE">
      <w:pPr>
        <w:spacing w:after="120"/>
        <w:jc w:val="both"/>
      </w:pPr>
      <w:r w:rsidRPr="005E4EE6">
        <w:t xml:space="preserve">Zona </w:t>
      </w:r>
      <w:proofErr w:type="spellStart"/>
      <w:r w:rsidRPr="005E4EE6">
        <w:t>sincronă</w:t>
      </w:r>
      <w:proofErr w:type="spellEnd"/>
      <w:r w:rsidRPr="005E4EE6">
        <w:t xml:space="preserve"> Europa </w:t>
      </w:r>
      <w:proofErr w:type="spellStart"/>
      <w:r w:rsidR="003076F9">
        <w:t>C</w:t>
      </w:r>
      <w:r w:rsidR="003076F9" w:rsidRPr="005E4EE6">
        <w:t>ontinentală</w:t>
      </w:r>
      <w:proofErr w:type="spellEnd"/>
      <w:r w:rsidR="003076F9" w:rsidRPr="005E4EE6">
        <w:t xml:space="preserve"> </w:t>
      </w:r>
      <w:proofErr w:type="spellStart"/>
      <w:r w:rsidRPr="005E4EE6">
        <w:t>este</w:t>
      </w:r>
      <w:proofErr w:type="spellEnd"/>
      <w:r w:rsidRPr="005E4EE6">
        <w:t xml:space="preserve"> </w:t>
      </w:r>
      <w:proofErr w:type="spellStart"/>
      <w:r w:rsidRPr="005E4EE6">
        <w:t>formată</w:t>
      </w:r>
      <w:proofErr w:type="spellEnd"/>
      <w:r w:rsidRPr="005E4EE6">
        <w:t xml:space="preserve"> din </w:t>
      </w:r>
      <w:proofErr w:type="spellStart"/>
      <w:r w:rsidRPr="005E4EE6">
        <w:t>blocurile</w:t>
      </w:r>
      <w:proofErr w:type="spellEnd"/>
      <w:r w:rsidRPr="005E4EE6">
        <w:t xml:space="preserve"> </w:t>
      </w:r>
      <w:r w:rsidR="00FA68B5">
        <w:t>RFP</w:t>
      </w:r>
      <w:r w:rsidRPr="005E4EE6">
        <w:t xml:space="preserve">, </w:t>
      </w:r>
      <w:proofErr w:type="spellStart"/>
      <w:r w:rsidRPr="005E4EE6">
        <w:t>zonele</w:t>
      </w:r>
      <w:proofErr w:type="spellEnd"/>
      <w:r w:rsidR="00F14640">
        <w:t xml:space="preserve"> RFP </w:t>
      </w:r>
      <w:proofErr w:type="spellStart"/>
      <w:r w:rsidRPr="005E4EE6">
        <w:t>și</w:t>
      </w:r>
      <w:proofErr w:type="spellEnd"/>
      <w:r w:rsidRPr="005E4EE6">
        <w:t xml:space="preserve"> zona de </w:t>
      </w:r>
      <w:proofErr w:type="spellStart"/>
      <w:r w:rsidRPr="005E4EE6">
        <w:t>monitorizare</w:t>
      </w:r>
      <w:proofErr w:type="spellEnd"/>
      <w:r w:rsidRPr="005E4EE6">
        <w:t xml:space="preserve"> </w:t>
      </w:r>
      <w:proofErr w:type="spellStart"/>
      <w:r w:rsidRPr="005E4EE6">
        <w:t>stabilite</w:t>
      </w:r>
      <w:proofErr w:type="spellEnd"/>
      <w:r w:rsidRPr="005E4EE6">
        <w:t xml:space="preserve"> </w:t>
      </w:r>
      <w:proofErr w:type="spellStart"/>
      <w:r w:rsidRPr="005E4EE6">
        <w:t>în</w:t>
      </w:r>
      <w:proofErr w:type="spellEnd"/>
      <w:r w:rsidRPr="005E4EE6">
        <w:t xml:space="preserve"> </w:t>
      </w:r>
      <w:proofErr w:type="spellStart"/>
      <w:r w:rsidR="00FA68B5">
        <w:t>T</w:t>
      </w:r>
      <w:r w:rsidRPr="005E4EE6">
        <w:t>abelul</w:t>
      </w:r>
      <w:proofErr w:type="spellEnd"/>
      <w:r w:rsidRPr="005E4EE6">
        <w:t xml:space="preserve"> 1. </w:t>
      </w:r>
      <w:proofErr w:type="spellStart"/>
      <w:r w:rsidRPr="005E4EE6">
        <w:t>Blocurile</w:t>
      </w:r>
      <w:proofErr w:type="spellEnd"/>
      <w:r w:rsidR="00F14640">
        <w:t xml:space="preserve"> RFP </w:t>
      </w:r>
      <w:r w:rsidRPr="005E4EE6">
        <w:t xml:space="preserve">care </w:t>
      </w:r>
      <w:proofErr w:type="spellStart"/>
      <w:r w:rsidRPr="005E4EE6">
        <w:t>cuprind</w:t>
      </w:r>
      <w:proofErr w:type="spellEnd"/>
      <w:r w:rsidRPr="005E4EE6">
        <w:t xml:space="preserve"> </w:t>
      </w:r>
      <w:proofErr w:type="spellStart"/>
      <w:r w:rsidRPr="005E4EE6">
        <w:t>zonele</w:t>
      </w:r>
      <w:proofErr w:type="spellEnd"/>
      <w:r w:rsidR="00F14640">
        <w:t xml:space="preserve"> RFP </w:t>
      </w:r>
      <w:r w:rsidRPr="005E4EE6">
        <w:t xml:space="preserve">ale OTS din </w:t>
      </w:r>
      <w:proofErr w:type="spellStart"/>
      <w:r w:rsidRPr="005E4EE6">
        <w:t>țări</w:t>
      </w:r>
      <w:proofErr w:type="spellEnd"/>
      <w:r w:rsidRPr="005E4EE6">
        <w:t xml:space="preserve"> </w:t>
      </w:r>
      <w:proofErr w:type="spellStart"/>
      <w:r w:rsidRPr="005E4EE6">
        <w:t>terțe</w:t>
      </w:r>
      <w:proofErr w:type="spellEnd"/>
      <w:r w:rsidRPr="005E4EE6">
        <w:t xml:space="preserve"> </w:t>
      </w:r>
      <w:proofErr w:type="spellStart"/>
      <w:r w:rsidRPr="005E4EE6">
        <w:t>vor</w:t>
      </w:r>
      <w:proofErr w:type="spellEnd"/>
      <w:r w:rsidRPr="005E4EE6">
        <w:t xml:space="preserve"> </w:t>
      </w:r>
      <w:r w:rsidR="00C05D29">
        <w:t xml:space="preserve">face </w:t>
      </w:r>
      <w:proofErr w:type="spellStart"/>
      <w:r w:rsidR="00C05D29">
        <w:t>subiectul</w:t>
      </w:r>
      <w:proofErr w:type="spellEnd"/>
      <w:r w:rsidRPr="005E4EE6">
        <w:t xml:space="preserve"> </w:t>
      </w:r>
      <w:proofErr w:type="spellStart"/>
      <w:r w:rsidRPr="005E4EE6">
        <w:t>re</w:t>
      </w:r>
      <w:r w:rsidR="00C05D29">
        <w:t>stabilirii</w:t>
      </w:r>
      <w:proofErr w:type="spellEnd"/>
      <w:r w:rsidRPr="005E4EE6">
        <w:t xml:space="preserve"> </w:t>
      </w:r>
      <w:proofErr w:type="spellStart"/>
      <w:r w:rsidRPr="005E4EE6">
        <w:t>după</w:t>
      </w:r>
      <w:proofErr w:type="spellEnd"/>
      <w:r w:rsidRPr="005E4EE6">
        <w:t xml:space="preserve"> </w:t>
      </w:r>
      <w:proofErr w:type="spellStart"/>
      <w:r w:rsidRPr="005E4EE6">
        <w:t>intrarea</w:t>
      </w:r>
      <w:proofErr w:type="spellEnd"/>
      <w:r w:rsidRPr="005E4EE6">
        <w:t xml:space="preserve"> </w:t>
      </w:r>
      <w:proofErr w:type="spellStart"/>
      <w:r w:rsidRPr="005E4EE6">
        <w:t>în</w:t>
      </w:r>
      <w:proofErr w:type="spellEnd"/>
      <w:r w:rsidRPr="005E4EE6">
        <w:t xml:space="preserve"> </w:t>
      </w:r>
      <w:proofErr w:type="spellStart"/>
      <w:r w:rsidRPr="005E4EE6">
        <w:t>vigoare</w:t>
      </w:r>
      <w:proofErr w:type="spellEnd"/>
      <w:r w:rsidRPr="005E4EE6">
        <w:t xml:space="preserve"> </w:t>
      </w:r>
      <w:proofErr w:type="gramStart"/>
      <w:r w:rsidRPr="005E4EE6">
        <w:t>a</w:t>
      </w:r>
      <w:proofErr w:type="gramEnd"/>
      <w:r w:rsidRPr="005E4EE6">
        <w:t xml:space="preserve"> </w:t>
      </w:r>
      <w:proofErr w:type="spellStart"/>
      <w:r w:rsidRPr="005E4EE6">
        <w:t>acordului</w:t>
      </w:r>
      <w:proofErr w:type="spellEnd"/>
      <w:r w:rsidRPr="005E4EE6">
        <w:t xml:space="preserve"> </w:t>
      </w:r>
      <w:proofErr w:type="spellStart"/>
      <w:r w:rsidRPr="005E4EE6">
        <w:t>menționat</w:t>
      </w:r>
      <w:proofErr w:type="spellEnd"/>
      <w:r w:rsidRPr="005E4EE6">
        <w:t xml:space="preserve"> la </w:t>
      </w:r>
      <w:proofErr w:type="spellStart"/>
      <w:r w:rsidRPr="005E4EE6">
        <w:t>Articolul</w:t>
      </w:r>
      <w:proofErr w:type="spellEnd"/>
      <w:r w:rsidRPr="005E4EE6">
        <w:t xml:space="preserve"> 1 (2) de </w:t>
      </w:r>
      <w:proofErr w:type="spellStart"/>
      <w:r w:rsidRPr="005E4EE6">
        <w:t>mai</w:t>
      </w:r>
      <w:proofErr w:type="spellEnd"/>
      <w:r w:rsidRPr="005E4EE6">
        <w:t xml:space="preserve"> sus.</w:t>
      </w:r>
    </w:p>
    <w:p w14:paraId="4CC9C6BE" w14:textId="77777777" w:rsidR="008F32B6" w:rsidRPr="00FC43D1" w:rsidRDefault="008F32B6" w:rsidP="003046BE">
      <w:pPr>
        <w:spacing w:after="120"/>
        <w:jc w:val="both"/>
      </w:pPr>
    </w:p>
    <w:tbl>
      <w:tblPr>
        <w:tblW w:w="9664" w:type="dxa"/>
        <w:jc w:val="center"/>
        <w:tblCellMar>
          <w:left w:w="70" w:type="dxa"/>
          <w:right w:w="70" w:type="dxa"/>
        </w:tblCellMar>
        <w:tblLook w:val="04A0" w:firstRow="1" w:lastRow="0" w:firstColumn="1" w:lastColumn="0" w:noHBand="0" w:noVBand="1"/>
      </w:tblPr>
      <w:tblGrid>
        <w:gridCol w:w="919"/>
        <w:gridCol w:w="1292"/>
        <w:gridCol w:w="1030"/>
        <w:gridCol w:w="864"/>
        <w:gridCol w:w="1275"/>
        <w:gridCol w:w="4284"/>
      </w:tblGrid>
      <w:tr w:rsidR="001402F0" w:rsidRPr="00FC43D1" w14:paraId="033A6CCF" w14:textId="77777777" w:rsidTr="00953747">
        <w:trPr>
          <w:trHeight w:val="420"/>
          <w:jc w:val="center"/>
        </w:trPr>
        <w:tc>
          <w:tcPr>
            <w:tcW w:w="919"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3FAE733" w14:textId="4CA99682" w:rsidR="007B3DEF" w:rsidRPr="00FC43D1" w:rsidRDefault="00AF7406" w:rsidP="005D22D7">
            <w:pPr>
              <w:rPr>
                <w:rFonts w:asciiTheme="majorHAnsi" w:eastAsia="Times New Roman" w:hAnsiTheme="majorHAnsi" w:cstheme="majorHAnsi"/>
                <w:b/>
                <w:bCs/>
                <w:color w:val="000000"/>
                <w:sz w:val="14"/>
                <w:szCs w:val="16"/>
                <w:lang w:eastAsia="de-CH"/>
              </w:rPr>
            </w:pPr>
            <w:proofErr w:type="spellStart"/>
            <w:r>
              <w:rPr>
                <w:rFonts w:asciiTheme="majorHAnsi" w:eastAsia="Times New Roman" w:hAnsiTheme="majorHAnsi" w:cstheme="majorHAnsi"/>
                <w:b/>
                <w:bCs/>
                <w:color w:val="000000"/>
                <w:sz w:val="14"/>
                <w:szCs w:val="16"/>
                <w:lang w:eastAsia="de-CH"/>
              </w:rPr>
              <w:t>Țara</w:t>
            </w:r>
            <w:proofErr w:type="spellEnd"/>
          </w:p>
        </w:tc>
        <w:tc>
          <w:tcPr>
            <w:tcW w:w="1292" w:type="dxa"/>
            <w:tcBorders>
              <w:top w:val="single" w:sz="8" w:space="0" w:color="auto"/>
              <w:left w:val="nil"/>
              <w:bottom w:val="single" w:sz="8" w:space="0" w:color="auto"/>
              <w:right w:val="single" w:sz="4" w:space="0" w:color="auto"/>
            </w:tcBorders>
            <w:shd w:val="clear" w:color="auto" w:fill="auto"/>
            <w:vAlign w:val="center"/>
            <w:hideMark/>
          </w:tcPr>
          <w:p w14:paraId="5B846DC9" w14:textId="7CBED3C7" w:rsidR="007B3DEF" w:rsidRPr="00FC43D1" w:rsidRDefault="00AF7406" w:rsidP="005D22D7">
            <w:pPr>
              <w:rPr>
                <w:rFonts w:asciiTheme="majorHAnsi" w:eastAsia="Times New Roman" w:hAnsiTheme="majorHAnsi" w:cstheme="majorHAnsi"/>
                <w:b/>
                <w:bCs/>
                <w:color w:val="000000"/>
                <w:sz w:val="14"/>
                <w:szCs w:val="16"/>
                <w:lang w:eastAsia="de-CH"/>
              </w:rPr>
            </w:pPr>
            <w:r w:rsidRPr="00AF7406">
              <w:rPr>
                <w:rFonts w:asciiTheme="majorHAnsi" w:eastAsia="Times New Roman" w:hAnsiTheme="majorHAnsi" w:cstheme="majorHAnsi"/>
                <w:b/>
                <w:bCs/>
                <w:color w:val="000000"/>
                <w:sz w:val="14"/>
                <w:szCs w:val="16"/>
                <w:lang w:eastAsia="de-CH"/>
              </w:rPr>
              <w:t>OTS (</w:t>
            </w:r>
            <w:proofErr w:type="spellStart"/>
            <w:r w:rsidRPr="00AF7406">
              <w:rPr>
                <w:rFonts w:asciiTheme="majorHAnsi" w:eastAsia="Times New Roman" w:hAnsiTheme="majorHAnsi" w:cstheme="majorHAnsi"/>
                <w:b/>
                <w:bCs/>
                <w:color w:val="000000"/>
                <w:sz w:val="14"/>
                <w:szCs w:val="16"/>
                <w:lang w:eastAsia="de-CH"/>
              </w:rPr>
              <w:t>denumire</w:t>
            </w:r>
            <w:proofErr w:type="spellEnd"/>
            <w:r w:rsidRPr="00AF7406">
              <w:rPr>
                <w:rFonts w:asciiTheme="majorHAnsi" w:eastAsia="Times New Roman" w:hAnsiTheme="majorHAnsi" w:cstheme="majorHAnsi"/>
                <w:b/>
                <w:bCs/>
                <w:color w:val="000000"/>
                <w:sz w:val="14"/>
                <w:szCs w:val="16"/>
                <w:lang w:eastAsia="de-CH"/>
              </w:rPr>
              <w:t xml:space="preserve"> </w:t>
            </w:r>
            <w:proofErr w:type="spellStart"/>
            <w:r w:rsidRPr="00AF7406">
              <w:rPr>
                <w:rFonts w:asciiTheme="majorHAnsi" w:eastAsia="Times New Roman" w:hAnsiTheme="majorHAnsi" w:cstheme="majorHAnsi"/>
                <w:b/>
                <w:bCs/>
                <w:color w:val="000000"/>
                <w:sz w:val="14"/>
                <w:szCs w:val="16"/>
                <w:lang w:eastAsia="de-CH"/>
              </w:rPr>
              <w:t>completă</w:t>
            </w:r>
            <w:proofErr w:type="spellEnd"/>
            <w:r w:rsidRPr="00AF7406">
              <w:rPr>
                <w:rFonts w:asciiTheme="majorHAnsi" w:eastAsia="Times New Roman" w:hAnsiTheme="majorHAnsi" w:cstheme="majorHAnsi"/>
                <w:b/>
                <w:bCs/>
                <w:color w:val="000000"/>
                <w:sz w:val="14"/>
                <w:szCs w:val="16"/>
                <w:lang w:eastAsia="de-CH"/>
              </w:rPr>
              <w:t>)</w:t>
            </w:r>
          </w:p>
        </w:tc>
        <w:tc>
          <w:tcPr>
            <w:tcW w:w="1030" w:type="dxa"/>
            <w:tcBorders>
              <w:top w:val="single" w:sz="8" w:space="0" w:color="auto"/>
              <w:left w:val="nil"/>
              <w:bottom w:val="single" w:sz="8" w:space="0" w:color="auto"/>
              <w:right w:val="single" w:sz="4" w:space="0" w:color="auto"/>
            </w:tcBorders>
            <w:shd w:val="clear" w:color="auto" w:fill="auto"/>
            <w:vAlign w:val="center"/>
            <w:hideMark/>
          </w:tcPr>
          <w:p w14:paraId="0274A532" w14:textId="73B942B1" w:rsidR="007B3DEF" w:rsidRPr="00FC43D1" w:rsidRDefault="00AF7406" w:rsidP="005D22D7">
            <w:pPr>
              <w:rPr>
                <w:rFonts w:asciiTheme="majorHAnsi" w:eastAsia="Times New Roman" w:hAnsiTheme="majorHAnsi" w:cstheme="majorHAnsi"/>
                <w:b/>
                <w:bCs/>
                <w:color w:val="000000"/>
                <w:sz w:val="14"/>
                <w:szCs w:val="16"/>
                <w:lang w:eastAsia="de-CH"/>
              </w:rPr>
            </w:pPr>
            <w:r w:rsidRPr="00AF7406">
              <w:rPr>
                <w:rFonts w:asciiTheme="majorHAnsi" w:eastAsia="Times New Roman" w:hAnsiTheme="majorHAnsi" w:cstheme="majorHAnsi"/>
                <w:b/>
                <w:bCs/>
                <w:color w:val="000000"/>
                <w:sz w:val="14"/>
                <w:szCs w:val="16"/>
                <w:lang w:eastAsia="de-CH"/>
              </w:rPr>
              <w:t>OTS (</w:t>
            </w:r>
            <w:proofErr w:type="spellStart"/>
            <w:r w:rsidRPr="00AF7406">
              <w:rPr>
                <w:rFonts w:asciiTheme="majorHAnsi" w:eastAsia="Times New Roman" w:hAnsiTheme="majorHAnsi" w:cstheme="majorHAnsi"/>
                <w:b/>
                <w:bCs/>
                <w:color w:val="000000"/>
                <w:sz w:val="14"/>
                <w:szCs w:val="16"/>
                <w:lang w:eastAsia="de-CH"/>
              </w:rPr>
              <w:t>abr</w:t>
            </w:r>
            <w:r>
              <w:rPr>
                <w:rFonts w:asciiTheme="majorHAnsi" w:eastAsia="Times New Roman" w:hAnsiTheme="majorHAnsi" w:cstheme="majorHAnsi"/>
                <w:b/>
                <w:bCs/>
                <w:color w:val="000000"/>
                <w:sz w:val="14"/>
                <w:szCs w:val="16"/>
                <w:lang w:eastAsia="de-CH"/>
              </w:rPr>
              <w:t>e</w:t>
            </w:r>
            <w:r w:rsidRPr="00AF7406">
              <w:rPr>
                <w:rFonts w:asciiTheme="majorHAnsi" w:eastAsia="Times New Roman" w:hAnsiTheme="majorHAnsi" w:cstheme="majorHAnsi"/>
                <w:b/>
                <w:bCs/>
                <w:color w:val="000000"/>
                <w:sz w:val="14"/>
                <w:szCs w:val="16"/>
                <w:lang w:eastAsia="de-CH"/>
              </w:rPr>
              <w:t>viere</w:t>
            </w:r>
            <w:proofErr w:type="spellEnd"/>
            <w:r w:rsidRPr="00AF7406">
              <w:rPr>
                <w:rFonts w:asciiTheme="majorHAnsi" w:eastAsia="Times New Roman" w:hAnsiTheme="majorHAnsi" w:cstheme="majorHAnsi"/>
                <w:b/>
                <w:bCs/>
                <w:color w:val="000000"/>
                <w:sz w:val="14"/>
                <w:szCs w:val="16"/>
                <w:lang w:eastAsia="de-CH"/>
              </w:rPr>
              <w:t>)</w:t>
            </w:r>
          </w:p>
        </w:tc>
        <w:tc>
          <w:tcPr>
            <w:tcW w:w="864" w:type="dxa"/>
            <w:tcBorders>
              <w:top w:val="single" w:sz="8" w:space="0" w:color="auto"/>
              <w:left w:val="nil"/>
              <w:bottom w:val="single" w:sz="8" w:space="0" w:color="auto"/>
              <w:right w:val="single" w:sz="4" w:space="0" w:color="auto"/>
            </w:tcBorders>
            <w:shd w:val="clear" w:color="auto" w:fill="auto"/>
            <w:vAlign w:val="center"/>
            <w:hideMark/>
          </w:tcPr>
          <w:p w14:paraId="4FF2153A" w14:textId="4CD8377E" w:rsidR="007B3DEF" w:rsidRPr="00FC43D1" w:rsidRDefault="00AF7406" w:rsidP="005D22D7">
            <w:pPr>
              <w:rPr>
                <w:rFonts w:asciiTheme="majorHAnsi" w:eastAsia="Times New Roman" w:hAnsiTheme="majorHAnsi" w:cstheme="majorHAnsi"/>
                <w:b/>
                <w:bCs/>
                <w:color w:val="000000"/>
                <w:sz w:val="14"/>
                <w:szCs w:val="16"/>
                <w:lang w:eastAsia="de-CH"/>
              </w:rPr>
            </w:pPr>
            <w:r w:rsidRPr="00AF7406">
              <w:rPr>
                <w:rFonts w:asciiTheme="majorHAnsi" w:eastAsia="Times New Roman" w:hAnsiTheme="majorHAnsi" w:cstheme="majorHAnsi"/>
                <w:b/>
                <w:bCs/>
                <w:color w:val="000000"/>
                <w:sz w:val="14"/>
                <w:szCs w:val="16"/>
                <w:lang w:eastAsia="de-CH"/>
              </w:rPr>
              <w:t xml:space="preserve">Zona de </w:t>
            </w:r>
            <w:proofErr w:type="spellStart"/>
            <w:r w:rsidRPr="00AF7406">
              <w:rPr>
                <w:rFonts w:asciiTheme="majorHAnsi" w:eastAsia="Times New Roman" w:hAnsiTheme="majorHAnsi" w:cstheme="majorHAnsi"/>
                <w:b/>
                <w:bCs/>
                <w:color w:val="000000"/>
                <w:sz w:val="14"/>
                <w:szCs w:val="16"/>
                <w:lang w:eastAsia="de-CH"/>
              </w:rPr>
              <w:t>monitorizare</w:t>
            </w:r>
            <w:proofErr w:type="spellEnd"/>
          </w:p>
        </w:tc>
        <w:tc>
          <w:tcPr>
            <w:tcW w:w="1275" w:type="dxa"/>
            <w:tcBorders>
              <w:top w:val="single" w:sz="8" w:space="0" w:color="auto"/>
              <w:left w:val="nil"/>
              <w:bottom w:val="single" w:sz="8" w:space="0" w:color="auto"/>
              <w:right w:val="single" w:sz="4" w:space="0" w:color="auto"/>
            </w:tcBorders>
            <w:shd w:val="clear" w:color="auto" w:fill="auto"/>
            <w:vAlign w:val="center"/>
            <w:hideMark/>
          </w:tcPr>
          <w:p w14:paraId="15253668" w14:textId="6330123F" w:rsidR="007B3DEF" w:rsidRPr="00AF7406" w:rsidRDefault="00AF7406" w:rsidP="00AF7406">
            <w:pPr>
              <w:rPr>
                <w:rFonts w:asciiTheme="majorHAnsi" w:eastAsia="Times New Roman" w:hAnsiTheme="majorHAnsi" w:cstheme="majorHAnsi"/>
                <w:b/>
                <w:bCs/>
                <w:color w:val="000000"/>
                <w:sz w:val="14"/>
                <w:szCs w:val="16"/>
                <w:lang w:eastAsia="de-CH"/>
              </w:rPr>
            </w:pPr>
            <w:proofErr w:type="spellStart"/>
            <w:r w:rsidRPr="00AF7406">
              <w:rPr>
                <w:rFonts w:asciiTheme="majorHAnsi" w:eastAsia="Times New Roman" w:hAnsiTheme="majorHAnsi" w:cstheme="majorHAnsi"/>
                <w:b/>
                <w:bCs/>
                <w:smallCaps/>
                <w:color w:val="000000"/>
                <w:sz w:val="14"/>
                <w:szCs w:val="16"/>
                <w:lang w:eastAsia="de-CH"/>
              </w:rPr>
              <w:t>Zonă</w:t>
            </w:r>
            <w:proofErr w:type="spellEnd"/>
            <w:r w:rsidRPr="00AF7406">
              <w:rPr>
                <w:rFonts w:asciiTheme="majorHAnsi" w:eastAsia="Times New Roman" w:hAnsiTheme="majorHAnsi" w:cstheme="majorHAnsi"/>
                <w:b/>
                <w:bCs/>
                <w:smallCaps/>
                <w:color w:val="000000"/>
                <w:sz w:val="14"/>
                <w:szCs w:val="16"/>
                <w:lang w:eastAsia="de-CH"/>
              </w:rPr>
              <w:t xml:space="preserve"> </w:t>
            </w:r>
            <w:r w:rsidR="00664A83">
              <w:rPr>
                <w:rFonts w:asciiTheme="majorHAnsi" w:eastAsia="Times New Roman" w:hAnsiTheme="majorHAnsi" w:cstheme="majorHAnsi"/>
                <w:b/>
                <w:bCs/>
                <w:smallCaps/>
                <w:color w:val="000000"/>
                <w:sz w:val="14"/>
                <w:szCs w:val="16"/>
                <w:lang w:eastAsia="de-CH"/>
              </w:rPr>
              <w:t>RFP</w:t>
            </w:r>
          </w:p>
        </w:tc>
        <w:tc>
          <w:tcPr>
            <w:tcW w:w="4284" w:type="dxa"/>
            <w:tcBorders>
              <w:top w:val="single" w:sz="8" w:space="0" w:color="auto"/>
              <w:left w:val="nil"/>
              <w:bottom w:val="single" w:sz="8" w:space="0" w:color="auto"/>
              <w:right w:val="single" w:sz="8" w:space="0" w:color="auto"/>
            </w:tcBorders>
            <w:shd w:val="clear" w:color="auto" w:fill="auto"/>
            <w:vAlign w:val="center"/>
            <w:hideMark/>
          </w:tcPr>
          <w:p w14:paraId="4FA4E037" w14:textId="17FCDB70" w:rsidR="007B3DEF" w:rsidRPr="00FC43D1" w:rsidRDefault="00AF7406" w:rsidP="00AF7406">
            <w:pPr>
              <w:rPr>
                <w:rFonts w:asciiTheme="majorHAnsi" w:eastAsia="Times New Roman" w:hAnsiTheme="majorHAnsi" w:cstheme="majorHAnsi"/>
                <w:b/>
                <w:bCs/>
                <w:color w:val="000000"/>
                <w:sz w:val="14"/>
                <w:szCs w:val="16"/>
                <w:lang w:eastAsia="de-CH"/>
              </w:rPr>
            </w:pPr>
            <w:r>
              <w:rPr>
                <w:rFonts w:asciiTheme="majorHAnsi" w:eastAsia="Times New Roman" w:hAnsiTheme="majorHAnsi" w:cstheme="majorHAnsi"/>
                <w:b/>
                <w:bCs/>
                <w:color w:val="000000"/>
                <w:sz w:val="14"/>
                <w:szCs w:val="16"/>
                <w:lang w:eastAsia="de-CH"/>
              </w:rPr>
              <w:t>Bloc</w:t>
            </w:r>
            <w:r w:rsidR="00F14640">
              <w:rPr>
                <w:rFonts w:asciiTheme="majorHAnsi" w:eastAsia="Times New Roman" w:hAnsiTheme="majorHAnsi" w:cstheme="majorHAnsi"/>
                <w:b/>
                <w:bCs/>
                <w:color w:val="000000"/>
                <w:sz w:val="14"/>
                <w:szCs w:val="16"/>
                <w:lang w:eastAsia="de-CH"/>
              </w:rPr>
              <w:t xml:space="preserve"> RFP </w:t>
            </w:r>
          </w:p>
        </w:tc>
      </w:tr>
      <w:tr w:rsidR="001402F0" w:rsidRPr="00FC43D1" w14:paraId="1338A197" w14:textId="77777777" w:rsidTr="00953747">
        <w:trPr>
          <w:trHeight w:val="204"/>
          <w:jc w:val="center"/>
        </w:trPr>
        <w:tc>
          <w:tcPr>
            <w:tcW w:w="919" w:type="dxa"/>
            <w:vMerge w:val="restart"/>
            <w:tcBorders>
              <w:top w:val="nil"/>
              <w:left w:val="single" w:sz="8" w:space="0" w:color="auto"/>
              <w:bottom w:val="single" w:sz="4" w:space="0" w:color="auto"/>
              <w:right w:val="single" w:sz="4" w:space="0" w:color="auto"/>
            </w:tcBorders>
            <w:shd w:val="clear" w:color="auto" w:fill="auto"/>
            <w:vAlign w:val="center"/>
            <w:hideMark/>
          </w:tcPr>
          <w:p w14:paraId="736CF7F8" w14:textId="77777777" w:rsidR="00D50AFE" w:rsidRPr="00E47403" w:rsidRDefault="00D50AFE" w:rsidP="00D50AFE">
            <w:pPr>
              <w:rPr>
                <w:rFonts w:asciiTheme="majorHAnsi" w:eastAsia="Times New Roman" w:hAnsiTheme="majorHAnsi" w:cstheme="majorHAnsi"/>
                <w:color w:val="444444"/>
                <w:sz w:val="14"/>
                <w:szCs w:val="16"/>
                <w:lang w:eastAsia="de-CH"/>
              </w:rPr>
            </w:pPr>
            <w:r w:rsidRPr="00E47403">
              <w:rPr>
                <w:rFonts w:asciiTheme="majorHAnsi" w:eastAsia="Times New Roman" w:hAnsiTheme="majorHAnsi" w:cstheme="majorHAnsi"/>
                <w:color w:val="444444"/>
                <w:sz w:val="14"/>
                <w:szCs w:val="16"/>
                <w:lang w:eastAsia="de-CH"/>
              </w:rPr>
              <w:t>Austria</w:t>
            </w:r>
          </w:p>
        </w:tc>
        <w:tc>
          <w:tcPr>
            <w:tcW w:w="1292" w:type="dxa"/>
            <w:tcBorders>
              <w:top w:val="nil"/>
              <w:left w:val="nil"/>
              <w:bottom w:val="single" w:sz="4" w:space="0" w:color="auto"/>
              <w:right w:val="single" w:sz="4" w:space="0" w:color="auto"/>
            </w:tcBorders>
            <w:shd w:val="clear" w:color="auto" w:fill="auto"/>
            <w:vAlign w:val="center"/>
            <w:hideMark/>
          </w:tcPr>
          <w:p w14:paraId="3671DCD5" w14:textId="77777777" w:rsidR="00D50AFE" w:rsidRPr="00FC43D1" w:rsidRDefault="00D50AFE" w:rsidP="00D50AFE">
            <w:pPr>
              <w:rPr>
                <w:rFonts w:asciiTheme="majorHAnsi" w:eastAsia="Times New Roman" w:hAnsiTheme="majorHAnsi" w:cstheme="majorHAnsi"/>
                <w:color w:val="444444"/>
                <w:sz w:val="14"/>
                <w:szCs w:val="16"/>
                <w:lang w:eastAsia="de-CH"/>
              </w:rPr>
            </w:pPr>
            <w:r w:rsidRPr="00FC43D1">
              <w:rPr>
                <w:rFonts w:asciiTheme="majorHAnsi" w:eastAsia="Times New Roman" w:hAnsiTheme="majorHAnsi" w:cstheme="majorHAnsi"/>
                <w:color w:val="444444"/>
                <w:sz w:val="14"/>
                <w:szCs w:val="16"/>
                <w:lang w:eastAsia="de-CH"/>
              </w:rPr>
              <w:t>Austrian Power Grid AG</w:t>
            </w:r>
          </w:p>
        </w:tc>
        <w:tc>
          <w:tcPr>
            <w:tcW w:w="1030" w:type="dxa"/>
            <w:tcBorders>
              <w:top w:val="nil"/>
              <w:left w:val="nil"/>
              <w:bottom w:val="single" w:sz="4" w:space="0" w:color="auto"/>
              <w:right w:val="single" w:sz="4" w:space="0" w:color="auto"/>
            </w:tcBorders>
            <w:shd w:val="clear" w:color="auto" w:fill="auto"/>
            <w:vAlign w:val="center"/>
            <w:hideMark/>
          </w:tcPr>
          <w:p w14:paraId="4931ABF9" w14:textId="77777777" w:rsidR="00D50AFE" w:rsidRPr="00FC43D1" w:rsidRDefault="00D50AFE" w:rsidP="00D50AFE">
            <w:pPr>
              <w:rPr>
                <w:rFonts w:asciiTheme="majorHAnsi" w:eastAsia="Times New Roman" w:hAnsiTheme="majorHAnsi" w:cstheme="majorHAnsi"/>
                <w:sz w:val="14"/>
                <w:szCs w:val="16"/>
                <w:lang w:eastAsia="de-CH"/>
              </w:rPr>
            </w:pPr>
            <w:r w:rsidRPr="00FC43D1">
              <w:rPr>
                <w:rFonts w:asciiTheme="majorHAnsi" w:eastAsia="Times New Roman" w:hAnsiTheme="majorHAnsi" w:cstheme="majorHAnsi"/>
                <w:sz w:val="14"/>
                <w:szCs w:val="16"/>
                <w:lang w:eastAsia="de-CH"/>
              </w:rPr>
              <w:t>APG</w:t>
            </w:r>
          </w:p>
        </w:tc>
        <w:tc>
          <w:tcPr>
            <w:tcW w:w="864" w:type="dxa"/>
            <w:vMerge w:val="restart"/>
            <w:tcBorders>
              <w:top w:val="nil"/>
              <w:left w:val="nil"/>
              <w:right w:val="single" w:sz="4" w:space="0" w:color="auto"/>
            </w:tcBorders>
            <w:shd w:val="clear" w:color="auto" w:fill="auto"/>
            <w:vAlign w:val="center"/>
          </w:tcPr>
          <w:p w14:paraId="119F4C12"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APG</w:t>
            </w:r>
          </w:p>
        </w:tc>
        <w:tc>
          <w:tcPr>
            <w:tcW w:w="1275" w:type="dxa"/>
            <w:vMerge w:val="restart"/>
            <w:tcBorders>
              <w:top w:val="nil"/>
              <w:left w:val="nil"/>
              <w:right w:val="single" w:sz="4" w:space="0" w:color="auto"/>
            </w:tcBorders>
            <w:shd w:val="clear" w:color="auto" w:fill="auto"/>
            <w:vAlign w:val="center"/>
          </w:tcPr>
          <w:p w14:paraId="2736157F"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APG</w:t>
            </w:r>
          </w:p>
        </w:tc>
        <w:tc>
          <w:tcPr>
            <w:tcW w:w="4284" w:type="dxa"/>
            <w:vMerge w:val="restart"/>
            <w:tcBorders>
              <w:top w:val="nil"/>
              <w:left w:val="nil"/>
              <w:right w:val="single" w:sz="8" w:space="0" w:color="auto"/>
            </w:tcBorders>
            <w:shd w:val="clear" w:color="auto" w:fill="auto"/>
            <w:vAlign w:val="center"/>
          </w:tcPr>
          <w:p w14:paraId="60E38380"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APG</w:t>
            </w:r>
          </w:p>
        </w:tc>
      </w:tr>
      <w:tr w:rsidR="001402F0" w:rsidRPr="00FC43D1" w14:paraId="53B8339B" w14:textId="77777777" w:rsidTr="00953747">
        <w:trPr>
          <w:trHeight w:val="204"/>
          <w:jc w:val="center"/>
        </w:trPr>
        <w:tc>
          <w:tcPr>
            <w:tcW w:w="919" w:type="dxa"/>
            <w:vMerge/>
            <w:tcBorders>
              <w:top w:val="nil"/>
              <w:left w:val="single" w:sz="8" w:space="0" w:color="auto"/>
              <w:bottom w:val="single" w:sz="4" w:space="0" w:color="auto"/>
              <w:right w:val="single" w:sz="4" w:space="0" w:color="auto"/>
            </w:tcBorders>
            <w:vAlign w:val="center"/>
            <w:hideMark/>
          </w:tcPr>
          <w:p w14:paraId="7E9BDA65" w14:textId="77777777" w:rsidR="00D50AFE" w:rsidRPr="00E47403" w:rsidRDefault="00D50AFE" w:rsidP="00D50AFE">
            <w:pPr>
              <w:rPr>
                <w:rFonts w:asciiTheme="majorHAnsi" w:eastAsia="Times New Roman" w:hAnsiTheme="majorHAnsi" w:cstheme="majorHAnsi"/>
                <w:color w:val="444444"/>
                <w:sz w:val="14"/>
                <w:szCs w:val="16"/>
                <w:lang w:eastAsia="de-CH"/>
              </w:rPr>
            </w:pPr>
          </w:p>
        </w:tc>
        <w:tc>
          <w:tcPr>
            <w:tcW w:w="1292" w:type="dxa"/>
            <w:tcBorders>
              <w:top w:val="nil"/>
              <w:left w:val="nil"/>
              <w:bottom w:val="single" w:sz="4" w:space="0" w:color="auto"/>
              <w:right w:val="single" w:sz="4" w:space="0" w:color="auto"/>
            </w:tcBorders>
            <w:shd w:val="clear" w:color="auto" w:fill="auto"/>
            <w:vAlign w:val="center"/>
            <w:hideMark/>
          </w:tcPr>
          <w:p w14:paraId="3C164BE7" w14:textId="77777777" w:rsidR="00D50AFE" w:rsidRPr="00FC43D1" w:rsidRDefault="00D50AFE" w:rsidP="00D50AFE">
            <w:pPr>
              <w:rPr>
                <w:rFonts w:asciiTheme="majorHAnsi" w:eastAsia="Times New Roman" w:hAnsiTheme="majorHAnsi" w:cstheme="majorHAnsi"/>
                <w:color w:val="444444"/>
                <w:sz w:val="14"/>
                <w:szCs w:val="16"/>
                <w:lang w:eastAsia="de-CH"/>
              </w:rPr>
            </w:pPr>
            <w:proofErr w:type="spellStart"/>
            <w:r w:rsidRPr="00FC43D1">
              <w:rPr>
                <w:rFonts w:asciiTheme="majorHAnsi" w:eastAsia="Times New Roman" w:hAnsiTheme="majorHAnsi" w:cstheme="majorHAnsi"/>
                <w:color w:val="444444"/>
                <w:sz w:val="14"/>
                <w:szCs w:val="16"/>
                <w:lang w:eastAsia="de-CH"/>
              </w:rPr>
              <w:t>Vorarlberger</w:t>
            </w:r>
            <w:proofErr w:type="spellEnd"/>
            <w:r w:rsidRPr="00FC43D1">
              <w:rPr>
                <w:rFonts w:asciiTheme="majorHAnsi" w:eastAsia="Times New Roman" w:hAnsiTheme="majorHAnsi" w:cstheme="majorHAnsi"/>
                <w:color w:val="444444"/>
                <w:sz w:val="14"/>
                <w:szCs w:val="16"/>
                <w:lang w:eastAsia="de-CH"/>
              </w:rPr>
              <w:t xml:space="preserve"> </w:t>
            </w:r>
            <w:proofErr w:type="spellStart"/>
            <w:r w:rsidRPr="00FC43D1">
              <w:rPr>
                <w:rFonts w:asciiTheme="majorHAnsi" w:eastAsia="Times New Roman" w:hAnsiTheme="majorHAnsi" w:cstheme="majorHAnsi"/>
                <w:color w:val="444444"/>
                <w:sz w:val="14"/>
                <w:szCs w:val="16"/>
                <w:lang w:eastAsia="de-CH"/>
              </w:rPr>
              <w:t>Übertragungsnetz</w:t>
            </w:r>
            <w:proofErr w:type="spellEnd"/>
            <w:r w:rsidRPr="00FC43D1">
              <w:rPr>
                <w:rFonts w:asciiTheme="majorHAnsi" w:eastAsia="Times New Roman" w:hAnsiTheme="majorHAnsi" w:cstheme="majorHAnsi"/>
                <w:color w:val="444444"/>
                <w:sz w:val="14"/>
                <w:szCs w:val="16"/>
                <w:lang w:eastAsia="de-CH"/>
              </w:rPr>
              <w:t xml:space="preserve"> GmbH</w:t>
            </w:r>
          </w:p>
        </w:tc>
        <w:tc>
          <w:tcPr>
            <w:tcW w:w="1030" w:type="dxa"/>
            <w:tcBorders>
              <w:top w:val="nil"/>
              <w:left w:val="nil"/>
              <w:bottom w:val="single" w:sz="4" w:space="0" w:color="auto"/>
              <w:right w:val="single" w:sz="4" w:space="0" w:color="auto"/>
            </w:tcBorders>
            <w:shd w:val="clear" w:color="auto" w:fill="auto"/>
            <w:vAlign w:val="center"/>
            <w:hideMark/>
          </w:tcPr>
          <w:p w14:paraId="3E6AB675" w14:textId="77777777" w:rsidR="00D50AFE" w:rsidRPr="00FC43D1" w:rsidRDefault="00D50AFE" w:rsidP="00D50AFE">
            <w:pPr>
              <w:rPr>
                <w:rFonts w:asciiTheme="majorHAnsi" w:eastAsia="Times New Roman" w:hAnsiTheme="majorHAnsi" w:cstheme="majorHAnsi"/>
                <w:sz w:val="14"/>
                <w:szCs w:val="16"/>
                <w:lang w:eastAsia="de-CH"/>
              </w:rPr>
            </w:pPr>
            <w:r w:rsidRPr="00FC43D1">
              <w:rPr>
                <w:rFonts w:asciiTheme="majorHAnsi" w:eastAsia="Times New Roman" w:hAnsiTheme="majorHAnsi" w:cstheme="majorHAnsi"/>
                <w:sz w:val="14"/>
                <w:szCs w:val="16"/>
                <w:lang w:eastAsia="de-CH"/>
              </w:rPr>
              <w:t>VUEN</w:t>
            </w:r>
          </w:p>
        </w:tc>
        <w:tc>
          <w:tcPr>
            <w:tcW w:w="864" w:type="dxa"/>
            <w:vMerge/>
            <w:tcBorders>
              <w:left w:val="nil"/>
              <w:bottom w:val="single" w:sz="4" w:space="0" w:color="auto"/>
              <w:right w:val="single" w:sz="4" w:space="0" w:color="auto"/>
            </w:tcBorders>
            <w:shd w:val="clear" w:color="auto" w:fill="auto"/>
            <w:vAlign w:val="center"/>
          </w:tcPr>
          <w:p w14:paraId="1EE682AB" w14:textId="77777777" w:rsidR="00D50AFE" w:rsidRPr="00FC43D1" w:rsidRDefault="00D50AFE" w:rsidP="00D50AFE">
            <w:pPr>
              <w:rPr>
                <w:rFonts w:asciiTheme="majorHAnsi" w:eastAsia="Times New Roman" w:hAnsiTheme="majorHAnsi" w:cstheme="majorHAnsi"/>
                <w:color w:val="000000"/>
                <w:sz w:val="14"/>
                <w:szCs w:val="16"/>
                <w:lang w:eastAsia="de-CH"/>
              </w:rPr>
            </w:pPr>
          </w:p>
        </w:tc>
        <w:tc>
          <w:tcPr>
            <w:tcW w:w="1275" w:type="dxa"/>
            <w:vMerge/>
            <w:tcBorders>
              <w:left w:val="nil"/>
              <w:bottom w:val="single" w:sz="4" w:space="0" w:color="auto"/>
              <w:right w:val="single" w:sz="4" w:space="0" w:color="auto"/>
            </w:tcBorders>
            <w:shd w:val="clear" w:color="auto" w:fill="auto"/>
            <w:vAlign w:val="center"/>
          </w:tcPr>
          <w:p w14:paraId="0C2F9DA3" w14:textId="77777777" w:rsidR="00D50AFE" w:rsidRPr="00FC43D1" w:rsidRDefault="00D50AFE" w:rsidP="00D50AFE">
            <w:pPr>
              <w:rPr>
                <w:rFonts w:asciiTheme="majorHAnsi" w:eastAsia="Times New Roman" w:hAnsiTheme="majorHAnsi" w:cstheme="majorHAnsi"/>
                <w:color w:val="000000"/>
                <w:sz w:val="14"/>
                <w:szCs w:val="16"/>
                <w:lang w:eastAsia="de-CH"/>
              </w:rPr>
            </w:pPr>
          </w:p>
        </w:tc>
        <w:tc>
          <w:tcPr>
            <w:tcW w:w="4284" w:type="dxa"/>
            <w:vMerge/>
            <w:tcBorders>
              <w:left w:val="nil"/>
              <w:bottom w:val="single" w:sz="4" w:space="0" w:color="auto"/>
              <w:right w:val="single" w:sz="8" w:space="0" w:color="auto"/>
            </w:tcBorders>
            <w:shd w:val="clear" w:color="auto" w:fill="auto"/>
            <w:vAlign w:val="center"/>
          </w:tcPr>
          <w:p w14:paraId="19BF1C95" w14:textId="77777777" w:rsidR="00D50AFE" w:rsidRPr="00FC43D1" w:rsidRDefault="00D50AFE" w:rsidP="00D50AFE">
            <w:pPr>
              <w:rPr>
                <w:rFonts w:asciiTheme="majorHAnsi" w:eastAsia="Times New Roman" w:hAnsiTheme="majorHAnsi" w:cstheme="majorHAnsi"/>
                <w:color w:val="000000"/>
                <w:sz w:val="14"/>
                <w:szCs w:val="16"/>
                <w:lang w:eastAsia="de-CH"/>
              </w:rPr>
            </w:pPr>
          </w:p>
        </w:tc>
      </w:tr>
      <w:tr w:rsidR="001402F0" w:rsidRPr="00FC43D1" w14:paraId="3FD99F23" w14:textId="77777777" w:rsidTr="00953747">
        <w:trPr>
          <w:trHeight w:val="204"/>
          <w:jc w:val="center"/>
        </w:trPr>
        <w:tc>
          <w:tcPr>
            <w:tcW w:w="919" w:type="dxa"/>
            <w:tcBorders>
              <w:top w:val="nil"/>
              <w:left w:val="single" w:sz="8" w:space="0" w:color="auto"/>
              <w:bottom w:val="single" w:sz="4" w:space="0" w:color="auto"/>
              <w:right w:val="single" w:sz="4" w:space="0" w:color="auto"/>
            </w:tcBorders>
            <w:shd w:val="clear" w:color="auto" w:fill="auto"/>
            <w:vAlign w:val="center"/>
            <w:hideMark/>
          </w:tcPr>
          <w:p w14:paraId="365100E8" w14:textId="2E3AF9E1" w:rsidR="00D50AFE" w:rsidRPr="00E47403" w:rsidRDefault="00D50AFE" w:rsidP="000E7EB7">
            <w:pPr>
              <w:rPr>
                <w:rFonts w:asciiTheme="majorHAnsi" w:eastAsia="Times New Roman" w:hAnsiTheme="majorHAnsi" w:cstheme="majorHAnsi"/>
                <w:color w:val="444444"/>
                <w:sz w:val="14"/>
                <w:szCs w:val="16"/>
                <w:lang w:eastAsia="de-CH"/>
              </w:rPr>
            </w:pPr>
            <w:proofErr w:type="spellStart"/>
            <w:r w:rsidRPr="00E47403">
              <w:rPr>
                <w:rFonts w:asciiTheme="majorHAnsi" w:eastAsia="Times New Roman" w:hAnsiTheme="majorHAnsi" w:cstheme="majorHAnsi"/>
                <w:color w:val="444444"/>
                <w:sz w:val="14"/>
                <w:szCs w:val="16"/>
                <w:lang w:eastAsia="de-CH"/>
              </w:rPr>
              <w:t>Belgi</w:t>
            </w:r>
            <w:r w:rsidR="000E7EB7">
              <w:rPr>
                <w:rFonts w:asciiTheme="majorHAnsi" w:eastAsia="Times New Roman" w:hAnsiTheme="majorHAnsi" w:cstheme="majorHAnsi"/>
                <w:color w:val="444444"/>
                <w:sz w:val="14"/>
                <w:szCs w:val="16"/>
                <w:lang w:eastAsia="de-CH"/>
              </w:rPr>
              <w:t>a</w:t>
            </w:r>
            <w:proofErr w:type="spellEnd"/>
          </w:p>
        </w:tc>
        <w:tc>
          <w:tcPr>
            <w:tcW w:w="1292" w:type="dxa"/>
            <w:tcBorders>
              <w:top w:val="nil"/>
              <w:left w:val="nil"/>
              <w:bottom w:val="single" w:sz="4" w:space="0" w:color="auto"/>
              <w:right w:val="single" w:sz="4" w:space="0" w:color="auto"/>
            </w:tcBorders>
            <w:shd w:val="clear" w:color="auto" w:fill="auto"/>
            <w:vAlign w:val="center"/>
            <w:hideMark/>
          </w:tcPr>
          <w:p w14:paraId="5C9C8F5C" w14:textId="77777777" w:rsidR="00D50AFE" w:rsidRPr="00FC43D1" w:rsidRDefault="00D50AFE" w:rsidP="00D50AFE">
            <w:pPr>
              <w:rPr>
                <w:rFonts w:asciiTheme="majorHAnsi" w:eastAsia="Times New Roman" w:hAnsiTheme="majorHAnsi" w:cstheme="majorHAnsi"/>
                <w:color w:val="444444"/>
                <w:sz w:val="14"/>
                <w:szCs w:val="16"/>
                <w:lang w:eastAsia="de-CH"/>
              </w:rPr>
            </w:pPr>
            <w:r w:rsidRPr="00FC43D1">
              <w:rPr>
                <w:rFonts w:asciiTheme="majorHAnsi" w:eastAsia="Times New Roman" w:hAnsiTheme="majorHAnsi" w:cstheme="majorHAnsi"/>
                <w:color w:val="444444"/>
                <w:sz w:val="14"/>
                <w:szCs w:val="16"/>
                <w:lang w:eastAsia="de-CH"/>
              </w:rPr>
              <w:t>Elia System Operator SA</w:t>
            </w:r>
          </w:p>
        </w:tc>
        <w:tc>
          <w:tcPr>
            <w:tcW w:w="1030" w:type="dxa"/>
            <w:tcBorders>
              <w:top w:val="nil"/>
              <w:left w:val="nil"/>
              <w:bottom w:val="single" w:sz="4" w:space="0" w:color="auto"/>
              <w:right w:val="single" w:sz="4" w:space="0" w:color="auto"/>
            </w:tcBorders>
            <w:shd w:val="clear" w:color="auto" w:fill="auto"/>
            <w:vAlign w:val="center"/>
            <w:hideMark/>
          </w:tcPr>
          <w:p w14:paraId="7D349668" w14:textId="37B217B1" w:rsidR="00D50AFE" w:rsidRPr="00FC43D1" w:rsidRDefault="00766167" w:rsidP="00D50AFE">
            <w:pPr>
              <w:rPr>
                <w:rFonts w:asciiTheme="majorHAnsi" w:eastAsia="Times New Roman" w:hAnsiTheme="majorHAnsi" w:cstheme="majorHAnsi"/>
                <w:sz w:val="14"/>
                <w:szCs w:val="16"/>
                <w:lang w:eastAsia="de-CH"/>
              </w:rPr>
            </w:pPr>
            <w:hyperlink r:id="rId11" w:tgtFrame="_blank" w:history="1">
              <w:r w:rsidR="008F32B6">
                <w:rPr>
                  <w:rFonts w:asciiTheme="majorHAnsi" w:eastAsia="Times New Roman" w:hAnsiTheme="majorHAnsi" w:cstheme="majorHAnsi"/>
                  <w:sz w:val="14"/>
                  <w:szCs w:val="16"/>
                  <w:lang w:eastAsia="de-CH"/>
                </w:rPr>
                <w:t>E</w:t>
              </w:r>
              <w:r w:rsidR="008F32B6" w:rsidRPr="00FC43D1">
                <w:rPr>
                  <w:rFonts w:asciiTheme="majorHAnsi" w:eastAsia="Times New Roman" w:hAnsiTheme="majorHAnsi" w:cstheme="majorHAnsi"/>
                  <w:sz w:val="14"/>
                  <w:szCs w:val="16"/>
                  <w:lang w:eastAsia="de-CH"/>
                </w:rPr>
                <w:t>lia</w:t>
              </w:r>
            </w:hyperlink>
          </w:p>
        </w:tc>
        <w:tc>
          <w:tcPr>
            <w:tcW w:w="864" w:type="dxa"/>
            <w:tcBorders>
              <w:top w:val="nil"/>
              <w:left w:val="nil"/>
              <w:bottom w:val="single" w:sz="4" w:space="0" w:color="auto"/>
              <w:right w:val="single" w:sz="4" w:space="0" w:color="auto"/>
            </w:tcBorders>
            <w:shd w:val="clear" w:color="auto" w:fill="auto"/>
            <w:vAlign w:val="center"/>
          </w:tcPr>
          <w:p w14:paraId="657B19C0"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ELIA</w:t>
            </w:r>
          </w:p>
        </w:tc>
        <w:tc>
          <w:tcPr>
            <w:tcW w:w="1275" w:type="dxa"/>
            <w:tcBorders>
              <w:top w:val="nil"/>
              <w:left w:val="nil"/>
              <w:bottom w:val="single" w:sz="4" w:space="0" w:color="auto"/>
              <w:right w:val="single" w:sz="4" w:space="0" w:color="auto"/>
            </w:tcBorders>
            <w:shd w:val="clear" w:color="auto" w:fill="auto"/>
            <w:vAlign w:val="center"/>
          </w:tcPr>
          <w:p w14:paraId="3E97D243" w14:textId="528A2A2A"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ELIA</w:t>
            </w:r>
          </w:p>
        </w:tc>
        <w:tc>
          <w:tcPr>
            <w:tcW w:w="4284" w:type="dxa"/>
            <w:tcBorders>
              <w:top w:val="nil"/>
              <w:left w:val="nil"/>
              <w:bottom w:val="single" w:sz="4" w:space="0" w:color="auto"/>
              <w:right w:val="single" w:sz="8" w:space="0" w:color="auto"/>
            </w:tcBorders>
            <w:shd w:val="clear" w:color="auto" w:fill="auto"/>
            <w:vAlign w:val="center"/>
          </w:tcPr>
          <w:p w14:paraId="616A2350" w14:textId="511F2C52"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ELIA</w:t>
            </w:r>
          </w:p>
        </w:tc>
      </w:tr>
      <w:tr w:rsidR="001402F0" w:rsidRPr="00FC43D1" w14:paraId="1C2876AC" w14:textId="77777777" w:rsidTr="00953747">
        <w:trPr>
          <w:trHeight w:val="204"/>
          <w:jc w:val="center"/>
        </w:trPr>
        <w:tc>
          <w:tcPr>
            <w:tcW w:w="919" w:type="dxa"/>
            <w:tcBorders>
              <w:top w:val="nil"/>
              <w:left w:val="single" w:sz="8" w:space="0" w:color="auto"/>
              <w:bottom w:val="single" w:sz="4" w:space="0" w:color="auto"/>
              <w:right w:val="single" w:sz="4" w:space="0" w:color="auto"/>
            </w:tcBorders>
            <w:shd w:val="clear" w:color="auto" w:fill="auto"/>
            <w:vAlign w:val="center"/>
            <w:hideMark/>
          </w:tcPr>
          <w:p w14:paraId="1ABACAD9" w14:textId="77777777" w:rsidR="00D50AFE" w:rsidRPr="00E47403" w:rsidRDefault="00D50AFE" w:rsidP="00D50AFE">
            <w:pPr>
              <w:rPr>
                <w:rFonts w:asciiTheme="majorHAnsi" w:eastAsia="Times New Roman" w:hAnsiTheme="majorHAnsi" w:cstheme="majorHAnsi"/>
                <w:color w:val="444444"/>
                <w:sz w:val="14"/>
                <w:szCs w:val="16"/>
                <w:lang w:eastAsia="de-CH"/>
              </w:rPr>
            </w:pPr>
            <w:r w:rsidRPr="00E47403">
              <w:rPr>
                <w:rFonts w:asciiTheme="majorHAnsi" w:eastAsia="Times New Roman" w:hAnsiTheme="majorHAnsi" w:cstheme="majorHAnsi"/>
                <w:color w:val="444444"/>
                <w:sz w:val="14"/>
                <w:szCs w:val="16"/>
                <w:lang w:eastAsia="de-CH"/>
              </w:rPr>
              <w:t>Bulgaria</w:t>
            </w:r>
          </w:p>
        </w:tc>
        <w:tc>
          <w:tcPr>
            <w:tcW w:w="1292" w:type="dxa"/>
            <w:tcBorders>
              <w:top w:val="nil"/>
              <w:left w:val="nil"/>
              <w:bottom w:val="single" w:sz="4" w:space="0" w:color="auto"/>
              <w:right w:val="single" w:sz="4" w:space="0" w:color="auto"/>
            </w:tcBorders>
            <w:shd w:val="clear" w:color="auto" w:fill="auto"/>
            <w:vAlign w:val="center"/>
            <w:hideMark/>
          </w:tcPr>
          <w:p w14:paraId="0B04A51A" w14:textId="5FCFDE12" w:rsidR="00D50AFE" w:rsidRPr="00FC43D1" w:rsidRDefault="00BC4B16" w:rsidP="00D50AFE">
            <w:pPr>
              <w:rPr>
                <w:rFonts w:asciiTheme="majorHAnsi" w:eastAsia="Times New Roman" w:hAnsiTheme="majorHAnsi" w:cstheme="majorHAnsi"/>
                <w:color w:val="444444"/>
                <w:sz w:val="14"/>
                <w:szCs w:val="16"/>
                <w:lang w:eastAsia="de-CH"/>
              </w:rPr>
            </w:pPr>
            <w:proofErr w:type="spellStart"/>
            <w:r>
              <w:rPr>
                <w:rFonts w:asciiTheme="majorHAnsi" w:eastAsia="Times New Roman" w:hAnsiTheme="majorHAnsi" w:cstheme="majorHAnsi"/>
                <w:color w:val="444444"/>
                <w:sz w:val="14"/>
                <w:szCs w:val="16"/>
                <w:lang w:eastAsia="de-CH"/>
              </w:rPr>
              <w:t>Elek</w:t>
            </w:r>
            <w:r w:rsidR="00D50AFE" w:rsidRPr="00FC43D1">
              <w:rPr>
                <w:rFonts w:asciiTheme="majorHAnsi" w:eastAsia="Times New Roman" w:hAnsiTheme="majorHAnsi" w:cstheme="majorHAnsi"/>
                <w:color w:val="444444"/>
                <w:sz w:val="14"/>
                <w:szCs w:val="16"/>
                <w:lang w:eastAsia="de-CH"/>
              </w:rPr>
              <w:t>troenergien</w:t>
            </w:r>
            <w:proofErr w:type="spellEnd"/>
            <w:r w:rsidR="00D50AFE" w:rsidRPr="00FC43D1">
              <w:rPr>
                <w:rFonts w:asciiTheme="majorHAnsi" w:eastAsia="Times New Roman" w:hAnsiTheme="majorHAnsi" w:cstheme="majorHAnsi"/>
                <w:color w:val="444444"/>
                <w:sz w:val="14"/>
                <w:szCs w:val="16"/>
                <w:lang w:eastAsia="de-CH"/>
              </w:rPr>
              <w:t xml:space="preserve"> </w:t>
            </w:r>
            <w:proofErr w:type="spellStart"/>
            <w:r w:rsidR="00D50AFE" w:rsidRPr="00FC43D1">
              <w:rPr>
                <w:rFonts w:asciiTheme="majorHAnsi" w:eastAsia="Times New Roman" w:hAnsiTheme="majorHAnsi" w:cstheme="majorHAnsi"/>
                <w:color w:val="444444"/>
                <w:sz w:val="14"/>
                <w:szCs w:val="16"/>
                <w:lang w:eastAsia="de-CH"/>
              </w:rPr>
              <w:t>Sistemen</w:t>
            </w:r>
            <w:proofErr w:type="spellEnd"/>
            <w:r w:rsidR="00D50AFE" w:rsidRPr="00FC43D1">
              <w:rPr>
                <w:rFonts w:asciiTheme="majorHAnsi" w:eastAsia="Times New Roman" w:hAnsiTheme="majorHAnsi" w:cstheme="majorHAnsi"/>
                <w:color w:val="444444"/>
                <w:sz w:val="14"/>
                <w:szCs w:val="16"/>
                <w:lang w:eastAsia="de-CH"/>
              </w:rPr>
              <w:t xml:space="preserve"> Operator EAD</w:t>
            </w:r>
          </w:p>
        </w:tc>
        <w:tc>
          <w:tcPr>
            <w:tcW w:w="1030" w:type="dxa"/>
            <w:tcBorders>
              <w:top w:val="nil"/>
              <w:left w:val="nil"/>
              <w:bottom w:val="single" w:sz="4" w:space="0" w:color="auto"/>
              <w:right w:val="single" w:sz="4" w:space="0" w:color="auto"/>
            </w:tcBorders>
            <w:shd w:val="clear" w:color="auto" w:fill="auto"/>
            <w:vAlign w:val="center"/>
            <w:hideMark/>
          </w:tcPr>
          <w:p w14:paraId="4C3E87BF" w14:textId="77777777" w:rsidR="00D50AFE" w:rsidRPr="00FC43D1" w:rsidRDefault="00D50AFE" w:rsidP="00D50AFE">
            <w:pPr>
              <w:rPr>
                <w:rFonts w:asciiTheme="majorHAnsi" w:eastAsia="Times New Roman" w:hAnsiTheme="majorHAnsi" w:cstheme="majorHAnsi"/>
                <w:sz w:val="14"/>
                <w:szCs w:val="16"/>
                <w:lang w:eastAsia="de-CH"/>
              </w:rPr>
            </w:pPr>
            <w:r w:rsidRPr="00FC43D1">
              <w:rPr>
                <w:rFonts w:asciiTheme="majorHAnsi" w:eastAsia="Times New Roman" w:hAnsiTheme="majorHAnsi" w:cstheme="majorHAnsi"/>
                <w:sz w:val="14"/>
                <w:szCs w:val="16"/>
                <w:lang w:eastAsia="de-CH"/>
              </w:rPr>
              <w:t>ESO</w:t>
            </w:r>
          </w:p>
        </w:tc>
        <w:tc>
          <w:tcPr>
            <w:tcW w:w="864" w:type="dxa"/>
            <w:tcBorders>
              <w:top w:val="nil"/>
              <w:left w:val="nil"/>
              <w:bottom w:val="single" w:sz="4" w:space="0" w:color="auto"/>
              <w:right w:val="single" w:sz="4" w:space="0" w:color="auto"/>
            </w:tcBorders>
            <w:shd w:val="clear" w:color="auto" w:fill="auto"/>
            <w:vAlign w:val="center"/>
          </w:tcPr>
          <w:p w14:paraId="15EA9829"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ESO</w:t>
            </w:r>
          </w:p>
        </w:tc>
        <w:tc>
          <w:tcPr>
            <w:tcW w:w="1275" w:type="dxa"/>
            <w:tcBorders>
              <w:top w:val="nil"/>
              <w:left w:val="nil"/>
              <w:bottom w:val="single" w:sz="4" w:space="0" w:color="auto"/>
              <w:right w:val="single" w:sz="4" w:space="0" w:color="auto"/>
            </w:tcBorders>
            <w:shd w:val="clear" w:color="auto" w:fill="auto"/>
            <w:vAlign w:val="center"/>
          </w:tcPr>
          <w:p w14:paraId="63DC1457"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ESO</w:t>
            </w:r>
          </w:p>
        </w:tc>
        <w:tc>
          <w:tcPr>
            <w:tcW w:w="4284" w:type="dxa"/>
            <w:tcBorders>
              <w:top w:val="nil"/>
              <w:left w:val="nil"/>
              <w:bottom w:val="single" w:sz="4" w:space="0" w:color="auto"/>
              <w:right w:val="single" w:sz="8" w:space="0" w:color="auto"/>
            </w:tcBorders>
            <w:shd w:val="clear" w:color="auto" w:fill="auto"/>
            <w:vAlign w:val="center"/>
          </w:tcPr>
          <w:p w14:paraId="0D053755"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ESO</w:t>
            </w:r>
          </w:p>
        </w:tc>
      </w:tr>
      <w:tr w:rsidR="001402F0" w:rsidRPr="00FC43D1" w14:paraId="66E936BA" w14:textId="77777777" w:rsidTr="00953747">
        <w:trPr>
          <w:trHeight w:val="408"/>
          <w:jc w:val="center"/>
        </w:trPr>
        <w:tc>
          <w:tcPr>
            <w:tcW w:w="919" w:type="dxa"/>
            <w:tcBorders>
              <w:top w:val="nil"/>
              <w:left w:val="single" w:sz="8" w:space="0" w:color="auto"/>
              <w:bottom w:val="single" w:sz="4" w:space="0" w:color="auto"/>
              <w:right w:val="single" w:sz="4" w:space="0" w:color="auto"/>
            </w:tcBorders>
            <w:shd w:val="clear" w:color="auto" w:fill="auto"/>
            <w:vAlign w:val="center"/>
            <w:hideMark/>
          </w:tcPr>
          <w:p w14:paraId="74799C20" w14:textId="01968EDD" w:rsidR="00D50AFE" w:rsidRPr="00E47403" w:rsidRDefault="000E7EB7" w:rsidP="00D50AFE">
            <w:pPr>
              <w:rPr>
                <w:rFonts w:asciiTheme="majorHAnsi" w:eastAsia="Times New Roman" w:hAnsiTheme="majorHAnsi" w:cstheme="majorHAnsi"/>
                <w:color w:val="444444"/>
                <w:sz w:val="14"/>
                <w:szCs w:val="16"/>
                <w:lang w:eastAsia="de-CH"/>
              </w:rPr>
            </w:pPr>
            <w:proofErr w:type="spellStart"/>
            <w:r>
              <w:rPr>
                <w:rFonts w:asciiTheme="majorHAnsi" w:eastAsia="Times New Roman" w:hAnsiTheme="majorHAnsi" w:cstheme="majorHAnsi"/>
                <w:color w:val="444444"/>
                <w:sz w:val="14"/>
                <w:szCs w:val="16"/>
                <w:lang w:eastAsia="de-CH"/>
              </w:rPr>
              <w:t>Cehia</w:t>
            </w:r>
            <w:proofErr w:type="spellEnd"/>
          </w:p>
        </w:tc>
        <w:tc>
          <w:tcPr>
            <w:tcW w:w="1292" w:type="dxa"/>
            <w:tcBorders>
              <w:top w:val="nil"/>
              <w:left w:val="nil"/>
              <w:bottom w:val="single" w:sz="4" w:space="0" w:color="auto"/>
              <w:right w:val="single" w:sz="4" w:space="0" w:color="auto"/>
            </w:tcBorders>
            <w:shd w:val="clear" w:color="auto" w:fill="auto"/>
            <w:vAlign w:val="center"/>
            <w:hideMark/>
          </w:tcPr>
          <w:p w14:paraId="786763E5" w14:textId="77777777" w:rsidR="00D50AFE" w:rsidRPr="00FC43D1" w:rsidRDefault="00D50AFE" w:rsidP="00D50AFE">
            <w:pPr>
              <w:rPr>
                <w:rFonts w:asciiTheme="majorHAnsi" w:eastAsia="Times New Roman" w:hAnsiTheme="majorHAnsi" w:cstheme="majorHAnsi"/>
                <w:color w:val="444444"/>
                <w:sz w:val="14"/>
                <w:szCs w:val="16"/>
                <w:lang w:eastAsia="de-CH"/>
              </w:rPr>
            </w:pPr>
            <w:r w:rsidRPr="00FC43D1">
              <w:rPr>
                <w:rFonts w:asciiTheme="majorHAnsi" w:eastAsia="Times New Roman" w:hAnsiTheme="majorHAnsi" w:cstheme="majorHAnsi"/>
                <w:color w:val="444444"/>
                <w:sz w:val="14"/>
                <w:szCs w:val="16"/>
                <w:lang w:eastAsia="de-CH"/>
              </w:rPr>
              <w:t xml:space="preserve">ČEPS </w:t>
            </w:r>
            <w:proofErr w:type="spellStart"/>
            <w:r w:rsidRPr="00FC43D1">
              <w:rPr>
                <w:rFonts w:asciiTheme="majorHAnsi" w:eastAsia="Times New Roman" w:hAnsiTheme="majorHAnsi" w:cstheme="majorHAnsi"/>
                <w:color w:val="444444"/>
                <w:sz w:val="14"/>
                <w:szCs w:val="16"/>
                <w:lang w:eastAsia="de-CH"/>
              </w:rPr>
              <w:t>a.s.</w:t>
            </w:r>
            <w:proofErr w:type="spellEnd"/>
          </w:p>
        </w:tc>
        <w:tc>
          <w:tcPr>
            <w:tcW w:w="1030" w:type="dxa"/>
            <w:tcBorders>
              <w:top w:val="nil"/>
              <w:left w:val="nil"/>
              <w:bottom w:val="single" w:sz="4" w:space="0" w:color="auto"/>
              <w:right w:val="single" w:sz="4" w:space="0" w:color="auto"/>
            </w:tcBorders>
            <w:shd w:val="clear" w:color="auto" w:fill="auto"/>
            <w:vAlign w:val="center"/>
            <w:hideMark/>
          </w:tcPr>
          <w:p w14:paraId="3170342A" w14:textId="77777777" w:rsidR="00D50AFE" w:rsidRPr="00FC43D1" w:rsidRDefault="00D50AFE" w:rsidP="00D50AFE">
            <w:pPr>
              <w:rPr>
                <w:rFonts w:asciiTheme="majorHAnsi" w:eastAsia="Times New Roman" w:hAnsiTheme="majorHAnsi" w:cstheme="majorHAnsi"/>
                <w:sz w:val="14"/>
                <w:szCs w:val="16"/>
                <w:lang w:eastAsia="de-CH"/>
              </w:rPr>
            </w:pPr>
            <w:r w:rsidRPr="00FC43D1">
              <w:rPr>
                <w:rFonts w:asciiTheme="majorHAnsi" w:eastAsia="Times New Roman" w:hAnsiTheme="majorHAnsi" w:cstheme="majorHAnsi"/>
                <w:sz w:val="14"/>
                <w:szCs w:val="16"/>
                <w:lang w:eastAsia="de-CH"/>
              </w:rPr>
              <w:t>ČEPS</w:t>
            </w:r>
          </w:p>
        </w:tc>
        <w:tc>
          <w:tcPr>
            <w:tcW w:w="864" w:type="dxa"/>
            <w:tcBorders>
              <w:top w:val="nil"/>
              <w:left w:val="nil"/>
              <w:bottom w:val="single" w:sz="4" w:space="0" w:color="auto"/>
              <w:right w:val="single" w:sz="4" w:space="0" w:color="auto"/>
            </w:tcBorders>
            <w:shd w:val="clear" w:color="auto" w:fill="auto"/>
            <w:vAlign w:val="center"/>
          </w:tcPr>
          <w:p w14:paraId="388DFF5B"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CEPS</w:t>
            </w:r>
          </w:p>
        </w:tc>
        <w:tc>
          <w:tcPr>
            <w:tcW w:w="1275" w:type="dxa"/>
            <w:tcBorders>
              <w:top w:val="nil"/>
              <w:left w:val="nil"/>
              <w:bottom w:val="single" w:sz="4" w:space="0" w:color="auto"/>
              <w:right w:val="single" w:sz="4" w:space="0" w:color="auto"/>
            </w:tcBorders>
            <w:shd w:val="clear" w:color="auto" w:fill="auto"/>
            <w:vAlign w:val="center"/>
          </w:tcPr>
          <w:p w14:paraId="3A8A2691"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CEPS</w:t>
            </w:r>
          </w:p>
        </w:tc>
        <w:tc>
          <w:tcPr>
            <w:tcW w:w="4284" w:type="dxa"/>
            <w:tcBorders>
              <w:top w:val="nil"/>
              <w:left w:val="nil"/>
              <w:bottom w:val="single" w:sz="4" w:space="0" w:color="auto"/>
              <w:right w:val="single" w:sz="8" w:space="0" w:color="auto"/>
            </w:tcBorders>
            <w:shd w:val="clear" w:color="auto" w:fill="auto"/>
            <w:vAlign w:val="center"/>
          </w:tcPr>
          <w:p w14:paraId="60F660B7"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CEPS</w:t>
            </w:r>
          </w:p>
        </w:tc>
      </w:tr>
      <w:tr w:rsidR="001402F0" w:rsidRPr="008D4203" w14:paraId="3F4C8E4B" w14:textId="77777777" w:rsidTr="00953747">
        <w:trPr>
          <w:trHeight w:val="204"/>
          <w:jc w:val="center"/>
        </w:trPr>
        <w:tc>
          <w:tcPr>
            <w:tcW w:w="919" w:type="dxa"/>
            <w:vMerge w:val="restart"/>
            <w:tcBorders>
              <w:top w:val="nil"/>
              <w:left w:val="single" w:sz="8" w:space="0" w:color="auto"/>
              <w:bottom w:val="single" w:sz="4" w:space="0" w:color="auto"/>
              <w:right w:val="single" w:sz="4" w:space="0" w:color="auto"/>
            </w:tcBorders>
            <w:shd w:val="clear" w:color="auto" w:fill="auto"/>
            <w:vAlign w:val="center"/>
            <w:hideMark/>
          </w:tcPr>
          <w:p w14:paraId="1BE56D24" w14:textId="20DA8A44" w:rsidR="00D50AFE" w:rsidRPr="00E47403" w:rsidRDefault="00D50AFE" w:rsidP="000E7EB7">
            <w:pPr>
              <w:rPr>
                <w:rFonts w:asciiTheme="majorHAnsi" w:eastAsia="Times New Roman" w:hAnsiTheme="majorHAnsi" w:cstheme="majorHAnsi"/>
                <w:color w:val="444444"/>
                <w:sz w:val="14"/>
                <w:szCs w:val="16"/>
                <w:lang w:eastAsia="de-CH"/>
              </w:rPr>
            </w:pPr>
            <w:r w:rsidRPr="00E47403">
              <w:rPr>
                <w:rFonts w:asciiTheme="majorHAnsi" w:eastAsia="Times New Roman" w:hAnsiTheme="majorHAnsi" w:cstheme="majorHAnsi"/>
                <w:color w:val="444444"/>
                <w:sz w:val="14"/>
                <w:szCs w:val="16"/>
                <w:lang w:eastAsia="de-CH"/>
              </w:rPr>
              <w:t>German</w:t>
            </w:r>
            <w:r w:rsidR="000E7EB7">
              <w:rPr>
                <w:rFonts w:asciiTheme="majorHAnsi" w:eastAsia="Times New Roman" w:hAnsiTheme="majorHAnsi" w:cstheme="majorHAnsi"/>
                <w:color w:val="444444"/>
                <w:sz w:val="14"/>
                <w:szCs w:val="16"/>
                <w:lang w:eastAsia="de-CH"/>
              </w:rPr>
              <w:t>ia</w:t>
            </w:r>
          </w:p>
        </w:tc>
        <w:tc>
          <w:tcPr>
            <w:tcW w:w="1292" w:type="dxa"/>
            <w:tcBorders>
              <w:top w:val="nil"/>
              <w:left w:val="nil"/>
              <w:bottom w:val="single" w:sz="4" w:space="0" w:color="auto"/>
              <w:right w:val="single" w:sz="4" w:space="0" w:color="auto"/>
            </w:tcBorders>
            <w:shd w:val="clear" w:color="auto" w:fill="auto"/>
            <w:vAlign w:val="center"/>
            <w:hideMark/>
          </w:tcPr>
          <w:p w14:paraId="4B98C350" w14:textId="77777777" w:rsidR="00D50AFE" w:rsidRPr="00FC43D1" w:rsidRDefault="00D50AFE" w:rsidP="00D50AFE">
            <w:pPr>
              <w:rPr>
                <w:rFonts w:asciiTheme="majorHAnsi" w:eastAsia="Times New Roman" w:hAnsiTheme="majorHAnsi" w:cstheme="majorHAnsi"/>
                <w:color w:val="444444"/>
                <w:sz w:val="14"/>
                <w:szCs w:val="16"/>
                <w:lang w:eastAsia="de-CH"/>
              </w:rPr>
            </w:pPr>
            <w:proofErr w:type="spellStart"/>
            <w:r w:rsidRPr="00FC43D1">
              <w:rPr>
                <w:rFonts w:asciiTheme="majorHAnsi" w:eastAsia="Times New Roman" w:hAnsiTheme="majorHAnsi" w:cstheme="majorHAnsi"/>
                <w:color w:val="444444"/>
                <w:sz w:val="14"/>
                <w:szCs w:val="16"/>
                <w:lang w:eastAsia="de-CH"/>
              </w:rPr>
              <w:t>TransnetBW</w:t>
            </w:r>
            <w:proofErr w:type="spellEnd"/>
            <w:r w:rsidRPr="00FC43D1">
              <w:rPr>
                <w:rFonts w:asciiTheme="majorHAnsi" w:eastAsia="Times New Roman" w:hAnsiTheme="majorHAnsi" w:cstheme="majorHAnsi"/>
                <w:color w:val="444444"/>
                <w:sz w:val="14"/>
                <w:szCs w:val="16"/>
                <w:lang w:eastAsia="de-CH"/>
              </w:rPr>
              <w:t xml:space="preserve"> GmbH</w:t>
            </w:r>
          </w:p>
        </w:tc>
        <w:tc>
          <w:tcPr>
            <w:tcW w:w="1030" w:type="dxa"/>
            <w:tcBorders>
              <w:top w:val="nil"/>
              <w:left w:val="nil"/>
              <w:bottom w:val="single" w:sz="4" w:space="0" w:color="auto"/>
              <w:right w:val="single" w:sz="4" w:space="0" w:color="auto"/>
            </w:tcBorders>
            <w:shd w:val="clear" w:color="auto" w:fill="auto"/>
            <w:vAlign w:val="center"/>
            <w:hideMark/>
          </w:tcPr>
          <w:p w14:paraId="3E89A79C" w14:textId="77777777" w:rsidR="00D50AFE" w:rsidRPr="00FC43D1" w:rsidRDefault="00D50AFE" w:rsidP="00D50AFE">
            <w:pPr>
              <w:rPr>
                <w:rFonts w:asciiTheme="majorHAnsi" w:eastAsia="Times New Roman" w:hAnsiTheme="majorHAnsi" w:cstheme="majorHAnsi"/>
                <w:sz w:val="14"/>
                <w:szCs w:val="16"/>
                <w:lang w:eastAsia="de-CH"/>
              </w:rPr>
            </w:pPr>
            <w:proofErr w:type="spellStart"/>
            <w:r w:rsidRPr="00FC43D1">
              <w:rPr>
                <w:rFonts w:asciiTheme="majorHAnsi" w:eastAsia="Times New Roman" w:hAnsiTheme="majorHAnsi" w:cstheme="majorHAnsi"/>
                <w:sz w:val="14"/>
                <w:szCs w:val="16"/>
                <w:lang w:eastAsia="de-CH"/>
              </w:rPr>
              <w:t>TransnetBW</w:t>
            </w:r>
            <w:proofErr w:type="spellEnd"/>
          </w:p>
        </w:tc>
        <w:tc>
          <w:tcPr>
            <w:tcW w:w="864" w:type="dxa"/>
            <w:tcBorders>
              <w:top w:val="nil"/>
              <w:left w:val="nil"/>
              <w:bottom w:val="single" w:sz="4" w:space="0" w:color="auto"/>
              <w:right w:val="single" w:sz="4" w:space="0" w:color="auto"/>
            </w:tcBorders>
            <w:shd w:val="clear" w:color="auto" w:fill="auto"/>
            <w:vAlign w:val="center"/>
            <w:hideMark/>
          </w:tcPr>
          <w:p w14:paraId="41EFD374"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TNG</w:t>
            </w:r>
          </w:p>
        </w:tc>
        <w:tc>
          <w:tcPr>
            <w:tcW w:w="1275" w:type="dxa"/>
            <w:tcBorders>
              <w:top w:val="nil"/>
              <w:left w:val="nil"/>
              <w:bottom w:val="single" w:sz="4" w:space="0" w:color="auto"/>
              <w:right w:val="single" w:sz="4" w:space="0" w:color="auto"/>
            </w:tcBorders>
            <w:shd w:val="clear" w:color="auto" w:fill="auto"/>
            <w:vAlign w:val="center"/>
            <w:hideMark/>
          </w:tcPr>
          <w:p w14:paraId="288FE36E"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TNG</w:t>
            </w:r>
          </w:p>
        </w:tc>
        <w:tc>
          <w:tcPr>
            <w:tcW w:w="4284" w:type="dxa"/>
            <w:tcBorders>
              <w:top w:val="nil"/>
              <w:left w:val="nil"/>
              <w:bottom w:val="single" w:sz="4" w:space="0" w:color="auto"/>
              <w:right w:val="single" w:sz="8" w:space="0" w:color="auto"/>
            </w:tcBorders>
            <w:shd w:val="clear" w:color="auto" w:fill="auto"/>
            <w:vAlign w:val="center"/>
            <w:hideMark/>
          </w:tcPr>
          <w:p w14:paraId="3314C815" w14:textId="498852D6" w:rsidR="00D50AFE" w:rsidRPr="00B707F7" w:rsidRDefault="00D23381" w:rsidP="00D50AFE">
            <w:pPr>
              <w:rPr>
                <w:rFonts w:asciiTheme="majorHAnsi" w:eastAsia="Times New Roman" w:hAnsiTheme="majorHAnsi" w:cstheme="majorHAnsi"/>
                <w:color w:val="000000"/>
                <w:sz w:val="14"/>
                <w:szCs w:val="16"/>
                <w:lang w:val="nl-NL" w:eastAsia="de-CH"/>
              </w:rPr>
            </w:pPr>
            <w:r w:rsidRPr="007A221E">
              <w:rPr>
                <w:rFonts w:asciiTheme="majorHAnsi" w:eastAsia="Times New Roman" w:hAnsiTheme="majorHAnsi" w:cstheme="majorHAnsi"/>
                <w:color w:val="000000"/>
                <w:sz w:val="14"/>
                <w:szCs w:val="16"/>
                <w:lang w:val="nl-NL" w:eastAsia="de-CH"/>
              </w:rPr>
              <w:t>TNG+TTG+AMP+50HZT+</w:t>
            </w:r>
            <w:r w:rsidR="00AA171B">
              <w:rPr>
                <w:rFonts w:asciiTheme="majorHAnsi" w:eastAsia="Times New Roman" w:hAnsiTheme="majorHAnsi" w:cstheme="majorHAnsi"/>
                <w:color w:val="000000"/>
                <w:sz w:val="14"/>
                <w:szCs w:val="16"/>
                <w:lang w:val="nl-NL" w:eastAsia="de-CH"/>
              </w:rPr>
              <w:t>DKW</w:t>
            </w:r>
            <w:r w:rsidRPr="007A221E">
              <w:rPr>
                <w:rFonts w:asciiTheme="majorHAnsi" w:eastAsia="Times New Roman" w:hAnsiTheme="majorHAnsi" w:cstheme="majorHAnsi"/>
                <w:color w:val="000000"/>
                <w:sz w:val="14"/>
                <w:szCs w:val="16"/>
                <w:lang w:val="nl-NL" w:eastAsia="de-CH"/>
              </w:rPr>
              <w:t>+CREOS</w:t>
            </w:r>
          </w:p>
        </w:tc>
      </w:tr>
      <w:tr w:rsidR="001402F0" w:rsidRPr="00D64B11" w14:paraId="28F5D39C" w14:textId="77777777" w:rsidTr="00953747">
        <w:trPr>
          <w:trHeight w:val="204"/>
          <w:jc w:val="center"/>
        </w:trPr>
        <w:tc>
          <w:tcPr>
            <w:tcW w:w="919" w:type="dxa"/>
            <w:vMerge/>
            <w:tcBorders>
              <w:top w:val="nil"/>
              <w:left w:val="single" w:sz="8" w:space="0" w:color="auto"/>
              <w:bottom w:val="single" w:sz="4" w:space="0" w:color="auto"/>
              <w:right w:val="single" w:sz="4" w:space="0" w:color="auto"/>
            </w:tcBorders>
            <w:vAlign w:val="center"/>
            <w:hideMark/>
          </w:tcPr>
          <w:p w14:paraId="76FBA3B7" w14:textId="77777777" w:rsidR="00D50AFE" w:rsidRPr="00953747" w:rsidRDefault="00D50AFE" w:rsidP="00D50AFE">
            <w:pPr>
              <w:rPr>
                <w:rFonts w:asciiTheme="majorHAnsi" w:eastAsia="Times New Roman" w:hAnsiTheme="majorHAnsi" w:cstheme="majorHAnsi"/>
                <w:color w:val="444444"/>
                <w:sz w:val="14"/>
                <w:szCs w:val="16"/>
                <w:lang w:val="nl-NL" w:eastAsia="de-CH"/>
              </w:rPr>
            </w:pPr>
          </w:p>
        </w:tc>
        <w:tc>
          <w:tcPr>
            <w:tcW w:w="1292" w:type="dxa"/>
            <w:tcBorders>
              <w:top w:val="nil"/>
              <w:left w:val="nil"/>
              <w:bottom w:val="single" w:sz="4" w:space="0" w:color="auto"/>
              <w:right w:val="single" w:sz="4" w:space="0" w:color="auto"/>
            </w:tcBorders>
            <w:shd w:val="clear" w:color="auto" w:fill="auto"/>
            <w:vAlign w:val="center"/>
            <w:hideMark/>
          </w:tcPr>
          <w:p w14:paraId="2EC4A6D5" w14:textId="77777777" w:rsidR="00D50AFE" w:rsidRPr="00FC43D1" w:rsidRDefault="00D50AFE" w:rsidP="00D50AFE">
            <w:pPr>
              <w:rPr>
                <w:rFonts w:asciiTheme="majorHAnsi" w:eastAsia="Times New Roman" w:hAnsiTheme="majorHAnsi" w:cstheme="majorHAnsi"/>
                <w:color w:val="444444"/>
                <w:sz w:val="14"/>
                <w:szCs w:val="16"/>
                <w:lang w:eastAsia="de-CH"/>
              </w:rPr>
            </w:pPr>
            <w:proofErr w:type="spellStart"/>
            <w:r w:rsidRPr="00FC43D1">
              <w:rPr>
                <w:rFonts w:asciiTheme="majorHAnsi" w:eastAsia="Times New Roman" w:hAnsiTheme="majorHAnsi" w:cstheme="majorHAnsi"/>
                <w:color w:val="444444"/>
                <w:sz w:val="14"/>
                <w:szCs w:val="16"/>
                <w:lang w:eastAsia="de-CH"/>
              </w:rPr>
              <w:t>TenneT</w:t>
            </w:r>
            <w:proofErr w:type="spellEnd"/>
            <w:r w:rsidRPr="00FC43D1">
              <w:rPr>
                <w:rFonts w:asciiTheme="majorHAnsi" w:eastAsia="Times New Roman" w:hAnsiTheme="majorHAnsi" w:cstheme="majorHAnsi"/>
                <w:color w:val="444444"/>
                <w:sz w:val="14"/>
                <w:szCs w:val="16"/>
                <w:lang w:eastAsia="de-CH"/>
              </w:rPr>
              <w:t xml:space="preserve"> TSO GmbH</w:t>
            </w:r>
          </w:p>
        </w:tc>
        <w:tc>
          <w:tcPr>
            <w:tcW w:w="1030" w:type="dxa"/>
            <w:tcBorders>
              <w:top w:val="nil"/>
              <w:left w:val="nil"/>
              <w:bottom w:val="single" w:sz="4" w:space="0" w:color="auto"/>
              <w:right w:val="single" w:sz="4" w:space="0" w:color="auto"/>
            </w:tcBorders>
            <w:shd w:val="clear" w:color="auto" w:fill="auto"/>
            <w:vAlign w:val="center"/>
            <w:hideMark/>
          </w:tcPr>
          <w:p w14:paraId="4940FCE4" w14:textId="77777777" w:rsidR="00D50AFE" w:rsidRPr="00FC43D1" w:rsidRDefault="00D50AFE" w:rsidP="00D50AFE">
            <w:pPr>
              <w:rPr>
                <w:rFonts w:asciiTheme="majorHAnsi" w:eastAsia="Times New Roman" w:hAnsiTheme="majorHAnsi" w:cstheme="majorHAnsi"/>
                <w:sz w:val="14"/>
                <w:szCs w:val="16"/>
                <w:lang w:eastAsia="de-CH"/>
              </w:rPr>
            </w:pPr>
            <w:proofErr w:type="spellStart"/>
            <w:r w:rsidRPr="00FC43D1">
              <w:rPr>
                <w:rFonts w:asciiTheme="majorHAnsi" w:eastAsia="Times New Roman" w:hAnsiTheme="majorHAnsi" w:cstheme="majorHAnsi"/>
                <w:sz w:val="14"/>
                <w:szCs w:val="16"/>
                <w:lang w:eastAsia="de-CH"/>
              </w:rPr>
              <w:t>TenneT</w:t>
            </w:r>
            <w:proofErr w:type="spellEnd"/>
            <w:r w:rsidRPr="00FC43D1">
              <w:rPr>
                <w:rFonts w:asciiTheme="majorHAnsi" w:eastAsia="Times New Roman" w:hAnsiTheme="majorHAnsi" w:cstheme="majorHAnsi"/>
                <w:sz w:val="14"/>
                <w:szCs w:val="16"/>
                <w:lang w:eastAsia="de-CH"/>
              </w:rPr>
              <w:t xml:space="preserve"> GER</w:t>
            </w:r>
          </w:p>
        </w:tc>
        <w:tc>
          <w:tcPr>
            <w:tcW w:w="864" w:type="dxa"/>
            <w:tcBorders>
              <w:top w:val="nil"/>
              <w:left w:val="nil"/>
              <w:bottom w:val="single" w:sz="4" w:space="0" w:color="auto"/>
              <w:right w:val="single" w:sz="4" w:space="0" w:color="auto"/>
            </w:tcBorders>
            <w:shd w:val="clear" w:color="auto" w:fill="auto"/>
            <w:vAlign w:val="center"/>
            <w:hideMark/>
          </w:tcPr>
          <w:p w14:paraId="5D32838E"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TTG</w:t>
            </w:r>
          </w:p>
        </w:tc>
        <w:tc>
          <w:tcPr>
            <w:tcW w:w="1275" w:type="dxa"/>
            <w:tcBorders>
              <w:top w:val="nil"/>
              <w:left w:val="nil"/>
              <w:bottom w:val="single" w:sz="4" w:space="0" w:color="auto"/>
              <w:right w:val="single" w:sz="4" w:space="0" w:color="auto"/>
            </w:tcBorders>
            <w:shd w:val="clear" w:color="auto" w:fill="auto"/>
            <w:vAlign w:val="center"/>
            <w:hideMark/>
          </w:tcPr>
          <w:p w14:paraId="75EDB86C" w14:textId="33958A8D" w:rsidR="00D50AFE" w:rsidRPr="00FC43D1" w:rsidRDefault="00D23381" w:rsidP="00BD6DF6">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TTG</w:t>
            </w:r>
          </w:p>
        </w:tc>
        <w:tc>
          <w:tcPr>
            <w:tcW w:w="4284" w:type="dxa"/>
            <w:tcBorders>
              <w:top w:val="nil"/>
              <w:left w:val="nil"/>
              <w:bottom w:val="single" w:sz="4" w:space="0" w:color="auto"/>
              <w:right w:val="single" w:sz="8" w:space="0" w:color="auto"/>
            </w:tcBorders>
            <w:shd w:val="clear" w:color="auto" w:fill="auto"/>
            <w:vAlign w:val="center"/>
            <w:hideMark/>
          </w:tcPr>
          <w:p w14:paraId="3BC8FF45" w14:textId="0AF12109" w:rsidR="00D50AFE" w:rsidRPr="001A7C9E" w:rsidRDefault="00D23381" w:rsidP="00D50AFE">
            <w:pPr>
              <w:rPr>
                <w:rFonts w:asciiTheme="majorHAnsi" w:eastAsia="Times New Roman" w:hAnsiTheme="majorHAnsi" w:cstheme="majorHAnsi"/>
                <w:color w:val="000000"/>
                <w:sz w:val="14"/>
                <w:szCs w:val="16"/>
                <w:lang w:eastAsia="de-CH"/>
              </w:rPr>
            </w:pPr>
            <w:r w:rsidRPr="001A7C9E">
              <w:rPr>
                <w:rFonts w:asciiTheme="majorHAnsi" w:eastAsia="Times New Roman" w:hAnsiTheme="majorHAnsi" w:cstheme="majorHAnsi"/>
                <w:color w:val="000000"/>
                <w:sz w:val="14"/>
                <w:szCs w:val="16"/>
                <w:lang w:eastAsia="de-CH"/>
              </w:rPr>
              <w:t>TNG+TTG+AMP+50HZT+</w:t>
            </w:r>
            <w:r w:rsidR="00D64B11" w:rsidRPr="001A7C9E">
              <w:rPr>
                <w:rFonts w:asciiTheme="majorHAnsi" w:eastAsia="Times New Roman" w:hAnsiTheme="majorHAnsi" w:cstheme="majorHAnsi"/>
                <w:color w:val="000000"/>
                <w:sz w:val="14"/>
                <w:szCs w:val="16"/>
                <w:lang w:eastAsia="de-CH"/>
              </w:rPr>
              <w:t>DKW</w:t>
            </w:r>
            <w:r w:rsidRPr="001A7C9E">
              <w:rPr>
                <w:rFonts w:asciiTheme="majorHAnsi" w:eastAsia="Times New Roman" w:hAnsiTheme="majorHAnsi" w:cstheme="majorHAnsi"/>
                <w:color w:val="000000"/>
                <w:sz w:val="14"/>
                <w:szCs w:val="16"/>
                <w:lang w:eastAsia="de-CH"/>
              </w:rPr>
              <w:t>+CREOS</w:t>
            </w:r>
          </w:p>
        </w:tc>
      </w:tr>
      <w:tr w:rsidR="001402F0" w:rsidRPr="00D64B11" w14:paraId="08E14B1E" w14:textId="77777777" w:rsidTr="00953747">
        <w:trPr>
          <w:trHeight w:val="204"/>
          <w:jc w:val="center"/>
        </w:trPr>
        <w:tc>
          <w:tcPr>
            <w:tcW w:w="919" w:type="dxa"/>
            <w:vMerge/>
            <w:tcBorders>
              <w:top w:val="nil"/>
              <w:left w:val="single" w:sz="8" w:space="0" w:color="auto"/>
              <w:bottom w:val="single" w:sz="4" w:space="0" w:color="auto"/>
              <w:right w:val="single" w:sz="4" w:space="0" w:color="auto"/>
            </w:tcBorders>
            <w:vAlign w:val="center"/>
            <w:hideMark/>
          </w:tcPr>
          <w:p w14:paraId="79C3BD78" w14:textId="77777777" w:rsidR="00D50AFE" w:rsidRPr="001A7C9E" w:rsidRDefault="00D50AFE" w:rsidP="00D50AFE">
            <w:pPr>
              <w:rPr>
                <w:rFonts w:asciiTheme="majorHAnsi" w:eastAsia="Times New Roman" w:hAnsiTheme="majorHAnsi" w:cstheme="majorHAnsi"/>
                <w:color w:val="444444"/>
                <w:sz w:val="14"/>
                <w:szCs w:val="16"/>
                <w:lang w:eastAsia="de-CH"/>
              </w:rPr>
            </w:pPr>
          </w:p>
        </w:tc>
        <w:tc>
          <w:tcPr>
            <w:tcW w:w="1292" w:type="dxa"/>
            <w:tcBorders>
              <w:top w:val="nil"/>
              <w:left w:val="nil"/>
              <w:bottom w:val="single" w:sz="4" w:space="0" w:color="auto"/>
              <w:right w:val="single" w:sz="4" w:space="0" w:color="auto"/>
            </w:tcBorders>
            <w:shd w:val="clear" w:color="auto" w:fill="auto"/>
            <w:vAlign w:val="center"/>
            <w:hideMark/>
          </w:tcPr>
          <w:p w14:paraId="65488E77" w14:textId="77777777" w:rsidR="00D50AFE" w:rsidRPr="00FC43D1" w:rsidRDefault="00D50AFE" w:rsidP="00D50AFE">
            <w:pPr>
              <w:rPr>
                <w:rFonts w:asciiTheme="majorHAnsi" w:eastAsia="Times New Roman" w:hAnsiTheme="majorHAnsi" w:cstheme="majorHAnsi"/>
                <w:color w:val="444444"/>
                <w:sz w:val="14"/>
                <w:szCs w:val="16"/>
                <w:lang w:eastAsia="de-CH"/>
              </w:rPr>
            </w:pPr>
            <w:proofErr w:type="spellStart"/>
            <w:r w:rsidRPr="00FC43D1">
              <w:rPr>
                <w:rFonts w:asciiTheme="majorHAnsi" w:eastAsia="Times New Roman" w:hAnsiTheme="majorHAnsi" w:cstheme="majorHAnsi"/>
                <w:color w:val="444444"/>
                <w:sz w:val="14"/>
                <w:szCs w:val="16"/>
                <w:lang w:eastAsia="de-CH"/>
              </w:rPr>
              <w:t>Amprion</w:t>
            </w:r>
            <w:proofErr w:type="spellEnd"/>
            <w:r w:rsidRPr="00FC43D1">
              <w:rPr>
                <w:rFonts w:asciiTheme="majorHAnsi" w:eastAsia="Times New Roman" w:hAnsiTheme="majorHAnsi" w:cstheme="majorHAnsi"/>
                <w:color w:val="444444"/>
                <w:sz w:val="14"/>
                <w:szCs w:val="16"/>
                <w:lang w:eastAsia="de-CH"/>
              </w:rPr>
              <w:t xml:space="preserve"> GmbH</w:t>
            </w:r>
          </w:p>
        </w:tc>
        <w:tc>
          <w:tcPr>
            <w:tcW w:w="1030" w:type="dxa"/>
            <w:tcBorders>
              <w:top w:val="nil"/>
              <w:left w:val="nil"/>
              <w:bottom w:val="single" w:sz="4" w:space="0" w:color="auto"/>
              <w:right w:val="single" w:sz="4" w:space="0" w:color="auto"/>
            </w:tcBorders>
            <w:shd w:val="clear" w:color="auto" w:fill="auto"/>
            <w:vAlign w:val="center"/>
            <w:hideMark/>
          </w:tcPr>
          <w:p w14:paraId="2B8E5E66" w14:textId="77777777" w:rsidR="00D50AFE" w:rsidRPr="00FC43D1" w:rsidRDefault="00D50AFE" w:rsidP="00D50AFE">
            <w:pPr>
              <w:rPr>
                <w:rFonts w:asciiTheme="majorHAnsi" w:eastAsia="Times New Roman" w:hAnsiTheme="majorHAnsi" w:cstheme="majorHAnsi"/>
                <w:sz w:val="14"/>
                <w:szCs w:val="16"/>
                <w:lang w:eastAsia="de-CH"/>
              </w:rPr>
            </w:pPr>
            <w:proofErr w:type="spellStart"/>
            <w:r w:rsidRPr="00FC43D1">
              <w:rPr>
                <w:rFonts w:asciiTheme="majorHAnsi" w:eastAsia="Times New Roman" w:hAnsiTheme="majorHAnsi" w:cstheme="majorHAnsi"/>
                <w:sz w:val="14"/>
                <w:szCs w:val="16"/>
                <w:lang w:eastAsia="de-CH"/>
              </w:rPr>
              <w:t>Amprion</w:t>
            </w:r>
            <w:proofErr w:type="spellEnd"/>
            <w:r w:rsidRPr="00FC43D1">
              <w:rPr>
                <w:rFonts w:asciiTheme="majorHAnsi" w:eastAsia="Times New Roman" w:hAnsiTheme="majorHAnsi" w:cstheme="majorHAnsi"/>
                <w:sz w:val="14"/>
                <w:szCs w:val="16"/>
                <w:lang w:eastAsia="de-CH"/>
              </w:rPr>
              <w:t xml:space="preserve"> </w:t>
            </w:r>
          </w:p>
        </w:tc>
        <w:tc>
          <w:tcPr>
            <w:tcW w:w="864" w:type="dxa"/>
            <w:tcBorders>
              <w:top w:val="nil"/>
              <w:left w:val="nil"/>
              <w:bottom w:val="single" w:sz="4" w:space="0" w:color="auto"/>
              <w:right w:val="single" w:sz="4" w:space="0" w:color="auto"/>
            </w:tcBorders>
            <w:shd w:val="clear" w:color="auto" w:fill="auto"/>
            <w:vAlign w:val="center"/>
            <w:hideMark/>
          </w:tcPr>
          <w:p w14:paraId="0FC82981"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AMP</w:t>
            </w:r>
          </w:p>
        </w:tc>
        <w:tc>
          <w:tcPr>
            <w:tcW w:w="1275" w:type="dxa"/>
            <w:tcBorders>
              <w:top w:val="nil"/>
              <w:left w:val="nil"/>
              <w:bottom w:val="single" w:sz="4" w:space="0" w:color="auto"/>
              <w:right w:val="single" w:sz="4" w:space="0" w:color="auto"/>
            </w:tcBorders>
            <w:shd w:val="clear" w:color="auto" w:fill="auto"/>
            <w:vAlign w:val="center"/>
            <w:hideMark/>
          </w:tcPr>
          <w:p w14:paraId="0CECE10E" w14:textId="362E756B" w:rsidR="00D50AFE" w:rsidRPr="00FC43D1" w:rsidRDefault="00D50AFE" w:rsidP="0040031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AMP+</w:t>
            </w:r>
            <w:r w:rsidR="0040031E">
              <w:rPr>
                <w:rFonts w:asciiTheme="majorHAnsi" w:eastAsia="Times New Roman" w:hAnsiTheme="majorHAnsi" w:cstheme="majorHAnsi"/>
                <w:color w:val="000000"/>
                <w:sz w:val="14"/>
                <w:szCs w:val="16"/>
                <w:lang w:eastAsia="de-CH"/>
              </w:rPr>
              <w:t>CREOS</w:t>
            </w:r>
          </w:p>
        </w:tc>
        <w:tc>
          <w:tcPr>
            <w:tcW w:w="4284" w:type="dxa"/>
            <w:tcBorders>
              <w:top w:val="nil"/>
              <w:left w:val="nil"/>
              <w:bottom w:val="single" w:sz="4" w:space="0" w:color="auto"/>
              <w:right w:val="single" w:sz="8" w:space="0" w:color="auto"/>
            </w:tcBorders>
            <w:shd w:val="clear" w:color="auto" w:fill="auto"/>
            <w:vAlign w:val="center"/>
            <w:hideMark/>
          </w:tcPr>
          <w:p w14:paraId="7682897C" w14:textId="5F8D19A1" w:rsidR="00D50AFE" w:rsidRPr="00B707F7" w:rsidRDefault="00D23381" w:rsidP="00D50AFE">
            <w:pPr>
              <w:rPr>
                <w:rFonts w:asciiTheme="majorHAnsi" w:eastAsia="Times New Roman" w:hAnsiTheme="majorHAnsi" w:cstheme="majorHAnsi"/>
                <w:color w:val="000000"/>
                <w:sz w:val="14"/>
                <w:szCs w:val="16"/>
                <w:lang w:val="nl-NL" w:eastAsia="de-CH"/>
              </w:rPr>
            </w:pPr>
            <w:r w:rsidRPr="007A221E">
              <w:rPr>
                <w:rFonts w:asciiTheme="majorHAnsi" w:eastAsia="Times New Roman" w:hAnsiTheme="majorHAnsi" w:cstheme="majorHAnsi"/>
                <w:color w:val="000000"/>
                <w:sz w:val="14"/>
                <w:szCs w:val="16"/>
                <w:lang w:val="nl-NL" w:eastAsia="de-CH"/>
              </w:rPr>
              <w:t>TNG+TTG+AMP+50HZT+</w:t>
            </w:r>
            <w:r w:rsidR="00D64B11">
              <w:rPr>
                <w:rFonts w:asciiTheme="majorHAnsi" w:eastAsia="Times New Roman" w:hAnsiTheme="majorHAnsi" w:cstheme="majorHAnsi"/>
                <w:color w:val="000000"/>
                <w:sz w:val="14"/>
                <w:szCs w:val="16"/>
                <w:lang w:val="nl-NL" w:eastAsia="de-CH"/>
              </w:rPr>
              <w:t>DKW</w:t>
            </w:r>
            <w:r w:rsidRPr="007A221E">
              <w:rPr>
                <w:rFonts w:asciiTheme="majorHAnsi" w:eastAsia="Times New Roman" w:hAnsiTheme="majorHAnsi" w:cstheme="majorHAnsi"/>
                <w:color w:val="000000"/>
                <w:sz w:val="14"/>
                <w:szCs w:val="16"/>
                <w:lang w:val="nl-NL" w:eastAsia="de-CH"/>
              </w:rPr>
              <w:t>+CREOS</w:t>
            </w:r>
          </w:p>
        </w:tc>
      </w:tr>
      <w:tr w:rsidR="001402F0" w:rsidRPr="00D64B11" w14:paraId="3FFCA258" w14:textId="77777777" w:rsidTr="00953747">
        <w:trPr>
          <w:trHeight w:val="204"/>
          <w:jc w:val="center"/>
        </w:trPr>
        <w:tc>
          <w:tcPr>
            <w:tcW w:w="919" w:type="dxa"/>
            <w:vMerge/>
            <w:tcBorders>
              <w:top w:val="nil"/>
              <w:left w:val="single" w:sz="8" w:space="0" w:color="auto"/>
              <w:bottom w:val="single" w:sz="4" w:space="0" w:color="auto"/>
              <w:right w:val="single" w:sz="4" w:space="0" w:color="auto"/>
            </w:tcBorders>
            <w:vAlign w:val="center"/>
            <w:hideMark/>
          </w:tcPr>
          <w:p w14:paraId="460B751F" w14:textId="77777777" w:rsidR="00D50AFE" w:rsidRPr="00953747" w:rsidRDefault="00D50AFE" w:rsidP="00D50AFE">
            <w:pPr>
              <w:rPr>
                <w:rFonts w:asciiTheme="majorHAnsi" w:eastAsia="Times New Roman" w:hAnsiTheme="majorHAnsi" w:cstheme="majorHAnsi"/>
                <w:color w:val="444444"/>
                <w:sz w:val="14"/>
                <w:szCs w:val="16"/>
                <w:lang w:val="nl-NL" w:eastAsia="de-CH"/>
              </w:rPr>
            </w:pPr>
          </w:p>
        </w:tc>
        <w:tc>
          <w:tcPr>
            <w:tcW w:w="1292" w:type="dxa"/>
            <w:tcBorders>
              <w:top w:val="nil"/>
              <w:left w:val="nil"/>
              <w:bottom w:val="single" w:sz="4" w:space="0" w:color="auto"/>
              <w:right w:val="single" w:sz="4" w:space="0" w:color="auto"/>
            </w:tcBorders>
            <w:shd w:val="clear" w:color="auto" w:fill="auto"/>
            <w:vAlign w:val="center"/>
            <w:hideMark/>
          </w:tcPr>
          <w:p w14:paraId="4098FB15" w14:textId="77777777" w:rsidR="00D50AFE" w:rsidRPr="00FC43D1" w:rsidRDefault="00D50AFE" w:rsidP="00D50AFE">
            <w:pPr>
              <w:rPr>
                <w:rFonts w:asciiTheme="majorHAnsi" w:eastAsia="Times New Roman" w:hAnsiTheme="majorHAnsi" w:cstheme="majorHAnsi"/>
                <w:color w:val="444444"/>
                <w:sz w:val="14"/>
                <w:szCs w:val="16"/>
                <w:lang w:eastAsia="de-CH"/>
              </w:rPr>
            </w:pPr>
            <w:r w:rsidRPr="00FC43D1">
              <w:rPr>
                <w:rFonts w:asciiTheme="majorHAnsi" w:eastAsia="Times New Roman" w:hAnsiTheme="majorHAnsi" w:cstheme="majorHAnsi"/>
                <w:color w:val="444444"/>
                <w:sz w:val="14"/>
                <w:szCs w:val="16"/>
                <w:lang w:eastAsia="de-CH"/>
              </w:rPr>
              <w:t>50Hertz Transmission GmbH</w:t>
            </w:r>
          </w:p>
        </w:tc>
        <w:tc>
          <w:tcPr>
            <w:tcW w:w="1030" w:type="dxa"/>
            <w:tcBorders>
              <w:top w:val="nil"/>
              <w:left w:val="nil"/>
              <w:bottom w:val="single" w:sz="4" w:space="0" w:color="auto"/>
              <w:right w:val="single" w:sz="4" w:space="0" w:color="auto"/>
            </w:tcBorders>
            <w:shd w:val="clear" w:color="auto" w:fill="auto"/>
            <w:vAlign w:val="center"/>
            <w:hideMark/>
          </w:tcPr>
          <w:p w14:paraId="47E51FC8" w14:textId="77777777" w:rsidR="00D50AFE" w:rsidRPr="00FC43D1" w:rsidRDefault="00D50AFE" w:rsidP="00D50AFE">
            <w:pPr>
              <w:rPr>
                <w:rFonts w:asciiTheme="majorHAnsi" w:eastAsia="Times New Roman" w:hAnsiTheme="majorHAnsi" w:cstheme="majorHAnsi"/>
                <w:sz w:val="14"/>
                <w:szCs w:val="16"/>
                <w:lang w:eastAsia="de-CH"/>
              </w:rPr>
            </w:pPr>
            <w:r w:rsidRPr="00FC43D1">
              <w:rPr>
                <w:rFonts w:asciiTheme="majorHAnsi" w:eastAsia="Times New Roman" w:hAnsiTheme="majorHAnsi" w:cstheme="majorHAnsi"/>
                <w:sz w:val="14"/>
                <w:szCs w:val="16"/>
                <w:lang w:eastAsia="de-CH"/>
              </w:rPr>
              <w:t>50Hertz</w:t>
            </w:r>
          </w:p>
        </w:tc>
        <w:tc>
          <w:tcPr>
            <w:tcW w:w="864" w:type="dxa"/>
            <w:tcBorders>
              <w:top w:val="nil"/>
              <w:left w:val="nil"/>
              <w:bottom w:val="single" w:sz="4" w:space="0" w:color="auto"/>
              <w:right w:val="single" w:sz="4" w:space="0" w:color="auto"/>
            </w:tcBorders>
            <w:shd w:val="clear" w:color="auto" w:fill="auto"/>
            <w:vAlign w:val="center"/>
            <w:hideMark/>
          </w:tcPr>
          <w:p w14:paraId="3C011C9D"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 xml:space="preserve">50HZT </w:t>
            </w:r>
          </w:p>
        </w:tc>
        <w:tc>
          <w:tcPr>
            <w:tcW w:w="1275" w:type="dxa"/>
            <w:tcBorders>
              <w:top w:val="nil"/>
              <w:left w:val="nil"/>
              <w:bottom w:val="single" w:sz="4" w:space="0" w:color="auto"/>
              <w:right w:val="single" w:sz="4" w:space="0" w:color="auto"/>
            </w:tcBorders>
            <w:shd w:val="clear" w:color="auto" w:fill="auto"/>
            <w:vAlign w:val="center"/>
            <w:hideMark/>
          </w:tcPr>
          <w:p w14:paraId="11B38E87"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50HZT</w:t>
            </w:r>
          </w:p>
        </w:tc>
        <w:tc>
          <w:tcPr>
            <w:tcW w:w="4284" w:type="dxa"/>
            <w:tcBorders>
              <w:top w:val="nil"/>
              <w:left w:val="nil"/>
              <w:bottom w:val="single" w:sz="4" w:space="0" w:color="auto"/>
              <w:right w:val="single" w:sz="8" w:space="0" w:color="auto"/>
            </w:tcBorders>
            <w:shd w:val="clear" w:color="auto" w:fill="auto"/>
            <w:vAlign w:val="center"/>
            <w:hideMark/>
          </w:tcPr>
          <w:p w14:paraId="306F7C34" w14:textId="431D1AA4" w:rsidR="00D50AFE" w:rsidRPr="00B707F7" w:rsidRDefault="00D23381" w:rsidP="00D50AFE">
            <w:pPr>
              <w:rPr>
                <w:rFonts w:asciiTheme="majorHAnsi" w:eastAsia="Times New Roman" w:hAnsiTheme="majorHAnsi" w:cstheme="majorHAnsi"/>
                <w:color w:val="000000"/>
                <w:sz w:val="14"/>
                <w:szCs w:val="16"/>
                <w:lang w:val="nl-NL" w:eastAsia="de-CH"/>
              </w:rPr>
            </w:pPr>
            <w:r w:rsidRPr="007A221E">
              <w:rPr>
                <w:rFonts w:asciiTheme="majorHAnsi" w:eastAsia="Times New Roman" w:hAnsiTheme="majorHAnsi" w:cstheme="majorHAnsi"/>
                <w:color w:val="000000"/>
                <w:sz w:val="14"/>
                <w:szCs w:val="16"/>
                <w:lang w:val="nl-NL" w:eastAsia="de-CH"/>
              </w:rPr>
              <w:t>TNG+TTG+AMP+50HZT+</w:t>
            </w:r>
            <w:r w:rsidR="00D64B11">
              <w:rPr>
                <w:rFonts w:asciiTheme="majorHAnsi" w:eastAsia="Times New Roman" w:hAnsiTheme="majorHAnsi" w:cstheme="majorHAnsi"/>
                <w:color w:val="000000"/>
                <w:sz w:val="14"/>
                <w:szCs w:val="16"/>
                <w:lang w:val="nl-NL" w:eastAsia="de-CH"/>
              </w:rPr>
              <w:t>DKW</w:t>
            </w:r>
            <w:r w:rsidRPr="007A221E">
              <w:rPr>
                <w:rFonts w:asciiTheme="majorHAnsi" w:eastAsia="Times New Roman" w:hAnsiTheme="majorHAnsi" w:cstheme="majorHAnsi"/>
                <w:color w:val="000000"/>
                <w:sz w:val="14"/>
                <w:szCs w:val="16"/>
                <w:lang w:val="nl-NL" w:eastAsia="de-CH"/>
              </w:rPr>
              <w:t>+CREOS</w:t>
            </w:r>
          </w:p>
        </w:tc>
      </w:tr>
      <w:tr w:rsidR="001402F0" w:rsidRPr="00D64B11" w14:paraId="07391A8E" w14:textId="77777777" w:rsidTr="00953747">
        <w:trPr>
          <w:trHeight w:val="204"/>
          <w:jc w:val="center"/>
        </w:trPr>
        <w:tc>
          <w:tcPr>
            <w:tcW w:w="919" w:type="dxa"/>
            <w:tcBorders>
              <w:top w:val="nil"/>
              <w:left w:val="single" w:sz="8" w:space="0" w:color="auto"/>
              <w:bottom w:val="single" w:sz="4" w:space="0" w:color="auto"/>
              <w:right w:val="single" w:sz="4" w:space="0" w:color="auto"/>
            </w:tcBorders>
            <w:shd w:val="clear" w:color="auto" w:fill="auto"/>
            <w:vAlign w:val="center"/>
            <w:hideMark/>
          </w:tcPr>
          <w:p w14:paraId="59ECE06F" w14:textId="71601832" w:rsidR="00D50AFE" w:rsidRPr="00E47403" w:rsidRDefault="000E7EB7" w:rsidP="00D50AFE">
            <w:pPr>
              <w:rPr>
                <w:rFonts w:asciiTheme="majorHAnsi" w:eastAsia="Times New Roman" w:hAnsiTheme="majorHAnsi" w:cstheme="majorHAnsi"/>
                <w:color w:val="444444"/>
                <w:sz w:val="14"/>
                <w:szCs w:val="16"/>
                <w:lang w:eastAsia="de-CH"/>
              </w:rPr>
            </w:pPr>
            <w:proofErr w:type="spellStart"/>
            <w:r>
              <w:rPr>
                <w:rFonts w:asciiTheme="majorHAnsi" w:eastAsia="Times New Roman" w:hAnsiTheme="majorHAnsi" w:cstheme="majorHAnsi"/>
                <w:color w:val="444444"/>
                <w:sz w:val="14"/>
                <w:szCs w:val="16"/>
                <w:lang w:eastAsia="de-CH"/>
              </w:rPr>
              <w:t>Danemarca</w:t>
            </w:r>
            <w:proofErr w:type="spellEnd"/>
            <w:r>
              <w:rPr>
                <w:rFonts w:asciiTheme="majorHAnsi" w:eastAsia="Times New Roman" w:hAnsiTheme="majorHAnsi" w:cstheme="majorHAnsi"/>
                <w:color w:val="444444"/>
                <w:sz w:val="14"/>
                <w:szCs w:val="16"/>
                <w:lang w:eastAsia="de-CH"/>
              </w:rPr>
              <w:t xml:space="preserve"> Vest</w:t>
            </w:r>
          </w:p>
        </w:tc>
        <w:tc>
          <w:tcPr>
            <w:tcW w:w="1292" w:type="dxa"/>
            <w:tcBorders>
              <w:top w:val="nil"/>
              <w:left w:val="nil"/>
              <w:bottom w:val="single" w:sz="4" w:space="0" w:color="auto"/>
              <w:right w:val="single" w:sz="4" w:space="0" w:color="auto"/>
            </w:tcBorders>
            <w:shd w:val="clear" w:color="auto" w:fill="auto"/>
            <w:vAlign w:val="center"/>
            <w:hideMark/>
          </w:tcPr>
          <w:p w14:paraId="6F6AF3B0" w14:textId="10B99949" w:rsidR="00D50AFE" w:rsidRPr="00FC43D1" w:rsidRDefault="00D50AFE" w:rsidP="00D50AFE">
            <w:pPr>
              <w:rPr>
                <w:rFonts w:asciiTheme="majorHAnsi" w:eastAsia="Times New Roman" w:hAnsiTheme="majorHAnsi" w:cstheme="majorHAnsi"/>
                <w:color w:val="444444"/>
                <w:sz w:val="14"/>
                <w:szCs w:val="16"/>
                <w:lang w:eastAsia="de-CH"/>
              </w:rPr>
            </w:pPr>
            <w:proofErr w:type="spellStart"/>
            <w:r w:rsidRPr="00FC43D1">
              <w:rPr>
                <w:rFonts w:asciiTheme="majorHAnsi" w:eastAsia="Times New Roman" w:hAnsiTheme="majorHAnsi" w:cstheme="majorHAnsi"/>
                <w:color w:val="444444"/>
                <w:sz w:val="14"/>
                <w:szCs w:val="16"/>
                <w:lang w:eastAsia="de-CH"/>
              </w:rPr>
              <w:t>Energinet</w:t>
            </w:r>
            <w:proofErr w:type="spellEnd"/>
          </w:p>
        </w:tc>
        <w:tc>
          <w:tcPr>
            <w:tcW w:w="1030" w:type="dxa"/>
            <w:tcBorders>
              <w:top w:val="nil"/>
              <w:left w:val="nil"/>
              <w:bottom w:val="single" w:sz="4" w:space="0" w:color="auto"/>
              <w:right w:val="single" w:sz="4" w:space="0" w:color="auto"/>
            </w:tcBorders>
            <w:shd w:val="clear" w:color="auto" w:fill="auto"/>
            <w:vAlign w:val="center"/>
            <w:hideMark/>
          </w:tcPr>
          <w:p w14:paraId="7513A052" w14:textId="30AB9E16" w:rsidR="00D50AFE" w:rsidRPr="00FC43D1" w:rsidRDefault="00D50AFE" w:rsidP="00D23381">
            <w:pPr>
              <w:rPr>
                <w:rFonts w:asciiTheme="majorHAnsi" w:eastAsia="Times New Roman" w:hAnsiTheme="majorHAnsi" w:cstheme="majorHAnsi"/>
                <w:sz w:val="14"/>
                <w:szCs w:val="16"/>
                <w:lang w:eastAsia="de-CH"/>
              </w:rPr>
            </w:pPr>
            <w:proofErr w:type="spellStart"/>
            <w:r w:rsidRPr="00FC43D1">
              <w:rPr>
                <w:rFonts w:asciiTheme="majorHAnsi" w:eastAsia="Times New Roman" w:hAnsiTheme="majorHAnsi" w:cstheme="majorHAnsi"/>
                <w:sz w:val="14"/>
                <w:szCs w:val="16"/>
                <w:lang w:eastAsia="de-CH"/>
              </w:rPr>
              <w:t>Energinet</w:t>
            </w:r>
            <w:proofErr w:type="spellEnd"/>
          </w:p>
        </w:tc>
        <w:tc>
          <w:tcPr>
            <w:tcW w:w="864" w:type="dxa"/>
            <w:tcBorders>
              <w:top w:val="nil"/>
              <w:left w:val="nil"/>
              <w:bottom w:val="single" w:sz="4" w:space="0" w:color="auto"/>
              <w:right w:val="single" w:sz="4" w:space="0" w:color="auto"/>
            </w:tcBorders>
            <w:shd w:val="clear" w:color="auto" w:fill="auto"/>
            <w:vAlign w:val="center"/>
            <w:hideMark/>
          </w:tcPr>
          <w:p w14:paraId="0CFA4D86" w14:textId="4E93E7A9" w:rsidR="00D50AFE" w:rsidRPr="00FC43D1" w:rsidRDefault="00D64B11" w:rsidP="00D50AFE">
            <w:pPr>
              <w:rPr>
                <w:rFonts w:asciiTheme="majorHAnsi" w:eastAsia="Times New Roman" w:hAnsiTheme="majorHAnsi" w:cstheme="majorHAnsi"/>
                <w:color w:val="000000"/>
                <w:sz w:val="14"/>
                <w:szCs w:val="16"/>
                <w:lang w:eastAsia="de-CH"/>
              </w:rPr>
            </w:pPr>
            <w:r>
              <w:rPr>
                <w:rFonts w:asciiTheme="majorHAnsi" w:eastAsia="Times New Roman" w:hAnsiTheme="majorHAnsi" w:cstheme="majorHAnsi"/>
                <w:color w:val="000000"/>
                <w:sz w:val="14"/>
                <w:szCs w:val="16"/>
                <w:lang w:eastAsia="de-CH"/>
              </w:rPr>
              <w:t>DKW</w:t>
            </w:r>
          </w:p>
        </w:tc>
        <w:tc>
          <w:tcPr>
            <w:tcW w:w="1275" w:type="dxa"/>
            <w:tcBorders>
              <w:top w:val="nil"/>
              <w:left w:val="nil"/>
              <w:bottom w:val="single" w:sz="4" w:space="0" w:color="auto"/>
              <w:right w:val="single" w:sz="4" w:space="0" w:color="auto"/>
            </w:tcBorders>
            <w:shd w:val="clear" w:color="auto" w:fill="auto"/>
            <w:vAlign w:val="center"/>
            <w:hideMark/>
          </w:tcPr>
          <w:p w14:paraId="797CB829" w14:textId="5DF776DB" w:rsidR="00D50AFE" w:rsidRPr="00FC43D1" w:rsidRDefault="00D64B11" w:rsidP="00D50AFE">
            <w:pPr>
              <w:rPr>
                <w:rFonts w:asciiTheme="majorHAnsi" w:eastAsia="Times New Roman" w:hAnsiTheme="majorHAnsi" w:cstheme="majorHAnsi"/>
                <w:color w:val="000000"/>
                <w:sz w:val="14"/>
                <w:szCs w:val="16"/>
                <w:lang w:eastAsia="de-CH"/>
              </w:rPr>
            </w:pPr>
            <w:r>
              <w:rPr>
                <w:rFonts w:asciiTheme="majorHAnsi" w:eastAsia="Times New Roman" w:hAnsiTheme="majorHAnsi" w:cstheme="majorHAnsi"/>
                <w:color w:val="000000"/>
                <w:sz w:val="14"/>
                <w:szCs w:val="16"/>
                <w:lang w:eastAsia="de-CH"/>
              </w:rPr>
              <w:t>DKW</w:t>
            </w:r>
          </w:p>
        </w:tc>
        <w:tc>
          <w:tcPr>
            <w:tcW w:w="4284" w:type="dxa"/>
            <w:tcBorders>
              <w:top w:val="nil"/>
              <w:left w:val="nil"/>
              <w:bottom w:val="single" w:sz="4" w:space="0" w:color="auto"/>
              <w:right w:val="single" w:sz="8" w:space="0" w:color="auto"/>
            </w:tcBorders>
            <w:shd w:val="clear" w:color="auto" w:fill="auto"/>
            <w:vAlign w:val="center"/>
            <w:hideMark/>
          </w:tcPr>
          <w:p w14:paraId="40B1FCB9" w14:textId="7997A6FE" w:rsidR="00D50AFE" w:rsidRPr="00B707F7" w:rsidRDefault="00D50AFE" w:rsidP="00D23381">
            <w:pPr>
              <w:rPr>
                <w:rFonts w:asciiTheme="majorHAnsi" w:eastAsia="Times New Roman" w:hAnsiTheme="majorHAnsi" w:cstheme="majorHAnsi"/>
                <w:color w:val="000000"/>
                <w:sz w:val="14"/>
                <w:szCs w:val="16"/>
                <w:lang w:val="nl-NL" w:eastAsia="de-CH"/>
              </w:rPr>
            </w:pPr>
            <w:r w:rsidRPr="00B707F7">
              <w:rPr>
                <w:rFonts w:asciiTheme="majorHAnsi" w:eastAsia="Times New Roman" w:hAnsiTheme="majorHAnsi" w:cstheme="majorHAnsi"/>
                <w:color w:val="000000"/>
                <w:sz w:val="14"/>
                <w:szCs w:val="16"/>
                <w:lang w:val="nl-NL" w:eastAsia="de-CH"/>
              </w:rPr>
              <w:t>TNG+TTG+AMP+50HZT+</w:t>
            </w:r>
            <w:r w:rsidR="00D64B11">
              <w:rPr>
                <w:rFonts w:asciiTheme="majorHAnsi" w:eastAsia="Times New Roman" w:hAnsiTheme="majorHAnsi" w:cstheme="majorHAnsi"/>
                <w:color w:val="000000"/>
                <w:sz w:val="14"/>
                <w:szCs w:val="16"/>
                <w:lang w:val="nl-NL" w:eastAsia="de-CH"/>
              </w:rPr>
              <w:t>DKW</w:t>
            </w:r>
            <w:r w:rsidRPr="00B707F7">
              <w:rPr>
                <w:rFonts w:asciiTheme="majorHAnsi" w:eastAsia="Times New Roman" w:hAnsiTheme="majorHAnsi" w:cstheme="majorHAnsi"/>
                <w:color w:val="000000"/>
                <w:sz w:val="14"/>
                <w:szCs w:val="16"/>
                <w:lang w:val="nl-NL" w:eastAsia="de-CH"/>
              </w:rPr>
              <w:t>+</w:t>
            </w:r>
            <w:r w:rsidR="00D23381" w:rsidRPr="00B707F7">
              <w:rPr>
                <w:rFonts w:asciiTheme="majorHAnsi" w:eastAsia="Times New Roman" w:hAnsiTheme="majorHAnsi" w:cstheme="majorHAnsi"/>
                <w:color w:val="000000"/>
                <w:sz w:val="14"/>
                <w:szCs w:val="16"/>
                <w:lang w:val="nl-NL" w:eastAsia="de-CH"/>
              </w:rPr>
              <w:t>CREOS</w:t>
            </w:r>
          </w:p>
        </w:tc>
      </w:tr>
      <w:tr w:rsidR="001402F0" w:rsidRPr="00FC43D1" w14:paraId="5AD12FC4" w14:textId="77777777" w:rsidTr="00953747">
        <w:trPr>
          <w:trHeight w:val="204"/>
          <w:jc w:val="center"/>
        </w:trPr>
        <w:tc>
          <w:tcPr>
            <w:tcW w:w="919" w:type="dxa"/>
            <w:tcBorders>
              <w:top w:val="nil"/>
              <w:left w:val="single" w:sz="8" w:space="0" w:color="auto"/>
              <w:bottom w:val="single" w:sz="4" w:space="0" w:color="auto"/>
              <w:right w:val="single" w:sz="4" w:space="0" w:color="auto"/>
            </w:tcBorders>
            <w:shd w:val="clear" w:color="auto" w:fill="auto"/>
            <w:vAlign w:val="center"/>
            <w:hideMark/>
          </w:tcPr>
          <w:p w14:paraId="34BC68CB" w14:textId="58775C66" w:rsidR="00D50AFE" w:rsidRPr="00E47403" w:rsidRDefault="00D50AFE" w:rsidP="000E7EB7">
            <w:pPr>
              <w:rPr>
                <w:rFonts w:asciiTheme="majorHAnsi" w:eastAsia="Times New Roman" w:hAnsiTheme="majorHAnsi" w:cstheme="majorHAnsi"/>
                <w:color w:val="444444"/>
                <w:sz w:val="14"/>
                <w:szCs w:val="16"/>
                <w:lang w:eastAsia="de-CH"/>
              </w:rPr>
            </w:pPr>
            <w:proofErr w:type="spellStart"/>
            <w:r w:rsidRPr="00E47403">
              <w:rPr>
                <w:rFonts w:asciiTheme="majorHAnsi" w:eastAsia="Times New Roman" w:hAnsiTheme="majorHAnsi" w:cstheme="majorHAnsi"/>
                <w:color w:val="444444"/>
                <w:sz w:val="14"/>
                <w:szCs w:val="16"/>
                <w:lang w:eastAsia="de-CH"/>
              </w:rPr>
              <w:t>Spa</w:t>
            </w:r>
            <w:r w:rsidR="000E7EB7">
              <w:rPr>
                <w:rFonts w:asciiTheme="majorHAnsi" w:eastAsia="Times New Roman" w:hAnsiTheme="majorHAnsi" w:cstheme="majorHAnsi"/>
                <w:color w:val="444444"/>
                <w:sz w:val="14"/>
                <w:szCs w:val="16"/>
                <w:lang w:eastAsia="de-CH"/>
              </w:rPr>
              <w:t>nia</w:t>
            </w:r>
            <w:proofErr w:type="spellEnd"/>
          </w:p>
        </w:tc>
        <w:tc>
          <w:tcPr>
            <w:tcW w:w="1292" w:type="dxa"/>
            <w:tcBorders>
              <w:top w:val="nil"/>
              <w:left w:val="nil"/>
              <w:bottom w:val="single" w:sz="4" w:space="0" w:color="auto"/>
              <w:right w:val="single" w:sz="4" w:space="0" w:color="auto"/>
            </w:tcBorders>
            <w:shd w:val="clear" w:color="auto" w:fill="auto"/>
            <w:vAlign w:val="center"/>
            <w:hideMark/>
          </w:tcPr>
          <w:p w14:paraId="3B0CF7DB" w14:textId="6C0FDD9F" w:rsidR="00D50AFE" w:rsidRPr="00336841" w:rsidRDefault="00D50AFE" w:rsidP="00D50AFE">
            <w:pPr>
              <w:rPr>
                <w:rFonts w:asciiTheme="majorHAnsi" w:eastAsia="Times New Roman" w:hAnsiTheme="majorHAnsi" w:cstheme="majorHAnsi"/>
                <w:color w:val="444444"/>
                <w:sz w:val="14"/>
                <w:szCs w:val="16"/>
                <w:lang w:val="es-ES" w:eastAsia="de-CH"/>
              </w:rPr>
            </w:pPr>
            <w:r w:rsidRPr="00336841">
              <w:rPr>
                <w:rFonts w:asciiTheme="majorHAnsi" w:eastAsia="Times New Roman" w:hAnsiTheme="majorHAnsi" w:cstheme="majorHAnsi"/>
                <w:color w:val="444444"/>
                <w:sz w:val="14"/>
                <w:szCs w:val="16"/>
                <w:lang w:val="es-ES" w:eastAsia="de-CH"/>
              </w:rPr>
              <w:t>Red Eléctrica de España: S.A.</w:t>
            </w:r>
            <w:r w:rsidR="008F32B6">
              <w:rPr>
                <w:rFonts w:asciiTheme="majorHAnsi" w:eastAsia="Times New Roman" w:hAnsiTheme="majorHAnsi" w:cstheme="majorHAnsi"/>
                <w:color w:val="444444"/>
                <w:sz w:val="14"/>
                <w:szCs w:val="16"/>
                <w:lang w:val="es-ES" w:eastAsia="de-CH"/>
              </w:rPr>
              <w:t>U.</w:t>
            </w:r>
          </w:p>
        </w:tc>
        <w:tc>
          <w:tcPr>
            <w:tcW w:w="1030" w:type="dxa"/>
            <w:tcBorders>
              <w:top w:val="nil"/>
              <w:left w:val="nil"/>
              <w:bottom w:val="single" w:sz="4" w:space="0" w:color="auto"/>
              <w:right w:val="single" w:sz="4" w:space="0" w:color="auto"/>
            </w:tcBorders>
            <w:shd w:val="clear" w:color="auto" w:fill="auto"/>
            <w:vAlign w:val="center"/>
            <w:hideMark/>
          </w:tcPr>
          <w:p w14:paraId="7B8D6AAA" w14:textId="77777777" w:rsidR="00D50AFE" w:rsidRPr="00FC43D1" w:rsidRDefault="00D50AFE" w:rsidP="00D50AFE">
            <w:pPr>
              <w:rPr>
                <w:rFonts w:asciiTheme="majorHAnsi" w:eastAsia="Times New Roman" w:hAnsiTheme="majorHAnsi" w:cstheme="majorHAnsi"/>
                <w:sz w:val="14"/>
                <w:szCs w:val="16"/>
                <w:lang w:eastAsia="de-CH"/>
              </w:rPr>
            </w:pPr>
            <w:r w:rsidRPr="00FC43D1">
              <w:rPr>
                <w:rFonts w:asciiTheme="majorHAnsi" w:eastAsia="Times New Roman" w:hAnsiTheme="majorHAnsi" w:cstheme="majorHAnsi"/>
                <w:sz w:val="14"/>
                <w:szCs w:val="16"/>
                <w:lang w:eastAsia="de-CH"/>
              </w:rPr>
              <w:t>REE</w:t>
            </w:r>
          </w:p>
        </w:tc>
        <w:tc>
          <w:tcPr>
            <w:tcW w:w="864" w:type="dxa"/>
            <w:tcBorders>
              <w:top w:val="nil"/>
              <w:left w:val="nil"/>
              <w:bottom w:val="single" w:sz="4" w:space="0" w:color="auto"/>
              <w:right w:val="single" w:sz="4" w:space="0" w:color="auto"/>
            </w:tcBorders>
            <w:shd w:val="clear" w:color="auto" w:fill="auto"/>
            <w:vAlign w:val="center"/>
          </w:tcPr>
          <w:p w14:paraId="7B42015A"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REE</w:t>
            </w:r>
          </w:p>
        </w:tc>
        <w:tc>
          <w:tcPr>
            <w:tcW w:w="1275" w:type="dxa"/>
            <w:tcBorders>
              <w:top w:val="nil"/>
              <w:left w:val="nil"/>
              <w:bottom w:val="single" w:sz="4" w:space="0" w:color="auto"/>
              <w:right w:val="single" w:sz="4" w:space="0" w:color="auto"/>
            </w:tcBorders>
            <w:shd w:val="clear" w:color="auto" w:fill="auto"/>
            <w:vAlign w:val="center"/>
          </w:tcPr>
          <w:p w14:paraId="2E3AD4CE"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REE</w:t>
            </w:r>
          </w:p>
        </w:tc>
        <w:tc>
          <w:tcPr>
            <w:tcW w:w="4284" w:type="dxa"/>
            <w:tcBorders>
              <w:top w:val="nil"/>
              <w:left w:val="nil"/>
              <w:bottom w:val="single" w:sz="4" w:space="0" w:color="auto"/>
              <w:right w:val="single" w:sz="8" w:space="0" w:color="auto"/>
            </w:tcBorders>
            <w:shd w:val="clear" w:color="auto" w:fill="auto"/>
            <w:vAlign w:val="center"/>
          </w:tcPr>
          <w:p w14:paraId="2202A719"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REE</w:t>
            </w:r>
          </w:p>
        </w:tc>
      </w:tr>
      <w:tr w:rsidR="001402F0" w:rsidRPr="00FC43D1" w14:paraId="4397DF73" w14:textId="77777777" w:rsidTr="00953747">
        <w:trPr>
          <w:trHeight w:val="204"/>
          <w:jc w:val="center"/>
        </w:trPr>
        <w:tc>
          <w:tcPr>
            <w:tcW w:w="919" w:type="dxa"/>
            <w:tcBorders>
              <w:top w:val="nil"/>
              <w:left w:val="single" w:sz="8" w:space="0" w:color="auto"/>
              <w:bottom w:val="single" w:sz="4" w:space="0" w:color="auto"/>
              <w:right w:val="single" w:sz="4" w:space="0" w:color="auto"/>
            </w:tcBorders>
            <w:shd w:val="clear" w:color="auto" w:fill="auto"/>
            <w:vAlign w:val="center"/>
            <w:hideMark/>
          </w:tcPr>
          <w:p w14:paraId="26224932" w14:textId="594AA20B" w:rsidR="00D50AFE" w:rsidRPr="00E47403" w:rsidRDefault="00D50AFE" w:rsidP="000E7EB7">
            <w:pPr>
              <w:rPr>
                <w:rFonts w:asciiTheme="majorHAnsi" w:eastAsia="Times New Roman" w:hAnsiTheme="majorHAnsi" w:cstheme="majorHAnsi"/>
                <w:color w:val="444444"/>
                <w:sz w:val="14"/>
                <w:szCs w:val="16"/>
                <w:lang w:eastAsia="de-CH"/>
              </w:rPr>
            </w:pPr>
            <w:proofErr w:type="spellStart"/>
            <w:r w:rsidRPr="00E47403">
              <w:rPr>
                <w:rFonts w:asciiTheme="majorHAnsi" w:eastAsia="Times New Roman" w:hAnsiTheme="majorHAnsi" w:cstheme="majorHAnsi"/>
                <w:color w:val="444444"/>
                <w:sz w:val="14"/>
                <w:szCs w:val="16"/>
                <w:lang w:eastAsia="de-CH"/>
              </w:rPr>
              <w:t>Fra</w:t>
            </w:r>
            <w:r w:rsidR="000E7EB7">
              <w:rPr>
                <w:rFonts w:asciiTheme="majorHAnsi" w:eastAsia="Times New Roman" w:hAnsiTheme="majorHAnsi" w:cstheme="majorHAnsi"/>
                <w:color w:val="444444"/>
                <w:sz w:val="14"/>
                <w:szCs w:val="16"/>
                <w:lang w:eastAsia="de-CH"/>
              </w:rPr>
              <w:t>nța</w:t>
            </w:r>
            <w:proofErr w:type="spellEnd"/>
          </w:p>
        </w:tc>
        <w:tc>
          <w:tcPr>
            <w:tcW w:w="1292" w:type="dxa"/>
            <w:tcBorders>
              <w:top w:val="nil"/>
              <w:left w:val="nil"/>
              <w:bottom w:val="single" w:sz="4" w:space="0" w:color="auto"/>
              <w:right w:val="single" w:sz="4" w:space="0" w:color="auto"/>
            </w:tcBorders>
            <w:shd w:val="clear" w:color="auto" w:fill="auto"/>
            <w:vAlign w:val="center"/>
            <w:hideMark/>
          </w:tcPr>
          <w:p w14:paraId="0C5ED896" w14:textId="77777777" w:rsidR="00D50AFE" w:rsidRPr="00FC43D1" w:rsidRDefault="00D50AFE" w:rsidP="00D50AFE">
            <w:pPr>
              <w:rPr>
                <w:rFonts w:asciiTheme="majorHAnsi" w:eastAsia="Times New Roman" w:hAnsiTheme="majorHAnsi" w:cstheme="majorHAnsi"/>
                <w:color w:val="444444"/>
                <w:sz w:val="14"/>
                <w:szCs w:val="16"/>
                <w:lang w:eastAsia="de-CH"/>
              </w:rPr>
            </w:pPr>
            <w:proofErr w:type="spellStart"/>
            <w:r w:rsidRPr="00FC43D1">
              <w:rPr>
                <w:rFonts w:asciiTheme="majorHAnsi" w:eastAsia="Times New Roman" w:hAnsiTheme="majorHAnsi" w:cstheme="majorHAnsi"/>
                <w:color w:val="444444"/>
                <w:sz w:val="14"/>
                <w:szCs w:val="16"/>
                <w:lang w:eastAsia="de-CH"/>
              </w:rPr>
              <w:t>Réseau</w:t>
            </w:r>
            <w:proofErr w:type="spellEnd"/>
            <w:r w:rsidRPr="00FC43D1">
              <w:rPr>
                <w:rFonts w:asciiTheme="majorHAnsi" w:eastAsia="Times New Roman" w:hAnsiTheme="majorHAnsi" w:cstheme="majorHAnsi"/>
                <w:color w:val="444444"/>
                <w:sz w:val="14"/>
                <w:szCs w:val="16"/>
                <w:lang w:eastAsia="de-CH"/>
              </w:rPr>
              <w:t xml:space="preserve"> de Transport </w:t>
            </w:r>
            <w:proofErr w:type="spellStart"/>
            <w:r w:rsidRPr="00FC43D1">
              <w:rPr>
                <w:rFonts w:asciiTheme="majorHAnsi" w:eastAsia="Times New Roman" w:hAnsiTheme="majorHAnsi" w:cstheme="majorHAnsi"/>
                <w:color w:val="444444"/>
                <w:sz w:val="14"/>
                <w:szCs w:val="16"/>
                <w:lang w:eastAsia="de-CH"/>
              </w:rPr>
              <w:t>d'Electricité</w:t>
            </w:r>
            <w:proofErr w:type="spellEnd"/>
          </w:p>
        </w:tc>
        <w:tc>
          <w:tcPr>
            <w:tcW w:w="1030" w:type="dxa"/>
            <w:tcBorders>
              <w:top w:val="nil"/>
              <w:left w:val="nil"/>
              <w:bottom w:val="single" w:sz="4" w:space="0" w:color="auto"/>
              <w:right w:val="single" w:sz="4" w:space="0" w:color="auto"/>
            </w:tcBorders>
            <w:shd w:val="clear" w:color="auto" w:fill="auto"/>
            <w:vAlign w:val="center"/>
            <w:hideMark/>
          </w:tcPr>
          <w:p w14:paraId="2DA7A8AB" w14:textId="77777777" w:rsidR="00D50AFE" w:rsidRPr="00FC43D1" w:rsidRDefault="00D50AFE" w:rsidP="00D50AFE">
            <w:pPr>
              <w:rPr>
                <w:rFonts w:asciiTheme="majorHAnsi" w:eastAsia="Times New Roman" w:hAnsiTheme="majorHAnsi" w:cstheme="majorHAnsi"/>
                <w:sz w:val="14"/>
                <w:szCs w:val="16"/>
                <w:lang w:eastAsia="de-CH"/>
              </w:rPr>
            </w:pPr>
            <w:r w:rsidRPr="00FC43D1">
              <w:rPr>
                <w:rFonts w:asciiTheme="majorHAnsi" w:eastAsia="Times New Roman" w:hAnsiTheme="majorHAnsi" w:cstheme="majorHAnsi"/>
                <w:sz w:val="14"/>
                <w:szCs w:val="16"/>
                <w:lang w:eastAsia="de-CH"/>
              </w:rPr>
              <w:t>RTE</w:t>
            </w:r>
          </w:p>
        </w:tc>
        <w:tc>
          <w:tcPr>
            <w:tcW w:w="864" w:type="dxa"/>
            <w:tcBorders>
              <w:top w:val="nil"/>
              <w:left w:val="nil"/>
              <w:bottom w:val="single" w:sz="4" w:space="0" w:color="auto"/>
              <w:right w:val="single" w:sz="4" w:space="0" w:color="auto"/>
            </w:tcBorders>
            <w:shd w:val="clear" w:color="auto" w:fill="auto"/>
            <w:vAlign w:val="center"/>
          </w:tcPr>
          <w:p w14:paraId="13FE681D"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RTE</w:t>
            </w:r>
          </w:p>
        </w:tc>
        <w:tc>
          <w:tcPr>
            <w:tcW w:w="1275" w:type="dxa"/>
            <w:tcBorders>
              <w:top w:val="nil"/>
              <w:left w:val="nil"/>
              <w:bottom w:val="single" w:sz="4" w:space="0" w:color="auto"/>
              <w:right w:val="single" w:sz="4" w:space="0" w:color="auto"/>
            </w:tcBorders>
            <w:shd w:val="clear" w:color="auto" w:fill="auto"/>
            <w:vAlign w:val="center"/>
          </w:tcPr>
          <w:p w14:paraId="21ECD8A9"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RTE</w:t>
            </w:r>
          </w:p>
        </w:tc>
        <w:tc>
          <w:tcPr>
            <w:tcW w:w="4284" w:type="dxa"/>
            <w:tcBorders>
              <w:top w:val="nil"/>
              <w:left w:val="nil"/>
              <w:bottom w:val="single" w:sz="4" w:space="0" w:color="auto"/>
              <w:right w:val="single" w:sz="8" w:space="0" w:color="auto"/>
            </w:tcBorders>
            <w:shd w:val="clear" w:color="auto" w:fill="auto"/>
            <w:vAlign w:val="center"/>
          </w:tcPr>
          <w:p w14:paraId="164080BF"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RTE</w:t>
            </w:r>
          </w:p>
        </w:tc>
      </w:tr>
      <w:tr w:rsidR="001402F0" w:rsidRPr="00FC43D1" w14:paraId="747735E5" w14:textId="77777777" w:rsidTr="00953747">
        <w:trPr>
          <w:trHeight w:val="204"/>
          <w:jc w:val="center"/>
        </w:trPr>
        <w:tc>
          <w:tcPr>
            <w:tcW w:w="919" w:type="dxa"/>
            <w:tcBorders>
              <w:top w:val="nil"/>
              <w:left w:val="single" w:sz="8" w:space="0" w:color="auto"/>
              <w:bottom w:val="single" w:sz="4" w:space="0" w:color="auto"/>
              <w:right w:val="single" w:sz="4" w:space="0" w:color="auto"/>
            </w:tcBorders>
            <w:shd w:val="clear" w:color="auto" w:fill="auto"/>
            <w:vAlign w:val="center"/>
            <w:hideMark/>
          </w:tcPr>
          <w:p w14:paraId="3464243B" w14:textId="2D0A8F8C" w:rsidR="00D50AFE" w:rsidRPr="00E47403" w:rsidRDefault="00D50AFE" w:rsidP="000E7EB7">
            <w:pPr>
              <w:rPr>
                <w:rFonts w:asciiTheme="majorHAnsi" w:eastAsia="Times New Roman" w:hAnsiTheme="majorHAnsi" w:cstheme="majorHAnsi"/>
                <w:color w:val="444444"/>
                <w:sz w:val="14"/>
                <w:szCs w:val="16"/>
                <w:lang w:eastAsia="de-CH"/>
              </w:rPr>
            </w:pPr>
            <w:r w:rsidRPr="00E47403">
              <w:rPr>
                <w:rFonts w:asciiTheme="majorHAnsi" w:eastAsia="Times New Roman" w:hAnsiTheme="majorHAnsi" w:cstheme="majorHAnsi"/>
                <w:color w:val="444444"/>
                <w:sz w:val="14"/>
                <w:szCs w:val="16"/>
                <w:lang w:eastAsia="de-CH"/>
              </w:rPr>
              <w:lastRenderedPageBreak/>
              <w:t>Gre</w:t>
            </w:r>
            <w:r w:rsidR="000E7EB7">
              <w:rPr>
                <w:rFonts w:asciiTheme="majorHAnsi" w:eastAsia="Times New Roman" w:hAnsiTheme="majorHAnsi" w:cstheme="majorHAnsi"/>
                <w:color w:val="444444"/>
                <w:sz w:val="14"/>
                <w:szCs w:val="16"/>
                <w:lang w:eastAsia="de-CH"/>
              </w:rPr>
              <w:t>cia</w:t>
            </w:r>
          </w:p>
        </w:tc>
        <w:tc>
          <w:tcPr>
            <w:tcW w:w="1292" w:type="dxa"/>
            <w:tcBorders>
              <w:top w:val="nil"/>
              <w:left w:val="nil"/>
              <w:bottom w:val="single" w:sz="4" w:space="0" w:color="auto"/>
              <w:right w:val="single" w:sz="4" w:space="0" w:color="auto"/>
            </w:tcBorders>
            <w:shd w:val="clear" w:color="auto" w:fill="auto"/>
            <w:vAlign w:val="center"/>
            <w:hideMark/>
          </w:tcPr>
          <w:p w14:paraId="00CEC307" w14:textId="77777777" w:rsidR="00D50AFE" w:rsidRPr="00FC43D1" w:rsidRDefault="00D50AFE" w:rsidP="00D50AFE">
            <w:pPr>
              <w:rPr>
                <w:rFonts w:asciiTheme="majorHAnsi" w:eastAsia="Times New Roman" w:hAnsiTheme="majorHAnsi" w:cstheme="majorHAnsi"/>
                <w:color w:val="444444"/>
                <w:sz w:val="14"/>
                <w:szCs w:val="16"/>
                <w:lang w:eastAsia="de-CH"/>
              </w:rPr>
            </w:pPr>
            <w:r w:rsidRPr="00FC43D1">
              <w:rPr>
                <w:rFonts w:asciiTheme="majorHAnsi" w:eastAsia="Times New Roman" w:hAnsiTheme="majorHAnsi" w:cstheme="majorHAnsi"/>
                <w:color w:val="444444"/>
                <w:sz w:val="14"/>
                <w:szCs w:val="16"/>
                <w:lang w:eastAsia="de-CH"/>
              </w:rPr>
              <w:t>Independent Power Transmission Operator S.A.</w:t>
            </w:r>
          </w:p>
        </w:tc>
        <w:tc>
          <w:tcPr>
            <w:tcW w:w="1030" w:type="dxa"/>
            <w:tcBorders>
              <w:top w:val="nil"/>
              <w:left w:val="nil"/>
              <w:bottom w:val="single" w:sz="4" w:space="0" w:color="auto"/>
              <w:right w:val="single" w:sz="4" w:space="0" w:color="auto"/>
            </w:tcBorders>
            <w:shd w:val="clear" w:color="auto" w:fill="auto"/>
            <w:vAlign w:val="center"/>
            <w:hideMark/>
          </w:tcPr>
          <w:p w14:paraId="171CA3FC" w14:textId="77777777" w:rsidR="00D50AFE" w:rsidRPr="00FC43D1" w:rsidRDefault="00D50AFE" w:rsidP="00D50AFE">
            <w:pPr>
              <w:rPr>
                <w:rFonts w:asciiTheme="majorHAnsi" w:eastAsia="Times New Roman" w:hAnsiTheme="majorHAnsi" w:cstheme="majorHAnsi"/>
                <w:sz w:val="14"/>
                <w:szCs w:val="16"/>
                <w:lang w:eastAsia="de-CH"/>
              </w:rPr>
            </w:pPr>
            <w:r w:rsidRPr="00FC43D1">
              <w:rPr>
                <w:rFonts w:asciiTheme="majorHAnsi" w:eastAsia="Times New Roman" w:hAnsiTheme="majorHAnsi" w:cstheme="majorHAnsi"/>
                <w:sz w:val="14"/>
                <w:szCs w:val="16"/>
                <w:lang w:eastAsia="de-CH"/>
              </w:rPr>
              <w:t>IPTO</w:t>
            </w:r>
          </w:p>
        </w:tc>
        <w:tc>
          <w:tcPr>
            <w:tcW w:w="864" w:type="dxa"/>
            <w:tcBorders>
              <w:top w:val="nil"/>
              <w:left w:val="nil"/>
              <w:bottom w:val="single" w:sz="4" w:space="0" w:color="auto"/>
              <w:right w:val="single" w:sz="4" w:space="0" w:color="auto"/>
            </w:tcBorders>
            <w:shd w:val="clear" w:color="auto" w:fill="auto"/>
            <w:vAlign w:val="center"/>
          </w:tcPr>
          <w:p w14:paraId="40CBB61E"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IPTO</w:t>
            </w:r>
          </w:p>
        </w:tc>
        <w:tc>
          <w:tcPr>
            <w:tcW w:w="1275" w:type="dxa"/>
            <w:tcBorders>
              <w:top w:val="nil"/>
              <w:left w:val="nil"/>
              <w:bottom w:val="single" w:sz="4" w:space="0" w:color="auto"/>
              <w:right w:val="single" w:sz="4" w:space="0" w:color="auto"/>
            </w:tcBorders>
            <w:shd w:val="clear" w:color="auto" w:fill="auto"/>
            <w:vAlign w:val="center"/>
          </w:tcPr>
          <w:p w14:paraId="62166B62"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IPTO</w:t>
            </w:r>
          </w:p>
        </w:tc>
        <w:tc>
          <w:tcPr>
            <w:tcW w:w="4284" w:type="dxa"/>
            <w:tcBorders>
              <w:top w:val="nil"/>
              <w:left w:val="nil"/>
              <w:bottom w:val="single" w:sz="4" w:space="0" w:color="auto"/>
              <w:right w:val="single" w:sz="8" w:space="0" w:color="auto"/>
            </w:tcBorders>
            <w:shd w:val="clear" w:color="auto" w:fill="auto"/>
            <w:vAlign w:val="center"/>
          </w:tcPr>
          <w:p w14:paraId="112285E4"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IPTO</w:t>
            </w:r>
          </w:p>
        </w:tc>
      </w:tr>
      <w:tr w:rsidR="001402F0" w:rsidRPr="00FC43D1" w14:paraId="3AD1F468" w14:textId="77777777" w:rsidTr="00953747">
        <w:trPr>
          <w:trHeight w:val="204"/>
          <w:jc w:val="center"/>
        </w:trPr>
        <w:tc>
          <w:tcPr>
            <w:tcW w:w="919" w:type="dxa"/>
            <w:tcBorders>
              <w:top w:val="nil"/>
              <w:left w:val="single" w:sz="8" w:space="0" w:color="auto"/>
              <w:bottom w:val="single" w:sz="4" w:space="0" w:color="auto"/>
              <w:right w:val="single" w:sz="4" w:space="0" w:color="auto"/>
            </w:tcBorders>
            <w:shd w:val="clear" w:color="auto" w:fill="auto"/>
            <w:vAlign w:val="center"/>
            <w:hideMark/>
          </w:tcPr>
          <w:p w14:paraId="1C5B89A1" w14:textId="56062CDA" w:rsidR="00D50AFE" w:rsidRPr="00E47403" w:rsidRDefault="00D50AFE" w:rsidP="000E7EB7">
            <w:pPr>
              <w:rPr>
                <w:rFonts w:asciiTheme="majorHAnsi" w:eastAsia="Times New Roman" w:hAnsiTheme="majorHAnsi" w:cstheme="majorHAnsi"/>
                <w:color w:val="444444"/>
                <w:sz w:val="14"/>
                <w:szCs w:val="16"/>
                <w:lang w:eastAsia="de-CH"/>
              </w:rPr>
            </w:pPr>
            <w:proofErr w:type="spellStart"/>
            <w:r w:rsidRPr="00E47403">
              <w:rPr>
                <w:rFonts w:asciiTheme="majorHAnsi" w:eastAsia="Times New Roman" w:hAnsiTheme="majorHAnsi" w:cstheme="majorHAnsi"/>
                <w:color w:val="444444"/>
                <w:sz w:val="14"/>
                <w:szCs w:val="16"/>
                <w:lang w:eastAsia="de-CH"/>
              </w:rPr>
              <w:t>Croa</w:t>
            </w:r>
            <w:r w:rsidR="000E7EB7">
              <w:rPr>
                <w:rFonts w:asciiTheme="majorHAnsi" w:eastAsia="Times New Roman" w:hAnsiTheme="majorHAnsi" w:cstheme="majorHAnsi"/>
                <w:color w:val="444444"/>
                <w:sz w:val="14"/>
                <w:szCs w:val="16"/>
                <w:lang w:eastAsia="de-CH"/>
              </w:rPr>
              <w:t>ția</w:t>
            </w:r>
            <w:proofErr w:type="spellEnd"/>
          </w:p>
        </w:tc>
        <w:tc>
          <w:tcPr>
            <w:tcW w:w="1292" w:type="dxa"/>
            <w:tcBorders>
              <w:top w:val="nil"/>
              <w:left w:val="nil"/>
              <w:bottom w:val="single" w:sz="4" w:space="0" w:color="auto"/>
              <w:right w:val="single" w:sz="4" w:space="0" w:color="auto"/>
            </w:tcBorders>
            <w:shd w:val="clear" w:color="auto" w:fill="auto"/>
            <w:vAlign w:val="center"/>
            <w:hideMark/>
          </w:tcPr>
          <w:p w14:paraId="7EBBADA4" w14:textId="77777777" w:rsidR="00D50AFE" w:rsidRPr="00FC43D1" w:rsidRDefault="00D50AFE" w:rsidP="00D50AFE">
            <w:pPr>
              <w:rPr>
                <w:rFonts w:asciiTheme="majorHAnsi" w:eastAsia="Times New Roman" w:hAnsiTheme="majorHAnsi" w:cstheme="majorHAnsi"/>
                <w:color w:val="444444"/>
                <w:sz w:val="14"/>
                <w:szCs w:val="16"/>
                <w:lang w:eastAsia="de-CH"/>
              </w:rPr>
            </w:pPr>
            <w:r w:rsidRPr="00FC43D1">
              <w:rPr>
                <w:rFonts w:asciiTheme="majorHAnsi" w:eastAsia="Times New Roman" w:hAnsiTheme="majorHAnsi" w:cstheme="majorHAnsi"/>
                <w:color w:val="444444"/>
                <w:sz w:val="14"/>
                <w:szCs w:val="16"/>
                <w:lang w:eastAsia="de-CH"/>
              </w:rPr>
              <w:t>HOPS d.o.o.</w:t>
            </w:r>
          </w:p>
        </w:tc>
        <w:tc>
          <w:tcPr>
            <w:tcW w:w="1030" w:type="dxa"/>
            <w:tcBorders>
              <w:top w:val="nil"/>
              <w:left w:val="nil"/>
              <w:bottom w:val="single" w:sz="4" w:space="0" w:color="auto"/>
              <w:right w:val="single" w:sz="4" w:space="0" w:color="auto"/>
            </w:tcBorders>
            <w:shd w:val="clear" w:color="auto" w:fill="auto"/>
            <w:vAlign w:val="center"/>
            <w:hideMark/>
          </w:tcPr>
          <w:p w14:paraId="010169B6" w14:textId="77777777" w:rsidR="00D50AFE" w:rsidRPr="00FC43D1" w:rsidRDefault="00D50AFE" w:rsidP="00D50AFE">
            <w:pPr>
              <w:rPr>
                <w:rFonts w:asciiTheme="majorHAnsi" w:eastAsia="Times New Roman" w:hAnsiTheme="majorHAnsi" w:cstheme="majorHAnsi"/>
                <w:sz w:val="14"/>
                <w:szCs w:val="16"/>
                <w:lang w:eastAsia="de-CH"/>
              </w:rPr>
            </w:pPr>
            <w:r w:rsidRPr="00FC43D1">
              <w:rPr>
                <w:rFonts w:asciiTheme="majorHAnsi" w:eastAsia="Times New Roman" w:hAnsiTheme="majorHAnsi" w:cstheme="majorHAnsi"/>
                <w:sz w:val="14"/>
                <w:szCs w:val="16"/>
                <w:lang w:eastAsia="de-CH"/>
              </w:rPr>
              <w:t>HOPS</w:t>
            </w:r>
          </w:p>
        </w:tc>
        <w:tc>
          <w:tcPr>
            <w:tcW w:w="864" w:type="dxa"/>
            <w:tcBorders>
              <w:top w:val="nil"/>
              <w:left w:val="nil"/>
              <w:bottom w:val="single" w:sz="4" w:space="0" w:color="auto"/>
              <w:right w:val="single" w:sz="4" w:space="0" w:color="auto"/>
            </w:tcBorders>
            <w:shd w:val="clear" w:color="auto" w:fill="auto"/>
            <w:vAlign w:val="center"/>
          </w:tcPr>
          <w:p w14:paraId="2E412BC8"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HOPS</w:t>
            </w:r>
          </w:p>
        </w:tc>
        <w:tc>
          <w:tcPr>
            <w:tcW w:w="1275" w:type="dxa"/>
            <w:tcBorders>
              <w:top w:val="nil"/>
              <w:left w:val="nil"/>
              <w:bottom w:val="single" w:sz="4" w:space="0" w:color="auto"/>
              <w:right w:val="single" w:sz="4" w:space="0" w:color="auto"/>
            </w:tcBorders>
            <w:shd w:val="clear" w:color="auto" w:fill="auto"/>
            <w:vAlign w:val="center"/>
          </w:tcPr>
          <w:p w14:paraId="15396822"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HOPS</w:t>
            </w:r>
          </w:p>
        </w:tc>
        <w:tc>
          <w:tcPr>
            <w:tcW w:w="4284" w:type="dxa"/>
            <w:tcBorders>
              <w:top w:val="nil"/>
              <w:left w:val="nil"/>
              <w:bottom w:val="single" w:sz="4" w:space="0" w:color="auto"/>
              <w:right w:val="single" w:sz="8" w:space="0" w:color="auto"/>
            </w:tcBorders>
            <w:shd w:val="clear" w:color="auto" w:fill="auto"/>
            <w:vAlign w:val="center"/>
          </w:tcPr>
          <w:p w14:paraId="565CA27A"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SHB</w:t>
            </w:r>
          </w:p>
        </w:tc>
      </w:tr>
      <w:tr w:rsidR="001402F0" w:rsidRPr="00FC43D1" w14:paraId="3760240B" w14:textId="77777777" w:rsidTr="00953747">
        <w:trPr>
          <w:trHeight w:val="612"/>
          <w:jc w:val="center"/>
        </w:trPr>
        <w:tc>
          <w:tcPr>
            <w:tcW w:w="919" w:type="dxa"/>
            <w:tcBorders>
              <w:top w:val="nil"/>
              <w:left w:val="single" w:sz="8" w:space="0" w:color="auto"/>
              <w:bottom w:val="single" w:sz="4" w:space="0" w:color="auto"/>
              <w:right w:val="single" w:sz="4" w:space="0" w:color="auto"/>
            </w:tcBorders>
            <w:shd w:val="clear" w:color="auto" w:fill="auto"/>
            <w:vAlign w:val="center"/>
            <w:hideMark/>
          </w:tcPr>
          <w:p w14:paraId="2399FFEB" w14:textId="2D41DE8F" w:rsidR="00D50AFE" w:rsidRPr="00E47403" w:rsidRDefault="000E7EB7" w:rsidP="00D50AFE">
            <w:pPr>
              <w:rPr>
                <w:rFonts w:asciiTheme="majorHAnsi" w:eastAsia="Times New Roman" w:hAnsiTheme="majorHAnsi" w:cstheme="majorHAnsi"/>
                <w:color w:val="444444"/>
                <w:sz w:val="14"/>
                <w:szCs w:val="16"/>
                <w:lang w:eastAsia="de-CH"/>
              </w:rPr>
            </w:pPr>
            <w:proofErr w:type="spellStart"/>
            <w:r>
              <w:rPr>
                <w:rFonts w:asciiTheme="majorHAnsi" w:eastAsia="Times New Roman" w:hAnsiTheme="majorHAnsi" w:cstheme="majorHAnsi"/>
                <w:color w:val="444444"/>
                <w:sz w:val="14"/>
                <w:szCs w:val="16"/>
                <w:lang w:eastAsia="de-CH"/>
              </w:rPr>
              <w:t>Ungaria</w:t>
            </w:r>
            <w:proofErr w:type="spellEnd"/>
          </w:p>
        </w:tc>
        <w:tc>
          <w:tcPr>
            <w:tcW w:w="1292" w:type="dxa"/>
            <w:tcBorders>
              <w:top w:val="nil"/>
              <w:left w:val="nil"/>
              <w:bottom w:val="single" w:sz="4" w:space="0" w:color="auto"/>
              <w:right w:val="single" w:sz="4" w:space="0" w:color="auto"/>
            </w:tcBorders>
            <w:shd w:val="clear" w:color="auto" w:fill="auto"/>
            <w:vAlign w:val="center"/>
            <w:hideMark/>
          </w:tcPr>
          <w:p w14:paraId="65FB8E72" w14:textId="77777777" w:rsidR="00D50AFE" w:rsidRPr="00FC43D1" w:rsidRDefault="00D50AFE" w:rsidP="00D50AFE">
            <w:pPr>
              <w:rPr>
                <w:rFonts w:asciiTheme="majorHAnsi" w:eastAsia="Times New Roman" w:hAnsiTheme="majorHAnsi" w:cstheme="majorHAnsi"/>
                <w:color w:val="444444"/>
                <w:sz w:val="14"/>
                <w:szCs w:val="16"/>
                <w:lang w:eastAsia="de-CH"/>
              </w:rPr>
            </w:pPr>
            <w:r w:rsidRPr="00FC43D1">
              <w:rPr>
                <w:rFonts w:asciiTheme="majorHAnsi" w:eastAsia="Times New Roman" w:hAnsiTheme="majorHAnsi" w:cstheme="majorHAnsi"/>
                <w:color w:val="444444"/>
                <w:sz w:val="14"/>
                <w:szCs w:val="16"/>
                <w:lang w:eastAsia="de-CH"/>
              </w:rPr>
              <w:t xml:space="preserve">MAVIR Magyar </w:t>
            </w:r>
            <w:proofErr w:type="spellStart"/>
            <w:r w:rsidRPr="00FC43D1">
              <w:rPr>
                <w:rFonts w:asciiTheme="majorHAnsi" w:eastAsia="Times New Roman" w:hAnsiTheme="majorHAnsi" w:cstheme="majorHAnsi"/>
                <w:color w:val="444444"/>
                <w:sz w:val="14"/>
                <w:szCs w:val="16"/>
                <w:lang w:eastAsia="de-CH"/>
              </w:rPr>
              <w:t>Villamosenergia-ipari</w:t>
            </w:r>
            <w:proofErr w:type="spellEnd"/>
            <w:r w:rsidRPr="00FC43D1">
              <w:rPr>
                <w:rFonts w:asciiTheme="majorHAnsi" w:eastAsia="Times New Roman" w:hAnsiTheme="majorHAnsi" w:cstheme="majorHAnsi"/>
                <w:color w:val="444444"/>
                <w:sz w:val="14"/>
                <w:szCs w:val="16"/>
                <w:lang w:eastAsia="de-CH"/>
              </w:rPr>
              <w:t xml:space="preserve"> </w:t>
            </w:r>
            <w:proofErr w:type="spellStart"/>
            <w:r w:rsidRPr="00FC43D1">
              <w:rPr>
                <w:rFonts w:asciiTheme="majorHAnsi" w:eastAsia="Times New Roman" w:hAnsiTheme="majorHAnsi" w:cstheme="majorHAnsi"/>
                <w:color w:val="444444"/>
                <w:sz w:val="14"/>
                <w:szCs w:val="16"/>
                <w:lang w:eastAsia="de-CH"/>
              </w:rPr>
              <w:t>Átviteli</w:t>
            </w:r>
            <w:proofErr w:type="spellEnd"/>
            <w:r w:rsidRPr="00FC43D1">
              <w:rPr>
                <w:rFonts w:asciiTheme="majorHAnsi" w:eastAsia="Times New Roman" w:hAnsiTheme="majorHAnsi" w:cstheme="majorHAnsi"/>
                <w:color w:val="444444"/>
                <w:sz w:val="14"/>
                <w:szCs w:val="16"/>
                <w:lang w:eastAsia="de-CH"/>
              </w:rPr>
              <w:t xml:space="preserve"> </w:t>
            </w:r>
            <w:proofErr w:type="spellStart"/>
            <w:r w:rsidRPr="00FC43D1">
              <w:rPr>
                <w:rFonts w:asciiTheme="majorHAnsi" w:eastAsia="Times New Roman" w:hAnsiTheme="majorHAnsi" w:cstheme="majorHAnsi"/>
                <w:color w:val="444444"/>
                <w:sz w:val="14"/>
                <w:szCs w:val="16"/>
                <w:lang w:eastAsia="de-CH"/>
              </w:rPr>
              <w:t>Rendszerirányító</w:t>
            </w:r>
            <w:proofErr w:type="spellEnd"/>
            <w:r w:rsidRPr="00FC43D1">
              <w:rPr>
                <w:rFonts w:asciiTheme="majorHAnsi" w:eastAsia="Times New Roman" w:hAnsiTheme="majorHAnsi" w:cstheme="majorHAnsi"/>
                <w:color w:val="444444"/>
                <w:sz w:val="14"/>
                <w:szCs w:val="16"/>
                <w:lang w:eastAsia="de-CH"/>
              </w:rPr>
              <w:t xml:space="preserve"> </w:t>
            </w:r>
            <w:proofErr w:type="spellStart"/>
            <w:r w:rsidRPr="00FC43D1">
              <w:rPr>
                <w:rFonts w:asciiTheme="majorHAnsi" w:eastAsia="Times New Roman" w:hAnsiTheme="majorHAnsi" w:cstheme="majorHAnsi"/>
                <w:color w:val="444444"/>
                <w:sz w:val="14"/>
                <w:szCs w:val="16"/>
                <w:lang w:eastAsia="de-CH"/>
              </w:rPr>
              <w:t>Zártkörűen</w:t>
            </w:r>
            <w:proofErr w:type="spellEnd"/>
            <w:r w:rsidRPr="00FC43D1">
              <w:rPr>
                <w:rFonts w:asciiTheme="majorHAnsi" w:eastAsia="Times New Roman" w:hAnsiTheme="majorHAnsi" w:cstheme="majorHAnsi"/>
                <w:color w:val="444444"/>
                <w:sz w:val="14"/>
                <w:szCs w:val="16"/>
                <w:lang w:eastAsia="de-CH"/>
              </w:rPr>
              <w:t xml:space="preserve"> </w:t>
            </w:r>
            <w:proofErr w:type="spellStart"/>
            <w:r w:rsidRPr="00FC43D1">
              <w:rPr>
                <w:rFonts w:asciiTheme="majorHAnsi" w:eastAsia="Times New Roman" w:hAnsiTheme="majorHAnsi" w:cstheme="majorHAnsi"/>
                <w:color w:val="444444"/>
                <w:sz w:val="14"/>
                <w:szCs w:val="16"/>
                <w:lang w:eastAsia="de-CH"/>
              </w:rPr>
              <w:t>Működő</w:t>
            </w:r>
            <w:proofErr w:type="spellEnd"/>
            <w:r w:rsidRPr="00FC43D1">
              <w:rPr>
                <w:rFonts w:asciiTheme="majorHAnsi" w:eastAsia="Times New Roman" w:hAnsiTheme="majorHAnsi" w:cstheme="majorHAnsi"/>
                <w:color w:val="444444"/>
                <w:sz w:val="14"/>
                <w:szCs w:val="16"/>
                <w:lang w:eastAsia="de-CH"/>
              </w:rPr>
              <w:t xml:space="preserve"> </w:t>
            </w:r>
            <w:proofErr w:type="spellStart"/>
            <w:r w:rsidRPr="00FC43D1">
              <w:rPr>
                <w:rFonts w:asciiTheme="majorHAnsi" w:eastAsia="Times New Roman" w:hAnsiTheme="majorHAnsi" w:cstheme="majorHAnsi"/>
                <w:color w:val="444444"/>
                <w:sz w:val="14"/>
                <w:szCs w:val="16"/>
                <w:lang w:eastAsia="de-CH"/>
              </w:rPr>
              <w:t>Részvénytársaság</w:t>
            </w:r>
            <w:proofErr w:type="spellEnd"/>
          </w:p>
        </w:tc>
        <w:tc>
          <w:tcPr>
            <w:tcW w:w="1030" w:type="dxa"/>
            <w:tcBorders>
              <w:top w:val="nil"/>
              <w:left w:val="nil"/>
              <w:bottom w:val="single" w:sz="4" w:space="0" w:color="auto"/>
              <w:right w:val="single" w:sz="4" w:space="0" w:color="auto"/>
            </w:tcBorders>
            <w:shd w:val="clear" w:color="auto" w:fill="auto"/>
            <w:vAlign w:val="center"/>
            <w:hideMark/>
          </w:tcPr>
          <w:p w14:paraId="7E948E77" w14:textId="77777777" w:rsidR="00D50AFE" w:rsidRPr="00FC43D1" w:rsidRDefault="00D50AFE" w:rsidP="00D50AFE">
            <w:pPr>
              <w:rPr>
                <w:rFonts w:asciiTheme="majorHAnsi" w:eastAsia="Times New Roman" w:hAnsiTheme="majorHAnsi" w:cstheme="majorHAnsi"/>
                <w:sz w:val="14"/>
                <w:szCs w:val="16"/>
                <w:lang w:eastAsia="de-CH"/>
              </w:rPr>
            </w:pPr>
            <w:r w:rsidRPr="00FC43D1">
              <w:rPr>
                <w:rFonts w:asciiTheme="majorHAnsi" w:eastAsia="Times New Roman" w:hAnsiTheme="majorHAnsi" w:cstheme="majorHAnsi"/>
                <w:sz w:val="14"/>
                <w:szCs w:val="16"/>
                <w:lang w:eastAsia="de-CH"/>
              </w:rPr>
              <w:t xml:space="preserve">MAVIR </w:t>
            </w:r>
            <w:proofErr w:type="spellStart"/>
            <w:r w:rsidRPr="00FC43D1">
              <w:rPr>
                <w:rFonts w:asciiTheme="majorHAnsi" w:eastAsia="Times New Roman" w:hAnsiTheme="majorHAnsi" w:cstheme="majorHAnsi"/>
                <w:sz w:val="14"/>
                <w:szCs w:val="16"/>
                <w:lang w:eastAsia="de-CH"/>
              </w:rPr>
              <w:t>ZRt</w:t>
            </w:r>
            <w:proofErr w:type="spellEnd"/>
            <w:r w:rsidRPr="00FC43D1">
              <w:rPr>
                <w:rFonts w:asciiTheme="majorHAnsi" w:eastAsia="Times New Roman" w:hAnsiTheme="majorHAnsi" w:cstheme="majorHAnsi"/>
                <w:sz w:val="14"/>
                <w:szCs w:val="16"/>
                <w:lang w:eastAsia="de-CH"/>
              </w:rPr>
              <w:t>.</w:t>
            </w:r>
          </w:p>
        </w:tc>
        <w:tc>
          <w:tcPr>
            <w:tcW w:w="864" w:type="dxa"/>
            <w:tcBorders>
              <w:top w:val="nil"/>
              <w:left w:val="nil"/>
              <w:bottom w:val="single" w:sz="4" w:space="0" w:color="auto"/>
              <w:right w:val="single" w:sz="4" w:space="0" w:color="auto"/>
            </w:tcBorders>
            <w:shd w:val="clear" w:color="auto" w:fill="auto"/>
            <w:vAlign w:val="center"/>
          </w:tcPr>
          <w:p w14:paraId="242A7061"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MAVIR</w:t>
            </w:r>
          </w:p>
        </w:tc>
        <w:tc>
          <w:tcPr>
            <w:tcW w:w="1275" w:type="dxa"/>
            <w:tcBorders>
              <w:top w:val="nil"/>
              <w:left w:val="nil"/>
              <w:bottom w:val="single" w:sz="4" w:space="0" w:color="auto"/>
              <w:right w:val="single" w:sz="4" w:space="0" w:color="auto"/>
            </w:tcBorders>
            <w:shd w:val="clear" w:color="auto" w:fill="auto"/>
            <w:vAlign w:val="center"/>
          </w:tcPr>
          <w:p w14:paraId="0B260A8A"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MAVIR</w:t>
            </w:r>
          </w:p>
        </w:tc>
        <w:tc>
          <w:tcPr>
            <w:tcW w:w="4284" w:type="dxa"/>
            <w:tcBorders>
              <w:top w:val="nil"/>
              <w:left w:val="nil"/>
              <w:bottom w:val="single" w:sz="4" w:space="0" w:color="auto"/>
              <w:right w:val="single" w:sz="8" w:space="0" w:color="auto"/>
            </w:tcBorders>
            <w:shd w:val="clear" w:color="auto" w:fill="auto"/>
            <w:vAlign w:val="center"/>
          </w:tcPr>
          <w:p w14:paraId="4D6F06AE"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MAVIR</w:t>
            </w:r>
          </w:p>
        </w:tc>
      </w:tr>
      <w:tr w:rsidR="001402F0" w:rsidRPr="00FC43D1" w14:paraId="5EA54E9D" w14:textId="77777777" w:rsidTr="00953747">
        <w:trPr>
          <w:trHeight w:val="204"/>
          <w:jc w:val="center"/>
        </w:trPr>
        <w:tc>
          <w:tcPr>
            <w:tcW w:w="919" w:type="dxa"/>
            <w:tcBorders>
              <w:top w:val="nil"/>
              <w:left w:val="single" w:sz="8" w:space="0" w:color="auto"/>
              <w:bottom w:val="single" w:sz="4" w:space="0" w:color="auto"/>
              <w:right w:val="single" w:sz="4" w:space="0" w:color="auto"/>
            </w:tcBorders>
            <w:shd w:val="clear" w:color="auto" w:fill="auto"/>
            <w:vAlign w:val="center"/>
            <w:hideMark/>
          </w:tcPr>
          <w:p w14:paraId="7E5383DF" w14:textId="7BB87C1F" w:rsidR="00D50AFE" w:rsidRPr="00E47403" w:rsidRDefault="000E7EB7" w:rsidP="00D50AFE">
            <w:pPr>
              <w:rPr>
                <w:rFonts w:asciiTheme="majorHAnsi" w:eastAsia="Times New Roman" w:hAnsiTheme="majorHAnsi" w:cstheme="majorHAnsi"/>
                <w:color w:val="444444"/>
                <w:sz w:val="14"/>
                <w:szCs w:val="16"/>
                <w:lang w:eastAsia="de-CH"/>
              </w:rPr>
            </w:pPr>
            <w:r>
              <w:rPr>
                <w:rFonts w:asciiTheme="majorHAnsi" w:eastAsia="Times New Roman" w:hAnsiTheme="majorHAnsi" w:cstheme="majorHAnsi"/>
                <w:color w:val="444444"/>
                <w:sz w:val="14"/>
                <w:szCs w:val="16"/>
                <w:lang w:eastAsia="de-CH"/>
              </w:rPr>
              <w:t>Italia</w:t>
            </w:r>
          </w:p>
        </w:tc>
        <w:tc>
          <w:tcPr>
            <w:tcW w:w="1292" w:type="dxa"/>
            <w:tcBorders>
              <w:top w:val="nil"/>
              <w:left w:val="nil"/>
              <w:bottom w:val="single" w:sz="4" w:space="0" w:color="auto"/>
              <w:right w:val="single" w:sz="4" w:space="0" w:color="auto"/>
            </w:tcBorders>
            <w:shd w:val="clear" w:color="auto" w:fill="auto"/>
            <w:vAlign w:val="center"/>
            <w:hideMark/>
          </w:tcPr>
          <w:p w14:paraId="64F705F5" w14:textId="77777777" w:rsidR="00D50AFE" w:rsidRPr="0051245C" w:rsidRDefault="00D50AFE" w:rsidP="00D50AFE">
            <w:pPr>
              <w:rPr>
                <w:rFonts w:asciiTheme="majorHAnsi" w:eastAsia="Times New Roman" w:hAnsiTheme="majorHAnsi" w:cstheme="majorHAnsi"/>
                <w:color w:val="444444"/>
                <w:sz w:val="14"/>
                <w:szCs w:val="16"/>
                <w:lang w:val="de-DE" w:eastAsia="de-CH"/>
              </w:rPr>
            </w:pPr>
            <w:r w:rsidRPr="0051245C">
              <w:rPr>
                <w:rFonts w:asciiTheme="majorHAnsi" w:eastAsia="Times New Roman" w:hAnsiTheme="majorHAnsi" w:cstheme="majorHAnsi"/>
                <w:color w:val="444444"/>
                <w:sz w:val="14"/>
                <w:szCs w:val="16"/>
                <w:lang w:val="de-DE" w:eastAsia="de-CH"/>
              </w:rPr>
              <w:t>Terna - Rete Elettrica Nazionale SpA</w:t>
            </w:r>
          </w:p>
        </w:tc>
        <w:tc>
          <w:tcPr>
            <w:tcW w:w="1030" w:type="dxa"/>
            <w:tcBorders>
              <w:top w:val="nil"/>
              <w:left w:val="nil"/>
              <w:bottom w:val="single" w:sz="4" w:space="0" w:color="auto"/>
              <w:right w:val="single" w:sz="4" w:space="0" w:color="auto"/>
            </w:tcBorders>
            <w:shd w:val="clear" w:color="auto" w:fill="auto"/>
            <w:vAlign w:val="center"/>
            <w:hideMark/>
          </w:tcPr>
          <w:p w14:paraId="73AC8342" w14:textId="77777777" w:rsidR="00D50AFE" w:rsidRPr="00FC43D1" w:rsidRDefault="00D50AFE" w:rsidP="00D50AFE">
            <w:pPr>
              <w:rPr>
                <w:rFonts w:asciiTheme="majorHAnsi" w:eastAsia="Times New Roman" w:hAnsiTheme="majorHAnsi" w:cstheme="majorHAnsi"/>
                <w:sz w:val="14"/>
                <w:szCs w:val="16"/>
                <w:lang w:eastAsia="de-CH"/>
              </w:rPr>
            </w:pPr>
            <w:proofErr w:type="spellStart"/>
            <w:r w:rsidRPr="00FC43D1">
              <w:rPr>
                <w:rFonts w:asciiTheme="majorHAnsi" w:eastAsia="Times New Roman" w:hAnsiTheme="majorHAnsi" w:cstheme="majorHAnsi"/>
                <w:sz w:val="14"/>
                <w:szCs w:val="16"/>
                <w:lang w:eastAsia="de-CH"/>
              </w:rPr>
              <w:t>Terna</w:t>
            </w:r>
            <w:proofErr w:type="spellEnd"/>
          </w:p>
        </w:tc>
        <w:tc>
          <w:tcPr>
            <w:tcW w:w="864" w:type="dxa"/>
            <w:tcBorders>
              <w:top w:val="nil"/>
              <w:left w:val="nil"/>
              <w:bottom w:val="single" w:sz="4" w:space="0" w:color="auto"/>
              <w:right w:val="single" w:sz="4" w:space="0" w:color="auto"/>
            </w:tcBorders>
            <w:shd w:val="clear" w:color="auto" w:fill="auto"/>
            <w:vAlign w:val="center"/>
          </w:tcPr>
          <w:p w14:paraId="3C347376"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TERNA</w:t>
            </w:r>
          </w:p>
        </w:tc>
        <w:tc>
          <w:tcPr>
            <w:tcW w:w="1275" w:type="dxa"/>
            <w:tcBorders>
              <w:top w:val="nil"/>
              <w:left w:val="nil"/>
              <w:bottom w:val="single" w:sz="4" w:space="0" w:color="auto"/>
              <w:right w:val="single" w:sz="4" w:space="0" w:color="auto"/>
            </w:tcBorders>
            <w:shd w:val="clear" w:color="auto" w:fill="auto"/>
            <w:vAlign w:val="center"/>
          </w:tcPr>
          <w:p w14:paraId="433E52B4"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TERNA</w:t>
            </w:r>
          </w:p>
        </w:tc>
        <w:tc>
          <w:tcPr>
            <w:tcW w:w="4284" w:type="dxa"/>
            <w:tcBorders>
              <w:top w:val="nil"/>
              <w:left w:val="nil"/>
              <w:bottom w:val="single" w:sz="4" w:space="0" w:color="auto"/>
              <w:right w:val="single" w:sz="8" w:space="0" w:color="auto"/>
            </w:tcBorders>
            <w:shd w:val="clear" w:color="auto" w:fill="auto"/>
            <w:vAlign w:val="center"/>
          </w:tcPr>
          <w:p w14:paraId="48F79F41"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TERNA</w:t>
            </w:r>
          </w:p>
        </w:tc>
      </w:tr>
      <w:tr w:rsidR="00D56EDC" w:rsidRPr="00114E32" w14:paraId="1EBDAB13" w14:textId="77777777" w:rsidTr="00114E32">
        <w:trPr>
          <w:trHeight w:val="408"/>
          <w:jc w:val="center"/>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C5BA40" w14:textId="690F23B3" w:rsidR="00D50AFE" w:rsidRPr="00E47403" w:rsidRDefault="000E7EB7" w:rsidP="00D50AFE">
            <w:pPr>
              <w:rPr>
                <w:rFonts w:asciiTheme="majorHAnsi" w:eastAsia="Times New Roman" w:hAnsiTheme="majorHAnsi" w:cstheme="majorHAnsi"/>
                <w:color w:val="444444"/>
                <w:sz w:val="14"/>
                <w:szCs w:val="16"/>
                <w:lang w:eastAsia="de-CH"/>
              </w:rPr>
            </w:pPr>
            <w:r>
              <w:rPr>
                <w:rFonts w:asciiTheme="majorHAnsi" w:eastAsia="Times New Roman" w:hAnsiTheme="majorHAnsi" w:cstheme="majorHAnsi"/>
                <w:color w:val="444444"/>
                <w:sz w:val="14"/>
                <w:szCs w:val="16"/>
                <w:lang w:eastAsia="de-CH"/>
              </w:rPr>
              <w:t>Luxemb</w:t>
            </w:r>
            <w:r w:rsidR="00D50AFE" w:rsidRPr="00E47403">
              <w:rPr>
                <w:rFonts w:asciiTheme="majorHAnsi" w:eastAsia="Times New Roman" w:hAnsiTheme="majorHAnsi" w:cstheme="majorHAnsi"/>
                <w:color w:val="444444"/>
                <w:sz w:val="14"/>
                <w:szCs w:val="16"/>
                <w:lang w:eastAsia="de-CH"/>
              </w:rPr>
              <w:t>urg</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14:paraId="6A86DB3A" w14:textId="70C3F13C" w:rsidR="00D50AFE" w:rsidRPr="00FC43D1" w:rsidRDefault="00D50AFE" w:rsidP="00D50AFE">
            <w:pPr>
              <w:rPr>
                <w:rFonts w:asciiTheme="majorHAnsi" w:eastAsia="Times New Roman" w:hAnsiTheme="majorHAnsi" w:cstheme="majorHAnsi"/>
                <w:color w:val="444444"/>
                <w:sz w:val="14"/>
                <w:szCs w:val="16"/>
                <w:lang w:eastAsia="de-CH"/>
              </w:rPr>
            </w:pPr>
            <w:r w:rsidRPr="00FC43D1">
              <w:rPr>
                <w:rFonts w:asciiTheme="majorHAnsi" w:eastAsia="Times New Roman" w:hAnsiTheme="majorHAnsi" w:cstheme="majorHAnsi"/>
                <w:color w:val="444444"/>
                <w:sz w:val="14"/>
                <w:szCs w:val="16"/>
                <w:lang w:eastAsia="de-CH"/>
              </w:rPr>
              <w:t>CREOS</w:t>
            </w:r>
            <w:r w:rsidR="005A3DE6">
              <w:rPr>
                <w:rFonts w:asciiTheme="majorHAnsi" w:eastAsia="Times New Roman" w:hAnsiTheme="majorHAnsi" w:cstheme="majorHAnsi"/>
                <w:color w:val="444444"/>
                <w:sz w:val="14"/>
                <w:szCs w:val="16"/>
                <w:lang w:eastAsia="de-CH"/>
              </w:rPr>
              <w:t xml:space="preserve"> </w:t>
            </w:r>
            <w:r w:rsidR="005A3DE6" w:rsidRPr="005A3DE6">
              <w:rPr>
                <w:rFonts w:asciiTheme="majorHAnsi" w:eastAsia="Times New Roman" w:hAnsiTheme="majorHAnsi" w:cstheme="majorHAnsi"/>
                <w:color w:val="444444"/>
                <w:sz w:val="14"/>
                <w:szCs w:val="16"/>
                <w:lang w:eastAsia="de-CH"/>
              </w:rPr>
              <w:t>Luxembourg S</w:t>
            </w:r>
            <w:r w:rsidR="004C37B5">
              <w:rPr>
                <w:rFonts w:asciiTheme="majorHAnsi" w:eastAsia="Times New Roman" w:hAnsiTheme="majorHAnsi" w:cstheme="majorHAnsi"/>
                <w:color w:val="444444"/>
                <w:sz w:val="14"/>
                <w:szCs w:val="16"/>
                <w:lang w:eastAsia="de-CH"/>
              </w:rPr>
              <w:t>.</w:t>
            </w:r>
            <w:r w:rsidR="005A3DE6" w:rsidRPr="005A3DE6">
              <w:rPr>
                <w:rFonts w:asciiTheme="majorHAnsi" w:eastAsia="Times New Roman" w:hAnsiTheme="majorHAnsi" w:cstheme="majorHAnsi"/>
                <w:color w:val="444444"/>
                <w:sz w:val="14"/>
                <w:szCs w:val="16"/>
                <w:lang w:eastAsia="de-CH"/>
              </w:rPr>
              <w:t>A</w:t>
            </w:r>
            <w:r w:rsidR="004C37B5">
              <w:rPr>
                <w:rFonts w:asciiTheme="majorHAnsi" w:eastAsia="Times New Roman" w:hAnsiTheme="majorHAnsi" w:cstheme="majorHAnsi"/>
                <w:color w:val="444444"/>
                <w:sz w:val="14"/>
                <w:szCs w:val="16"/>
                <w:lang w:eastAsia="de-CH"/>
              </w:rPr>
              <w:t>.</w:t>
            </w:r>
          </w:p>
        </w:tc>
        <w:tc>
          <w:tcPr>
            <w:tcW w:w="1030" w:type="dxa"/>
            <w:tcBorders>
              <w:top w:val="single" w:sz="4" w:space="0" w:color="auto"/>
              <w:left w:val="nil"/>
              <w:bottom w:val="single" w:sz="4" w:space="0" w:color="auto"/>
              <w:right w:val="single" w:sz="4" w:space="0" w:color="auto"/>
            </w:tcBorders>
            <w:shd w:val="clear" w:color="auto" w:fill="auto"/>
            <w:vAlign w:val="center"/>
            <w:hideMark/>
          </w:tcPr>
          <w:p w14:paraId="52951FD4" w14:textId="0B85B410" w:rsidR="00D50AFE" w:rsidRPr="00FC43D1" w:rsidRDefault="00D50AFE" w:rsidP="00D50AFE">
            <w:pPr>
              <w:rPr>
                <w:rFonts w:asciiTheme="majorHAnsi" w:eastAsia="Times New Roman" w:hAnsiTheme="majorHAnsi" w:cstheme="majorHAnsi"/>
                <w:sz w:val="14"/>
                <w:szCs w:val="16"/>
                <w:lang w:eastAsia="de-CH"/>
              </w:rPr>
            </w:pPr>
            <w:r w:rsidRPr="00FC43D1">
              <w:rPr>
                <w:rFonts w:asciiTheme="majorHAnsi" w:eastAsia="Times New Roman" w:hAnsiTheme="majorHAnsi" w:cstheme="majorHAnsi"/>
                <w:color w:val="444444"/>
                <w:sz w:val="14"/>
                <w:szCs w:val="16"/>
                <w:lang w:eastAsia="de-CH"/>
              </w:rPr>
              <w:t>CREOS</w:t>
            </w:r>
          </w:p>
        </w:tc>
        <w:tc>
          <w:tcPr>
            <w:tcW w:w="864" w:type="dxa"/>
            <w:tcBorders>
              <w:top w:val="single" w:sz="4" w:space="0" w:color="auto"/>
              <w:left w:val="nil"/>
              <w:bottom w:val="single" w:sz="4" w:space="0" w:color="auto"/>
              <w:right w:val="single" w:sz="4" w:space="0" w:color="auto"/>
            </w:tcBorders>
            <w:shd w:val="clear" w:color="auto" w:fill="auto"/>
            <w:vAlign w:val="center"/>
          </w:tcPr>
          <w:p w14:paraId="3DF2E71A" w14:textId="4CF42D48" w:rsidR="00D50AFE" w:rsidRPr="00FC43D1" w:rsidRDefault="00D23381" w:rsidP="00D23381">
            <w:pPr>
              <w:rPr>
                <w:rFonts w:asciiTheme="majorHAnsi" w:eastAsia="Times New Roman" w:hAnsiTheme="majorHAnsi" w:cstheme="majorHAnsi"/>
                <w:color w:val="000000"/>
                <w:sz w:val="14"/>
                <w:szCs w:val="16"/>
                <w:lang w:eastAsia="de-CH"/>
              </w:rPr>
            </w:pPr>
            <w:r>
              <w:rPr>
                <w:rFonts w:asciiTheme="majorHAnsi" w:eastAsia="Times New Roman" w:hAnsiTheme="majorHAnsi" w:cstheme="majorHAnsi"/>
                <w:color w:val="000000"/>
                <w:sz w:val="14"/>
                <w:szCs w:val="16"/>
                <w:lang w:eastAsia="de-CH"/>
              </w:rPr>
              <w:t>CREOS</w:t>
            </w:r>
          </w:p>
        </w:tc>
        <w:tc>
          <w:tcPr>
            <w:tcW w:w="1275" w:type="dxa"/>
            <w:tcBorders>
              <w:top w:val="single" w:sz="4" w:space="0" w:color="auto"/>
              <w:left w:val="nil"/>
              <w:bottom w:val="single" w:sz="4" w:space="0" w:color="auto"/>
              <w:right w:val="single" w:sz="4" w:space="0" w:color="auto"/>
            </w:tcBorders>
            <w:shd w:val="clear" w:color="auto" w:fill="auto"/>
            <w:vAlign w:val="center"/>
          </w:tcPr>
          <w:p w14:paraId="2A98972E" w14:textId="3C5B3789"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AMP+</w:t>
            </w:r>
            <w:r w:rsidR="00D23381">
              <w:rPr>
                <w:rFonts w:asciiTheme="majorHAnsi" w:eastAsia="Times New Roman" w:hAnsiTheme="majorHAnsi" w:cstheme="majorHAnsi"/>
                <w:color w:val="000000"/>
                <w:sz w:val="14"/>
                <w:szCs w:val="16"/>
                <w:lang w:eastAsia="de-CH"/>
              </w:rPr>
              <w:t>CREOS</w:t>
            </w:r>
          </w:p>
        </w:tc>
        <w:tc>
          <w:tcPr>
            <w:tcW w:w="4284" w:type="dxa"/>
            <w:tcBorders>
              <w:top w:val="single" w:sz="4" w:space="0" w:color="auto"/>
              <w:left w:val="nil"/>
              <w:bottom w:val="single" w:sz="4" w:space="0" w:color="auto"/>
              <w:right w:val="single" w:sz="4" w:space="0" w:color="auto"/>
            </w:tcBorders>
            <w:shd w:val="clear" w:color="auto" w:fill="auto"/>
            <w:vAlign w:val="center"/>
          </w:tcPr>
          <w:p w14:paraId="3AEC852C" w14:textId="5DADC43D" w:rsidR="00D50AFE" w:rsidRPr="001A7C9E" w:rsidRDefault="00D23381" w:rsidP="00D50AFE">
            <w:pPr>
              <w:rPr>
                <w:rFonts w:asciiTheme="majorHAnsi" w:eastAsia="Times New Roman" w:hAnsiTheme="majorHAnsi" w:cstheme="majorHAnsi"/>
                <w:color w:val="000000"/>
                <w:sz w:val="14"/>
                <w:szCs w:val="16"/>
                <w:lang w:eastAsia="de-CH"/>
              </w:rPr>
            </w:pPr>
            <w:r w:rsidRPr="001A7C9E">
              <w:rPr>
                <w:rFonts w:asciiTheme="majorHAnsi" w:eastAsia="Times New Roman" w:hAnsiTheme="majorHAnsi" w:cstheme="majorHAnsi"/>
                <w:color w:val="000000"/>
                <w:sz w:val="14"/>
                <w:szCs w:val="16"/>
                <w:lang w:eastAsia="de-CH"/>
              </w:rPr>
              <w:t>TNG+TTG+AMP+50HZT+</w:t>
            </w:r>
            <w:r w:rsidR="002F1860" w:rsidRPr="001A7C9E">
              <w:rPr>
                <w:rFonts w:asciiTheme="majorHAnsi" w:eastAsia="Times New Roman" w:hAnsiTheme="majorHAnsi" w:cstheme="majorHAnsi"/>
                <w:color w:val="000000"/>
                <w:sz w:val="14"/>
                <w:szCs w:val="16"/>
                <w:lang w:eastAsia="de-CH"/>
              </w:rPr>
              <w:t>DKW</w:t>
            </w:r>
            <w:r w:rsidRPr="001A7C9E">
              <w:rPr>
                <w:rFonts w:asciiTheme="majorHAnsi" w:eastAsia="Times New Roman" w:hAnsiTheme="majorHAnsi" w:cstheme="majorHAnsi"/>
                <w:color w:val="000000"/>
                <w:sz w:val="14"/>
                <w:szCs w:val="16"/>
                <w:lang w:eastAsia="de-CH"/>
              </w:rPr>
              <w:t>+CREOS</w:t>
            </w:r>
          </w:p>
        </w:tc>
      </w:tr>
      <w:tr w:rsidR="001402F0" w:rsidRPr="00FC43D1" w14:paraId="1437BD59" w14:textId="77777777" w:rsidTr="00953747">
        <w:trPr>
          <w:trHeight w:val="204"/>
          <w:jc w:val="center"/>
        </w:trPr>
        <w:tc>
          <w:tcPr>
            <w:tcW w:w="919" w:type="dxa"/>
            <w:tcBorders>
              <w:top w:val="nil"/>
              <w:left w:val="single" w:sz="8" w:space="0" w:color="auto"/>
              <w:bottom w:val="single" w:sz="4" w:space="0" w:color="auto"/>
              <w:right w:val="single" w:sz="4" w:space="0" w:color="auto"/>
            </w:tcBorders>
            <w:shd w:val="clear" w:color="auto" w:fill="auto"/>
            <w:vAlign w:val="center"/>
            <w:hideMark/>
          </w:tcPr>
          <w:p w14:paraId="56753A81" w14:textId="24DE760B" w:rsidR="00D50AFE" w:rsidRPr="00E47403" w:rsidRDefault="000E7EB7" w:rsidP="00D50AFE">
            <w:pPr>
              <w:rPr>
                <w:rFonts w:asciiTheme="majorHAnsi" w:eastAsia="Times New Roman" w:hAnsiTheme="majorHAnsi" w:cstheme="majorHAnsi"/>
                <w:color w:val="444444"/>
                <w:sz w:val="14"/>
                <w:szCs w:val="16"/>
                <w:lang w:eastAsia="de-CH"/>
              </w:rPr>
            </w:pPr>
            <w:proofErr w:type="spellStart"/>
            <w:r>
              <w:rPr>
                <w:rFonts w:asciiTheme="majorHAnsi" w:eastAsia="Times New Roman" w:hAnsiTheme="majorHAnsi" w:cstheme="majorHAnsi"/>
                <w:color w:val="444444"/>
                <w:sz w:val="14"/>
                <w:szCs w:val="16"/>
                <w:lang w:eastAsia="de-CH"/>
              </w:rPr>
              <w:t>Olanda</w:t>
            </w:r>
            <w:proofErr w:type="spellEnd"/>
          </w:p>
        </w:tc>
        <w:tc>
          <w:tcPr>
            <w:tcW w:w="1292" w:type="dxa"/>
            <w:tcBorders>
              <w:top w:val="nil"/>
              <w:left w:val="nil"/>
              <w:bottom w:val="single" w:sz="4" w:space="0" w:color="auto"/>
              <w:right w:val="single" w:sz="4" w:space="0" w:color="auto"/>
            </w:tcBorders>
            <w:shd w:val="clear" w:color="auto" w:fill="auto"/>
            <w:vAlign w:val="center"/>
            <w:hideMark/>
          </w:tcPr>
          <w:p w14:paraId="6A5239BB" w14:textId="77777777" w:rsidR="00D50AFE" w:rsidRPr="00FC43D1" w:rsidRDefault="00D50AFE" w:rsidP="00D50AFE">
            <w:pPr>
              <w:rPr>
                <w:rFonts w:asciiTheme="majorHAnsi" w:eastAsia="Times New Roman" w:hAnsiTheme="majorHAnsi" w:cstheme="majorHAnsi"/>
                <w:color w:val="444444"/>
                <w:sz w:val="14"/>
                <w:szCs w:val="16"/>
                <w:lang w:eastAsia="de-CH"/>
              </w:rPr>
            </w:pPr>
            <w:proofErr w:type="spellStart"/>
            <w:r w:rsidRPr="00FC43D1">
              <w:rPr>
                <w:rFonts w:asciiTheme="majorHAnsi" w:eastAsia="Times New Roman" w:hAnsiTheme="majorHAnsi" w:cstheme="majorHAnsi"/>
                <w:color w:val="444444"/>
                <w:sz w:val="14"/>
                <w:szCs w:val="16"/>
                <w:lang w:eastAsia="de-CH"/>
              </w:rPr>
              <w:t>TenneT</w:t>
            </w:r>
            <w:proofErr w:type="spellEnd"/>
            <w:r w:rsidRPr="00FC43D1">
              <w:rPr>
                <w:rFonts w:asciiTheme="majorHAnsi" w:eastAsia="Times New Roman" w:hAnsiTheme="majorHAnsi" w:cstheme="majorHAnsi"/>
                <w:color w:val="444444"/>
                <w:sz w:val="14"/>
                <w:szCs w:val="16"/>
                <w:lang w:eastAsia="de-CH"/>
              </w:rPr>
              <w:t xml:space="preserve"> TSO B.V.</w:t>
            </w:r>
          </w:p>
        </w:tc>
        <w:tc>
          <w:tcPr>
            <w:tcW w:w="1030" w:type="dxa"/>
            <w:tcBorders>
              <w:top w:val="nil"/>
              <w:left w:val="nil"/>
              <w:bottom w:val="single" w:sz="4" w:space="0" w:color="auto"/>
              <w:right w:val="single" w:sz="4" w:space="0" w:color="auto"/>
            </w:tcBorders>
            <w:shd w:val="clear" w:color="auto" w:fill="auto"/>
            <w:vAlign w:val="center"/>
            <w:hideMark/>
          </w:tcPr>
          <w:p w14:paraId="6F7DB716" w14:textId="77777777" w:rsidR="00D50AFE" w:rsidRPr="00FC43D1" w:rsidRDefault="00D50AFE" w:rsidP="00D50AFE">
            <w:pPr>
              <w:rPr>
                <w:rFonts w:asciiTheme="majorHAnsi" w:eastAsia="Times New Roman" w:hAnsiTheme="majorHAnsi" w:cstheme="majorHAnsi"/>
                <w:sz w:val="14"/>
                <w:szCs w:val="16"/>
                <w:lang w:eastAsia="de-CH"/>
              </w:rPr>
            </w:pPr>
            <w:proofErr w:type="spellStart"/>
            <w:r w:rsidRPr="00FC43D1">
              <w:rPr>
                <w:rFonts w:asciiTheme="majorHAnsi" w:eastAsia="Times New Roman" w:hAnsiTheme="majorHAnsi" w:cstheme="majorHAnsi"/>
                <w:sz w:val="14"/>
                <w:szCs w:val="16"/>
                <w:lang w:eastAsia="de-CH"/>
              </w:rPr>
              <w:t>TenneT</w:t>
            </w:r>
            <w:proofErr w:type="spellEnd"/>
            <w:r w:rsidRPr="00FC43D1">
              <w:rPr>
                <w:rFonts w:asciiTheme="majorHAnsi" w:eastAsia="Times New Roman" w:hAnsiTheme="majorHAnsi" w:cstheme="majorHAnsi"/>
                <w:sz w:val="14"/>
                <w:szCs w:val="16"/>
                <w:lang w:eastAsia="de-CH"/>
              </w:rPr>
              <w:t xml:space="preserve"> NL</w:t>
            </w:r>
          </w:p>
        </w:tc>
        <w:tc>
          <w:tcPr>
            <w:tcW w:w="864" w:type="dxa"/>
            <w:tcBorders>
              <w:top w:val="nil"/>
              <w:left w:val="nil"/>
              <w:bottom w:val="single" w:sz="4" w:space="0" w:color="auto"/>
              <w:right w:val="single" w:sz="4" w:space="0" w:color="auto"/>
            </w:tcBorders>
            <w:shd w:val="clear" w:color="auto" w:fill="auto"/>
            <w:vAlign w:val="center"/>
          </w:tcPr>
          <w:p w14:paraId="44E5C65F"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TTB</w:t>
            </w:r>
          </w:p>
        </w:tc>
        <w:tc>
          <w:tcPr>
            <w:tcW w:w="1275" w:type="dxa"/>
            <w:tcBorders>
              <w:top w:val="nil"/>
              <w:left w:val="nil"/>
              <w:bottom w:val="single" w:sz="4" w:space="0" w:color="auto"/>
              <w:right w:val="single" w:sz="4" w:space="0" w:color="auto"/>
            </w:tcBorders>
            <w:shd w:val="clear" w:color="auto" w:fill="auto"/>
            <w:vAlign w:val="center"/>
          </w:tcPr>
          <w:p w14:paraId="3DF7FC42"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TTB</w:t>
            </w:r>
          </w:p>
        </w:tc>
        <w:tc>
          <w:tcPr>
            <w:tcW w:w="4284" w:type="dxa"/>
            <w:tcBorders>
              <w:top w:val="nil"/>
              <w:left w:val="nil"/>
              <w:bottom w:val="single" w:sz="4" w:space="0" w:color="auto"/>
              <w:right w:val="single" w:sz="8" w:space="0" w:color="auto"/>
            </w:tcBorders>
            <w:shd w:val="clear" w:color="auto" w:fill="auto"/>
            <w:vAlign w:val="center"/>
          </w:tcPr>
          <w:p w14:paraId="6D955055"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TTB</w:t>
            </w:r>
          </w:p>
        </w:tc>
      </w:tr>
      <w:tr w:rsidR="001402F0" w:rsidRPr="00FC43D1" w14:paraId="0A86616F" w14:textId="77777777" w:rsidTr="00953747">
        <w:trPr>
          <w:trHeight w:val="204"/>
          <w:jc w:val="center"/>
        </w:trPr>
        <w:tc>
          <w:tcPr>
            <w:tcW w:w="919" w:type="dxa"/>
            <w:tcBorders>
              <w:top w:val="nil"/>
              <w:left w:val="single" w:sz="8" w:space="0" w:color="auto"/>
              <w:bottom w:val="single" w:sz="4" w:space="0" w:color="auto"/>
              <w:right w:val="single" w:sz="4" w:space="0" w:color="auto"/>
            </w:tcBorders>
            <w:shd w:val="clear" w:color="auto" w:fill="auto"/>
            <w:vAlign w:val="center"/>
            <w:hideMark/>
          </w:tcPr>
          <w:p w14:paraId="3967CB89" w14:textId="4E14036F" w:rsidR="00D50AFE" w:rsidRPr="00E47403" w:rsidRDefault="00D50AFE" w:rsidP="000E7EB7">
            <w:pPr>
              <w:rPr>
                <w:rFonts w:asciiTheme="majorHAnsi" w:eastAsia="Times New Roman" w:hAnsiTheme="majorHAnsi" w:cstheme="majorHAnsi"/>
                <w:color w:val="444444"/>
                <w:sz w:val="14"/>
                <w:szCs w:val="16"/>
                <w:lang w:eastAsia="de-CH"/>
              </w:rPr>
            </w:pPr>
            <w:r w:rsidRPr="00E47403">
              <w:rPr>
                <w:rFonts w:asciiTheme="majorHAnsi" w:eastAsia="Times New Roman" w:hAnsiTheme="majorHAnsi" w:cstheme="majorHAnsi"/>
                <w:color w:val="444444"/>
                <w:sz w:val="14"/>
                <w:szCs w:val="16"/>
                <w:lang w:eastAsia="de-CH"/>
              </w:rPr>
              <w:t>Pol</w:t>
            </w:r>
            <w:r w:rsidR="000E7EB7">
              <w:rPr>
                <w:rFonts w:asciiTheme="majorHAnsi" w:eastAsia="Times New Roman" w:hAnsiTheme="majorHAnsi" w:cstheme="majorHAnsi"/>
                <w:color w:val="444444"/>
                <w:sz w:val="14"/>
                <w:szCs w:val="16"/>
                <w:lang w:eastAsia="de-CH"/>
              </w:rPr>
              <w:t>onia</w:t>
            </w:r>
          </w:p>
        </w:tc>
        <w:tc>
          <w:tcPr>
            <w:tcW w:w="1292" w:type="dxa"/>
            <w:tcBorders>
              <w:top w:val="nil"/>
              <w:left w:val="nil"/>
              <w:bottom w:val="single" w:sz="4" w:space="0" w:color="auto"/>
              <w:right w:val="single" w:sz="4" w:space="0" w:color="auto"/>
            </w:tcBorders>
            <w:shd w:val="clear" w:color="auto" w:fill="auto"/>
            <w:vAlign w:val="center"/>
            <w:hideMark/>
          </w:tcPr>
          <w:p w14:paraId="5DF81631" w14:textId="77777777" w:rsidR="00D50AFE" w:rsidRPr="00FC43D1" w:rsidRDefault="00D50AFE" w:rsidP="00D50AFE">
            <w:pPr>
              <w:rPr>
                <w:rFonts w:asciiTheme="majorHAnsi" w:eastAsia="Times New Roman" w:hAnsiTheme="majorHAnsi" w:cstheme="majorHAnsi"/>
                <w:color w:val="444444"/>
                <w:sz w:val="14"/>
                <w:szCs w:val="16"/>
                <w:lang w:eastAsia="de-CH"/>
              </w:rPr>
            </w:pPr>
            <w:r w:rsidRPr="00FC43D1">
              <w:rPr>
                <w:rFonts w:asciiTheme="majorHAnsi" w:eastAsia="Times New Roman" w:hAnsiTheme="majorHAnsi" w:cstheme="majorHAnsi"/>
                <w:color w:val="444444"/>
                <w:sz w:val="14"/>
                <w:szCs w:val="16"/>
                <w:lang w:eastAsia="de-CH"/>
              </w:rPr>
              <w:t>PSE S.A.</w:t>
            </w:r>
          </w:p>
        </w:tc>
        <w:tc>
          <w:tcPr>
            <w:tcW w:w="1030" w:type="dxa"/>
            <w:tcBorders>
              <w:top w:val="nil"/>
              <w:left w:val="nil"/>
              <w:bottom w:val="single" w:sz="4" w:space="0" w:color="auto"/>
              <w:right w:val="single" w:sz="4" w:space="0" w:color="auto"/>
            </w:tcBorders>
            <w:shd w:val="clear" w:color="auto" w:fill="auto"/>
            <w:vAlign w:val="center"/>
            <w:hideMark/>
          </w:tcPr>
          <w:p w14:paraId="11784453" w14:textId="77777777" w:rsidR="00D50AFE" w:rsidRPr="00FC43D1" w:rsidRDefault="00D50AFE" w:rsidP="00D50AFE">
            <w:pPr>
              <w:rPr>
                <w:rFonts w:asciiTheme="majorHAnsi" w:eastAsia="Times New Roman" w:hAnsiTheme="majorHAnsi" w:cstheme="majorHAnsi"/>
                <w:sz w:val="14"/>
                <w:szCs w:val="16"/>
                <w:lang w:eastAsia="de-CH"/>
              </w:rPr>
            </w:pPr>
            <w:r w:rsidRPr="00FC43D1">
              <w:rPr>
                <w:rFonts w:asciiTheme="majorHAnsi" w:eastAsia="Times New Roman" w:hAnsiTheme="majorHAnsi" w:cstheme="majorHAnsi"/>
                <w:sz w:val="14"/>
                <w:szCs w:val="16"/>
                <w:lang w:eastAsia="de-CH"/>
              </w:rPr>
              <w:t>PSE S.A.</w:t>
            </w:r>
          </w:p>
        </w:tc>
        <w:tc>
          <w:tcPr>
            <w:tcW w:w="864" w:type="dxa"/>
            <w:tcBorders>
              <w:top w:val="nil"/>
              <w:left w:val="nil"/>
              <w:bottom w:val="single" w:sz="4" w:space="0" w:color="auto"/>
              <w:right w:val="single" w:sz="4" w:space="0" w:color="auto"/>
            </w:tcBorders>
            <w:shd w:val="clear" w:color="auto" w:fill="auto"/>
            <w:vAlign w:val="center"/>
          </w:tcPr>
          <w:p w14:paraId="4DE1D48E"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PSE</w:t>
            </w:r>
          </w:p>
        </w:tc>
        <w:tc>
          <w:tcPr>
            <w:tcW w:w="1275" w:type="dxa"/>
            <w:tcBorders>
              <w:top w:val="nil"/>
              <w:left w:val="nil"/>
              <w:bottom w:val="single" w:sz="4" w:space="0" w:color="auto"/>
              <w:right w:val="single" w:sz="4" w:space="0" w:color="auto"/>
            </w:tcBorders>
            <w:shd w:val="clear" w:color="auto" w:fill="auto"/>
            <w:vAlign w:val="center"/>
          </w:tcPr>
          <w:p w14:paraId="6BA43276"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PSE</w:t>
            </w:r>
          </w:p>
        </w:tc>
        <w:tc>
          <w:tcPr>
            <w:tcW w:w="4284" w:type="dxa"/>
            <w:tcBorders>
              <w:top w:val="nil"/>
              <w:left w:val="nil"/>
              <w:bottom w:val="single" w:sz="4" w:space="0" w:color="auto"/>
              <w:right w:val="single" w:sz="8" w:space="0" w:color="auto"/>
            </w:tcBorders>
            <w:shd w:val="clear" w:color="auto" w:fill="auto"/>
            <w:vAlign w:val="center"/>
          </w:tcPr>
          <w:p w14:paraId="1530C1C5" w14:textId="734A3C29" w:rsidR="00D50AFE" w:rsidRPr="00FC43D1" w:rsidRDefault="00D50AFE" w:rsidP="002E4496">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PSE</w:t>
            </w:r>
          </w:p>
        </w:tc>
      </w:tr>
      <w:tr w:rsidR="001402F0" w:rsidRPr="00FC43D1" w14:paraId="0551649E" w14:textId="77777777" w:rsidTr="00953747">
        <w:trPr>
          <w:trHeight w:val="204"/>
          <w:jc w:val="center"/>
        </w:trPr>
        <w:tc>
          <w:tcPr>
            <w:tcW w:w="919" w:type="dxa"/>
            <w:tcBorders>
              <w:top w:val="nil"/>
              <w:left w:val="single" w:sz="8" w:space="0" w:color="auto"/>
              <w:bottom w:val="single" w:sz="4" w:space="0" w:color="auto"/>
              <w:right w:val="single" w:sz="4" w:space="0" w:color="auto"/>
            </w:tcBorders>
            <w:shd w:val="clear" w:color="auto" w:fill="auto"/>
            <w:vAlign w:val="center"/>
            <w:hideMark/>
          </w:tcPr>
          <w:p w14:paraId="6054A202" w14:textId="70D4975B" w:rsidR="00D50AFE" w:rsidRPr="00E47403" w:rsidRDefault="00D50AFE" w:rsidP="00D50AFE">
            <w:pPr>
              <w:rPr>
                <w:rFonts w:asciiTheme="majorHAnsi" w:eastAsia="Times New Roman" w:hAnsiTheme="majorHAnsi" w:cstheme="majorHAnsi"/>
                <w:color w:val="444444"/>
                <w:sz w:val="14"/>
                <w:szCs w:val="16"/>
                <w:lang w:eastAsia="de-CH"/>
              </w:rPr>
            </w:pPr>
            <w:proofErr w:type="spellStart"/>
            <w:r w:rsidRPr="00E47403">
              <w:rPr>
                <w:rFonts w:asciiTheme="majorHAnsi" w:eastAsia="Times New Roman" w:hAnsiTheme="majorHAnsi" w:cstheme="majorHAnsi"/>
                <w:color w:val="444444"/>
                <w:sz w:val="14"/>
                <w:szCs w:val="16"/>
                <w:lang w:eastAsia="de-CH"/>
              </w:rPr>
              <w:t>Portugal</w:t>
            </w:r>
            <w:r w:rsidR="000E7EB7">
              <w:rPr>
                <w:rFonts w:asciiTheme="majorHAnsi" w:eastAsia="Times New Roman" w:hAnsiTheme="majorHAnsi" w:cstheme="majorHAnsi"/>
                <w:color w:val="444444"/>
                <w:sz w:val="14"/>
                <w:szCs w:val="16"/>
                <w:lang w:eastAsia="de-CH"/>
              </w:rPr>
              <w:t>ia</w:t>
            </w:r>
            <w:proofErr w:type="spellEnd"/>
          </w:p>
        </w:tc>
        <w:tc>
          <w:tcPr>
            <w:tcW w:w="1292" w:type="dxa"/>
            <w:tcBorders>
              <w:top w:val="nil"/>
              <w:left w:val="nil"/>
              <w:bottom w:val="single" w:sz="4" w:space="0" w:color="auto"/>
              <w:right w:val="single" w:sz="4" w:space="0" w:color="auto"/>
            </w:tcBorders>
            <w:shd w:val="clear" w:color="auto" w:fill="auto"/>
            <w:vAlign w:val="center"/>
            <w:hideMark/>
          </w:tcPr>
          <w:p w14:paraId="29D819E5" w14:textId="77777777" w:rsidR="00D50AFE" w:rsidRPr="00336841" w:rsidRDefault="00D50AFE" w:rsidP="00D50AFE">
            <w:pPr>
              <w:rPr>
                <w:rFonts w:asciiTheme="majorHAnsi" w:eastAsia="Times New Roman" w:hAnsiTheme="majorHAnsi" w:cstheme="majorHAnsi"/>
                <w:color w:val="444444"/>
                <w:sz w:val="14"/>
                <w:szCs w:val="16"/>
                <w:lang w:val="es-ES" w:eastAsia="de-CH"/>
              </w:rPr>
            </w:pPr>
            <w:r w:rsidRPr="00336841">
              <w:rPr>
                <w:rFonts w:asciiTheme="majorHAnsi" w:eastAsia="Times New Roman" w:hAnsiTheme="majorHAnsi" w:cstheme="majorHAnsi"/>
                <w:color w:val="444444"/>
                <w:sz w:val="14"/>
                <w:szCs w:val="16"/>
                <w:lang w:val="es-ES" w:eastAsia="de-CH"/>
              </w:rPr>
              <w:t>Rede Eléctrica Nacional, S.A.</w:t>
            </w:r>
          </w:p>
        </w:tc>
        <w:tc>
          <w:tcPr>
            <w:tcW w:w="1030" w:type="dxa"/>
            <w:tcBorders>
              <w:top w:val="nil"/>
              <w:left w:val="nil"/>
              <w:bottom w:val="single" w:sz="4" w:space="0" w:color="auto"/>
              <w:right w:val="single" w:sz="4" w:space="0" w:color="auto"/>
            </w:tcBorders>
            <w:shd w:val="clear" w:color="auto" w:fill="auto"/>
            <w:vAlign w:val="center"/>
            <w:hideMark/>
          </w:tcPr>
          <w:p w14:paraId="626620A2" w14:textId="77777777" w:rsidR="00D50AFE" w:rsidRPr="00FC43D1" w:rsidRDefault="00D50AFE" w:rsidP="00D50AFE">
            <w:pPr>
              <w:rPr>
                <w:rFonts w:asciiTheme="majorHAnsi" w:eastAsia="Times New Roman" w:hAnsiTheme="majorHAnsi" w:cstheme="majorHAnsi"/>
                <w:sz w:val="14"/>
                <w:szCs w:val="16"/>
                <w:lang w:eastAsia="de-CH"/>
              </w:rPr>
            </w:pPr>
            <w:r w:rsidRPr="00FC43D1">
              <w:rPr>
                <w:rFonts w:asciiTheme="majorHAnsi" w:eastAsia="Times New Roman" w:hAnsiTheme="majorHAnsi" w:cstheme="majorHAnsi"/>
                <w:sz w:val="14"/>
                <w:szCs w:val="16"/>
                <w:lang w:eastAsia="de-CH"/>
              </w:rPr>
              <w:t>REN</w:t>
            </w:r>
          </w:p>
        </w:tc>
        <w:tc>
          <w:tcPr>
            <w:tcW w:w="864" w:type="dxa"/>
            <w:tcBorders>
              <w:top w:val="nil"/>
              <w:left w:val="nil"/>
              <w:bottom w:val="single" w:sz="4" w:space="0" w:color="auto"/>
              <w:right w:val="single" w:sz="4" w:space="0" w:color="auto"/>
            </w:tcBorders>
            <w:shd w:val="clear" w:color="auto" w:fill="auto"/>
            <w:vAlign w:val="center"/>
          </w:tcPr>
          <w:p w14:paraId="02FEDAC5"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REN</w:t>
            </w:r>
          </w:p>
        </w:tc>
        <w:tc>
          <w:tcPr>
            <w:tcW w:w="1275" w:type="dxa"/>
            <w:tcBorders>
              <w:top w:val="nil"/>
              <w:left w:val="nil"/>
              <w:bottom w:val="single" w:sz="4" w:space="0" w:color="auto"/>
              <w:right w:val="single" w:sz="4" w:space="0" w:color="auto"/>
            </w:tcBorders>
            <w:shd w:val="clear" w:color="auto" w:fill="auto"/>
            <w:vAlign w:val="center"/>
          </w:tcPr>
          <w:p w14:paraId="061B6AF9"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REN</w:t>
            </w:r>
          </w:p>
        </w:tc>
        <w:tc>
          <w:tcPr>
            <w:tcW w:w="4284" w:type="dxa"/>
            <w:tcBorders>
              <w:top w:val="nil"/>
              <w:left w:val="nil"/>
              <w:bottom w:val="single" w:sz="4" w:space="0" w:color="auto"/>
              <w:right w:val="single" w:sz="8" w:space="0" w:color="auto"/>
            </w:tcBorders>
            <w:shd w:val="clear" w:color="auto" w:fill="auto"/>
            <w:vAlign w:val="center"/>
          </w:tcPr>
          <w:p w14:paraId="64E376CC"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REN</w:t>
            </w:r>
          </w:p>
        </w:tc>
      </w:tr>
      <w:tr w:rsidR="001402F0" w:rsidRPr="00FC43D1" w14:paraId="3E2FF64B" w14:textId="77777777" w:rsidTr="00953747">
        <w:trPr>
          <w:trHeight w:val="408"/>
          <w:jc w:val="center"/>
        </w:trPr>
        <w:tc>
          <w:tcPr>
            <w:tcW w:w="919" w:type="dxa"/>
            <w:tcBorders>
              <w:top w:val="nil"/>
              <w:left w:val="single" w:sz="8" w:space="0" w:color="auto"/>
              <w:bottom w:val="single" w:sz="4" w:space="0" w:color="auto"/>
              <w:right w:val="single" w:sz="4" w:space="0" w:color="auto"/>
            </w:tcBorders>
            <w:shd w:val="clear" w:color="auto" w:fill="auto"/>
            <w:vAlign w:val="center"/>
            <w:hideMark/>
          </w:tcPr>
          <w:p w14:paraId="1E8DB6E6" w14:textId="1B1F44E1" w:rsidR="00D50AFE" w:rsidRPr="00E47403" w:rsidRDefault="00D50AFE" w:rsidP="000E7EB7">
            <w:pPr>
              <w:rPr>
                <w:rFonts w:asciiTheme="majorHAnsi" w:eastAsia="Times New Roman" w:hAnsiTheme="majorHAnsi" w:cstheme="majorHAnsi"/>
                <w:color w:val="444444"/>
                <w:sz w:val="14"/>
                <w:szCs w:val="16"/>
                <w:lang w:eastAsia="de-CH"/>
              </w:rPr>
            </w:pPr>
            <w:proofErr w:type="spellStart"/>
            <w:r w:rsidRPr="00E47403">
              <w:rPr>
                <w:rFonts w:asciiTheme="majorHAnsi" w:eastAsia="Times New Roman" w:hAnsiTheme="majorHAnsi" w:cstheme="majorHAnsi"/>
                <w:color w:val="444444"/>
                <w:sz w:val="14"/>
                <w:szCs w:val="16"/>
                <w:lang w:eastAsia="de-CH"/>
              </w:rPr>
              <w:t>Rom</w:t>
            </w:r>
            <w:r w:rsidR="000E7EB7">
              <w:rPr>
                <w:rFonts w:asciiTheme="majorHAnsi" w:eastAsia="Times New Roman" w:hAnsiTheme="majorHAnsi" w:cstheme="majorHAnsi"/>
                <w:color w:val="444444"/>
                <w:sz w:val="14"/>
                <w:szCs w:val="16"/>
                <w:lang w:eastAsia="de-CH"/>
              </w:rPr>
              <w:t>â</w:t>
            </w:r>
            <w:r w:rsidRPr="00E47403">
              <w:rPr>
                <w:rFonts w:asciiTheme="majorHAnsi" w:eastAsia="Times New Roman" w:hAnsiTheme="majorHAnsi" w:cstheme="majorHAnsi"/>
                <w:color w:val="444444"/>
                <w:sz w:val="14"/>
                <w:szCs w:val="16"/>
                <w:lang w:eastAsia="de-CH"/>
              </w:rPr>
              <w:t>nia</w:t>
            </w:r>
            <w:proofErr w:type="spellEnd"/>
          </w:p>
        </w:tc>
        <w:tc>
          <w:tcPr>
            <w:tcW w:w="1292" w:type="dxa"/>
            <w:tcBorders>
              <w:top w:val="nil"/>
              <w:left w:val="nil"/>
              <w:bottom w:val="single" w:sz="4" w:space="0" w:color="auto"/>
              <w:right w:val="single" w:sz="4" w:space="0" w:color="auto"/>
            </w:tcBorders>
            <w:shd w:val="clear" w:color="auto" w:fill="auto"/>
            <w:vAlign w:val="center"/>
            <w:hideMark/>
          </w:tcPr>
          <w:p w14:paraId="3DAE638E" w14:textId="77777777" w:rsidR="00D50AFE" w:rsidRPr="00336841" w:rsidRDefault="00D50AFE" w:rsidP="00D50AFE">
            <w:pPr>
              <w:rPr>
                <w:rFonts w:asciiTheme="majorHAnsi" w:eastAsia="Times New Roman" w:hAnsiTheme="majorHAnsi" w:cstheme="majorHAnsi"/>
                <w:color w:val="444444"/>
                <w:sz w:val="14"/>
                <w:szCs w:val="16"/>
                <w:lang w:val="es-ES" w:eastAsia="de-CH"/>
              </w:rPr>
            </w:pPr>
            <w:r w:rsidRPr="00336841">
              <w:rPr>
                <w:rFonts w:asciiTheme="majorHAnsi" w:eastAsia="Times New Roman" w:hAnsiTheme="majorHAnsi" w:cstheme="majorHAnsi"/>
                <w:color w:val="444444"/>
                <w:sz w:val="14"/>
                <w:szCs w:val="16"/>
                <w:lang w:val="es-ES" w:eastAsia="de-CH"/>
              </w:rPr>
              <w:t xml:space="preserve">C.N. </w:t>
            </w:r>
            <w:proofErr w:type="spellStart"/>
            <w:r w:rsidRPr="00336841">
              <w:rPr>
                <w:rFonts w:asciiTheme="majorHAnsi" w:eastAsia="Times New Roman" w:hAnsiTheme="majorHAnsi" w:cstheme="majorHAnsi"/>
                <w:color w:val="444444"/>
                <w:sz w:val="14"/>
                <w:szCs w:val="16"/>
                <w:lang w:val="es-ES" w:eastAsia="de-CH"/>
              </w:rPr>
              <w:t>Transelectrica</w:t>
            </w:r>
            <w:proofErr w:type="spellEnd"/>
            <w:r w:rsidRPr="00336841">
              <w:rPr>
                <w:rFonts w:asciiTheme="majorHAnsi" w:eastAsia="Times New Roman" w:hAnsiTheme="majorHAnsi" w:cstheme="majorHAnsi"/>
                <w:color w:val="444444"/>
                <w:sz w:val="14"/>
                <w:szCs w:val="16"/>
                <w:lang w:val="es-ES" w:eastAsia="de-CH"/>
              </w:rPr>
              <w:t xml:space="preserve"> S.A.</w:t>
            </w:r>
          </w:p>
        </w:tc>
        <w:tc>
          <w:tcPr>
            <w:tcW w:w="1030" w:type="dxa"/>
            <w:tcBorders>
              <w:top w:val="nil"/>
              <w:left w:val="nil"/>
              <w:bottom w:val="single" w:sz="4" w:space="0" w:color="auto"/>
              <w:right w:val="single" w:sz="4" w:space="0" w:color="auto"/>
            </w:tcBorders>
            <w:shd w:val="clear" w:color="auto" w:fill="auto"/>
            <w:vAlign w:val="center"/>
            <w:hideMark/>
          </w:tcPr>
          <w:p w14:paraId="662E1BCB" w14:textId="77777777" w:rsidR="00D50AFE" w:rsidRPr="00FC43D1" w:rsidRDefault="00D50AFE" w:rsidP="00D50AFE">
            <w:pPr>
              <w:rPr>
                <w:rFonts w:asciiTheme="majorHAnsi" w:eastAsia="Times New Roman" w:hAnsiTheme="majorHAnsi" w:cstheme="majorHAnsi"/>
                <w:sz w:val="14"/>
                <w:szCs w:val="16"/>
                <w:lang w:eastAsia="de-CH"/>
              </w:rPr>
            </w:pPr>
            <w:proofErr w:type="spellStart"/>
            <w:r w:rsidRPr="00FC43D1">
              <w:rPr>
                <w:rFonts w:asciiTheme="majorHAnsi" w:eastAsia="Times New Roman" w:hAnsiTheme="majorHAnsi" w:cstheme="majorHAnsi"/>
                <w:sz w:val="14"/>
                <w:szCs w:val="16"/>
                <w:lang w:eastAsia="de-CH"/>
              </w:rPr>
              <w:t>Transelectrica</w:t>
            </w:r>
            <w:proofErr w:type="spellEnd"/>
          </w:p>
        </w:tc>
        <w:tc>
          <w:tcPr>
            <w:tcW w:w="864" w:type="dxa"/>
            <w:tcBorders>
              <w:top w:val="nil"/>
              <w:left w:val="nil"/>
              <w:bottom w:val="single" w:sz="4" w:space="0" w:color="auto"/>
              <w:right w:val="single" w:sz="4" w:space="0" w:color="auto"/>
            </w:tcBorders>
            <w:shd w:val="clear" w:color="auto" w:fill="auto"/>
            <w:vAlign w:val="center"/>
          </w:tcPr>
          <w:p w14:paraId="11ED3974"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TEL</w:t>
            </w:r>
          </w:p>
        </w:tc>
        <w:tc>
          <w:tcPr>
            <w:tcW w:w="1275" w:type="dxa"/>
            <w:tcBorders>
              <w:top w:val="nil"/>
              <w:left w:val="nil"/>
              <w:bottom w:val="single" w:sz="4" w:space="0" w:color="auto"/>
              <w:right w:val="single" w:sz="4" w:space="0" w:color="auto"/>
            </w:tcBorders>
            <w:shd w:val="clear" w:color="auto" w:fill="auto"/>
            <w:vAlign w:val="center"/>
          </w:tcPr>
          <w:p w14:paraId="54C1D089"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TEL</w:t>
            </w:r>
          </w:p>
        </w:tc>
        <w:tc>
          <w:tcPr>
            <w:tcW w:w="4284" w:type="dxa"/>
            <w:tcBorders>
              <w:top w:val="nil"/>
              <w:left w:val="nil"/>
              <w:bottom w:val="single" w:sz="4" w:space="0" w:color="auto"/>
              <w:right w:val="single" w:sz="8" w:space="0" w:color="auto"/>
            </w:tcBorders>
            <w:shd w:val="clear" w:color="auto" w:fill="auto"/>
            <w:vAlign w:val="center"/>
          </w:tcPr>
          <w:p w14:paraId="2A69F6DB"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TEL</w:t>
            </w:r>
          </w:p>
        </w:tc>
      </w:tr>
      <w:tr w:rsidR="001402F0" w:rsidRPr="00FC43D1" w14:paraId="3F1171C3" w14:textId="77777777" w:rsidTr="00953747">
        <w:trPr>
          <w:trHeight w:val="204"/>
          <w:jc w:val="center"/>
        </w:trPr>
        <w:tc>
          <w:tcPr>
            <w:tcW w:w="919" w:type="dxa"/>
            <w:tcBorders>
              <w:top w:val="nil"/>
              <w:left w:val="single" w:sz="8" w:space="0" w:color="auto"/>
              <w:bottom w:val="single" w:sz="4" w:space="0" w:color="auto"/>
              <w:right w:val="single" w:sz="4" w:space="0" w:color="auto"/>
            </w:tcBorders>
            <w:shd w:val="clear" w:color="auto" w:fill="auto"/>
            <w:vAlign w:val="center"/>
            <w:hideMark/>
          </w:tcPr>
          <w:p w14:paraId="6C1BD720" w14:textId="77777777" w:rsidR="00D50AFE" w:rsidRPr="00E47403" w:rsidRDefault="00D50AFE" w:rsidP="00D50AFE">
            <w:pPr>
              <w:rPr>
                <w:rFonts w:asciiTheme="majorHAnsi" w:eastAsia="Times New Roman" w:hAnsiTheme="majorHAnsi" w:cstheme="majorHAnsi"/>
                <w:color w:val="444444"/>
                <w:sz w:val="14"/>
                <w:szCs w:val="16"/>
                <w:lang w:eastAsia="de-CH"/>
              </w:rPr>
            </w:pPr>
            <w:r w:rsidRPr="00E47403">
              <w:rPr>
                <w:rFonts w:asciiTheme="majorHAnsi" w:eastAsia="Times New Roman" w:hAnsiTheme="majorHAnsi" w:cstheme="majorHAnsi"/>
                <w:color w:val="444444"/>
                <w:sz w:val="14"/>
                <w:szCs w:val="16"/>
                <w:lang w:eastAsia="de-CH"/>
              </w:rPr>
              <w:t>Slovenia</w:t>
            </w:r>
          </w:p>
        </w:tc>
        <w:tc>
          <w:tcPr>
            <w:tcW w:w="1292" w:type="dxa"/>
            <w:tcBorders>
              <w:top w:val="nil"/>
              <w:left w:val="nil"/>
              <w:bottom w:val="single" w:sz="4" w:space="0" w:color="auto"/>
              <w:right w:val="single" w:sz="4" w:space="0" w:color="auto"/>
            </w:tcBorders>
            <w:shd w:val="clear" w:color="auto" w:fill="auto"/>
            <w:vAlign w:val="center"/>
            <w:hideMark/>
          </w:tcPr>
          <w:p w14:paraId="0318CE41" w14:textId="77777777" w:rsidR="00D50AFE" w:rsidRPr="00FC43D1" w:rsidRDefault="00D50AFE" w:rsidP="00D50AFE">
            <w:pPr>
              <w:rPr>
                <w:rFonts w:asciiTheme="majorHAnsi" w:eastAsia="Times New Roman" w:hAnsiTheme="majorHAnsi" w:cstheme="majorHAnsi"/>
                <w:color w:val="444444"/>
                <w:sz w:val="14"/>
                <w:szCs w:val="16"/>
                <w:lang w:eastAsia="de-CH"/>
              </w:rPr>
            </w:pPr>
            <w:r w:rsidRPr="00FC43D1">
              <w:rPr>
                <w:rFonts w:asciiTheme="majorHAnsi" w:eastAsia="Times New Roman" w:hAnsiTheme="majorHAnsi" w:cstheme="majorHAnsi"/>
                <w:color w:val="444444"/>
                <w:sz w:val="14"/>
                <w:szCs w:val="16"/>
                <w:lang w:eastAsia="de-CH"/>
              </w:rPr>
              <w:t>ELES, d.o.o.</w:t>
            </w:r>
          </w:p>
        </w:tc>
        <w:tc>
          <w:tcPr>
            <w:tcW w:w="1030" w:type="dxa"/>
            <w:tcBorders>
              <w:top w:val="nil"/>
              <w:left w:val="nil"/>
              <w:bottom w:val="single" w:sz="4" w:space="0" w:color="auto"/>
              <w:right w:val="single" w:sz="4" w:space="0" w:color="auto"/>
            </w:tcBorders>
            <w:shd w:val="clear" w:color="auto" w:fill="auto"/>
            <w:vAlign w:val="center"/>
            <w:hideMark/>
          </w:tcPr>
          <w:p w14:paraId="69AD4F2E" w14:textId="77777777" w:rsidR="00D50AFE" w:rsidRPr="00FC43D1" w:rsidRDefault="00D50AFE" w:rsidP="00D50AFE">
            <w:pPr>
              <w:rPr>
                <w:rFonts w:asciiTheme="majorHAnsi" w:eastAsia="Times New Roman" w:hAnsiTheme="majorHAnsi" w:cstheme="majorHAnsi"/>
                <w:sz w:val="14"/>
                <w:szCs w:val="16"/>
                <w:lang w:eastAsia="de-CH"/>
              </w:rPr>
            </w:pPr>
            <w:r w:rsidRPr="00FC43D1">
              <w:rPr>
                <w:rFonts w:asciiTheme="majorHAnsi" w:eastAsia="Times New Roman" w:hAnsiTheme="majorHAnsi" w:cstheme="majorHAnsi"/>
                <w:sz w:val="14"/>
                <w:szCs w:val="16"/>
                <w:lang w:eastAsia="de-CH"/>
              </w:rPr>
              <w:t>ELES</w:t>
            </w:r>
          </w:p>
        </w:tc>
        <w:tc>
          <w:tcPr>
            <w:tcW w:w="864" w:type="dxa"/>
            <w:tcBorders>
              <w:top w:val="nil"/>
              <w:left w:val="nil"/>
              <w:bottom w:val="single" w:sz="4" w:space="0" w:color="auto"/>
              <w:right w:val="single" w:sz="4" w:space="0" w:color="auto"/>
            </w:tcBorders>
            <w:shd w:val="clear" w:color="auto" w:fill="auto"/>
            <w:vAlign w:val="center"/>
          </w:tcPr>
          <w:p w14:paraId="38C38110"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ELES</w:t>
            </w:r>
          </w:p>
        </w:tc>
        <w:tc>
          <w:tcPr>
            <w:tcW w:w="1275" w:type="dxa"/>
            <w:tcBorders>
              <w:top w:val="nil"/>
              <w:left w:val="nil"/>
              <w:bottom w:val="single" w:sz="4" w:space="0" w:color="auto"/>
              <w:right w:val="single" w:sz="4" w:space="0" w:color="auto"/>
            </w:tcBorders>
            <w:shd w:val="clear" w:color="auto" w:fill="auto"/>
            <w:vAlign w:val="center"/>
          </w:tcPr>
          <w:p w14:paraId="3F3B1C21"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ELES</w:t>
            </w:r>
          </w:p>
        </w:tc>
        <w:tc>
          <w:tcPr>
            <w:tcW w:w="4284" w:type="dxa"/>
            <w:tcBorders>
              <w:top w:val="nil"/>
              <w:left w:val="nil"/>
              <w:bottom w:val="single" w:sz="4" w:space="0" w:color="auto"/>
              <w:right w:val="single" w:sz="8" w:space="0" w:color="auto"/>
            </w:tcBorders>
            <w:shd w:val="clear" w:color="auto" w:fill="auto"/>
            <w:vAlign w:val="center"/>
          </w:tcPr>
          <w:p w14:paraId="59B2E53E"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SHB</w:t>
            </w:r>
          </w:p>
        </w:tc>
      </w:tr>
      <w:tr w:rsidR="00D50AFE" w:rsidRPr="00FC43D1" w14:paraId="136BC2C4" w14:textId="77777777" w:rsidTr="00114E32">
        <w:trPr>
          <w:trHeight w:val="420"/>
          <w:jc w:val="center"/>
        </w:trPr>
        <w:tc>
          <w:tcPr>
            <w:tcW w:w="919"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B461172" w14:textId="7F124A6E" w:rsidR="00D50AFE" w:rsidRPr="00E47403" w:rsidRDefault="00D50AFE" w:rsidP="000E7EB7">
            <w:pPr>
              <w:rPr>
                <w:rFonts w:asciiTheme="majorHAnsi" w:eastAsia="Times New Roman" w:hAnsiTheme="majorHAnsi" w:cstheme="majorHAnsi"/>
                <w:color w:val="444444"/>
                <w:sz w:val="14"/>
                <w:szCs w:val="16"/>
                <w:lang w:eastAsia="de-CH"/>
              </w:rPr>
            </w:pPr>
            <w:proofErr w:type="spellStart"/>
            <w:r w:rsidRPr="00E47403">
              <w:rPr>
                <w:rFonts w:asciiTheme="majorHAnsi" w:eastAsia="Times New Roman" w:hAnsiTheme="majorHAnsi" w:cstheme="majorHAnsi"/>
                <w:color w:val="444444"/>
                <w:sz w:val="14"/>
                <w:szCs w:val="16"/>
                <w:lang w:eastAsia="de-CH"/>
              </w:rPr>
              <w:t>Slova</w:t>
            </w:r>
            <w:r w:rsidR="000E7EB7">
              <w:rPr>
                <w:rFonts w:asciiTheme="majorHAnsi" w:eastAsia="Times New Roman" w:hAnsiTheme="majorHAnsi" w:cstheme="majorHAnsi"/>
                <w:color w:val="444444"/>
                <w:sz w:val="14"/>
                <w:szCs w:val="16"/>
                <w:lang w:eastAsia="de-CH"/>
              </w:rPr>
              <w:t>cia</w:t>
            </w:r>
            <w:proofErr w:type="spellEnd"/>
          </w:p>
        </w:tc>
        <w:tc>
          <w:tcPr>
            <w:tcW w:w="1292" w:type="dxa"/>
            <w:tcBorders>
              <w:top w:val="single" w:sz="4" w:space="0" w:color="auto"/>
              <w:left w:val="nil"/>
              <w:bottom w:val="single" w:sz="4" w:space="0" w:color="auto"/>
              <w:right w:val="single" w:sz="4" w:space="0" w:color="auto"/>
            </w:tcBorders>
            <w:shd w:val="clear" w:color="auto" w:fill="auto"/>
            <w:vAlign w:val="center"/>
            <w:hideMark/>
          </w:tcPr>
          <w:p w14:paraId="6A180074" w14:textId="77777777" w:rsidR="00D50AFE" w:rsidRPr="00336841" w:rsidRDefault="00D50AFE" w:rsidP="00D50AFE">
            <w:pPr>
              <w:rPr>
                <w:rFonts w:asciiTheme="majorHAnsi" w:eastAsia="Times New Roman" w:hAnsiTheme="majorHAnsi" w:cstheme="majorHAnsi"/>
                <w:color w:val="444444"/>
                <w:sz w:val="14"/>
                <w:szCs w:val="16"/>
                <w:lang w:val="es-ES" w:eastAsia="de-CH"/>
              </w:rPr>
            </w:pPr>
            <w:proofErr w:type="spellStart"/>
            <w:r w:rsidRPr="00336841">
              <w:rPr>
                <w:rFonts w:asciiTheme="majorHAnsi" w:eastAsia="Times New Roman" w:hAnsiTheme="majorHAnsi" w:cstheme="majorHAnsi"/>
                <w:color w:val="444444"/>
                <w:sz w:val="14"/>
                <w:szCs w:val="16"/>
                <w:lang w:val="es-ES" w:eastAsia="de-CH"/>
              </w:rPr>
              <w:t>Slovenska</w:t>
            </w:r>
            <w:proofErr w:type="spellEnd"/>
            <w:r w:rsidRPr="00336841">
              <w:rPr>
                <w:rFonts w:asciiTheme="majorHAnsi" w:eastAsia="Times New Roman" w:hAnsiTheme="majorHAnsi" w:cstheme="majorHAnsi"/>
                <w:color w:val="444444"/>
                <w:sz w:val="14"/>
                <w:szCs w:val="16"/>
                <w:lang w:val="es-ES" w:eastAsia="de-CH"/>
              </w:rPr>
              <w:t xml:space="preserve"> </w:t>
            </w:r>
            <w:proofErr w:type="spellStart"/>
            <w:r w:rsidRPr="00336841">
              <w:rPr>
                <w:rFonts w:asciiTheme="majorHAnsi" w:eastAsia="Times New Roman" w:hAnsiTheme="majorHAnsi" w:cstheme="majorHAnsi"/>
                <w:color w:val="444444"/>
                <w:sz w:val="14"/>
                <w:szCs w:val="16"/>
                <w:lang w:val="es-ES" w:eastAsia="de-CH"/>
              </w:rPr>
              <w:t>elektrizacna</w:t>
            </w:r>
            <w:proofErr w:type="spellEnd"/>
            <w:r w:rsidRPr="00336841">
              <w:rPr>
                <w:rFonts w:asciiTheme="majorHAnsi" w:eastAsia="Times New Roman" w:hAnsiTheme="majorHAnsi" w:cstheme="majorHAnsi"/>
                <w:color w:val="444444"/>
                <w:sz w:val="14"/>
                <w:szCs w:val="16"/>
                <w:lang w:val="es-ES" w:eastAsia="de-CH"/>
              </w:rPr>
              <w:t xml:space="preserve"> </w:t>
            </w:r>
            <w:proofErr w:type="spellStart"/>
            <w:r w:rsidRPr="00336841">
              <w:rPr>
                <w:rFonts w:asciiTheme="majorHAnsi" w:eastAsia="Times New Roman" w:hAnsiTheme="majorHAnsi" w:cstheme="majorHAnsi"/>
                <w:color w:val="444444"/>
                <w:sz w:val="14"/>
                <w:szCs w:val="16"/>
                <w:lang w:val="es-ES" w:eastAsia="de-CH"/>
              </w:rPr>
              <w:t>prenosova</w:t>
            </w:r>
            <w:proofErr w:type="spellEnd"/>
            <w:r w:rsidRPr="00336841">
              <w:rPr>
                <w:rFonts w:asciiTheme="majorHAnsi" w:eastAsia="Times New Roman" w:hAnsiTheme="majorHAnsi" w:cstheme="majorHAnsi"/>
                <w:color w:val="444444"/>
                <w:sz w:val="14"/>
                <w:szCs w:val="16"/>
                <w:lang w:val="es-ES" w:eastAsia="de-CH"/>
              </w:rPr>
              <w:t xml:space="preserve"> </w:t>
            </w:r>
            <w:proofErr w:type="spellStart"/>
            <w:r w:rsidRPr="00336841">
              <w:rPr>
                <w:rFonts w:asciiTheme="majorHAnsi" w:eastAsia="Times New Roman" w:hAnsiTheme="majorHAnsi" w:cstheme="majorHAnsi"/>
                <w:color w:val="444444"/>
                <w:sz w:val="14"/>
                <w:szCs w:val="16"/>
                <w:lang w:val="es-ES" w:eastAsia="de-CH"/>
              </w:rPr>
              <w:t>sustava</w:t>
            </w:r>
            <w:proofErr w:type="spellEnd"/>
            <w:r w:rsidRPr="00336841">
              <w:rPr>
                <w:rFonts w:asciiTheme="majorHAnsi" w:eastAsia="Times New Roman" w:hAnsiTheme="majorHAnsi" w:cstheme="majorHAnsi"/>
                <w:color w:val="444444"/>
                <w:sz w:val="14"/>
                <w:szCs w:val="16"/>
                <w:lang w:val="es-ES" w:eastAsia="de-CH"/>
              </w:rPr>
              <w:t xml:space="preserve">, </w:t>
            </w:r>
            <w:proofErr w:type="spellStart"/>
            <w:r w:rsidRPr="00336841">
              <w:rPr>
                <w:rFonts w:asciiTheme="majorHAnsi" w:eastAsia="Times New Roman" w:hAnsiTheme="majorHAnsi" w:cstheme="majorHAnsi"/>
                <w:color w:val="444444"/>
                <w:sz w:val="14"/>
                <w:szCs w:val="16"/>
                <w:lang w:val="es-ES" w:eastAsia="de-CH"/>
              </w:rPr>
              <w:t>a.s.</w:t>
            </w:r>
            <w:proofErr w:type="spellEnd"/>
          </w:p>
        </w:tc>
        <w:tc>
          <w:tcPr>
            <w:tcW w:w="1030" w:type="dxa"/>
            <w:tcBorders>
              <w:top w:val="single" w:sz="4" w:space="0" w:color="auto"/>
              <w:left w:val="nil"/>
              <w:bottom w:val="single" w:sz="4" w:space="0" w:color="auto"/>
              <w:right w:val="single" w:sz="4" w:space="0" w:color="auto"/>
            </w:tcBorders>
            <w:shd w:val="clear" w:color="auto" w:fill="auto"/>
            <w:vAlign w:val="center"/>
            <w:hideMark/>
          </w:tcPr>
          <w:p w14:paraId="35D64B44" w14:textId="77777777" w:rsidR="00D50AFE" w:rsidRPr="00FC43D1" w:rsidRDefault="00D50AFE" w:rsidP="00D50AFE">
            <w:pPr>
              <w:rPr>
                <w:rFonts w:asciiTheme="majorHAnsi" w:eastAsia="Times New Roman" w:hAnsiTheme="majorHAnsi" w:cstheme="majorHAnsi"/>
                <w:sz w:val="14"/>
                <w:szCs w:val="16"/>
                <w:lang w:eastAsia="de-CH"/>
              </w:rPr>
            </w:pPr>
            <w:r w:rsidRPr="00FC43D1">
              <w:rPr>
                <w:rFonts w:asciiTheme="majorHAnsi" w:eastAsia="Times New Roman" w:hAnsiTheme="majorHAnsi" w:cstheme="majorHAnsi"/>
                <w:sz w:val="14"/>
                <w:szCs w:val="16"/>
                <w:lang w:eastAsia="de-CH"/>
              </w:rPr>
              <w:t>SEPS</w:t>
            </w:r>
          </w:p>
        </w:tc>
        <w:tc>
          <w:tcPr>
            <w:tcW w:w="864" w:type="dxa"/>
            <w:tcBorders>
              <w:top w:val="single" w:sz="4" w:space="0" w:color="auto"/>
              <w:left w:val="nil"/>
              <w:bottom w:val="single" w:sz="4" w:space="0" w:color="auto"/>
              <w:right w:val="single" w:sz="4" w:space="0" w:color="auto"/>
            </w:tcBorders>
            <w:shd w:val="clear" w:color="auto" w:fill="auto"/>
            <w:vAlign w:val="center"/>
          </w:tcPr>
          <w:p w14:paraId="79124378"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SEPS</w:t>
            </w:r>
          </w:p>
        </w:tc>
        <w:tc>
          <w:tcPr>
            <w:tcW w:w="1275" w:type="dxa"/>
            <w:tcBorders>
              <w:top w:val="single" w:sz="4" w:space="0" w:color="auto"/>
              <w:left w:val="nil"/>
              <w:bottom w:val="single" w:sz="4" w:space="0" w:color="auto"/>
              <w:right w:val="single" w:sz="4" w:space="0" w:color="auto"/>
            </w:tcBorders>
            <w:shd w:val="clear" w:color="auto" w:fill="auto"/>
            <w:vAlign w:val="center"/>
          </w:tcPr>
          <w:p w14:paraId="4CB355A5"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SEPS</w:t>
            </w:r>
          </w:p>
        </w:tc>
        <w:tc>
          <w:tcPr>
            <w:tcW w:w="4284" w:type="dxa"/>
            <w:tcBorders>
              <w:top w:val="single" w:sz="4" w:space="0" w:color="auto"/>
              <w:left w:val="nil"/>
              <w:bottom w:val="single" w:sz="4" w:space="0" w:color="auto"/>
              <w:right w:val="single" w:sz="8" w:space="0" w:color="auto"/>
            </w:tcBorders>
            <w:shd w:val="clear" w:color="auto" w:fill="auto"/>
            <w:vAlign w:val="center"/>
          </w:tcPr>
          <w:p w14:paraId="16E968F2" w14:textId="77777777" w:rsidR="00D50AFE" w:rsidRPr="00FC43D1" w:rsidRDefault="00D50AFE" w:rsidP="00D50AFE">
            <w:pPr>
              <w:rPr>
                <w:rFonts w:asciiTheme="majorHAnsi" w:eastAsia="Times New Roman" w:hAnsiTheme="majorHAnsi" w:cstheme="majorHAnsi"/>
                <w:color w:val="000000"/>
                <w:sz w:val="14"/>
                <w:szCs w:val="16"/>
                <w:lang w:eastAsia="de-CH"/>
              </w:rPr>
            </w:pPr>
            <w:r w:rsidRPr="00FC43D1">
              <w:rPr>
                <w:rFonts w:asciiTheme="majorHAnsi" w:eastAsia="Times New Roman" w:hAnsiTheme="majorHAnsi" w:cstheme="majorHAnsi"/>
                <w:color w:val="000000"/>
                <w:sz w:val="14"/>
                <w:szCs w:val="16"/>
                <w:lang w:eastAsia="de-CH"/>
              </w:rPr>
              <w:t>SEPS</w:t>
            </w:r>
          </w:p>
        </w:tc>
      </w:tr>
    </w:tbl>
    <w:p w14:paraId="3E2E3A44" w14:textId="7DBB6B0F" w:rsidR="00FC6176" w:rsidRPr="006254A0" w:rsidRDefault="00FC6176" w:rsidP="003B6587">
      <w:pPr>
        <w:pStyle w:val="ListParagraph"/>
        <w:numPr>
          <w:ilvl w:val="0"/>
          <w:numId w:val="52"/>
        </w:numPr>
        <w:spacing w:after="120"/>
        <w:ind w:left="142" w:hanging="142"/>
        <w:rPr>
          <w:sz w:val="14"/>
          <w:lang w:val="en-US"/>
        </w:rPr>
      </w:pPr>
      <w:r w:rsidRPr="006254A0">
        <w:rPr>
          <w:sz w:val="14"/>
          <w:lang w:val="en-US"/>
        </w:rPr>
        <w:t>SHB:</w:t>
      </w:r>
      <w:r w:rsidR="00393D81" w:rsidRPr="006254A0">
        <w:rPr>
          <w:sz w:val="14"/>
          <w:lang w:val="en-US"/>
        </w:rPr>
        <w:t xml:space="preserve"> </w:t>
      </w:r>
      <w:r w:rsidR="000E7EB7">
        <w:rPr>
          <w:sz w:val="14"/>
          <w:lang w:val="en-US"/>
        </w:rPr>
        <w:t xml:space="preserve">Bloc de </w:t>
      </w:r>
      <w:proofErr w:type="spellStart"/>
      <w:r w:rsidR="000E7EB7">
        <w:rPr>
          <w:sz w:val="14"/>
          <w:lang w:val="en-US"/>
        </w:rPr>
        <w:t>reglaj</w:t>
      </w:r>
      <w:proofErr w:type="spellEnd"/>
      <w:r w:rsidR="001B7351" w:rsidRPr="006254A0">
        <w:rPr>
          <w:sz w:val="14"/>
          <w:lang w:val="en-US"/>
        </w:rPr>
        <w:t xml:space="preserve"> </w:t>
      </w:r>
      <w:r w:rsidR="006254A0" w:rsidRPr="006254A0">
        <w:rPr>
          <w:sz w:val="14"/>
          <w:lang w:val="en-US"/>
        </w:rPr>
        <w:t xml:space="preserve">Slovenia, </w:t>
      </w:r>
      <w:proofErr w:type="spellStart"/>
      <w:r w:rsidR="006254A0" w:rsidRPr="006254A0">
        <w:rPr>
          <w:sz w:val="14"/>
          <w:lang w:val="en-US"/>
        </w:rPr>
        <w:t>Croa</w:t>
      </w:r>
      <w:r w:rsidR="000E7EB7">
        <w:rPr>
          <w:sz w:val="14"/>
          <w:lang w:val="en-US"/>
        </w:rPr>
        <w:t>ț</w:t>
      </w:r>
      <w:r w:rsidR="006254A0" w:rsidRPr="006254A0">
        <w:rPr>
          <w:sz w:val="14"/>
          <w:lang w:val="en-US"/>
        </w:rPr>
        <w:t>ia</w:t>
      </w:r>
      <w:proofErr w:type="spellEnd"/>
      <w:r w:rsidR="006254A0" w:rsidRPr="006254A0">
        <w:rPr>
          <w:sz w:val="14"/>
          <w:lang w:val="en-US"/>
        </w:rPr>
        <w:t xml:space="preserve"> </w:t>
      </w:r>
      <w:proofErr w:type="spellStart"/>
      <w:r w:rsidR="000E7EB7">
        <w:rPr>
          <w:sz w:val="14"/>
          <w:lang w:val="en-US"/>
        </w:rPr>
        <w:t>și</w:t>
      </w:r>
      <w:proofErr w:type="spellEnd"/>
      <w:r w:rsidR="00393D81" w:rsidRPr="006254A0">
        <w:rPr>
          <w:sz w:val="14"/>
          <w:lang w:val="en-US"/>
        </w:rPr>
        <w:t xml:space="preserve"> Bosnia/</w:t>
      </w:r>
      <w:proofErr w:type="spellStart"/>
      <w:r w:rsidR="00393D81" w:rsidRPr="006254A0">
        <w:rPr>
          <w:sz w:val="14"/>
          <w:lang w:val="en-US"/>
        </w:rPr>
        <w:t>Her</w:t>
      </w:r>
      <w:r w:rsidR="000E7EB7">
        <w:rPr>
          <w:sz w:val="14"/>
          <w:lang w:val="en-US"/>
        </w:rPr>
        <w:t>ț</w:t>
      </w:r>
      <w:r w:rsidR="00393D81" w:rsidRPr="006254A0">
        <w:rPr>
          <w:sz w:val="14"/>
          <w:lang w:val="en-US"/>
        </w:rPr>
        <w:t>egovina</w:t>
      </w:r>
      <w:proofErr w:type="spellEnd"/>
    </w:p>
    <w:p w14:paraId="2533A20B" w14:textId="537D8D34" w:rsidR="007B3DEF" w:rsidRDefault="00AA310E" w:rsidP="00AA310E">
      <w:pPr>
        <w:spacing w:after="120"/>
        <w:jc w:val="center"/>
        <w:rPr>
          <w:b/>
          <w:sz w:val="18"/>
        </w:rPr>
      </w:pPr>
      <w:proofErr w:type="spellStart"/>
      <w:r w:rsidRPr="00FC43D1">
        <w:rPr>
          <w:b/>
          <w:sz w:val="18"/>
        </w:rPr>
        <w:t>Tab</w:t>
      </w:r>
      <w:r w:rsidR="00644D0E">
        <w:rPr>
          <w:b/>
          <w:sz w:val="18"/>
        </w:rPr>
        <w:t>elul</w:t>
      </w:r>
      <w:proofErr w:type="spellEnd"/>
      <w:r w:rsidRPr="00FC43D1">
        <w:rPr>
          <w:b/>
          <w:sz w:val="18"/>
        </w:rPr>
        <w:t xml:space="preserve"> 1: List</w:t>
      </w:r>
      <w:r w:rsidR="00644D0E">
        <w:rPr>
          <w:b/>
          <w:sz w:val="18"/>
        </w:rPr>
        <w:t>a</w:t>
      </w:r>
      <w:r w:rsidRPr="00FC43D1">
        <w:rPr>
          <w:b/>
          <w:sz w:val="18"/>
        </w:rPr>
        <w:t xml:space="preserve"> </w:t>
      </w:r>
      <w:proofErr w:type="spellStart"/>
      <w:r w:rsidR="00644D0E">
        <w:rPr>
          <w:b/>
          <w:sz w:val="18"/>
        </w:rPr>
        <w:t>zonelor</w:t>
      </w:r>
      <w:proofErr w:type="spellEnd"/>
      <w:r w:rsidR="00644D0E">
        <w:rPr>
          <w:b/>
          <w:sz w:val="18"/>
        </w:rPr>
        <w:t xml:space="preserve"> de </w:t>
      </w:r>
      <w:proofErr w:type="spellStart"/>
      <w:r w:rsidR="00644D0E">
        <w:rPr>
          <w:b/>
          <w:sz w:val="18"/>
        </w:rPr>
        <w:t>monitorizar</w:t>
      </w:r>
      <w:proofErr w:type="spellEnd"/>
      <w:r w:rsidRPr="00FC43D1">
        <w:rPr>
          <w:b/>
          <w:sz w:val="18"/>
        </w:rPr>
        <w:t xml:space="preserve">, </w:t>
      </w:r>
      <w:proofErr w:type="spellStart"/>
      <w:r w:rsidR="00644D0E">
        <w:rPr>
          <w:b/>
          <w:sz w:val="18"/>
        </w:rPr>
        <w:t>zonelor</w:t>
      </w:r>
      <w:proofErr w:type="spellEnd"/>
      <w:r w:rsidR="00F14640">
        <w:rPr>
          <w:b/>
          <w:sz w:val="18"/>
        </w:rPr>
        <w:t xml:space="preserve"> RFP </w:t>
      </w:r>
      <w:proofErr w:type="spellStart"/>
      <w:r w:rsidR="00644D0E">
        <w:rPr>
          <w:b/>
          <w:sz w:val="18"/>
        </w:rPr>
        <w:t>și</w:t>
      </w:r>
      <w:proofErr w:type="spellEnd"/>
      <w:r w:rsidR="00644D0E">
        <w:rPr>
          <w:b/>
          <w:sz w:val="18"/>
        </w:rPr>
        <w:t xml:space="preserve"> </w:t>
      </w:r>
      <w:proofErr w:type="spellStart"/>
      <w:r w:rsidR="00644D0E">
        <w:rPr>
          <w:b/>
          <w:sz w:val="18"/>
        </w:rPr>
        <w:t>blocurilor</w:t>
      </w:r>
      <w:proofErr w:type="spellEnd"/>
      <w:r w:rsidR="00644D0E">
        <w:rPr>
          <w:b/>
          <w:sz w:val="18"/>
        </w:rPr>
        <w:t xml:space="preserve"> </w:t>
      </w:r>
      <w:r w:rsidR="00664A83">
        <w:rPr>
          <w:b/>
          <w:sz w:val="18"/>
        </w:rPr>
        <w:t>RFP</w:t>
      </w:r>
      <w:r w:rsidRPr="00FC43D1">
        <w:rPr>
          <w:b/>
          <w:sz w:val="18"/>
        </w:rPr>
        <w:t>.</w:t>
      </w:r>
    </w:p>
    <w:p w14:paraId="088AA1C4" w14:textId="62ED9040" w:rsidR="00644D0E" w:rsidRDefault="00644D0E" w:rsidP="00644D0E">
      <w:pPr>
        <w:spacing w:after="120"/>
        <w:jc w:val="both"/>
      </w:pPr>
      <w:proofErr w:type="spellStart"/>
      <w:r>
        <w:t>Fiecare</w:t>
      </w:r>
      <w:proofErr w:type="spellEnd"/>
      <w:r>
        <w:t xml:space="preserve"> </w:t>
      </w:r>
      <w:proofErr w:type="spellStart"/>
      <w:r>
        <w:t>zonă</w:t>
      </w:r>
      <w:proofErr w:type="spellEnd"/>
      <w:r>
        <w:t xml:space="preserve"> de </w:t>
      </w:r>
      <w:proofErr w:type="spellStart"/>
      <w:r>
        <w:t>monitorizare</w:t>
      </w:r>
      <w:proofErr w:type="spellEnd"/>
      <w:r>
        <w:t xml:space="preserve">, </w:t>
      </w:r>
      <w:proofErr w:type="spellStart"/>
      <w:r>
        <w:t>zonă</w:t>
      </w:r>
      <w:proofErr w:type="spellEnd"/>
      <w:r w:rsidR="00F14640">
        <w:t xml:space="preserve"> RFP </w:t>
      </w:r>
      <w:proofErr w:type="spellStart"/>
      <w:r>
        <w:t>și</w:t>
      </w:r>
      <w:proofErr w:type="spellEnd"/>
      <w:r>
        <w:t xml:space="preserve"> bloc</w:t>
      </w:r>
      <w:r w:rsidR="00F14640">
        <w:t xml:space="preserve"> RFP </w:t>
      </w:r>
      <w:proofErr w:type="spellStart"/>
      <w:r w:rsidR="003A5923">
        <w:t>trebuie</w:t>
      </w:r>
      <w:proofErr w:type="spellEnd"/>
      <w:r w:rsidR="003A5923">
        <w:t xml:space="preserve"> </w:t>
      </w:r>
      <w:proofErr w:type="spellStart"/>
      <w:r w:rsidR="003A5923">
        <w:t>să</w:t>
      </w:r>
      <w:proofErr w:type="spellEnd"/>
      <w:r w:rsidR="003A5923">
        <w:t xml:space="preserve"> fie</w:t>
      </w:r>
      <w:r>
        <w:t xml:space="preserve"> delimitate </w:t>
      </w:r>
      <w:proofErr w:type="spellStart"/>
      <w:r>
        <w:t>fizic</w:t>
      </w:r>
      <w:proofErr w:type="spellEnd"/>
      <w:r>
        <w:t xml:space="preserve"> </w:t>
      </w:r>
      <w:proofErr w:type="spellStart"/>
      <w:r w:rsidR="002B4DCB">
        <w:t>prin</w:t>
      </w:r>
      <w:proofErr w:type="spellEnd"/>
      <w:r w:rsidR="002B4DCB">
        <w:t xml:space="preserve"> </w:t>
      </w:r>
      <w:proofErr w:type="spellStart"/>
      <w:r w:rsidR="002B4DCB">
        <w:t>puncte</w:t>
      </w:r>
      <w:proofErr w:type="spellEnd"/>
      <w:r w:rsidR="002B4DCB">
        <w:t xml:space="preserve"> de </w:t>
      </w:r>
      <w:proofErr w:type="spellStart"/>
      <w:r w:rsidR="002B4DCB">
        <w:t>măsurare</w:t>
      </w:r>
      <w:proofErr w:type="spellEnd"/>
      <w:r w:rsidR="002B4DCB">
        <w:t xml:space="preserve"> </w:t>
      </w:r>
      <w:proofErr w:type="spellStart"/>
      <w:r w:rsidR="002B4DCB">
        <w:t>pentru</w:t>
      </w:r>
      <w:proofErr w:type="spellEnd"/>
      <w:r w:rsidR="002B4DCB">
        <w:t xml:space="preserve"> </w:t>
      </w:r>
      <w:proofErr w:type="spellStart"/>
      <w:r w:rsidR="002B4DCB">
        <w:t>decontare</w:t>
      </w:r>
      <w:proofErr w:type="spellEnd"/>
      <w:r w:rsidR="002B4DCB">
        <w:t xml:space="preserve"> </w:t>
      </w:r>
      <w:proofErr w:type="spellStart"/>
      <w:r>
        <w:t>pentru</w:t>
      </w:r>
      <w:proofErr w:type="spellEnd"/>
      <w:r w:rsidR="00FA68B5">
        <w:t xml:space="preserve"> </w:t>
      </w:r>
      <w:proofErr w:type="spellStart"/>
      <w:proofErr w:type="gramStart"/>
      <w:r w:rsidR="00FA68B5">
        <w:t>interconexiunile</w:t>
      </w:r>
      <w:proofErr w:type="spellEnd"/>
      <w:r w:rsidR="00FA68B5">
        <w:t xml:space="preserve"> </w:t>
      </w:r>
      <w:r>
        <w:t xml:space="preserve"> </w:t>
      </w:r>
      <w:r w:rsidR="003A5923">
        <w:t>cu</w:t>
      </w:r>
      <w:proofErr w:type="gramEnd"/>
      <w:r w:rsidR="003A5923">
        <w:t xml:space="preserve"> </w:t>
      </w:r>
      <w:proofErr w:type="spellStart"/>
      <w:r>
        <w:t>alte</w:t>
      </w:r>
      <w:proofErr w:type="spellEnd"/>
      <w:r>
        <w:t xml:space="preserve"> zon</w:t>
      </w:r>
      <w:r w:rsidR="002B4DCB">
        <w:t xml:space="preserve">e de </w:t>
      </w:r>
      <w:proofErr w:type="spellStart"/>
      <w:r w:rsidR="002B4DCB">
        <w:t>monitorizare</w:t>
      </w:r>
      <w:proofErr w:type="spellEnd"/>
      <w:r w:rsidR="002B4DCB">
        <w:t>, zone</w:t>
      </w:r>
      <w:r w:rsidR="00F14640">
        <w:t xml:space="preserve"> RFP </w:t>
      </w:r>
      <w:proofErr w:type="spellStart"/>
      <w:r w:rsidR="002B4DCB">
        <w:t>și</w:t>
      </w:r>
      <w:proofErr w:type="spellEnd"/>
      <w:r w:rsidR="002B4DCB">
        <w:t xml:space="preserve"> </w:t>
      </w:r>
      <w:proofErr w:type="spellStart"/>
      <w:r w:rsidR="002B4DCB">
        <w:t>blocuri</w:t>
      </w:r>
      <w:proofErr w:type="spellEnd"/>
      <w:r w:rsidR="002B4DCB">
        <w:t xml:space="preserve"> </w:t>
      </w:r>
      <w:r w:rsidR="00EE0064">
        <w:t>RFP</w:t>
      </w:r>
      <w:r w:rsidR="006901B5">
        <w:t xml:space="preserve">; </w:t>
      </w:r>
      <w:proofErr w:type="spellStart"/>
      <w:r>
        <w:t>prin</w:t>
      </w:r>
      <w:proofErr w:type="spellEnd"/>
      <w:r>
        <w:t xml:space="preserve"> </w:t>
      </w:r>
      <w:proofErr w:type="spellStart"/>
      <w:r>
        <w:t>urmare</w:t>
      </w:r>
      <w:proofErr w:type="spellEnd"/>
      <w:r>
        <w:t xml:space="preserve">, </w:t>
      </w:r>
      <w:proofErr w:type="spellStart"/>
      <w:r>
        <w:t>fiecare</w:t>
      </w:r>
      <w:proofErr w:type="spellEnd"/>
      <w:r>
        <w:t xml:space="preserve"> element de </w:t>
      </w:r>
      <w:proofErr w:type="spellStart"/>
      <w:r>
        <w:t>rețea</w:t>
      </w:r>
      <w:proofErr w:type="spellEnd"/>
      <w:r>
        <w:t xml:space="preserve"> face </w:t>
      </w:r>
      <w:proofErr w:type="spellStart"/>
      <w:r>
        <w:t>parte</w:t>
      </w:r>
      <w:proofErr w:type="spellEnd"/>
      <w:r>
        <w:t xml:space="preserve"> </w:t>
      </w:r>
      <w:proofErr w:type="spellStart"/>
      <w:r>
        <w:t>dintr</w:t>
      </w:r>
      <w:proofErr w:type="spellEnd"/>
      <w:r>
        <w:t xml:space="preserve">-o </w:t>
      </w:r>
      <w:proofErr w:type="spellStart"/>
      <w:r>
        <w:t>singură</w:t>
      </w:r>
      <w:proofErr w:type="spellEnd"/>
      <w:r>
        <w:t xml:space="preserve"> </w:t>
      </w:r>
      <w:proofErr w:type="spellStart"/>
      <w:r>
        <w:t>zonă</w:t>
      </w:r>
      <w:proofErr w:type="spellEnd"/>
      <w:r>
        <w:t xml:space="preserve"> de </w:t>
      </w:r>
      <w:proofErr w:type="spellStart"/>
      <w:r w:rsidRPr="002B4DCB">
        <w:t>monitorizare</w:t>
      </w:r>
      <w:proofErr w:type="spellEnd"/>
      <w:r w:rsidRPr="002B4DCB">
        <w:t xml:space="preserve">, </w:t>
      </w:r>
      <w:proofErr w:type="spellStart"/>
      <w:r w:rsidRPr="002B4DCB">
        <w:t>zonă</w:t>
      </w:r>
      <w:proofErr w:type="spellEnd"/>
      <w:r w:rsidR="00F14640">
        <w:t xml:space="preserve"> RFP </w:t>
      </w:r>
      <w:proofErr w:type="spellStart"/>
      <w:r w:rsidR="00FA68B5">
        <w:t>sau</w:t>
      </w:r>
      <w:proofErr w:type="spellEnd"/>
      <w:r w:rsidR="00FA68B5">
        <w:t xml:space="preserve"> </w:t>
      </w:r>
      <w:r w:rsidRPr="002B4DCB">
        <w:t xml:space="preserve">bloc </w:t>
      </w:r>
      <w:r w:rsidR="003A5923">
        <w:t>RFP</w:t>
      </w:r>
      <w:r w:rsidRPr="002B4DCB">
        <w:t>.</w:t>
      </w:r>
    </w:p>
    <w:p w14:paraId="0ABA2FBB" w14:textId="125D7856" w:rsidR="00C069B8" w:rsidRDefault="00FA68B5" w:rsidP="00644D0E">
      <w:pPr>
        <w:spacing w:after="120"/>
        <w:jc w:val="both"/>
      </w:pPr>
      <w:proofErr w:type="spellStart"/>
      <w:r>
        <w:t>Interconexiunile</w:t>
      </w:r>
      <w:proofErr w:type="spellEnd"/>
      <w:r w:rsidR="00A04A8A">
        <w:t xml:space="preserve"> </w:t>
      </w:r>
      <w:proofErr w:type="spellStart"/>
      <w:r w:rsidR="00644D0E" w:rsidRPr="002B4DCB">
        <w:t>dintre</w:t>
      </w:r>
      <w:proofErr w:type="spellEnd"/>
      <w:r w:rsidR="00644D0E" w:rsidRPr="002B4DCB">
        <w:t xml:space="preserve"> </w:t>
      </w:r>
      <w:proofErr w:type="spellStart"/>
      <w:r w:rsidR="00644D0E" w:rsidRPr="002B4DCB">
        <w:t>două</w:t>
      </w:r>
      <w:proofErr w:type="spellEnd"/>
      <w:r w:rsidR="00644D0E" w:rsidRPr="002B4DCB">
        <w:t xml:space="preserve"> zone de </w:t>
      </w:r>
      <w:proofErr w:type="spellStart"/>
      <w:r w:rsidR="00644D0E" w:rsidRPr="002B4DCB">
        <w:t>monitorizare</w:t>
      </w:r>
      <w:proofErr w:type="spellEnd"/>
      <w:r w:rsidR="00644D0E" w:rsidRPr="002B4DCB">
        <w:t>, zone</w:t>
      </w:r>
      <w:r w:rsidR="00F14640">
        <w:t xml:space="preserve"> RFP </w:t>
      </w:r>
      <w:proofErr w:type="spellStart"/>
      <w:r w:rsidR="00644D0E" w:rsidRPr="002B4DCB">
        <w:t>sau</w:t>
      </w:r>
      <w:proofErr w:type="spellEnd"/>
      <w:r w:rsidR="002B4DCB" w:rsidRPr="002B4DCB">
        <w:t xml:space="preserve"> </w:t>
      </w:r>
      <w:proofErr w:type="spellStart"/>
      <w:r w:rsidR="002B4DCB" w:rsidRPr="002B4DCB">
        <w:t>blocuri</w:t>
      </w:r>
      <w:proofErr w:type="spellEnd"/>
      <w:r w:rsidR="00F14640">
        <w:t xml:space="preserve"> RFP </w:t>
      </w:r>
      <w:r w:rsidR="002B4DCB" w:rsidRPr="002B4DCB">
        <w:t xml:space="preserve">sunt </w:t>
      </w:r>
      <w:r w:rsidR="003076F9" w:rsidRPr="002B4DCB">
        <w:t>considera</w:t>
      </w:r>
      <w:r w:rsidR="003076F9">
        <w:t>te</w:t>
      </w:r>
      <w:r w:rsidR="003076F9" w:rsidRPr="002B4DCB">
        <w:t xml:space="preserve"> </w:t>
      </w:r>
      <w:proofErr w:type="spellStart"/>
      <w:r w:rsidR="002B4DCB" w:rsidRPr="002B4DCB">
        <w:t>drept</w:t>
      </w:r>
      <w:proofErr w:type="spellEnd"/>
      <w:r w:rsidR="00644D0E" w:rsidRPr="002B4DCB">
        <w:t xml:space="preserve"> </w:t>
      </w:r>
      <w:proofErr w:type="spellStart"/>
      <w:r w:rsidR="00644D0E" w:rsidRPr="002B4DCB">
        <w:t>două</w:t>
      </w:r>
      <w:proofErr w:type="spellEnd"/>
      <w:r w:rsidR="00644D0E" w:rsidRPr="002B4DCB">
        <w:t xml:space="preserve"> </w:t>
      </w:r>
      <w:proofErr w:type="spellStart"/>
      <w:r w:rsidR="00644D0E" w:rsidRPr="002B4DCB">
        <w:t>elemente</w:t>
      </w:r>
      <w:proofErr w:type="spellEnd"/>
      <w:r w:rsidR="00644D0E" w:rsidRPr="002B4DCB">
        <w:t xml:space="preserve"> de </w:t>
      </w:r>
      <w:proofErr w:type="spellStart"/>
      <w:r w:rsidR="00644D0E" w:rsidRPr="002B4DCB">
        <w:t>rețea</w:t>
      </w:r>
      <w:proofErr w:type="spellEnd"/>
      <w:r w:rsidR="00644D0E" w:rsidRPr="002B4DCB">
        <w:t xml:space="preserve"> (</w:t>
      </w:r>
      <w:proofErr w:type="spellStart"/>
      <w:r w:rsidR="00644D0E" w:rsidRPr="002B4DCB">
        <w:t>fiecare</w:t>
      </w:r>
      <w:proofErr w:type="spellEnd"/>
      <w:r w:rsidR="00644D0E" w:rsidRPr="002B4DCB">
        <w:t xml:space="preserve"> element de </w:t>
      </w:r>
      <w:proofErr w:type="spellStart"/>
      <w:r w:rsidR="00644D0E" w:rsidRPr="002B4DCB">
        <w:t>rețea</w:t>
      </w:r>
      <w:proofErr w:type="spellEnd"/>
      <w:r w:rsidR="00644D0E" w:rsidRPr="002B4DCB">
        <w:t xml:space="preserve"> </w:t>
      </w:r>
      <w:proofErr w:type="spellStart"/>
      <w:r w:rsidR="00644D0E" w:rsidRPr="002B4DCB">
        <w:t>trebuie</w:t>
      </w:r>
      <w:proofErr w:type="spellEnd"/>
      <w:r w:rsidR="00644D0E" w:rsidRPr="002B4DCB">
        <w:t xml:space="preserve"> </w:t>
      </w:r>
      <w:proofErr w:type="spellStart"/>
      <w:r w:rsidR="00644D0E" w:rsidRPr="002B4DCB">
        <w:t>delimitat</w:t>
      </w:r>
      <w:proofErr w:type="spellEnd"/>
      <w:r w:rsidR="00644D0E" w:rsidRPr="002B4DCB">
        <w:t xml:space="preserve"> de la </w:t>
      </w:r>
      <w:proofErr w:type="spellStart"/>
      <w:r w:rsidR="00644D0E" w:rsidRPr="002B4DCB">
        <w:t>stație</w:t>
      </w:r>
      <w:proofErr w:type="spellEnd"/>
      <w:r w:rsidR="00644D0E" w:rsidRPr="002B4DCB">
        <w:t xml:space="preserve"> la </w:t>
      </w:r>
      <w:proofErr w:type="spellStart"/>
      <w:r w:rsidR="002B4DCB" w:rsidRPr="002B4DCB">
        <w:t>punctul</w:t>
      </w:r>
      <w:proofErr w:type="spellEnd"/>
      <w:r w:rsidR="002B4DCB" w:rsidRPr="002B4DCB">
        <w:t xml:space="preserve"> de </w:t>
      </w:r>
      <w:proofErr w:type="spellStart"/>
      <w:r w:rsidR="002B4DCB" w:rsidRPr="002B4DCB">
        <w:t>măsurare</w:t>
      </w:r>
      <w:proofErr w:type="spellEnd"/>
      <w:r w:rsidR="002B4DCB" w:rsidRPr="002B4DCB">
        <w:t xml:space="preserve"> </w:t>
      </w:r>
      <w:proofErr w:type="spellStart"/>
      <w:r w:rsidR="002B4DCB" w:rsidRPr="002B4DCB">
        <w:t>pentru</w:t>
      </w:r>
      <w:proofErr w:type="spellEnd"/>
      <w:r w:rsidR="002B4DCB" w:rsidRPr="002B4DCB">
        <w:t xml:space="preserve"> </w:t>
      </w:r>
      <w:proofErr w:type="spellStart"/>
      <w:r w:rsidR="002B4DCB" w:rsidRPr="002B4DCB">
        <w:t>decontare</w:t>
      </w:r>
      <w:proofErr w:type="spellEnd"/>
      <w:r w:rsidR="00644D0E" w:rsidRPr="002B4DCB">
        <w:t xml:space="preserve"> al </w:t>
      </w:r>
      <w:proofErr w:type="spellStart"/>
      <w:r w:rsidR="00644D0E" w:rsidRPr="002B4DCB">
        <w:t>fiecărei</w:t>
      </w:r>
      <w:proofErr w:type="spellEnd"/>
      <w:r w:rsidR="00644D0E" w:rsidRPr="002B4DCB">
        <w:t xml:space="preserve"> zone de </w:t>
      </w:r>
      <w:proofErr w:type="spellStart"/>
      <w:r w:rsidR="00644D0E" w:rsidRPr="002B4DCB">
        <w:t>monitorizare</w:t>
      </w:r>
      <w:proofErr w:type="spellEnd"/>
      <w:r w:rsidR="00644D0E" w:rsidRPr="002B4DCB">
        <w:t>, zon</w:t>
      </w:r>
      <w:r w:rsidR="00F927EC">
        <w:t>e</w:t>
      </w:r>
      <w:r w:rsidR="00F14640">
        <w:t xml:space="preserve"> RFP </w:t>
      </w:r>
      <w:proofErr w:type="spellStart"/>
      <w:r w:rsidR="00644D0E" w:rsidRPr="002B4DCB">
        <w:t>sau</w:t>
      </w:r>
      <w:proofErr w:type="spellEnd"/>
      <w:r w:rsidR="00644D0E" w:rsidRPr="002B4DCB">
        <w:t xml:space="preserve"> bloc </w:t>
      </w:r>
      <w:r w:rsidR="00EE0064">
        <w:t>RFP</w:t>
      </w:r>
      <w:r w:rsidR="00644D0E" w:rsidRPr="002B4DCB">
        <w:t>).</w:t>
      </w:r>
    </w:p>
    <w:p w14:paraId="7D63198B" w14:textId="77777777" w:rsidR="003A5923" w:rsidRDefault="003A5923" w:rsidP="00644D0E">
      <w:pPr>
        <w:spacing w:after="120"/>
        <w:jc w:val="both"/>
      </w:pPr>
    </w:p>
    <w:p w14:paraId="13035725" w14:textId="77777777" w:rsidR="004A5B3B" w:rsidRPr="00C069B8" w:rsidRDefault="004A5B3B" w:rsidP="00C069B8">
      <w:pPr>
        <w:spacing w:after="120"/>
        <w:jc w:val="both"/>
      </w:pPr>
    </w:p>
    <w:p w14:paraId="48DC48C0" w14:textId="02382A07" w:rsidR="006A737C" w:rsidRPr="00FC43D1" w:rsidRDefault="00455A91" w:rsidP="00B26E68">
      <w:pPr>
        <w:pStyle w:val="headline2"/>
      </w:pPr>
      <w:bookmarkStart w:id="11" w:name="_Toc422337372"/>
      <w:bookmarkStart w:id="12" w:name="_Toc422742328"/>
      <w:bookmarkStart w:id="13" w:name="_Toc422749331"/>
      <w:bookmarkStart w:id="14" w:name="_Toc426468206"/>
      <w:bookmarkStart w:id="15" w:name="_Toc432586785"/>
      <w:bookmarkStart w:id="16" w:name="_Toc432586805"/>
      <w:bookmarkStart w:id="17" w:name="_Toc62654080"/>
      <w:bookmarkStart w:id="18" w:name="_Toc413748339"/>
      <w:proofErr w:type="spellStart"/>
      <w:r w:rsidRPr="00FC43D1">
        <w:t>Artic</w:t>
      </w:r>
      <w:r w:rsidR="00204702">
        <w:t>olul</w:t>
      </w:r>
      <w:proofErr w:type="spellEnd"/>
      <w:r w:rsidRPr="00FC43D1">
        <w:t xml:space="preserve"> 4</w:t>
      </w:r>
      <w:r w:rsidR="00B26E68" w:rsidRPr="00FC43D1">
        <w:br/>
      </w:r>
      <w:bookmarkEnd w:id="11"/>
      <w:bookmarkEnd w:id="12"/>
      <w:bookmarkEnd w:id="13"/>
      <w:bookmarkEnd w:id="14"/>
      <w:bookmarkEnd w:id="15"/>
      <w:bookmarkEnd w:id="16"/>
      <w:bookmarkEnd w:id="17"/>
      <w:proofErr w:type="spellStart"/>
      <w:r w:rsidR="00204702" w:rsidRPr="00204702">
        <w:t>Publicarea</w:t>
      </w:r>
      <w:proofErr w:type="spellEnd"/>
      <w:r w:rsidR="00204702" w:rsidRPr="00204702">
        <w:t xml:space="preserve"> </w:t>
      </w:r>
      <w:proofErr w:type="spellStart"/>
      <w:r w:rsidR="00204702" w:rsidRPr="00204702">
        <w:t>și</w:t>
      </w:r>
      <w:proofErr w:type="spellEnd"/>
      <w:r w:rsidR="00204702" w:rsidRPr="00204702">
        <w:t xml:space="preserve"> </w:t>
      </w:r>
      <w:proofErr w:type="spellStart"/>
      <w:r w:rsidR="00204702" w:rsidRPr="00204702">
        <w:t>implementarea</w:t>
      </w:r>
      <w:proofErr w:type="spellEnd"/>
      <w:r w:rsidR="00204702" w:rsidRPr="00204702">
        <w:t xml:space="preserve"> </w:t>
      </w:r>
      <w:proofErr w:type="spellStart"/>
      <w:r w:rsidR="00204702" w:rsidRPr="00204702">
        <w:t>propunerii</w:t>
      </w:r>
      <w:proofErr w:type="spellEnd"/>
      <w:r w:rsidR="00204702" w:rsidRPr="00204702">
        <w:t xml:space="preserve"> de </w:t>
      </w:r>
      <w:proofErr w:type="spellStart"/>
      <w:r w:rsidR="00204702" w:rsidRPr="00204702">
        <w:t>stabilire</w:t>
      </w:r>
      <w:proofErr w:type="spellEnd"/>
      <w:r w:rsidR="00204702" w:rsidRPr="00204702">
        <w:t xml:space="preserve"> a </w:t>
      </w:r>
      <w:proofErr w:type="spellStart"/>
      <w:r w:rsidR="00204702" w:rsidRPr="00204702">
        <w:t>blocurilor</w:t>
      </w:r>
      <w:proofErr w:type="spellEnd"/>
      <w:r w:rsidR="00204702" w:rsidRPr="00204702">
        <w:t xml:space="preserve"> </w:t>
      </w:r>
      <w:r w:rsidR="00664A83">
        <w:t>RFP</w:t>
      </w:r>
      <w:bookmarkStart w:id="19" w:name="_GoBack"/>
      <w:bookmarkEnd w:id="19"/>
    </w:p>
    <w:p w14:paraId="45DFD5E6" w14:textId="4238888F" w:rsidR="006C061F" w:rsidRPr="00E35E9C" w:rsidRDefault="00E35E9C" w:rsidP="00E35E9C">
      <w:pPr>
        <w:pStyle w:val="ListParagraph"/>
        <w:numPr>
          <w:ilvl w:val="0"/>
          <w:numId w:val="41"/>
        </w:numPr>
        <w:spacing w:after="120" w:line="240" w:lineRule="auto"/>
        <w:rPr>
          <w:rFonts w:ascii="Times New Roman" w:hAnsi="Times New Roman"/>
        </w:rPr>
      </w:pPr>
      <w:r w:rsidRPr="00E35E9C">
        <w:rPr>
          <w:rFonts w:ascii="Times New Roman" w:hAnsi="Times New Roman"/>
          <w:lang w:val="ro-RO"/>
        </w:rPr>
        <w:t xml:space="preserve">OTS </w:t>
      </w:r>
      <w:r>
        <w:rPr>
          <w:rFonts w:ascii="Times New Roman" w:hAnsi="Times New Roman"/>
          <w:lang w:val="ro-RO"/>
        </w:rPr>
        <w:t xml:space="preserve"> </w:t>
      </w:r>
      <w:r w:rsidRPr="00E35E9C">
        <w:rPr>
          <w:rFonts w:ascii="Times New Roman" w:hAnsi="Times New Roman"/>
          <w:lang w:val="ro-RO"/>
        </w:rPr>
        <w:t>public</w:t>
      </w:r>
      <w:r w:rsidR="00FA68B5">
        <w:rPr>
          <w:rFonts w:ascii="Times New Roman" w:hAnsi="Times New Roman"/>
          <w:lang w:val="ro-RO"/>
        </w:rPr>
        <w:t>ă</w:t>
      </w:r>
      <w:r w:rsidRPr="00E35E9C">
        <w:rPr>
          <w:rFonts w:ascii="Times New Roman" w:hAnsi="Times New Roman"/>
          <w:lang w:val="ro-RO"/>
        </w:rPr>
        <w:t xml:space="preserve"> propunerea de </w:t>
      </w:r>
      <w:r>
        <w:rPr>
          <w:rFonts w:ascii="Times New Roman" w:hAnsi="Times New Roman"/>
          <w:lang w:val="ro-RO"/>
        </w:rPr>
        <w:t>stabilire</w:t>
      </w:r>
      <w:r w:rsidRPr="00E35E9C">
        <w:rPr>
          <w:rFonts w:ascii="Times New Roman" w:hAnsi="Times New Roman"/>
          <w:lang w:val="ro-RO"/>
        </w:rPr>
        <w:t xml:space="preserve"> </w:t>
      </w:r>
      <w:r>
        <w:rPr>
          <w:rFonts w:ascii="Times New Roman" w:hAnsi="Times New Roman"/>
          <w:lang w:val="ro-RO"/>
        </w:rPr>
        <w:t>a blocurilor</w:t>
      </w:r>
      <w:r w:rsidR="00F14640">
        <w:rPr>
          <w:rFonts w:ascii="Times New Roman" w:hAnsi="Times New Roman"/>
          <w:lang w:val="ro-RO"/>
        </w:rPr>
        <w:t xml:space="preserve"> RFP </w:t>
      </w:r>
      <w:r>
        <w:rPr>
          <w:rFonts w:ascii="Times New Roman" w:hAnsi="Times New Roman"/>
          <w:lang w:val="ro-RO"/>
        </w:rPr>
        <w:t>fără întârzieri</w:t>
      </w:r>
      <w:r w:rsidRPr="00E35E9C">
        <w:rPr>
          <w:rFonts w:ascii="Times New Roman" w:hAnsi="Times New Roman"/>
          <w:lang w:val="ro-RO"/>
        </w:rPr>
        <w:t xml:space="preserve"> nejustificat</w:t>
      </w:r>
      <w:r>
        <w:rPr>
          <w:rFonts w:ascii="Times New Roman" w:hAnsi="Times New Roman"/>
          <w:lang w:val="ro-RO"/>
        </w:rPr>
        <w:t>e</w:t>
      </w:r>
      <w:r w:rsidRPr="00E35E9C">
        <w:rPr>
          <w:rFonts w:ascii="Times New Roman" w:hAnsi="Times New Roman"/>
          <w:lang w:val="ro-RO"/>
        </w:rPr>
        <w:t xml:space="preserve"> după ce toate ANR au aprobat propunerea sau a fost luată o decizie de către Agenția pentru Cooperarea Autorităților de Reg</w:t>
      </w:r>
      <w:r>
        <w:rPr>
          <w:rFonts w:ascii="Times New Roman" w:hAnsi="Times New Roman"/>
          <w:lang w:val="ro-RO"/>
        </w:rPr>
        <w:t>lementare din Domeniul Energiei</w:t>
      </w:r>
      <w:r w:rsidRPr="00E35E9C">
        <w:rPr>
          <w:rFonts w:ascii="Times New Roman" w:hAnsi="Times New Roman"/>
          <w:lang w:val="ro-RO"/>
        </w:rPr>
        <w:t xml:space="preserve">, în conformitate cu articolul 8 </w:t>
      </w:r>
      <w:r w:rsidR="00FA68B5">
        <w:rPr>
          <w:rFonts w:ascii="Times New Roman" w:hAnsi="Times New Roman"/>
          <w:lang w:val="ro-RO"/>
        </w:rPr>
        <w:t xml:space="preserve">alin. </w:t>
      </w:r>
      <w:r w:rsidRPr="00E35E9C">
        <w:rPr>
          <w:rFonts w:ascii="Times New Roman" w:hAnsi="Times New Roman"/>
          <w:lang w:val="ro-RO"/>
        </w:rPr>
        <w:t xml:space="preserve">(1) din SO GL și articolul 5 </w:t>
      </w:r>
      <w:r w:rsidR="00FA68B5">
        <w:rPr>
          <w:rFonts w:ascii="Times New Roman" w:hAnsi="Times New Roman"/>
          <w:lang w:val="ro-RO"/>
        </w:rPr>
        <w:t xml:space="preserve">alin. </w:t>
      </w:r>
      <w:r w:rsidRPr="00E35E9C">
        <w:rPr>
          <w:rFonts w:ascii="Times New Roman" w:hAnsi="Times New Roman"/>
          <w:lang w:val="ro-RO"/>
        </w:rPr>
        <w:t>(3) din Regulamentul (UE) 2019/942.</w:t>
      </w:r>
      <w:r w:rsidR="006C061F" w:rsidRPr="00E35E9C">
        <w:rPr>
          <w:rFonts w:ascii="Times New Roman" w:hAnsi="Times New Roman"/>
          <w:lang w:val="en-GB"/>
        </w:rPr>
        <w:t xml:space="preserve"> </w:t>
      </w:r>
    </w:p>
    <w:p w14:paraId="22942057" w14:textId="0F122DE1" w:rsidR="00E134C7" w:rsidRPr="002E33C8" w:rsidRDefault="00E35E9C" w:rsidP="00E134C7">
      <w:pPr>
        <w:pStyle w:val="NormalWeb"/>
        <w:numPr>
          <w:ilvl w:val="0"/>
          <w:numId w:val="41"/>
        </w:numPr>
        <w:jc w:val="both"/>
        <w:rPr>
          <w:sz w:val="22"/>
          <w:lang w:val="en-US"/>
        </w:rPr>
      </w:pPr>
      <w:proofErr w:type="gramStart"/>
      <w:r w:rsidRPr="00E35E9C">
        <w:rPr>
          <w:sz w:val="22"/>
          <w:lang w:val="en-US"/>
        </w:rPr>
        <w:t xml:space="preserve">OTS </w:t>
      </w:r>
      <w:r>
        <w:rPr>
          <w:sz w:val="22"/>
          <w:lang w:val="en-US"/>
        </w:rPr>
        <w:t xml:space="preserve"> </w:t>
      </w:r>
      <w:proofErr w:type="spellStart"/>
      <w:r>
        <w:rPr>
          <w:sz w:val="22"/>
          <w:lang w:val="en-US"/>
        </w:rPr>
        <w:t>implement</w:t>
      </w:r>
      <w:r w:rsidR="00FA68B5">
        <w:rPr>
          <w:sz w:val="22"/>
          <w:lang w:val="en-US"/>
        </w:rPr>
        <w:t>ează</w:t>
      </w:r>
      <w:proofErr w:type="spellEnd"/>
      <w:proofErr w:type="gramEnd"/>
      <w:r w:rsidRPr="00E35E9C">
        <w:rPr>
          <w:sz w:val="22"/>
          <w:lang w:val="en-US"/>
        </w:rPr>
        <w:t xml:space="preserve"> </w:t>
      </w:r>
      <w:proofErr w:type="spellStart"/>
      <w:r w:rsidRPr="00E35E9C">
        <w:rPr>
          <w:sz w:val="22"/>
          <w:lang w:val="en-US"/>
        </w:rPr>
        <w:t>propunerea</w:t>
      </w:r>
      <w:proofErr w:type="spellEnd"/>
      <w:r w:rsidRPr="00E35E9C">
        <w:rPr>
          <w:sz w:val="22"/>
          <w:lang w:val="en-US"/>
        </w:rPr>
        <w:t xml:space="preserve"> de </w:t>
      </w:r>
      <w:proofErr w:type="spellStart"/>
      <w:r>
        <w:rPr>
          <w:sz w:val="22"/>
          <w:lang w:val="en-US"/>
        </w:rPr>
        <w:t>stabilire</w:t>
      </w:r>
      <w:proofErr w:type="spellEnd"/>
      <w:r w:rsidRPr="00E35E9C">
        <w:rPr>
          <w:sz w:val="22"/>
          <w:lang w:val="en-US"/>
        </w:rPr>
        <w:t xml:space="preserve"> a </w:t>
      </w:r>
      <w:proofErr w:type="spellStart"/>
      <w:r w:rsidRPr="00E35E9C">
        <w:rPr>
          <w:sz w:val="22"/>
          <w:lang w:val="en-US"/>
        </w:rPr>
        <w:t>blocurilor</w:t>
      </w:r>
      <w:proofErr w:type="spellEnd"/>
      <w:r w:rsidR="00F14640">
        <w:rPr>
          <w:sz w:val="22"/>
          <w:lang w:val="en-US"/>
        </w:rPr>
        <w:t xml:space="preserve"> RFP </w:t>
      </w:r>
      <w:r w:rsidRPr="00E35E9C">
        <w:rPr>
          <w:sz w:val="22"/>
          <w:lang w:val="en-US"/>
        </w:rPr>
        <w:t xml:space="preserve">nu </w:t>
      </w:r>
      <w:proofErr w:type="spellStart"/>
      <w:r w:rsidRPr="00E35E9C">
        <w:rPr>
          <w:sz w:val="22"/>
          <w:lang w:val="en-US"/>
        </w:rPr>
        <w:t>mai</w:t>
      </w:r>
      <w:proofErr w:type="spellEnd"/>
      <w:r w:rsidRPr="00E35E9C">
        <w:rPr>
          <w:sz w:val="22"/>
          <w:lang w:val="en-US"/>
        </w:rPr>
        <w:t xml:space="preserve"> </w:t>
      </w:r>
      <w:proofErr w:type="spellStart"/>
      <w:r w:rsidRPr="00E35E9C">
        <w:rPr>
          <w:sz w:val="22"/>
          <w:lang w:val="en-US"/>
        </w:rPr>
        <w:t>târziu</w:t>
      </w:r>
      <w:proofErr w:type="spellEnd"/>
      <w:r w:rsidRPr="00E35E9C">
        <w:rPr>
          <w:sz w:val="22"/>
          <w:lang w:val="en-US"/>
        </w:rPr>
        <w:t xml:space="preserve"> de </w:t>
      </w:r>
      <w:proofErr w:type="spellStart"/>
      <w:r w:rsidRPr="00E35E9C">
        <w:rPr>
          <w:sz w:val="22"/>
          <w:lang w:val="en-US"/>
        </w:rPr>
        <w:t>două</w:t>
      </w:r>
      <w:proofErr w:type="spellEnd"/>
      <w:r w:rsidRPr="00E35E9C">
        <w:rPr>
          <w:sz w:val="22"/>
          <w:lang w:val="en-US"/>
        </w:rPr>
        <w:t xml:space="preserve"> </w:t>
      </w:r>
      <w:proofErr w:type="spellStart"/>
      <w:r w:rsidRPr="00E35E9C">
        <w:rPr>
          <w:sz w:val="22"/>
          <w:lang w:val="en-US"/>
        </w:rPr>
        <w:t>luni</w:t>
      </w:r>
      <w:proofErr w:type="spellEnd"/>
      <w:r w:rsidRPr="00E35E9C">
        <w:rPr>
          <w:sz w:val="22"/>
          <w:lang w:val="en-US"/>
        </w:rPr>
        <w:t xml:space="preserve"> </w:t>
      </w:r>
      <w:r>
        <w:rPr>
          <w:sz w:val="22"/>
          <w:lang w:val="en-US"/>
        </w:rPr>
        <w:t xml:space="preserve">de la </w:t>
      </w:r>
      <w:r w:rsidR="00FA68B5">
        <w:rPr>
          <w:sz w:val="22"/>
          <w:lang w:val="en-US"/>
        </w:rPr>
        <w:t xml:space="preserve">data </w:t>
      </w:r>
      <w:proofErr w:type="spellStart"/>
      <w:r w:rsidR="00FA68B5">
        <w:rPr>
          <w:sz w:val="22"/>
          <w:lang w:val="en-US"/>
        </w:rPr>
        <w:t>aprobării</w:t>
      </w:r>
      <w:proofErr w:type="spellEnd"/>
      <w:r w:rsidR="00FA68B5">
        <w:rPr>
          <w:sz w:val="22"/>
          <w:lang w:val="en-US"/>
        </w:rPr>
        <w:t xml:space="preserve"> </w:t>
      </w:r>
      <w:proofErr w:type="spellStart"/>
      <w:r>
        <w:rPr>
          <w:sz w:val="22"/>
          <w:lang w:val="en-US"/>
        </w:rPr>
        <w:t>propunerii</w:t>
      </w:r>
      <w:proofErr w:type="spellEnd"/>
      <w:r>
        <w:rPr>
          <w:sz w:val="22"/>
          <w:lang w:val="en-US"/>
        </w:rPr>
        <w:t xml:space="preserve"> de </w:t>
      </w:r>
      <w:proofErr w:type="spellStart"/>
      <w:r>
        <w:rPr>
          <w:sz w:val="22"/>
          <w:lang w:val="en-US"/>
        </w:rPr>
        <w:t>către</w:t>
      </w:r>
      <w:proofErr w:type="spellEnd"/>
      <w:r w:rsidRPr="00E35E9C">
        <w:rPr>
          <w:sz w:val="22"/>
          <w:lang w:val="en-US"/>
        </w:rPr>
        <w:t xml:space="preserve"> </w:t>
      </w:r>
      <w:proofErr w:type="spellStart"/>
      <w:r w:rsidRPr="00E35E9C">
        <w:rPr>
          <w:sz w:val="22"/>
          <w:lang w:val="en-US"/>
        </w:rPr>
        <w:t>autoritățile</w:t>
      </w:r>
      <w:proofErr w:type="spellEnd"/>
      <w:r w:rsidRPr="00E35E9C">
        <w:rPr>
          <w:sz w:val="22"/>
          <w:lang w:val="en-US"/>
        </w:rPr>
        <w:t xml:space="preserve"> de </w:t>
      </w:r>
      <w:proofErr w:type="spellStart"/>
      <w:r w:rsidRPr="00E35E9C">
        <w:rPr>
          <w:sz w:val="22"/>
          <w:lang w:val="en-US"/>
        </w:rPr>
        <w:t>reglementare</w:t>
      </w:r>
      <w:proofErr w:type="spellEnd"/>
      <w:r w:rsidRPr="00E35E9C">
        <w:rPr>
          <w:sz w:val="22"/>
          <w:lang w:val="en-US"/>
        </w:rPr>
        <w:t xml:space="preserve"> </w:t>
      </w:r>
      <w:proofErr w:type="spellStart"/>
      <w:r>
        <w:rPr>
          <w:sz w:val="22"/>
          <w:lang w:val="en-US"/>
        </w:rPr>
        <w:t>în</w:t>
      </w:r>
      <w:proofErr w:type="spellEnd"/>
      <w:r w:rsidRPr="00E35E9C">
        <w:rPr>
          <w:sz w:val="22"/>
          <w:lang w:val="en-US"/>
        </w:rPr>
        <w:t xml:space="preserve"> </w:t>
      </w:r>
      <w:proofErr w:type="spellStart"/>
      <w:r w:rsidRPr="00E35E9C">
        <w:rPr>
          <w:sz w:val="22"/>
          <w:lang w:val="en-US"/>
        </w:rPr>
        <w:t>conformitate</w:t>
      </w:r>
      <w:proofErr w:type="spellEnd"/>
      <w:r w:rsidRPr="00E35E9C">
        <w:rPr>
          <w:sz w:val="22"/>
          <w:lang w:val="en-US"/>
        </w:rPr>
        <w:t xml:space="preserve"> cu </w:t>
      </w:r>
      <w:proofErr w:type="spellStart"/>
      <w:r w:rsidRPr="00E35E9C">
        <w:rPr>
          <w:sz w:val="22"/>
          <w:lang w:val="en-US"/>
        </w:rPr>
        <w:t>artico</w:t>
      </w:r>
      <w:r>
        <w:rPr>
          <w:sz w:val="22"/>
          <w:lang w:val="en-US"/>
        </w:rPr>
        <w:t>lul</w:t>
      </w:r>
      <w:proofErr w:type="spellEnd"/>
      <w:r>
        <w:rPr>
          <w:sz w:val="22"/>
          <w:lang w:val="en-US"/>
        </w:rPr>
        <w:t xml:space="preserve"> 6</w:t>
      </w:r>
      <w:r w:rsidRPr="00E35E9C">
        <w:rPr>
          <w:sz w:val="22"/>
          <w:lang w:val="en-US"/>
        </w:rPr>
        <w:t xml:space="preserve"> </w:t>
      </w:r>
      <w:proofErr w:type="spellStart"/>
      <w:r w:rsidR="00FA68B5">
        <w:rPr>
          <w:sz w:val="22"/>
          <w:lang w:val="en-US"/>
        </w:rPr>
        <w:t>alin</w:t>
      </w:r>
      <w:proofErr w:type="spellEnd"/>
      <w:r w:rsidR="00FA68B5">
        <w:rPr>
          <w:sz w:val="22"/>
          <w:lang w:val="en-US"/>
        </w:rPr>
        <w:t xml:space="preserve">. </w:t>
      </w:r>
      <w:r w:rsidRPr="00E35E9C">
        <w:rPr>
          <w:sz w:val="22"/>
          <w:lang w:val="en-US"/>
        </w:rPr>
        <w:t xml:space="preserve">(3) </w:t>
      </w:r>
      <w:r w:rsidR="00FA68B5">
        <w:rPr>
          <w:sz w:val="22"/>
          <w:lang w:val="en-US"/>
        </w:rPr>
        <w:t xml:space="preserve">din </w:t>
      </w:r>
      <w:r w:rsidRPr="00E35E9C">
        <w:rPr>
          <w:sz w:val="22"/>
          <w:lang w:val="en-US"/>
        </w:rPr>
        <w:t xml:space="preserve">SO GL </w:t>
      </w:r>
      <w:proofErr w:type="spellStart"/>
      <w:r w:rsidRPr="00E35E9C">
        <w:rPr>
          <w:sz w:val="22"/>
          <w:lang w:val="en-US"/>
        </w:rPr>
        <w:t>sau</w:t>
      </w:r>
      <w:proofErr w:type="spellEnd"/>
      <w:r w:rsidRPr="00E35E9C">
        <w:rPr>
          <w:sz w:val="22"/>
          <w:lang w:val="en-US"/>
        </w:rPr>
        <w:t xml:space="preserve"> </w:t>
      </w:r>
      <w:proofErr w:type="spellStart"/>
      <w:r>
        <w:rPr>
          <w:sz w:val="22"/>
          <w:lang w:val="en-US"/>
        </w:rPr>
        <w:t>în</w:t>
      </w:r>
      <w:proofErr w:type="spellEnd"/>
      <w:r>
        <w:rPr>
          <w:sz w:val="22"/>
          <w:lang w:val="en-US"/>
        </w:rPr>
        <w:t xml:space="preserve"> </w:t>
      </w:r>
      <w:proofErr w:type="spellStart"/>
      <w:r>
        <w:rPr>
          <w:sz w:val="22"/>
          <w:lang w:val="en-US"/>
        </w:rPr>
        <w:t>cazul</w:t>
      </w:r>
      <w:proofErr w:type="spellEnd"/>
      <w:r>
        <w:rPr>
          <w:sz w:val="22"/>
          <w:lang w:val="en-US"/>
        </w:rPr>
        <w:t xml:space="preserve"> </w:t>
      </w:r>
      <w:proofErr w:type="spellStart"/>
      <w:r>
        <w:rPr>
          <w:sz w:val="22"/>
          <w:lang w:val="en-US"/>
        </w:rPr>
        <w:t>unei</w:t>
      </w:r>
      <w:proofErr w:type="spellEnd"/>
      <w:r>
        <w:rPr>
          <w:sz w:val="22"/>
          <w:lang w:val="en-US"/>
        </w:rPr>
        <w:t xml:space="preserve"> </w:t>
      </w:r>
      <w:proofErr w:type="spellStart"/>
      <w:r>
        <w:rPr>
          <w:sz w:val="22"/>
          <w:lang w:val="en-US"/>
        </w:rPr>
        <w:t>decizii</w:t>
      </w:r>
      <w:proofErr w:type="spellEnd"/>
      <w:r>
        <w:rPr>
          <w:sz w:val="22"/>
          <w:lang w:val="en-US"/>
        </w:rPr>
        <w:t xml:space="preserve"> </w:t>
      </w:r>
      <w:proofErr w:type="spellStart"/>
      <w:r>
        <w:rPr>
          <w:sz w:val="22"/>
          <w:lang w:val="en-US"/>
        </w:rPr>
        <w:t>luate</w:t>
      </w:r>
      <w:proofErr w:type="spellEnd"/>
      <w:r w:rsidRPr="00E35E9C">
        <w:rPr>
          <w:sz w:val="22"/>
          <w:lang w:val="en-US"/>
        </w:rPr>
        <w:t xml:space="preserve"> de </w:t>
      </w:r>
      <w:proofErr w:type="spellStart"/>
      <w:r w:rsidRPr="00E35E9C">
        <w:rPr>
          <w:sz w:val="22"/>
          <w:lang w:val="en-US"/>
        </w:rPr>
        <w:t>către</w:t>
      </w:r>
      <w:proofErr w:type="spellEnd"/>
      <w:r w:rsidRPr="00E35E9C">
        <w:rPr>
          <w:sz w:val="22"/>
          <w:lang w:val="en-US"/>
        </w:rPr>
        <w:t xml:space="preserve"> </w:t>
      </w:r>
      <w:proofErr w:type="spellStart"/>
      <w:r>
        <w:rPr>
          <w:sz w:val="22"/>
          <w:lang w:val="en-US"/>
        </w:rPr>
        <w:t>A</w:t>
      </w:r>
      <w:r w:rsidRPr="00E35E9C">
        <w:rPr>
          <w:sz w:val="22"/>
          <w:lang w:val="en-US"/>
        </w:rPr>
        <w:t>genție</w:t>
      </w:r>
      <w:proofErr w:type="spellEnd"/>
      <w:r w:rsidRPr="00E35E9C">
        <w:rPr>
          <w:sz w:val="22"/>
          <w:lang w:val="en-US"/>
        </w:rPr>
        <w:t xml:space="preserve"> </w:t>
      </w:r>
      <w:proofErr w:type="spellStart"/>
      <w:r w:rsidRPr="00E35E9C">
        <w:rPr>
          <w:sz w:val="22"/>
          <w:lang w:val="en-US"/>
        </w:rPr>
        <w:t>în</w:t>
      </w:r>
      <w:proofErr w:type="spellEnd"/>
      <w:r w:rsidRPr="00E35E9C">
        <w:rPr>
          <w:sz w:val="22"/>
          <w:lang w:val="en-US"/>
        </w:rPr>
        <w:t xml:space="preserve"> </w:t>
      </w:r>
      <w:proofErr w:type="spellStart"/>
      <w:r w:rsidRPr="00E35E9C">
        <w:rPr>
          <w:sz w:val="22"/>
          <w:lang w:val="en-US"/>
        </w:rPr>
        <w:t>conformitate</w:t>
      </w:r>
      <w:proofErr w:type="spellEnd"/>
      <w:r w:rsidRPr="00E35E9C">
        <w:rPr>
          <w:sz w:val="22"/>
          <w:lang w:val="en-US"/>
        </w:rPr>
        <w:t xml:space="preserve"> cu </w:t>
      </w:r>
      <w:proofErr w:type="spellStart"/>
      <w:r w:rsidRPr="00E35E9C">
        <w:rPr>
          <w:sz w:val="22"/>
          <w:lang w:val="en-US"/>
        </w:rPr>
        <w:t>articolul</w:t>
      </w:r>
      <w:proofErr w:type="spellEnd"/>
      <w:r w:rsidRPr="00E35E9C">
        <w:rPr>
          <w:sz w:val="22"/>
          <w:lang w:val="en-US"/>
        </w:rPr>
        <w:t xml:space="preserve"> 5 </w:t>
      </w:r>
      <w:proofErr w:type="spellStart"/>
      <w:r w:rsidR="00FA68B5">
        <w:rPr>
          <w:sz w:val="22"/>
          <w:lang w:val="en-US"/>
        </w:rPr>
        <w:t>alin</w:t>
      </w:r>
      <w:proofErr w:type="spellEnd"/>
      <w:r w:rsidR="00FA68B5">
        <w:rPr>
          <w:sz w:val="22"/>
          <w:lang w:val="en-US"/>
        </w:rPr>
        <w:t xml:space="preserve">. </w:t>
      </w:r>
      <w:proofErr w:type="gramStart"/>
      <w:r w:rsidRPr="00E35E9C">
        <w:rPr>
          <w:sz w:val="22"/>
          <w:lang w:val="en-US"/>
        </w:rPr>
        <w:t>( 4</w:t>
      </w:r>
      <w:proofErr w:type="gramEnd"/>
      <w:r w:rsidRPr="00E35E9C">
        <w:rPr>
          <w:sz w:val="22"/>
          <w:lang w:val="en-US"/>
        </w:rPr>
        <w:t xml:space="preserve">) din </w:t>
      </w:r>
      <w:proofErr w:type="spellStart"/>
      <w:r w:rsidRPr="00E35E9C">
        <w:rPr>
          <w:sz w:val="22"/>
          <w:lang w:val="en-US"/>
        </w:rPr>
        <w:t>Regulamentul</w:t>
      </w:r>
      <w:proofErr w:type="spellEnd"/>
      <w:r w:rsidRPr="00E35E9C">
        <w:rPr>
          <w:sz w:val="22"/>
          <w:lang w:val="en-US"/>
        </w:rPr>
        <w:t xml:space="preserve"> (UE) 2019/942.</w:t>
      </w:r>
      <w:r w:rsidR="00953747" w:rsidRPr="00E35E9C">
        <w:rPr>
          <w:sz w:val="22"/>
          <w:lang w:val="en-US"/>
        </w:rPr>
        <w:t xml:space="preserve"> </w:t>
      </w:r>
    </w:p>
    <w:p w14:paraId="0DB4B175" w14:textId="6D2617C2" w:rsidR="00B90FA6" w:rsidRPr="00FC43D1" w:rsidRDefault="00442D45" w:rsidP="00442D45">
      <w:pPr>
        <w:pStyle w:val="headline2"/>
      </w:pPr>
      <w:bookmarkStart w:id="20" w:name="_Toc432586786"/>
      <w:bookmarkStart w:id="21" w:name="_Toc432586806"/>
      <w:bookmarkStart w:id="22" w:name="_Toc62654081"/>
      <w:proofErr w:type="spellStart"/>
      <w:r w:rsidRPr="00FC43D1">
        <w:t>Artic</w:t>
      </w:r>
      <w:r w:rsidR="00204702">
        <w:t>olul</w:t>
      </w:r>
      <w:proofErr w:type="spellEnd"/>
      <w:r w:rsidRPr="00FC43D1">
        <w:t xml:space="preserve"> </w:t>
      </w:r>
      <w:r w:rsidR="00455A91" w:rsidRPr="00FC43D1">
        <w:t>5</w:t>
      </w:r>
      <w:r w:rsidRPr="00FC43D1">
        <w:br/>
      </w:r>
      <w:proofErr w:type="spellStart"/>
      <w:r w:rsidRPr="00FC43D1">
        <w:t>L</w:t>
      </w:r>
      <w:bookmarkEnd w:id="20"/>
      <w:bookmarkEnd w:id="21"/>
      <w:bookmarkEnd w:id="22"/>
      <w:r w:rsidR="00204702">
        <w:t>imba</w:t>
      </w:r>
      <w:proofErr w:type="spellEnd"/>
    </w:p>
    <w:p w14:paraId="68088AED" w14:textId="4776B8E6" w:rsidR="009834DF" w:rsidRPr="00FC43D1" w:rsidRDefault="00263592" w:rsidP="00455A91">
      <w:pPr>
        <w:spacing w:after="120"/>
        <w:jc w:val="both"/>
      </w:pPr>
      <w:r w:rsidRPr="00263592">
        <w:rPr>
          <w:lang w:val="ro-RO"/>
        </w:rPr>
        <w:t xml:space="preserve">Limba de referință pentru această propunere de </w:t>
      </w:r>
      <w:r>
        <w:rPr>
          <w:lang w:val="ro-RO"/>
        </w:rPr>
        <w:t>stabilire</w:t>
      </w:r>
      <w:r w:rsidRPr="00263592">
        <w:rPr>
          <w:lang w:val="ro-RO"/>
        </w:rPr>
        <w:t xml:space="preserve"> a blocurilor</w:t>
      </w:r>
      <w:r w:rsidR="00F14640">
        <w:rPr>
          <w:lang w:val="ro-RO"/>
        </w:rPr>
        <w:t xml:space="preserve"> RFP </w:t>
      </w:r>
      <w:r w:rsidR="00586C43">
        <w:rPr>
          <w:lang w:val="ro-RO"/>
        </w:rPr>
        <w:t>este</w:t>
      </w:r>
      <w:r w:rsidR="00A04A8A">
        <w:rPr>
          <w:lang w:val="ro-RO"/>
        </w:rPr>
        <w:t xml:space="preserve"> </w:t>
      </w:r>
      <w:r>
        <w:rPr>
          <w:lang w:val="ro-RO"/>
        </w:rPr>
        <w:t>limba engleză</w:t>
      </w:r>
      <w:r w:rsidRPr="00263592">
        <w:rPr>
          <w:lang w:val="ro-RO"/>
        </w:rPr>
        <w:t xml:space="preserve">. </w:t>
      </w:r>
      <w:r>
        <w:rPr>
          <w:lang w:val="ro-RO"/>
        </w:rPr>
        <w:t>Din motive de claritate</w:t>
      </w:r>
      <w:r w:rsidRPr="00263592">
        <w:rPr>
          <w:lang w:val="ro-RO"/>
        </w:rPr>
        <w:t xml:space="preserve">, în cazul în care OTS trebuie să traducă această propunere de </w:t>
      </w:r>
      <w:r>
        <w:rPr>
          <w:lang w:val="ro-RO"/>
        </w:rPr>
        <w:t>stabilire</w:t>
      </w:r>
      <w:r w:rsidRPr="00263592">
        <w:rPr>
          <w:lang w:val="ro-RO"/>
        </w:rPr>
        <w:t xml:space="preserve"> a </w:t>
      </w:r>
      <w:r>
        <w:rPr>
          <w:lang w:val="ro-RO"/>
        </w:rPr>
        <w:t>blocurilor</w:t>
      </w:r>
      <w:r w:rsidR="00F14640">
        <w:rPr>
          <w:lang w:val="ro-RO"/>
        </w:rPr>
        <w:t xml:space="preserve"> RFP </w:t>
      </w:r>
      <w:r w:rsidRPr="00263592">
        <w:rPr>
          <w:lang w:val="ro-RO"/>
        </w:rPr>
        <w:t xml:space="preserve">în </w:t>
      </w:r>
      <w:r>
        <w:rPr>
          <w:lang w:val="ro-RO"/>
        </w:rPr>
        <w:t>limba/</w:t>
      </w:r>
      <w:r w:rsidRPr="00263592">
        <w:rPr>
          <w:lang w:val="ro-RO"/>
        </w:rPr>
        <w:t xml:space="preserve">limbile lor </w:t>
      </w:r>
      <w:r w:rsidR="00586C43">
        <w:rPr>
          <w:lang w:val="ro-RO"/>
        </w:rPr>
        <w:t>națională/</w:t>
      </w:r>
      <w:r w:rsidRPr="00263592">
        <w:rPr>
          <w:lang w:val="ro-RO"/>
        </w:rPr>
        <w:t xml:space="preserve">naționale, în </w:t>
      </w:r>
      <w:r>
        <w:rPr>
          <w:lang w:val="ro-RO"/>
        </w:rPr>
        <w:t>eventualitatea</w:t>
      </w:r>
      <w:r w:rsidRPr="00263592">
        <w:rPr>
          <w:lang w:val="ro-RO"/>
        </w:rPr>
        <w:t xml:space="preserve"> unor neconcordanțe între versiunea în limba engleză publicată de OTS în conformitate cu articolul 8 din Regulamentul SO </w:t>
      </w:r>
      <w:r>
        <w:rPr>
          <w:lang w:val="ro-RO"/>
        </w:rPr>
        <w:t>GL și orice versiune într-o altă limbă, OTS</w:t>
      </w:r>
      <w:r w:rsidR="00586C43">
        <w:rPr>
          <w:lang w:val="ro-RO"/>
        </w:rPr>
        <w:t xml:space="preserve"> relevant</w:t>
      </w:r>
      <w:r w:rsidR="00F927EC">
        <w:rPr>
          <w:lang w:val="ro-RO"/>
        </w:rPr>
        <w:t>e</w:t>
      </w:r>
      <w:r>
        <w:rPr>
          <w:lang w:val="ro-RO"/>
        </w:rPr>
        <w:t xml:space="preserve"> asigură</w:t>
      </w:r>
      <w:r w:rsidRPr="00263592">
        <w:rPr>
          <w:lang w:val="ro-RO"/>
        </w:rPr>
        <w:t xml:space="preserve"> autorităț</w:t>
      </w:r>
      <w:r>
        <w:rPr>
          <w:lang w:val="ro-RO"/>
        </w:rPr>
        <w:t>ilor naționale de reglementare</w:t>
      </w:r>
      <w:r w:rsidR="00586C43">
        <w:rPr>
          <w:lang w:val="ro-RO"/>
        </w:rPr>
        <w:t xml:space="preserve"> relevante</w:t>
      </w:r>
      <w:r w:rsidRPr="00263592">
        <w:rPr>
          <w:lang w:val="ro-RO"/>
        </w:rPr>
        <w:t xml:space="preserve">, în conformitate cu legislația națională, o traducere actualizată a propunerii de </w:t>
      </w:r>
      <w:r>
        <w:rPr>
          <w:lang w:val="ro-RO"/>
        </w:rPr>
        <w:t>stabilire</w:t>
      </w:r>
      <w:r w:rsidRPr="00263592">
        <w:rPr>
          <w:lang w:val="ro-RO"/>
        </w:rPr>
        <w:t xml:space="preserve"> a blocurilor </w:t>
      </w:r>
      <w:r w:rsidR="00586C43">
        <w:rPr>
          <w:lang w:val="ro-RO"/>
        </w:rPr>
        <w:t>RFP</w:t>
      </w:r>
      <w:r w:rsidRPr="00263592">
        <w:rPr>
          <w:lang w:val="ro-RO"/>
        </w:rPr>
        <w:t>.</w:t>
      </w:r>
      <w:r w:rsidR="001F15BE" w:rsidRPr="00FC43D1">
        <w:t xml:space="preserve"> </w:t>
      </w:r>
      <w:bookmarkEnd w:id="1"/>
      <w:bookmarkEnd w:id="18"/>
    </w:p>
    <w:p w14:paraId="2AC6937F" w14:textId="77777777" w:rsidR="001F15BE" w:rsidRPr="00FC43D1" w:rsidRDefault="001F15BE" w:rsidP="00455A91">
      <w:pPr>
        <w:spacing w:after="120"/>
        <w:jc w:val="both"/>
      </w:pPr>
    </w:p>
    <w:sectPr w:rsidR="001F15BE" w:rsidRPr="00FC43D1" w:rsidSect="001A55A2">
      <w:headerReference w:type="default" r:id="rId12"/>
      <w:footerReference w:type="default" r:id="rId13"/>
      <w:headerReference w:type="first" r:id="rId14"/>
      <w:pgSz w:w="11906" w:h="16838"/>
      <w:pgMar w:top="1928" w:right="1021" w:bottom="1701" w:left="1361" w:header="709"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FC18F7" w14:textId="77777777" w:rsidR="00766167" w:rsidRDefault="00766167" w:rsidP="00B04144">
      <w:r>
        <w:separator/>
      </w:r>
    </w:p>
  </w:endnote>
  <w:endnote w:type="continuationSeparator" w:id="0">
    <w:p w14:paraId="33CBFE30" w14:textId="77777777" w:rsidR="00766167" w:rsidRDefault="00766167" w:rsidP="00B04144">
      <w:r>
        <w:continuationSeparator/>
      </w:r>
    </w:p>
  </w:endnote>
  <w:endnote w:type="continuationNotice" w:id="1">
    <w:p w14:paraId="30E8D707" w14:textId="77777777" w:rsidR="00766167" w:rsidRDefault="007661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42" w:rightFromText="142" w:vertAnchor="page" w:horzAnchor="margin" w:tblpXSpec="right" w:tblpY="1570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4"/>
    </w:tblGrid>
    <w:tr w:rsidR="00185446" w:rsidRPr="00FC43D1" w14:paraId="21A3A30B" w14:textId="77777777" w:rsidTr="006E5DF6">
      <w:trPr>
        <w:trHeight w:hRule="exact" w:val="284"/>
      </w:trPr>
      <w:tc>
        <w:tcPr>
          <w:tcW w:w="624" w:type="dxa"/>
        </w:tcPr>
        <w:p w14:paraId="217F09B2" w14:textId="73AA1A42" w:rsidR="00185446" w:rsidRPr="00FC43D1" w:rsidRDefault="00185446" w:rsidP="00B0464F">
          <w:pPr>
            <w:pStyle w:val="Footer"/>
            <w:jc w:val="right"/>
          </w:pPr>
          <w:r w:rsidRPr="00FC43D1">
            <w:fldChar w:fldCharType="begin"/>
          </w:r>
          <w:r w:rsidRPr="00FC43D1">
            <w:instrText xml:space="preserve"> PAGE   \* MERGEFORMAT </w:instrText>
          </w:r>
          <w:r w:rsidRPr="00FC43D1">
            <w:fldChar w:fldCharType="separate"/>
          </w:r>
          <w:r w:rsidR="00586C43">
            <w:rPr>
              <w:noProof/>
            </w:rPr>
            <w:t>5</w:t>
          </w:r>
          <w:r w:rsidRPr="00FC43D1">
            <w:fldChar w:fldCharType="end"/>
          </w:r>
        </w:p>
      </w:tc>
    </w:tr>
  </w:tbl>
  <w:p w14:paraId="1DB2AB60" w14:textId="52DFC87B" w:rsidR="00185446" w:rsidRPr="00FC43D1" w:rsidRDefault="00185446" w:rsidP="003D09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3B56BA" w14:textId="77777777" w:rsidR="00766167" w:rsidRDefault="00766167" w:rsidP="00B04144">
      <w:r>
        <w:separator/>
      </w:r>
    </w:p>
  </w:footnote>
  <w:footnote w:type="continuationSeparator" w:id="0">
    <w:p w14:paraId="441DE782" w14:textId="77777777" w:rsidR="00766167" w:rsidRDefault="00766167" w:rsidP="00B04144">
      <w:r>
        <w:continuationSeparator/>
      </w:r>
    </w:p>
  </w:footnote>
  <w:footnote w:type="continuationNotice" w:id="1">
    <w:p w14:paraId="28F34F0D" w14:textId="77777777" w:rsidR="00766167" w:rsidRDefault="007661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66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663"/>
    </w:tblGrid>
    <w:tr w:rsidR="00185446" w:rsidRPr="00FC43D1" w14:paraId="476F15B9" w14:textId="77777777" w:rsidTr="009D64BC">
      <w:trPr>
        <w:trHeight w:hRule="exact" w:val="907"/>
      </w:trPr>
      <w:sdt>
        <w:sdtPr>
          <w:rPr>
            <w:sz w:val="20"/>
            <w:lang w:val="en-US"/>
          </w:rPr>
          <w:alias w:val="Titel"/>
          <w:tag w:val="Titel"/>
          <w:id w:val="142390586"/>
          <w:showingPlcHdr/>
          <w:dataBinding w:prefixMappings="xmlns:ns0='http://purl.org/dc/elements/1.1/' xmlns:ns1='http://schemas.openxmlformats.org/package/2006/metadata/core-properties' " w:xpath="/ns1:coreProperties[1]/ns0:title[1]" w:storeItemID="{6C3C8BC8-F283-45AE-878A-BAB7291924A1}"/>
          <w:text w:multiLine="1"/>
        </w:sdtPr>
        <w:sdtEndPr/>
        <w:sdtContent>
          <w:tc>
            <w:tcPr>
              <w:tcW w:w="6663" w:type="dxa"/>
            </w:tcPr>
            <w:p w14:paraId="72DDF0E2" w14:textId="79AC727B" w:rsidR="00185446" w:rsidRPr="00FC43D1" w:rsidRDefault="00657866" w:rsidP="00204702">
              <w:r>
                <w:rPr>
                  <w:sz w:val="20"/>
                  <w:lang w:val="en-US"/>
                </w:rPr>
                <w:t xml:space="preserve">     </w:t>
              </w:r>
            </w:p>
          </w:tc>
        </w:sdtContent>
      </w:sdt>
    </w:tr>
  </w:tbl>
  <w:p w14:paraId="0BA12B5C" w14:textId="199FF49B" w:rsidR="00185446" w:rsidRPr="00FC43D1" w:rsidRDefault="00185446" w:rsidP="003D0965">
    <w:pPr>
      <w:pStyle w:val="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DD38AC" w14:textId="2F83D0E6" w:rsidR="00185446" w:rsidRDefault="001854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50D2"/>
    <w:multiLevelType w:val="hybridMultilevel"/>
    <w:tmpl w:val="76005E6E"/>
    <w:lvl w:ilvl="0" w:tplc="6462677C">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5246CD4"/>
    <w:multiLevelType w:val="hybridMultilevel"/>
    <w:tmpl w:val="82D0D5CE"/>
    <w:lvl w:ilvl="0" w:tplc="E4B477A2">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E6333F"/>
    <w:multiLevelType w:val="hybridMultilevel"/>
    <w:tmpl w:val="567C2FEA"/>
    <w:lvl w:ilvl="0" w:tplc="04070019">
      <w:start w:val="1"/>
      <w:numFmt w:val="lowerLetter"/>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3" w15:restartNumberingAfterBreak="0">
    <w:nsid w:val="09150D4A"/>
    <w:multiLevelType w:val="hybridMultilevel"/>
    <w:tmpl w:val="153E3A6E"/>
    <w:lvl w:ilvl="0" w:tplc="E3EA2BFC">
      <w:start w:val="1"/>
      <w:numFmt w:val="bullet"/>
      <w:lvlText w:val="-"/>
      <w:lvlJc w:val="left"/>
      <w:pPr>
        <w:ind w:left="1440" w:hanging="360"/>
      </w:pPr>
      <w:rPr>
        <w:rFonts w:ascii="Arial" w:hAnsi="Arial" w:hint="default"/>
      </w:rPr>
    </w:lvl>
    <w:lvl w:ilvl="1" w:tplc="04070003">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4" w15:restartNumberingAfterBreak="0">
    <w:nsid w:val="0C9030FA"/>
    <w:multiLevelType w:val="hybridMultilevel"/>
    <w:tmpl w:val="A216CA5E"/>
    <w:lvl w:ilvl="0" w:tplc="04090017">
      <w:start w:val="1"/>
      <w:numFmt w:val="lowerLetter"/>
      <w:lvlText w:val="%1)"/>
      <w:lvlJc w:val="left"/>
      <w:pPr>
        <w:ind w:left="1068" w:hanging="360"/>
      </w:pPr>
    </w:lvl>
    <w:lvl w:ilvl="1" w:tplc="6C0A2FA8">
      <w:start w:val="1"/>
      <w:numFmt w:val="lowerLetter"/>
      <w:lvlText w:val="%2)"/>
      <w:lvlJc w:val="left"/>
      <w:pPr>
        <w:ind w:left="1788" w:hanging="360"/>
      </w:pPr>
    </w:lvl>
    <w:lvl w:ilvl="2" w:tplc="040B001B">
      <w:start w:val="1"/>
      <w:numFmt w:val="lowerRoman"/>
      <w:lvlText w:val="%3."/>
      <w:lvlJc w:val="right"/>
      <w:pPr>
        <w:ind w:left="2508" w:hanging="180"/>
      </w:pPr>
    </w:lvl>
    <w:lvl w:ilvl="3" w:tplc="040B000F">
      <w:start w:val="1"/>
      <w:numFmt w:val="decimal"/>
      <w:lvlText w:val="%4."/>
      <w:lvlJc w:val="left"/>
      <w:pPr>
        <w:ind w:left="3228" w:hanging="360"/>
      </w:pPr>
    </w:lvl>
    <w:lvl w:ilvl="4" w:tplc="040B0019">
      <w:start w:val="1"/>
      <w:numFmt w:val="lowerLetter"/>
      <w:lvlText w:val="%5."/>
      <w:lvlJc w:val="left"/>
      <w:pPr>
        <w:ind w:left="3948" w:hanging="360"/>
      </w:pPr>
    </w:lvl>
    <w:lvl w:ilvl="5" w:tplc="040B001B">
      <w:start w:val="1"/>
      <w:numFmt w:val="lowerRoman"/>
      <w:lvlText w:val="%6."/>
      <w:lvlJc w:val="right"/>
      <w:pPr>
        <w:ind w:left="4668" w:hanging="180"/>
      </w:pPr>
    </w:lvl>
    <w:lvl w:ilvl="6" w:tplc="040B000F">
      <w:start w:val="1"/>
      <w:numFmt w:val="decimal"/>
      <w:lvlText w:val="%7."/>
      <w:lvlJc w:val="left"/>
      <w:pPr>
        <w:ind w:left="5388" w:hanging="360"/>
      </w:pPr>
    </w:lvl>
    <w:lvl w:ilvl="7" w:tplc="040B0019">
      <w:start w:val="1"/>
      <w:numFmt w:val="lowerLetter"/>
      <w:lvlText w:val="%8."/>
      <w:lvlJc w:val="left"/>
      <w:pPr>
        <w:ind w:left="6108" w:hanging="360"/>
      </w:pPr>
    </w:lvl>
    <w:lvl w:ilvl="8" w:tplc="040B001B">
      <w:start w:val="1"/>
      <w:numFmt w:val="lowerRoman"/>
      <w:lvlText w:val="%9."/>
      <w:lvlJc w:val="right"/>
      <w:pPr>
        <w:ind w:left="6828" w:hanging="180"/>
      </w:pPr>
    </w:lvl>
  </w:abstractNum>
  <w:abstractNum w:abstractNumId="5" w15:restartNumberingAfterBreak="0">
    <w:nsid w:val="102A6098"/>
    <w:multiLevelType w:val="hybridMultilevel"/>
    <w:tmpl w:val="3AAE839C"/>
    <w:lvl w:ilvl="0" w:tplc="CB481F1E">
      <w:start w:val="1"/>
      <w:numFmt w:val="decimal"/>
      <w:lvlText w:val="(%1)"/>
      <w:lvlJc w:val="left"/>
      <w:pPr>
        <w:ind w:left="720" w:hanging="360"/>
      </w:pPr>
      <w:rPr>
        <w:rFonts w:hint="default"/>
        <w:b w:val="0"/>
      </w:rPr>
    </w:lvl>
    <w:lvl w:ilvl="1" w:tplc="6DEEA86A">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934D6A"/>
    <w:multiLevelType w:val="hybridMultilevel"/>
    <w:tmpl w:val="0B38CA5A"/>
    <w:lvl w:ilvl="0" w:tplc="07BE46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5EB1F1C"/>
    <w:multiLevelType w:val="hybridMultilevel"/>
    <w:tmpl w:val="535ED19A"/>
    <w:lvl w:ilvl="0" w:tplc="04090017">
      <w:start w:val="1"/>
      <w:numFmt w:val="lowerLetter"/>
      <w:lvlText w:val="%1)"/>
      <w:lvlJc w:val="left"/>
      <w:pPr>
        <w:ind w:left="1068" w:hanging="360"/>
      </w:pPr>
    </w:lvl>
    <w:lvl w:ilvl="1" w:tplc="6C0A2FA8">
      <w:start w:val="1"/>
      <w:numFmt w:val="lowerLetter"/>
      <w:lvlText w:val="%2)"/>
      <w:lvlJc w:val="left"/>
      <w:pPr>
        <w:ind w:left="1788" w:hanging="360"/>
      </w:pPr>
    </w:lvl>
    <w:lvl w:ilvl="2" w:tplc="040B001B">
      <w:start w:val="1"/>
      <w:numFmt w:val="lowerRoman"/>
      <w:lvlText w:val="%3."/>
      <w:lvlJc w:val="right"/>
      <w:pPr>
        <w:ind w:left="2508" w:hanging="180"/>
      </w:pPr>
    </w:lvl>
    <w:lvl w:ilvl="3" w:tplc="040B000F">
      <w:start w:val="1"/>
      <w:numFmt w:val="decimal"/>
      <w:lvlText w:val="%4."/>
      <w:lvlJc w:val="left"/>
      <w:pPr>
        <w:ind w:left="3228" w:hanging="360"/>
      </w:pPr>
    </w:lvl>
    <w:lvl w:ilvl="4" w:tplc="040B0019">
      <w:start w:val="1"/>
      <w:numFmt w:val="lowerLetter"/>
      <w:lvlText w:val="%5."/>
      <w:lvlJc w:val="left"/>
      <w:pPr>
        <w:ind w:left="3948" w:hanging="360"/>
      </w:pPr>
    </w:lvl>
    <w:lvl w:ilvl="5" w:tplc="040B001B">
      <w:start w:val="1"/>
      <w:numFmt w:val="lowerRoman"/>
      <w:lvlText w:val="%6."/>
      <w:lvlJc w:val="right"/>
      <w:pPr>
        <w:ind w:left="4668" w:hanging="180"/>
      </w:pPr>
    </w:lvl>
    <w:lvl w:ilvl="6" w:tplc="040B000F">
      <w:start w:val="1"/>
      <w:numFmt w:val="decimal"/>
      <w:lvlText w:val="%7."/>
      <w:lvlJc w:val="left"/>
      <w:pPr>
        <w:ind w:left="5388" w:hanging="360"/>
      </w:pPr>
    </w:lvl>
    <w:lvl w:ilvl="7" w:tplc="040B0019">
      <w:start w:val="1"/>
      <w:numFmt w:val="lowerLetter"/>
      <w:lvlText w:val="%8."/>
      <w:lvlJc w:val="left"/>
      <w:pPr>
        <w:ind w:left="6108" w:hanging="360"/>
      </w:pPr>
    </w:lvl>
    <w:lvl w:ilvl="8" w:tplc="040B001B">
      <w:start w:val="1"/>
      <w:numFmt w:val="lowerRoman"/>
      <w:lvlText w:val="%9."/>
      <w:lvlJc w:val="right"/>
      <w:pPr>
        <w:ind w:left="6828" w:hanging="180"/>
      </w:pPr>
    </w:lvl>
  </w:abstractNum>
  <w:abstractNum w:abstractNumId="8" w15:restartNumberingAfterBreak="0">
    <w:nsid w:val="16711767"/>
    <w:multiLevelType w:val="hybridMultilevel"/>
    <w:tmpl w:val="767AA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8B69D3"/>
    <w:multiLevelType w:val="hybridMultilevel"/>
    <w:tmpl w:val="49803986"/>
    <w:lvl w:ilvl="0" w:tplc="04090017">
      <w:start w:val="1"/>
      <w:numFmt w:val="lowerLetter"/>
      <w:lvlText w:val="%1)"/>
      <w:lvlJc w:val="left"/>
      <w:pPr>
        <w:ind w:left="1068" w:hanging="360"/>
      </w:pPr>
    </w:lvl>
    <w:lvl w:ilvl="1" w:tplc="6C0A2FA8">
      <w:start w:val="1"/>
      <w:numFmt w:val="lowerLetter"/>
      <w:lvlText w:val="%2)"/>
      <w:lvlJc w:val="left"/>
      <w:pPr>
        <w:ind w:left="1788" w:hanging="360"/>
      </w:pPr>
    </w:lvl>
    <w:lvl w:ilvl="2" w:tplc="040B001B" w:tentative="1">
      <w:start w:val="1"/>
      <w:numFmt w:val="lowerRoman"/>
      <w:lvlText w:val="%3."/>
      <w:lvlJc w:val="right"/>
      <w:pPr>
        <w:ind w:left="2508" w:hanging="180"/>
      </w:pPr>
    </w:lvl>
    <w:lvl w:ilvl="3" w:tplc="040B000F" w:tentative="1">
      <w:start w:val="1"/>
      <w:numFmt w:val="decimal"/>
      <w:lvlText w:val="%4."/>
      <w:lvlJc w:val="left"/>
      <w:pPr>
        <w:ind w:left="3228" w:hanging="360"/>
      </w:pPr>
    </w:lvl>
    <w:lvl w:ilvl="4" w:tplc="040B0019" w:tentative="1">
      <w:start w:val="1"/>
      <w:numFmt w:val="lowerLetter"/>
      <w:lvlText w:val="%5."/>
      <w:lvlJc w:val="left"/>
      <w:pPr>
        <w:ind w:left="3948" w:hanging="360"/>
      </w:pPr>
    </w:lvl>
    <w:lvl w:ilvl="5" w:tplc="040B001B" w:tentative="1">
      <w:start w:val="1"/>
      <w:numFmt w:val="lowerRoman"/>
      <w:lvlText w:val="%6."/>
      <w:lvlJc w:val="right"/>
      <w:pPr>
        <w:ind w:left="4668" w:hanging="180"/>
      </w:pPr>
    </w:lvl>
    <w:lvl w:ilvl="6" w:tplc="040B000F" w:tentative="1">
      <w:start w:val="1"/>
      <w:numFmt w:val="decimal"/>
      <w:lvlText w:val="%7."/>
      <w:lvlJc w:val="left"/>
      <w:pPr>
        <w:ind w:left="5388" w:hanging="360"/>
      </w:pPr>
    </w:lvl>
    <w:lvl w:ilvl="7" w:tplc="040B0019" w:tentative="1">
      <w:start w:val="1"/>
      <w:numFmt w:val="lowerLetter"/>
      <w:lvlText w:val="%8."/>
      <w:lvlJc w:val="left"/>
      <w:pPr>
        <w:ind w:left="6108" w:hanging="360"/>
      </w:pPr>
    </w:lvl>
    <w:lvl w:ilvl="8" w:tplc="040B001B" w:tentative="1">
      <w:start w:val="1"/>
      <w:numFmt w:val="lowerRoman"/>
      <w:lvlText w:val="%9."/>
      <w:lvlJc w:val="right"/>
      <w:pPr>
        <w:ind w:left="6828" w:hanging="180"/>
      </w:pPr>
    </w:lvl>
  </w:abstractNum>
  <w:abstractNum w:abstractNumId="10" w15:restartNumberingAfterBreak="0">
    <w:nsid w:val="18A404D6"/>
    <w:multiLevelType w:val="hybridMultilevel"/>
    <w:tmpl w:val="A216CA5E"/>
    <w:lvl w:ilvl="0" w:tplc="04090017">
      <w:start w:val="1"/>
      <w:numFmt w:val="lowerLetter"/>
      <w:lvlText w:val="%1)"/>
      <w:lvlJc w:val="left"/>
      <w:pPr>
        <w:ind w:left="1068" w:hanging="360"/>
      </w:pPr>
    </w:lvl>
    <w:lvl w:ilvl="1" w:tplc="6C0A2FA8">
      <w:start w:val="1"/>
      <w:numFmt w:val="lowerLetter"/>
      <w:lvlText w:val="%2)"/>
      <w:lvlJc w:val="left"/>
      <w:pPr>
        <w:ind w:left="1788" w:hanging="360"/>
      </w:pPr>
    </w:lvl>
    <w:lvl w:ilvl="2" w:tplc="040B001B">
      <w:start w:val="1"/>
      <w:numFmt w:val="lowerRoman"/>
      <w:lvlText w:val="%3."/>
      <w:lvlJc w:val="right"/>
      <w:pPr>
        <w:ind w:left="2508" w:hanging="180"/>
      </w:pPr>
    </w:lvl>
    <w:lvl w:ilvl="3" w:tplc="040B000F">
      <w:start w:val="1"/>
      <w:numFmt w:val="decimal"/>
      <w:lvlText w:val="%4."/>
      <w:lvlJc w:val="left"/>
      <w:pPr>
        <w:ind w:left="3228" w:hanging="360"/>
      </w:pPr>
    </w:lvl>
    <w:lvl w:ilvl="4" w:tplc="040B0019">
      <w:start w:val="1"/>
      <w:numFmt w:val="lowerLetter"/>
      <w:lvlText w:val="%5."/>
      <w:lvlJc w:val="left"/>
      <w:pPr>
        <w:ind w:left="3948" w:hanging="360"/>
      </w:pPr>
    </w:lvl>
    <w:lvl w:ilvl="5" w:tplc="040B001B">
      <w:start w:val="1"/>
      <w:numFmt w:val="lowerRoman"/>
      <w:lvlText w:val="%6."/>
      <w:lvlJc w:val="right"/>
      <w:pPr>
        <w:ind w:left="4668" w:hanging="180"/>
      </w:pPr>
    </w:lvl>
    <w:lvl w:ilvl="6" w:tplc="040B000F">
      <w:start w:val="1"/>
      <w:numFmt w:val="decimal"/>
      <w:lvlText w:val="%7."/>
      <w:lvlJc w:val="left"/>
      <w:pPr>
        <w:ind w:left="5388" w:hanging="360"/>
      </w:pPr>
    </w:lvl>
    <w:lvl w:ilvl="7" w:tplc="040B0019">
      <w:start w:val="1"/>
      <w:numFmt w:val="lowerLetter"/>
      <w:lvlText w:val="%8."/>
      <w:lvlJc w:val="left"/>
      <w:pPr>
        <w:ind w:left="6108" w:hanging="360"/>
      </w:pPr>
    </w:lvl>
    <w:lvl w:ilvl="8" w:tplc="040B001B">
      <w:start w:val="1"/>
      <w:numFmt w:val="lowerRoman"/>
      <w:lvlText w:val="%9."/>
      <w:lvlJc w:val="right"/>
      <w:pPr>
        <w:ind w:left="6828" w:hanging="180"/>
      </w:pPr>
    </w:lvl>
  </w:abstractNum>
  <w:abstractNum w:abstractNumId="11" w15:restartNumberingAfterBreak="0">
    <w:nsid w:val="191A2EB6"/>
    <w:multiLevelType w:val="hybridMultilevel"/>
    <w:tmpl w:val="535ED19A"/>
    <w:lvl w:ilvl="0" w:tplc="04090017">
      <w:start w:val="1"/>
      <w:numFmt w:val="lowerLetter"/>
      <w:lvlText w:val="%1)"/>
      <w:lvlJc w:val="left"/>
      <w:pPr>
        <w:ind w:left="1068" w:hanging="360"/>
      </w:pPr>
    </w:lvl>
    <w:lvl w:ilvl="1" w:tplc="6C0A2FA8">
      <w:start w:val="1"/>
      <w:numFmt w:val="lowerLetter"/>
      <w:lvlText w:val="%2)"/>
      <w:lvlJc w:val="left"/>
      <w:pPr>
        <w:ind w:left="1788" w:hanging="360"/>
      </w:pPr>
    </w:lvl>
    <w:lvl w:ilvl="2" w:tplc="040B001B">
      <w:start w:val="1"/>
      <w:numFmt w:val="lowerRoman"/>
      <w:lvlText w:val="%3."/>
      <w:lvlJc w:val="right"/>
      <w:pPr>
        <w:ind w:left="2508" w:hanging="180"/>
      </w:pPr>
    </w:lvl>
    <w:lvl w:ilvl="3" w:tplc="040B000F">
      <w:start w:val="1"/>
      <w:numFmt w:val="decimal"/>
      <w:lvlText w:val="%4."/>
      <w:lvlJc w:val="left"/>
      <w:pPr>
        <w:ind w:left="3228" w:hanging="360"/>
      </w:pPr>
    </w:lvl>
    <w:lvl w:ilvl="4" w:tplc="040B0019">
      <w:start w:val="1"/>
      <w:numFmt w:val="lowerLetter"/>
      <w:lvlText w:val="%5."/>
      <w:lvlJc w:val="left"/>
      <w:pPr>
        <w:ind w:left="3948" w:hanging="360"/>
      </w:pPr>
    </w:lvl>
    <w:lvl w:ilvl="5" w:tplc="040B001B">
      <w:start w:val="1"/>
      <w:numFmt w:val="lowerRoman"/>
      <w:lvlText w:val="%6."/>
      <w:lvlJc w:val="right"/>
      <w:pPr>
        <w:ind w:left="4668" w:hanging="180"/>
      </w:pPr>
    </w:lvl>
    <w:lvl w:ilvl="6" w:tplc="040B000F">
      <w:start w:val="1"/>
      <w:numFmt w:val="decimal"/>
      <w:lvlText w:val="%7."/>
      <w:lvlJc w:val="left"/>
      <w:pPr>
        <w:ind w:left="5388" w:hanging="360"/>
      </w:pPr>
    </w:lvl>
    <w:lvl w:ilvl="7" w:tplc="040B0019">
      <w:start w:val="1"/>
      <w:numFmt w:val="lowerLetter"/>
      <w:lvlText w:val="%8."/>
      <w:lvlJc w:val="left"/>
      <w:pPr>
        <w:ind w:left="6108" w:hanging="360"/>
      </w:pPr>
    </w:lvl>
    <w:lvl w:ilvl="8" w:tplc="040B001B">
      <w:start w:val="1"/>
      <w:numFmt w:val="lowerRoman"/>
      <w:lvlText w:val="%9."/>
      <w:lvlJc w:val="right"/>
      <w:pPr>
        <w:ind w:left="6828" w:hanging="180"/>
      </w:pPr>
    </w:lvl>
  </w:abstractNum>
  <w:abstractNum w:abstractNumId="12" w15:restartNumberingAfterBreak="0">
    <w:nsid w:val="1A137F30"/>
    <w:multiLevelType w:val="hybridMultilevel"/>
    <w:tmpl w:val="C946299A"/>
    <w:lvl w:ilvl="0" w:tplc="04090017">
      <w:start w:val="1"/>
      <w:numFmt w:val="lowerLetter"/>
      <w:lvlText w:val="%1)"/>
      <w:lvlJc w:val="left"/>
      <w:pPr>
        <w:ind w:left="1068" w:hanging="360"/>
      </w:pPr>
    </w:lvl>
    <w:lvl w:ilvl="1" w:tplc="6C0A2FA8">
      <w:start w:val="1"/>
      <w:numFmt w:val="lowerLetter"/>
      <w:lvlText w:val="%2)"/>
      <w:lvlJc w:val="left"/>
      <w:pPr>
        <w:ind w:left="1788" w:hanging="360"/>
      </w:pPr>
    </w:lvl>
    <w:lvl w:ilvl="2" w:tplc="040B001B" w:tentative="1">
      <w:start w:val="1"/>
      <w:numFmt w:val="lowerRoman"/>
      <w:lvlText w:val="%3."/>
      <w:lvlJc w:val="right"/>
      <w:pPr>
        <w:ind w:left="2508" w:hanging="180"/>
      </w:pPr>
    </w:lvl>
    <w:lvl w:ilvl="3" w:tplc="040B000F" w:tentative="1">
      <w:start w:val="1"/>
      <w:numFmt w:val="decimal"/>
      <w:lvlText w:val="%4."/>
      <w:lvlJc w:val="left"/>
      <w:pPr>
        <w:ind w:left="3228" w:hanging="360"/>
      </w:pPr>
    </w:lvl>
    <w:lvl w:ilvl="4" w:tplc="040B0019" w:tentative="1">
      <w:start w:val="1"/>
      <w:numFmt w:val="lowerLetter"/>
      <w:lvlText w:val="%5."/>
      <w:lvlJc w:val="left"/>
      <w:pPr>
        <w:ind w:left="3948" w:hanging="360"/>
      </w:pPr>
    </w:lvl>
    <w:lvl w:ilvl="5" w:tplc="040B001B" w:tentative="1">
      <w:start w:val="1"/>
      <w:numFmt w:val="lowerRoman"/>
      <w:lvlText w:val="%6."/>
      <w:lvlJc w:val="right"/>
      <w:pPr>
        <w:ind w:left="4668" w:hanging="180"/>
      </w:pPr>
    </w:lvl>
    <w:lvl w:ilvl="6" w:tplc="040B000F" w:tentative="1">
      <w:start w:val="1"/>
      <w:numFmt w:val="decimal"/>
      <w:lvlText w:val="%7."/>
      <w:lvlJc w:val="left"/>
      <w:pPr>
        <w:ind w:left="5388" w:hanging="360"/>
      </w:pPr>
    </w:lvl>
    <w:lvl w:ilvl="7" w:tplc="040B0019" w:tentative="1">
      <w:start w:val="1"/>
      <w:numFmt w:val="lowerLetter"/>
      <w:lvlText w:val="%8."/>
      <w:lvlJc w:val="left"/>
      <w:pPr>
        <w:ind w:left="6108" w:hanging="360"/>
      </w:pPr>
    </w:lvl>
    <w:lvl w:ilvl="8" w:tplc="040B001B" w:tentative="1">
      <w:start w:val="1"/>
      <w:numFmt w:val="lowerRoman"/>
      <w:lvlText w:val="%9."/>
      <w:lvlJc w:val="right"/>
      <w:pPr>
        <w:ind w:left="6828" w:hanging="180"/>
      </w:pPr>
    </w:lvl>
  </w:abstractNum>
  <w:abstractNum w:abstractNumId="13" w15:restartNumberingAfterBreak="0">
    <w:nsid w:val="1A624720"/>
    <w:multiLevelType w:val="hybridMultilevel"/>
    <w:tmpl w:val="535ED19A"/>
    <w:lvl w:ilvl="0" w:tplc="04090017">
      <w:start w:val="1"/>
      <w:numFmt w:val="lowerLetter"/>
      <w:lvlText w:val="%1)"/>
      <w:lvlJc w:val="left"/>
      <w:pPr>
        <w:ind w:left="1068" w:hanging="360"/>
      </w:pPr>
    </w:lvl>
    <w:lvl w:ilvl="1" w:tplc="6C0A2FA8">
      <w:start w:val="1"/>
      <w:numFmt w:val="lowerLetter"/>
      <w:lvlText w:val="%2)"/>
      <w:lvlJc w:val="left"/>
      <w:pPr>
        <w:ind w:left="1788" w:hanging="360"/>
      </w:pPr>
    </w:lvl>
    <w:lvl w:ilvl="2" w:tplc="040B001B">
      <w:start w:val="1"/>
      <w:numFmt w:val="lowerRoman"/>
      <w:lvlText w:val="%3."/>
      <w:lvlJc w:val="right"/>
      <w:pPr>
        <w:ind w:left="2508" w:hanging="180"/>
      </w:pPr>
    </w:lvl>
    <w:lvl w:ilvl="3" w:tplc="040B000F">
      <w:start w:val="1"/>
      <w:numFmt w:val="decimal"/>
      <w:lvlText w:val="%4."/>
      <w:lvlJc w:val="left"/>
      <w:pPr>
        <w:ind w:left="3228" w:hanging="360"/>
      </w:pPr>
    </w:lvl>
    <w:lvl w:ilvl="4" w:tplc="040B0019">
      <w:start w:val="1"/>
      <w:numFmt w:val="lowerLetter"/>
      <w:lvlText w:val="%5."/>
      <w:lvlJc w:val="left"/>
      <w:pPr>
        <w:ind w:left="3948" w:hanging="360"/>
      </w:pPr>
    </w:lvl>
    <w:lvl w:ilvl="5" w:tplc="040B001B">
      <w:start w:val="1"/>
      <w:numFmt w:val="lowerRoman"/>
      <w:lvlText w:val="%6."/>
      <w:lvlJc w:val="right"/>
      <w:pPr>
        <w:ind w:left="4668" w:hanging="180"/>
      </w:pPr>
    </w:lvl>
    <w:lvl w:ilvl="6" w:tplc="040B000F">
      <w:start w:val="1"/>
      <w:numFmt w:val="decimal"/>
      <w:lvlText w:val="%7."/>
      <w:lvlJc w:val="left"/>
      <w:pPr>
        <w:ind w:left="5388" w:hanging="360"/>
      </w:pPr>
    </w:lvl>
    <w:lvl w:ilvl="7" w:tplc="040B0019">
      <w:start w:val="1"/>
      <w:numFmt w:val="lowerLetter"/>
      <w:lvlText w:val="%8."/>
      <w:lvlJc w:val="left"/>
      <w:pPr>
        <w:ind w:left="6108" w:hanging="360"/>
      </w:pPr>
    </w:lvl>
    <w:lvl w:ilvl="8" w:tplc="040B001B">
      <w:start w:val="1"/>
      <w:numFmt w:val="lowerRoman"/>
      <w:lvlText w:val="%9."/>
      <w:lvlJc w:val="right"/>
      <w:pPr>
        <w:ind w:left="6828" w:hanging="180"/>
      </w:pPr>
    </w:lvl>
  </w:abstractNum>
  <w:abstractNum w:abstractNumId="14" w15:restartNumberingAfterBreak="0">
    <w:nsid w:val="1BA95DE1"/>
    <w:multiLevelType w:val="hybridMultilevel"/>
    <w:tmpl w:val="A8B0D7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54372C"/>
    <w:multiLevelType w:val="hybridMultilevel"/>
    <w:tmpl w:val="8B68A2B4"/>
    <w:lvl w:ilvl="0" w:tplc="04090017">
      <w:start w:val="1"/>
      <w:numFmt w:val="lowerLetter"/>
      <w:lvlText w:val="%1)"/>
      <w:lvlJc w:val="left"/>
      <w:pPr>
        <w:ind w:left="1068" w:hanging="360"/>
      </w:pPr>
      <w:rPr>
        <w:rFonts w:hint="default"/>
      </w:rPr>
    </w:lvl>
    <w:lvl w:ilvl="1" w:tplc="04090017">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213656BE"/>
    <w:multiLevelType w:val="hybridMultilevel"/>
    <w:tmpl w:val="80B4D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F57AF1"/>
    <w:multiLevelType w:val="hybridMultilevel"/>
    <w:tmpl w:val="9A2E5E70"/>
    <w:lvl w:ilvl="0" w:tplc="04090017">
      <w:start w:val="1"/>
      <w:numFmt w:val="lowerLetter"/>
      <w:lvlText w:val="%1)"/>
      <w:lvlJc w:val="left"/>
      <w:pPr>
        <w:ind w:left="1068" w:hanging="360"/>
      </w:pPr>
    </w:lvl>
    <w:lvl w:ilvl="1" w:tplc="6C0A2FA8">
      <w:start w:val="1"/>
      <w:numFmt w:val="lowerLetter"/>
      <w:lvlText w:val="%2)"/>
      <w:lvlJc w:val="left"/>
      <w:pPr>
        <w:ind w:left="1788" w:hanging="360"/>
      </w:pPr>
    </w:lvl>
    <w:lvl w:ilvl="2" w:tplc="040B001B" w:tentative="1">
      <w:start w:val="1"/>
      <w:numFmt w:val="lowerRoman"/>
      <w:lvlText w:val="%3."/>
      <w:lvlJc w:val="right"/>
      <w:pPr>
        <w:ind w:left="2508" w:hanging="180"/>
      </w:pPr>
    </w:lvl>
    <w:lvl w:ilvl="3" w:tplc="040B000F" w:tentative="1">
      <w:start w:val="1"/>
      <w:numFmt w:val="decimal"/>
      <w:lvlText w:val="%4."/>
      <w:lvlJc w:val="left"/>
      <w:pPr>
        <w:ind w:left="3228" w:hanging="360"/>
      </w:pPr>
    </w:lvl>
    <w:lvl w:ilvl="4" w:tplc="040B0019" w:tentative="1">
      <w:start w:val="1"/>
      <w:numFmt w:val="lowerLetter"/>
      <w:lvlText w:val="%5."/>
      <w:lvlJc w:val="left"/>
      <w:pPr>
        <w:ind w:left="3948" w:hanging="360"/>
      </w:pPr>
    </w:lvl>
    <w:lvl w:ilvl="5" w:tplc="040B001B" w:tentative="1">
      <w:start w:val="1"/>
      <w:numFmt w:val="lowerRoman"/>
      <w:lvlText w:val="%6."/>
      <w:lvlJc w:val="right"/>
      <w:pPr>
        <w:ind w:left="4668" w:hanging="180"/>
      </w:pPr>
    </w:lvl>
    <w:lvl w:ilvl="6" w:tplc="040B000F" w:tentative="1">
      <w:start w:val="1"/>
      <w:numFmt w:val="decimal"/>
      <w:lvlText w:val="%7."/>
      <w:lvlJc w:val="left"/>
      <w:pPr>
        <w:ind w:left="5388" w:hanging="360"/>
      </w:pPr>
    </w:lvl>
    <w:lvl w:ilvl="7" w:tplc="040B0019" w:tentative="1">
      <w:start w:val="1"/>
      <w:numFmt w:val="lowerLetter"/>
      <w:lvlText w:val="%8."/>
      <w:lvlJc w:val="left"/>
      <w:pPr>
        <w:ind w:left="6108" w:hanging="360"/>
      </w:pPr>
    </w:lvl>
    <w:lvl w:ilvl="8" w:tplc="040B001B" w:tentative="1">
      <w:start w:val="1"/>
      <w:numFmt w:val="lowerRoman"/>
      <w:lvlText w:val="%9."/>
      <w:lvlJc w:val="right"/>
      <w:pPr>
        <w:ind w:left="6828" w:hanging="180"/>
      </w:pPr>
    </w:lvl>
  </w:abstractNum>
  <w:abstractNum w:abstractNumId="18" w15:restartNumberingAfterBreak="0">
    <w:nsid w:val="262E630D"/>
    <w:multiLevelType w:val="hybridMultilevel"/>
    <w:tmpl w:val="C8BC7CB0"/>
    <w:lvl w:ilvl="0" w:tplc="040B000F">
      <w:start w:val="1"/>
      <w:numFmt w:val="decimal"/>
      <w:lvlText w:val="%1."/>
      <w:lvlJc w:val="left"/>
      <w:pPr>
        <w:ind w:left="720" w:hanging="360"/>
      </w:pPr>
    </w:lvl>
    <w:lvl w:ilvl="1" w:tplc="6C0A2FA8">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9" w15:restartNumberingAfterBreak="0">
    <w:nsid w:val="267B66E9"/>
    <w:multiLevelType w:val="multilevel"/>
    <w:tmpl w:val="169CC5E8"/>
    <w:styleLink w:val="XXXtextbullets"/>
    <w:lvl w:ilvl="0">
      <w:start w:val="1"/>
      <w:numFmt w:val="bullet"/>
      <w:pStyle w:val="textbullets"/>
      <w:lvlText w:val="‒"/>
      <w:lvlJc w:val="left"/>
      <w:pPr>
        <w:ind w:left="397" w:hanging="397"/>
      </w:pPr>
      <w:rPr>
        <w:rFonts w:ascii="Calibri" w:hAnsi="Calibri" w:hint="default"/>
        <w:color w:val="auto"/>
      </w:rPr>
    </w:lvl>
    <w:lvl w:ilvl="1">
      <w:start w:val="1"/>
      <w:numFmt w:val="bullet"/>
      <w:lvlText w:val="‒"/>
      <w:lvlJc w:val="left"/>
      <w:pPr>
        <w:ind w:left="794" w:hanging="397"/>
      </w:pPr>
      <w:rPr>
        <w:rFonts w:ascii="Calibri" w:hAnsi="Calibri" w:hint="default"/>
        <w:color w:val="auto"/>
      </w:rPr>
    </w:lvl>
    <w:lvl w:ilvl="2">
      <w:start w:val="1"/>
      <w:numFmt w:val="bullet"/>
      <w:lvlText w:val="‒"/>
      <w:lvlJc w:val="left"/>
      <w:pPr>
        <w:ind w:left="1191" w:hanging="397"/>
      </w:pPr>
      <w:rPr>
        <w:rFonts w:ascii="Calibri" w:hAnsi="Calibri" w:hint="default"/>
        <w:color w:val="auto"/>
      </w:rPr>
    </w:lvl>
    <w:lvl w:ilvl="3">
      <w:start w:val="1"/>
      <w:numFmt w:val="bullet"/>
      <w:lvlText w:val="‒"/>
      <w:lvlJc w:val="left"/>
      <w:pPr>
        <w:ind w:left="1588" w:hanging="397"/>
      </w:pPr>
      <w:rPr>
        <w:rFonts w:ascii="Calibri" w:hAnsi="Calibri" w:hint="default"/>
        <w:color w:val="auto"/>
      </w:rPr>
    </w:lvl>
    <w:lvl w:ilvl="4">
      <w:start w:val="1"/>
      <w:numFmt w:val="bullet"/>
      <w:lvlText w:val="‒"/>
      <w:lvlJc w:val="left"/>
      <w:pPr>
        <w:ind w:left="1985" w:hanging="397"/>
      </w:pPr>
      <w:rPr>
        <w:rFonts w:ascii="Calibri" w:hAnsi="Calibri" w:hint="default"/>
        <w:color w:val="auto"/>
      </w:rPr>
    </w:lvl>
    <w:lvl w:ilvl="5">
      <w:start w:val="1"/>
      <w:numFmt w:val="bullet"/>
      <w:lvlText w:val="‒"/>
      <w:lvlJc w:val="left"/>
      <w:pPr>
        <w:ind w:left="2325" w:hanging="340"/>
      </w:pPr>
      <w:rPr>
        <w:rFonts w:ascii="Calibri" w:hAnsi="Calibri" w:hint="default"/>
        <w:color w:val="auto"/>
      </w:rPr>
    </w:lvl>
    <w:lvl w:ilvl="6">
      <w:start w:val="1"/>
      <w:numFmt w:val="bullet"/>
      <w:lvlText w:val="‒"/>
      <w:lvlJc w:val="left"/>
      <w:pPr>
        <w:ind w:left="2722" w:hanging="397"/>
      </w:pPr>
      <w:rPr>
        <w:rFonts w:ascii="Calibri" w:hAnsi="Calibri" w:hint="default"/>
        <w:color w:val="auto"/>
      </w:rPr>
    </w:lvl>
    <w:lvl w:ilvl="7">
      <w:start w:val="1"/>
      <w:numFmt w:val="bullet"/>
      <w:lvlText w:val="‒"/>
      <w:lvlJc w:val="left"/>
      <w:pPr>
        <w:ind w:left="3119" w:hanging="397"/>
      </w:pPr>
      <w:rPr>
        <w:rFonts w:ascii="Calibri" w:hAnsi="Calibri" w:hint="default"/>
        <w:color w:val="auto"/>
      </w:rPr>
    </w:lvl>
    <w:lvl w:ilvl="8">
      <w:start w:val="1"/>
      <w:numFmt w:val="bullet"/>
      <w:lvlText w:val="‒"/>
      <w:lvlJc w:val="left"/>
      <w:pPr>
        <w:ind w:left="3459" w:hanging="340"/>
      </w:pPr>
      <w:rPr>
        <w:rFonts w:ascii="Calibri" w:hAnsi="Calibri" w:hint="default"/>
        <w:color w:val="auto"/>
      </w:rPr>
    </w:lvl>
  </w:abstractNum>
  <w:abstractNum w:abstractNumId="20" w15:restartNumberingAfterBreak="0">
    <w:nsid w:val="290C7964"/>
    <w:multiLevelType w:val="hybridMultilevel"/>
    <w:tmpl w:val="A216CA5E"/>
    <w:lvl w:ilvl="0" w:tplc="04090017">
      <w:start w:val="1"/>
      <w:numFmt w:val="lowerLetter"/>
      <w:lvlText w:val="%1)"/>
      <w:lvlJc w:val="left"/>
      <w:pPr>
        <w:ind w:left="1068" w:hanging="360"/>
      </w:pPr>
    </w:lvl>
    <w:lvl w:ilvl="1" w:tplc="6C0A2FA8">
      <w:start w:val="1"/>
      <w:numFmt w:val="lowerLetter"/>
      <w:lvlText w:val="%2)"/>
      <w:lvlJc w:val="left"/>
      <w:pPr>
        <w:ind w:left="1788" w:hanging="360"/>
      </w:pPr>
    </w:lvl>
    <w:lvl w:ilvl="2" w:tplc="040B001B">
      <w:start w:val="1"/>
      <w:numFmt w:val="lowerRoman"/>
      <w:lvlText w:val="%3."/>
      <w:lvlJc w:val="right"/>
      <w:pPr>
        <w:ind w:left="2508" w:hanging="180"/>
      </w:pPr>
    </w:lvl>
    <w:lvl w:ilvl="3" w:tplc="040B000F">
      <w:start w:val="1"/>
      <w:numFmt w:val="decimal"/>
      <w:lvlText w:val="%4."/>
      <w:lvlJc w:val="left"/>
      <w:pPr>
        <w:ind w:left="3228" w:hanging="360"/>
      </w:pPr>
    </w:lvl>
    <w:lvl w:ilvl="4" w:tplc="040B0019">
      <w:start w:val="1"/>
      <w:numFmt w:val="lowerLetter"/>
      <w:lvlText w:val="%5."/>
      <w:lvlJc w:val="left"/>
      <w:pPr>
        <w:ind w:left="3948" w:hanging="360"/>
      </w:pPr>
    </w:lvl>
    <w:lvl w:ilvl="5" w:tplc="040B001B">
      <w:start w:val="1"/>
      <w:numFmt w:val="lowerRoman"/>
      <w:lvlText w:val="%6."/>
      <w:lvlJc w:val="right"/>
      <w:pPr>
        <w:ind w:left="4668" w:hanging="180"/>
      </w:pPr>
    </w:lvl>
    <w:lvl w:ilvl="6" w:tplc="040B000F">
      <w:start w:val="1"/>
      <w:numFmt w:val="decimal"/>
      <w:lvlText w:val="%7."/>
      <w:lvlJc w:val="left"/>
      <w:pPr>
        <w:ind w:left="5388" w:hanging="360"/>
      </w:pPr>
    </w:lvl>
    <w:lvl w:ilvl="7" w:tplc="040B0019">
      <w:start w:val="1"/>
      <w:numFmt w:val="lowerLetter"/>
      <w:lvlText w:val="%8."/>
      <w:lvlJc w:val="left"/>
      <w:pPr>
        <w:ind w:left="6108" w:hanging="360"/>
      </w:pPr>
    </w:lvl>
    <w:lvl w:ilvl="8" w:tplc="040B001B">
      <w:start w:val="1"/>
      <w:numFmt w:val="lowerRoman"/>
      <w:lvlText w:val="%9."/>
      <w:lvlJc w:val="right"/>
      <w:pPr>
        <w:ind w:left="6828" w:hanging="180"/>
      </w:pPr>
    </w:lvl>
  </w:abstractNum>
  <w:abstractNum w:abstractNumId="21" w15:restartNumberingAfterBreak="0">
    <w:nsid w:val="29AE2B87"/>
    <w:multiLevelType w:val="hybridMultilevel"/>
    <w:tmpl w:val="CDCA5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993D85"/>
    <w:multiLevelType w:val="hybridMultilevel"/>
    <w:tmpl w:val="0B0C10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A82BB1"/>
    <w:multiLevelType w:val="hybridMultilevel"/>
    <w:tmpl w:val="C946299A"/>
    <w:lvl w:ilvl="0" w:tplc="04090017">
      <w:start w:val="1"/>
      <w:numFmt w:val="lowerLetter"/>
      <w:lvlText w:val="%1)"/>
      <w:lvlJc w:val="left"/>
      <w:pPr>
        <w:ind w:left="1068" w:hanging="360"/>
      </w:pPr>
    </w:lvl>
    <w:lvl w:ilvl="1" w:tplc="6C0A2FA8">
      <w:start w:val="1"/>
      <w:numFmt w:val="lowerLetter"/>
      <w:lvlText w:val="%2)"/>
      <w:lvlJc w:val="left"/>
      <w:pPr>
        <w:ind w:left="1788" w:hanging="360"/>
      </w:pPr>
    </w:lvl>
    <w:lvl w:ilvl="2" w:tplc="040B001B" w:tentative="1">
      <w:start w:val="1"/>
      <w:numFmt w:val="lowerRoman"/>
      <w:lvlText w:val="%3."/>
      <w:lvlJc w:val="right"/>
      <w:pPr>
        <w:ind w:left="2508" w:hanging="180"/>
      </w:pPr>
    </w:lvl>
    <w:lvl w:ilvl="3" w:tplc="040B000F" w:tentative="1">
      <w:start w:val="1"/>
      <w:numFmt w:val="decimal"/>
      <w:lvlText w:val="%4."/>
      <w:lvlJc w:val="left"/>
      <w:pPr>
        <w:ind w:left="3228" w:hanging="360"/>
      </w:pPr>
    </w:lvl>
    <w:lvl w:ilvl="4" w:tplc="040B0019" w:tentative="1">
      <w:start w:val="1"/>
      <w:numFmt w:val="lowerLetter"/>
      <w:lvlText w:val="%5."/>
      <w:lvlJc w:val="left"/>
      <w:pPr>
        <w:ind w:left="3948" w:hanging="360"/>
      </w:pPr>
    </w:lvl>
    <w:lvl w:ilvl="5" w:tplc="040B001B" w:tentative="1">
      <w:start w:val="1"/>
      <w:numFmt w:val="lowerRoman"/>
      <w:lvlText w:val="%6."/>
      <w:lvlJc w:val="right"/>
      <w:pPr>
        <w:ind w:left="4668" w:hanging="180"/>
      </w:pPr>
    </w:lvl>
    <w:lvl w:ilvl="6" w:tplc="040B000F" w:tentative="1">
      <w:start w:val="1"/>
      <w:numFmt w:val="decimal"/>
      <w:lvlText w:val="%7."/>
      <w:lvlJc w:val="left"/>
      <w:pPr>
        <w:ind w:left="5388" w:hanging="360"/>
      </w:pPr>
    </w:lvl>
    <w:lvl w:ilvl="7" w:tplc="040B0019" w:tentative="1">
      <w:start w:val="1"/>
      <w:numFmt w:val="lowerLetter"/>
      <w:lvlText w:val="%8."/>
      <w:lvlJc w:val="left"/>
      <w:pPr>
        <w:ind w:left="6108" w:hanging="360"/>
      </w:pPr>
    </w:lvl>
    <w:lvl w:ilvl="8" w:tplc="040B001B" w:tentative="1">
      <w:start w:val="1"/>
      <w:numFmt w:val="lowerRoman"/>
      <w:lvlText w:val="%9."/>
      <w:lvlJc w:val="right"/>
      <w:pPr>
        <w:ind w:left="6828" w:hanging="180"/>
      </w:pPr>
    </w:lvl>
  </w:abstractNum>
  <w:abstractNum w:abstractNumId="24" w15:restartNumberingAfterBreak="0">
    <w:nsid w:val="351A6947"/>
    <w:multiLevelType w:val="hybridMultilevel"/>
    <w:tmpl w:val="44C24C48"/>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5" w15:restartNumberingAfterBreak="0">
    <w:nsid w:val="3586013D"/>
    <w:multiLevelType w:val="hybridMultilevel"/>
    <w:tmpl w:val="AA62E878"/>
    <w:lvl w:ilvl="0" w:tplc="38CA0EF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FBE2B3D"/>
    <w:multiLevelType w:val="hybridMultilevel"/>
    <w:tmpl w:val="AF028940"/>
    <w:lvl w:ilvl="0" w:tplc="04090017">
      <w:start w:val="1"/>
      <w:numFmt w:val="lowerLetter"/>
      <w:lvlText w:val="%1)"/>
      <w:lvlJc w:val="left"/>
      <w:pPr>
        <w:ind w:left="1068" w:hanging="360"/>
      </w:pPr>
    </w:lvl>
    <w:lvl w:ilvl="1" w:tplc="6C0A2FA8">
      <w:start w:val="1"/>
      <w:numFmt w:val="lowerLetter"/>
      <w:lvlText w:val="%2)"/>
      <w:lvlJc w:val="left"/>
      <w:pPr>
        <w:ind w:left="1788" w:hanging="360"/>
      </w:pPr>
    </w:lvl>
    <w:lvl w:ilvl="2" w:tplc="040B001B" w:tentative="1">
      <w:start w:val="1"/>
      <w:numFmt w:val="lowerRoman"/>
      <w:lvlText w:val="%3."/>
      <w:lvlJc w:val="right"/>
      <w:pPr>
        <w:ind w:left="2508" w:hanging="180"/>
      </w:pPr>
    </w:lvl>
    <w:lvl w:ilvl="3" w:tplc="040B000F" w:tentative="1">
      <w:start w:val="1"/>
      <w:numFmt w:val="decimal"/>
      <w:lvlText w:val="%4."/>
      <w:lvlJc w:val="left"/>
      <w:pPr>
        <w:ind w:left="3228" w:hanging="360"/>
      </w:pPr>
    </w:lvl>
    <w:lvl w:ilvl="4" w:tplc="040B0019" w:tentative="1">
      <w:start w:val="1"/>
      <w:numFmt w:val="lowerLetter"/>
      <w:lvlText w:val="%5."/>
      <w:lvlJc w:val="left"/>
      <w:pPr>
        <w:ind w:left="3948" w:hanging="360"/>
      </w:pPr>
    </w:lvl>
    <w:lvl w:ilvl="5" w:tplc="040B001B" w:tentative="1">
      <w:start w:val="1"/>
      <w:numFmt w:val="lowerRoman"/>
      <w:lvlText w:val="%6."/>
      <w:lvlJc w:val="right"/>
      <w:pPr>
        <w:ind w:left="4668" w:hanging="180"/>
      </w:pPr>
    </w:lvl>
    <w:lvl w:ilvl="6" w:tplc="040B000F" w:tentative="1">
      <w:start w:val="1"/>
      <w:numFmt w:val="decimal"/>
      <w:lvlText w:val="%7."/>
      <w:lvlJc w:val="left"/>
      <w:pPr>
        <w:ind w:left="5388" w:hanging="360"/>
      </w:pPr>
    </w:lvl>
    <w:lvl w:ilvl="7" w:tplc="040B0019" w:tentative="1">
      <w:start w:val="1"/>
      <w:numFmt w:val="lowerLetter"/>
      <w:lvlText w:val="%8."/>
      <w:lvlJc w:val="left"/>
      <w:pPr>
        <w:ind w:left="6108" w:hanging="360"/>
      </w:pPr>
    </w:lvl>
    <w:lvl w:ilvl="8" w:tplc="040B001B" w:tentative="1">
      <w:start w:val="1"/>
      <w:numFmt w:val="lowerRoman"/>
      <w:lvlText w:val="%9."/>
      <w:lvlJc w:val="right"/>
      <w:pPr>
        <w:ind w:left="6828" w:hanging="180"/>
      </w:pPr>
    </w:lvl>
  </w:abstractNum>
  <w:abstractNum w:abstractNumId="27" w15:restartNumberingAfterBreak="0">
    <w:nsid w:val="40A70C92"/>
    <w:multiLevelType w:val="hybridMultilevel"/>
    <w:tmpl w:val="F8128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D737A9"/>
    <w:multiLevelType w:val="hybridMultilevel"/>
    <w:tmpl w:val="AF028940"/>
    <w:lvl w:ilvl="0" w:tplc="04090017">
      <w:start w:val="1"/>
      <w:numFmt w:val="lowerLetter"/>
      <w:lvlText w:val="%1)"/>
      <w:lvlJc w:val="left"/>
      <w:pPr>
        <w:ind w:left="1068" w:hanging="360"/>
      </w:pPr>
    </w:lvl>
    <w:lvl w:ilvl="1" w:tplc="6C0A2FA8">
      <w:start w:val="1"/>
      <w:numFmt w:val="lowerLetter"/>
      <w:lvlText w:val="%2)"/>
      <w:lvlJc w:val="left"/>
      <w:pPr>
        <w:ind w:left="1788" w:hanging="360"/>
      </w:pPr>
    </w:lvl>
    <w:lvl w:ilvl="2" w:tplc="040B001B" w:tentative="1">
      <w:start w:val="1"/>
      <w:numFmt w:val="lowerRoman"/>
      <w:lvlText w:val="%3."/>
      <w:lvlJc w:val="right"/>
      <w:pPr>
        <w:ind w:left="2508" w:hanging="180"/>
      </w:pPr>
    </w:lvl>
    <w:lvl w:ilvl="3" w:tplc="040B000F" w:tentative="1">
      <w:start w:val="1"/>
      <w:numFmt w:val="decimal"/>
      <w:lvlText w:val="%4."/>
      <w:lvlJc w:val="left"/>
      <w:pPr>
        <w:ind w:left="3228" w:hanging="360"/>
      </w:pPr>
    </w:lvl>
    <w:lvl w:ilvl="4" w:tplc="040B0019" w:tentative="1">
      <w:start w:val="1"/>
      <w:numFmt w:val="lowerLetter"/>
      <w:lvlText w:val="%5."/>
      <w:lvlJc w:val="left"/>
      <w:pPr>
        <w:ind w:left="3948" w:hanging="360"/>
      </w:pPr>
    </w:lvl>
    <w:lvl w:ilvl="5" w:tplc="040B001B" w:tentative="1">
      <w:start w:val="1"/>
      <w:numFmt w:val="lowerRoman"/>
      <w:lvlText w:val="%6."/>
      <w:lvlJc w:val="right"/>
      <w:pPr>
        <w:ind w:left="4668" w:hanging="180"/>
      </w:pPr>
    </w:lvl>
    <w:lvl w:ilvl="6" w:tplc="040B000F" w:tentative="1">
      <w:start w:val="1"/>
      <w:numFmt w:val="decimal"/>
      <w:lvlText w:val="%7."/>
      <w:lvlJc w:val="left"/>
      <w:pPr>
        <w:ind w:left="5388" w:hanging="360"/>
      </w:pPr>
    </w:lvl>
    <w:lvl w:ilvl="7" w:tplc="040B0019" w:tentative="1">
      <w:start w:val="1"/>
      <w:numFmt w:val="lowerLetter"/>
      <w:lvlText w:val="%8."/>
      <w:lvlJc w:val="left"/>
      <w:pPr>
        <w:ind w:left="6108" w:hanging="360"/>
      </w:pPr>
    </w:lvl>
    <w:lvl w:ilvl="8" w:tplc="040B001B" w:tentative="1">
      <w:start w:val="1"/>
      <w:numFmt w:val="lowerRoman"/>
      <w:lvlText w:val="%9."/>
      <w:lvlJc w:val="right"/>
      <w:pPr>
        <w:ind w:left="6828" w:hanging="180"/>
      </w:pPr>
    </w:lvl>
  </w:abstractNum>
  <w:abstractNum w:abstractNumId="29" w15:restartNumberingAfterBreak="0">
    <w:nsid w:val="4CA0642F"/>
    <w:multiLevelType w:val="hybridMultilevel"/>
    <w:tmpl w:val="A216CA5E"/>
    <w:lvl w:ilvl="0" w:tplc="04090017">
      <w:start w:val="1"/>
      <w:numFmt w:val="lowerLetter"/>
      <w:lvlText w:val="%1)"/>
      <w:lvlJc w:val="left"/>
      <w:pPr>
        <w:ind w:left="1068" w:hanging="360"/>
      </w:pPr>
    </w:lvl>
    <w:lvl w:ilvl="1" w:tplc="6C0A2FA8">
      <w:start w:val="1"/>
      <w:numFmt w:val="lowerLetter"/>
      <w:lvlText w:val="%2)"/>
      <w:lvlJc w:val="left"/>
      <w:pPr>
        <w:ind w:left="1788" w:hanging="360"/>
      </w:pPr>
    </w:lvl>
    <w:lvl w:ilvl="2" w:tplc="040B001B">
      <w:start w:val="1"/>
      <w:numFmt w:val="lowerRoman"/>
      <w:lvlText w:val="%3."/>
      <w:lvlJc w:val="right"/>
      <w:pPr>
        <w:ind w:left="2508" w:hanging="180"/>
      </w:pPr>
    </w:lvl>
    <w:lvl w:ilvl="3" w:tplc="040B000F">
      <w:start w:val="1"/>
      <w:numFmt w:val="decimal"/>
      <w:lvlText w:val="%4."/>
      <w:lvlJc w:val="left"/>
      <w:pPr>
        <w:ind w:left="3228" w:hanging="360"/>
      </w:pPr>
    </w:lvl>
    <w:lvl w:ilvl="4" w:tplc="040B0019">
      <w:start w:val="1"/>
      <w:numFmt w:val="lowerLetter"/>
      <w:lvlText w:val="%5."/>
      <w:lvlJc w:val="left"/>
      <w:pPr>
        <w:ind w:left="3948" w:hanging="360"/>
      </w:pPr>
    </w:lvl>
    <w:lvl w:ilvl="5" w:tplc="040B001B">
      <w:start w:val="1"/>
      <w:numFmt w:val="lowerRoman"/>
      <w:lvlText w:val="%6."/>
      <w:lvlJc w:val="right"/>
      <w:pPr>
        <w:ind w:left="4668" w:hanging="180"/>
      </w:pPr>
    </w:lvl>
    <w:lvl w:ilvl="6" w:tplc="040B000F">
      <w:start w:val="1"/>
      <w:numFmt w:val="decimal"/>
      <w:lvlText w:val="%7."/>
      <w:lvlJc w:val="left"/>
      <w:pPr>
        <w:ind w:left="5388" w:hanging="360"/>
      </w:pPr>
    </w:lvl>
    <w:lvl w:ilvl="7" w:tplc="040B0019">
      <w:start w:val="1"/>
      <w:numFmt w:val="lowerLetter"/>
      <w:lvlText w:val="%8."/>
      <w:lvlJc w:val="left"/>
      <w:pPr>
        <w:ind w:left="6108" w:hanging="360"/>
      </w:pPr>
    </w:lvl>
    <w:lvl w:ilvl="8" w:tplc="040B001B">
      <w:start w:val="1"/>
      <w:numFmt w:val="lowerRoman"/>
      <w:lvlText w:val="%9."/>
      <w:lvlJc w:val="right"/>
      <w:pPr>
        <w:ind w:left="6828" w:hanging="180"/>
      </w:pPr>
    </w:lvl>
  </w:abstractNum>
  <w:abstractNum w:abstractNumId="30" w15:restartNumberingAfterBreak="0">
    <w:nsid w:val="4D5C78EE"/>
    <w:multiLevelType w:val="multilevel"/>
    <w:tmpl w:val="0E80C546"/>
    <w:styleLink w:val="XXXNummerierung"/>
    <w:lvl w:ilvl="0">
      <w:start w:val="1"/>
      <w:numFmt w:val="decimal"/>
      <w:pStyle w:val="textenumeration"/>
      <w:lvlText w:val="%1."/>
      <w:lvlJc w:val="left"/>
      <w:pPr>
        <w:ind w:left="357" w:hanging="357"/>
      </w:pPr>
      <w:rPr>
        <w:rFonts w:ascii="Times New Roman" w:hAnsi="Times New Roman" w:hint="default"/>
        <w:sz w:val="2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1" w15:restartNumberingAfterBreak="0">
    <w:nsid w:val="54C83F14"/>
    <w:multiLevelType w:val="hybridMultilevel"/>
    <w:tmpl w:val="616AB5FE"/>
    <w:lvl w:ilvl="0" w:tplc="EB0E0F8A">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043038"/>
    <w:multiLevelType w:val="hybridMultilevel"/>
    <w:tmpl w:val="535ED19A"/>
    <w:lvl w:ilvl="0" w:tplc="04090017">
      <w:start w:val="1"/>
      <w:numFmt w:val="lowerLetter"/>
      <w:lvlText w:val="%1)"/>
      <w:lvlJc w:val="left"/>
      <w:pPr>
        <w:ind w:left="1068" w:hanging="360"/>
      </w:pPr>
    </w:lvl>
    <w:lvl w:ilvl="1" w:tplc="6C0A2FA8">
      <w:start w:val="1"/>
      <w:numFmt w:val="lowerLetter"/>
      <w:lvlText w:val="%2)"/>
      <w:lvlJc w:val="left"/>
      <w:pPr>
        <w:ind w:left="1788" w:hanging="360"/>
      </w:pPr>
    </w:lvl>
    <w:lvl w:ilvl="2" w:tplc="040B001B">
      <w:start w:val="1"/>
      <w:numFmt w:val="lowerRoman"/>
      <w:lvlText w:val="%3."/>
      <w:lvlJc w:val="right"/>
      <w:pPr>
        <w:ind w:left="2508" w:hanging="180"/>
      </w:pPr>
    </w:lvl>
    <w:lvl w:ilvl="3" w:tplc="040B000F">
      <w:start w:val="1"/>
      <w:numFmt w:val="decimal"/>
      <w:lvlText w:val="%4."/>
      <w:lvlJc w:val="left"/>
      <w:pPr>
        <w:ind w:left="3228" w:hanging="360"/>
      </w:pPr>
    </w:lvl>
    <w:lvl w:ilvl="4" w:tplc="040B0019">
      <w:start w:val="1"/>
      <w:numFmt w:val="lowerLetter"/>
      <w:lvlText w:val="%5."/>
      <w:lvlJc w:val="left"/>
      <w:pPr>
        <w:ind w:left="3948" w:hanging="360"/>
      </w:pPr>
    </w:lvl>
    <w:lvl w:ilvl="5" w:tplc="040B001B">
      <w:start w:val="1"/>
      <w:numFmt w:val="lowerRoman"/>
      <w:lvlText w:val="%6."/>
      <w:lvlJc w:val="right"/>
      <w:pPr>
        <w:ind w:left="4668" w:hanging="180"/>
      </w:pPr>
    </w:lvl>
    <w:lvl w:ilvl="6" w:tplc="040B000F">
      <w:start w:val="1"/>
      <w:numFmt w:val="decimal"/>
      <w:lvlText w:val="%7."/>
      <w:lvlJc w:val="left"/>
      <w:pPr>
        <w:ind w:left="5388" w:hanging="360"/>
      </w:pPr>
    </w:lvl>
    <w:lvl w:ilvl="7" w:tplc="040B0019">
      <w:start w:val="1"/>
      <w:numFmt w:val="lowerLetter"/>
      <w:lvlText w:val="%8."/>
      <w:lvlJc w:val="left"/>
      <w:pPr>
        <w:ind w:left="6108" w:hanging="360"/>
      </w:pPr>
    </w:lvl>
    <w:lvl w:ilvl="8" w:tplc="040B001B">
      <w:start w:val="1"/>
      <w:numFmt w:val="lowerRoman"/>
      <w:lvlText w:val="%9."/>
      <w:lvlJc w:val="right"/>
      <w:pPr>
        <w:ind w:left="6828" w:hanging="180"/>
      </w:pPr>
    </w:lvl>
  </w:abstractNum>
  <w:abstractNum w:abstractNumId="33" w15:restartNumberingAfterBreak="0">
    <w:nsid w:val="569E2109"/>
    <w:multiLevelType w:val="hybridMultilevel"/>
    <w:tmpl w:val="CDCA5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091C16"/>
    <w:multiLevelType w:val="hybridMultilevel"/>
    <w:tmpl w:val="CDCA5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5F62A1"/>
    <w:multiLevelType w:val="hybridMultilevel"/>
    <w:tmpl w:val="CDCA5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1C4124"/>
    <w:multiLevelType w:val="hybridMultilevel"/>
    <w:tmpl w:val="46604BB8"/>
    <w:lvl w:ilvl="0" w:tplc="779041DA">
      <w:start w:val="1"/>
      <w:numFmt w:val="bullet"/>
      <w:lvlText w:val="-"/>
      <w:lvlJc w:val="left"/>
      <w:pPr>
        <w:tabs>
          <w:tab w:val="num" w:pos="1080"/>
        </w:tabs>
        <w:ind w:left="1080" w:hanging="360"/>
      </w:pPr>
      <w:rPr>
        <w:rFonts w:ascii="Times New Roman" w:hAnsi="Times New Roman" w:cs="Times New Roman" w:hint="default"/>
      </w:rPr>
    </w:lvl>
    <w:lvl w:ilvl="1" w:tplc="CDA274CA">
      <w:start w:val="1"/>
      <w:numFmt w:val="bullet"/>
      <w:lvlText w:val="-"/>
      <w:lvlJc w:val="left"/>
      <w:pPr>
        <w:tabs>
          <w:tab w:val="num" w:pos="1800"/>
        </w:tabs>
        <w:ind w:left="1800" w:hanging="360"/>
      </w:pPr>
      <w:rPr>
        <w:rFonts w:ascii="Times New Roman" w:hAnsi="Times New Roman" w:cs="Times New Roman" w:hint="default"/>
      </w:rPr>
    </w:lvl>
    <w:lvl w:ilvl="2" w:tplc="C7EC2EF0">
      <w:start w:val="1"/>
      <w:numFmt w:val="bullet"/>
      <w:lvlText w:val="-"/>
      <w:lvlJc w:val="left"/>
      <w:pPr>
        <w:tabs>
          <w:tab w:val="num" w:pos="2520"/>
        </w:tabs>
        <w:ind w:left="2520" w:hanging="360"/>
      </w:pPr>
      <w:rPr>
        <w:rFonts w:ascii="Times New Roman" w:hAnsi="Times New Roman" w:cs="Times New Roman" w:hint="default"/>
      </w:rPr>
    </w:lvl>
    <w:lvl w:ilvl="3" w:tplc="348A0414">
      <w:start w:val="1"/>
      <w:numFmt w:val="bullet"/>
      <w:lvlText w:val="-"/>
      <w:lvlJc w:val="left"/>
      <w:pPr>
        <w:tabs>
          <w:tab w:val="num" w:pos="3240"/>
        </w:tabs>
        <w:ind w:left="3240" w:hanging="360"/>
      </w:pPr>
      <w:rPr>
        <w:rFonts w:ascii="Times New Roman" w:hAnsi="Times New Roman" w:cs="Times New Roman" w:hint="default"/>
      </w:rPr>
    </w:lvl>
    <w:lvl w:ilvl="4" w:tplc="DC66EEC6">
      <w:start w:val="1"/>
      <w:numFmt w:val="bullet"/>
      <w:lvlText w:val="-"/>
      <w:lvlJc w:val="left"/>
      <w:pPr>
        <w:tabs>
          <w:tab w:val="num" w:pos="3960"/>
        </w:tabs>
        <w:ind w:left="3960" w:hanging="360"/>
      </w:pPr>
      <w:rPr>
        <w:rFonts w:ascii="Times New Roman" w:hAnsi="Times New Roman" w:cs="Times New Roman" w:hint="default"/>
      </w:rPr>
    </w:lvl>
    <w:lvl w:ilvl="5" w:tplc="A0F44DE2">
      <w:numFmt w:val="bullet"/>
      <w:lvlText w:val=""/>
      <w:lvlJc w:val="left"/>
      <w:pPr>
        <w:tabs>
          <w:tab w:val="num" w:pos="4680"/>
        </w:tabs>
        <w:ind w:left="4680" w:hanging="360"/>
      </w:pPr>
      <w:rPr>
        <w:rFonts w:ascii="Wingdings" w:hAnsi="Wingdings" w:hint="default"/>
      </w:rPr>
    </w:lvl>
    <w:lvl w:ilvl="6" w:tplc="3B707FA2">
      <w:start w:val="1"/>
      <w:numFmt w:val="bullet"/>
      <w:lvlText w:val="-"/>
      <w:lvlJc w:val="left"/>
      <w:pPr>
        <w:tabs>
          <w:tab w:val="num" w:pos="5400"/>
        </w:tabs>
        <w:ind w:left="5400" w:hanging="360"/>
      </w:pPr>
      <w:rPr>
        <w:rFonts w:ascii="Times New Roman" w:hAnsi="Times New Roman" w:cs="Times New Roman" w:hint="default"/>
      </w:rPr>
    </w:lvl>
    <w:lvl w:ilvl="7" w:tplc="D18450AA">
      <w:start w:val="1"/>
      <w:numFmt w:val="bullet"/>
      <w:lvlText w:val="-"/>
      <w:lvlJc w:val="left"/>
      <w:pPr>
        <w:tabs>
          <w:tab w:val="num" w:pos="6120"/>
        </w:tabs>
        <w:ind w:left="6120" w:hanging="360"/>
      </w:pPr>
      <w:rPr>
        <w:rFonts w:ascii="Times New Roman" w:hAnsi="Times New Roman" w:cs="Times New Roman" w:hint="default"/>
      </w:rPr>
    </w:lvl>
    <w:lvl w:ilvl="8" w:tplc="1ED08F24">
      <w:start w:val="1"/>
      <w:numFmt w:val="bullet"/>
      <w:lvlText w:val="-"/>
      <w:lvlJc w:val="left"/>
      <w:pPr>
        <w:tabs>
          <w:tab w:val="num" w:pos="6840"/>
        </w:tabs>
        <w:ind w:left="6840" w:hanging="360"/>
      </w:pPr>
      <w:rPr>
        <w:rFonts w:ascii="Times New Roman" w:hAnsi="Times New Roman" w:cs="Times New Roman" w:hint="default"/>
      </w:rPr>
    </w:lvl>
  </w:abstractNum>
  <w:abstractNum w:abstractNumId="37" w15:restartNumberingAfterBreak="0">
    <w:nsid w:val="5D4A3354"/>
    <w:multiLevelType w:val="multilevel"/>
    <w:tmpl w:val="080C001F"/>
    <w:styleLink w:val="XXXList"/>
    <w:lvl w:ilvl="0">
      <w:start w:val="1"/>
      <w:numFmt w:val="decimal"/>
      <w:lvlText w:val="%1."/>
      <w:lvlJc w:val="left"/>
      <w:pPr>
        <w:ind w:left="360" w:hanging="360"/>
      </w:pPr>
      <w:rPr>
        <w:rFonts w:hint="default"/>
        <w:b/>
        <w:i w:val="0"/>
        <w:color w:val="23236E" w:themeColor="text2"/>
        <w:sz w:val="28"/>
        <w:u w:color="23236E" w:themeColor="text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b/>
        <w:i w:val="0"/>
        <w:color w:val="23236E" w:themeColor="text2"/>
        <w:sz w:val="28"/>
        <w:u w:color="23236E" w:themeColor="text2"/>
      </w:rPr>
    </w:lvl>
  </w:abstractNum>
  <w:abstractNum w:abstractNumId="38" w15:restartNumberingAfterBreak="0">
    <w:nsid w:val="5DA24A92"/>
    <w:multiLevelType w:val="hybridMultilevel"/>
    <w:tmpl w:val="1BB8E068"/>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9" w15:restartNumberingAfterBreak="0">
    <w:nsid w:val="5EF63C7D"/>
    <w:multiLevelType w:val="multilevel"/>
    <w:tmpl w:val="F9A00892"/>
    <w:styleLink w:val="XXXBulletList"/>
    <w:lvl w:ilvl="0">
      <w:start w:val="1"/>
      <w:numFmt w:val="bullet"/>
      <w:pStyle w:val="decisionbullet1"/>
      <w:lvlText w:val="‒"/>
      <w:lvlJc w:val="left"/>
      <w:pPr>
        <w:ind w:left="357" w:hanging="357"/>
      </w:pPr>
      <w:rPr>
        <w:rFonts w:ascii="Calibri" w:hAnsi="Calibri" w:hint="default"/>
        <w:color w:val="auto"/>
        <w:sz w:val="22"/>
      </w:rPr>
    </w:lvl>
    <w:lvl w:ilvl="1">
      <w:start w:val="1"/>
      <w:numFmt w:val="bullet"/>
      <w:pStyle w:val="decisionbullet2"/>
      <w:lvlText w:val="‒"/>
      <w:lvlJc w:val="left"/>
      <w:pPr>
        <w:ind w:left="374" w:hanging="17"/>
      </w:pPr>
      <w:rPr>
        <w:rFonts w:ascii="Times New Roman" w:hAnsi="Times New Roman" w:cs="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0" w15:restartNumberingAfterBreak="0">
    <w:nsid w:val="6116554D"/>
    <w:multiLevelType w:val="hybridMultilevel"/>
    <w:tmpl w:val="8E108E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D906EC"/>
    <w:multiLevelType w:val="hybridMultilevel"/>
    <w:tmpl w:val="C8BC7CB0"/>
    <w:lvl w:ilvl="0" w:tplc="040B000F">
      <w:start w:val="1"/>
      <w:numFmt w:val="decimal"/>
      <w:lvlText w:val="%1."/>
      <w:lvlJc w:val="left"/>
      <w:pPr>
        <w:ind w:left="720" w:hanging="360"/>
      </w:pPr>
    </w:lvl>
    <w:lvl w:ilvl="1" w:tplc="6C0A2FA8">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2" w15:restartNumberingAfterBreak="0">
    <w:nsid w:val="677F2FA5"/>
    <w:multiLevelType w:val="hybridMultilevel"/>
    <w:tmpl w:val="2CE6E304"/>
    <w:lvl w:ilvl="0" w:tplc="04090017">
      <w:start w:val="1"/>
      <w:numFmt w:val="lowerLetter"/>
      <w:lvlText w:val="%1)"/>
      <w:lvlJc w:val="left"/>
      <w:pPr>
        <w:ind w:left="1068" w:hanging="360"/>
      </w:pPr>
    </w:lvl>
    <w:lvl w:ilvl="1" w:tplc="6C0A2FA8">
      <w:start w:val="1"/>
      <w:numFmt w:val="lowerLetter"/>
      <w:lvlText w:val="%2)"/>
      <w:lvlJc w:val="left"/>
      <w:pPr>
        <w:ind w:left="1788" w:hanging="360"/>
      </w:pPr>
    </w:lvl>
    <w:lvl w:ilvl="2" w:tplc="040B001B" w:tentative="1">
      <w:start w:val="1"/>
      <w:numFmt w:val="lowerRoman"/>
      <w:lvlText w:val="%3."/>
      <w:lvlJc w:val="right"/>
      <w:pPr>
        <w:ind w:left="2508" w:hanging="180"/>
      </w:pPr>
    </w:lvl>
    <w:lvl w:ilvl="3" w:tplc="040B000F" w:tentative="1">
      <w:start w:val="1"/>
      <w:numFmt w:val="decimal"/>
      <w:lvlText w:val="%4."/>
      <w:lvlJc w:val="left"/>
      <w:pPr>
        <w:ind w:left="3228" w:hanging="360"/>
      </w:pPr>
    </w:lvl>
    <w:lvl w:ilvl="4" w:tplc="040B0019" w:tentative="1">
      <w:start w:val="1"/>
      <w:numFmt w:val="lowerLetter"/>
      <w:lvlText w:val="%5."/>
      <w:lvlJc w:val="left"/>
      <w:pPr>
        <w:ind w:left="3948" w:hanging="360"/>
      </w:pPr>
    </w:lvl>
    <w:lvl w:ilvl="5" w:tplc="040B001B" w:tentative="1">
      <w:start w:val="1"/>
      <w:numFmt w:val="lowerRoman"/>
      <w:lvlText w:val="%6."/>
      <w:lvlJc w:val="right"/>
      <w:pPr>
        <w:ind w:left="4668" w:hanging="180"/>
      </w:pPr>
    </w:lvl>
    <w:lvl w:ilvl="6" w:tplc="040B000F" w:tentative="1">
      <w:start w:val="1"/>
      <w:numFmt w:val="decimal"/>
      <w:lvlText w:val="%7."/>
      <w:lvlJc w:val="left"/>
      <w:pPr>
        <w:ind w:left="5388" w:hanging="360"/>
      </w:pPr>
    </w:lvl>
    <w:lvl w:ilvl="7" w:tplc="040B0019" w:tentative="1">
      <w:start w:val="1"/>
      <w:numFmt w:val="lowerLetter"/>
      <w:lvlText w:val="%8."/>
      <w:lvlJc w:val="left"/>
      <w:pPr>
        <w:ind w:left="6108" w:hanging="360"/>
      </w:pPr>
    </w:lvl>
    <w:lvl w:ilvl="8" w:tplc="040B001B" w:tentative="1">
      <w:start w:val="1"/>
      <w:numFmt w:val="lowerRoman"/>
      <w:lvlText w:val="%9."/>
      <w:lvlJc w:val="right"/>
      <w:pPr>
        <w:ind w:left="6828" w:hanging="180"/>
      </w:pPr>
    </w:lvl>
  </w:abstractNum>
  <w:abstractNum w:abstractNumId="43" w15:restartNumberingAfterBreak="0">
    <w:nsid w:val="68B376EF"/>
    <w:multiLevelType w:val="hybridMultilevel"/>
    <w:tmpl w:val="0B0C10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9053169"/>
    <w:multiLevelType w:val="hybridMultilevel"/>
    <w:tmpl w:val="7B029F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6BB00EBE"/>
    <w:multiLevelType w:val="hybridMultilevel"/>
    <w:tmpl w:val="988A8A10"/>
    <w:lvl w:ilvl="0" w:tplc="B6B01FBA">
      <w:start w:val="10"/>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728D6955"/>
    <w:multiLevelType w:val="hybridMultilevel"/>
    <w:tmpl w:val="CDCA5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3B40C93"/>
    <w:multiLevelType w:val="hybridMultilevel"/>
    <w:tmpl w:val="0CF2F8FA"/>
    <w:lvl w:ilvl="0" w:tplc="C4DE143E">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75324B99"/>
    <w:multiLevelType w:val="hybridMultilevel"/>
    <w:tmpl w:val="CDCA5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6B726BC"/>
    <w:multiLevelType w:val="hybridMultilevel"/>
    <w:tmpl w:val="7B782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C2E5725"/>
    <w:multiLevelType w:val="hybridMultilevel"/>
    <w:tmpl w:val="CDCA526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7"/>
  </w:num>
  <w:num w:numId="2">
    <w:abstractNumId w:val="39"/>
  </w:num>
  <w:num w:numId="3">
    <w:abstractNumId w:val="30"/>
  </w:num>
  <w:num w:numId="4">
    <w:abstractNumId w:val="19"/>
  </w:num>
  <w:num w:numId="5">
    <w:abstractNumId w:val="5"/>
  </w:num>
  <w:num w:numId="6">
    <w:abstractNumId w:val="40"/>
  </w:num>
  <w:num w:numId="7">
    <w:abstractNumId w:val="6"/>
  </w:num>
  <w:num w:numId="8">
    <w:abstractNumId w:val="11"/>
  </w:num>
  <w:num w:numId="9">
    <w:abstractNumId w:val="20"/>
  </w:num>
  <w:num w:numId="10">
    <w:abstractNumId w:val="22"/>
  </w:num>
  <w:num w:numId="11">
    <w:abstractNumId w:val="26"/>
  </w:num>
  <w:num w:numId="12">
    <w:abstractNumId w:val="17"/>
  </w:num>
  <w:num w:numId="13">
    <w:abstractNumId w:val="15"/>
  </w:num>
  <w:num w:numId="14">
    <w:abstractNumId w:val="42"/>
  </w:num>
  <w:num w:numId="15">
    <w:abstractNumId w:val="23"/>
  </w:num>
  <w:num w:numId="16">
    <w:abstractNumId w:val="9"/>
  </w:num>
  <w:num w:numId="17">
    <w:abstractNumId w:val="8"/>
  </w:num>
  <w:num w:numId="18">
    <w:abstractNumId w:val="13"/>
  </w:num>
  <w:num w:numId="19">
    <w:abstractNumId w:val="1"/>
  </w:num>
  <w:num w:numId="20">
    <w:abstractNumId w:val="4"/>
  </w:num>
  <w:num w:numId="21">
    <w:abstractNumId w:val="12"/>
  </w:num>
  <w:num w:numId="22">
    <w:abstractNumId w:val="41"/>
  </w:num>
  <w:num w:numId="23">
    <w:abstractNumId w:val="18"/>
  </w:num>
  <w:num w:numId="24">
    <w:abstractNumId w:val="43"/>
  </w:num>
  <w:num w:numId="25">
    <w:abstractNumId w:val="7"/>
  </w:num>
  <w:num w:numId="26">
    <w:abstractNumId w:val="32"/>
  </w:num>
  <w:num w:numId="27">
    <w:abstractNumId w:val="27"/>
  </w:num>
  <w:num w:numId="28">
    <w:abstractNumId w:val="36"/>
  </w:num>
  <w:num w:numId="29">
    <w:abstractNumId w:val="35"/>
  </w:num>
  <w:num w:numId="30">
    <w:abstractNumId w:val="10"/>
  </w:num>
  <w:num w:numId="31">
    <w:abstractNumId w:val="29"/>
  </w:num>
  <w:num w:numId="32">
    <w:abstractNumId w:val="33"/>
  </w:num>
  <w:num w:numId="33">
    <w:abstractNumId w:val="28"/>
  </w:num>
  <w:num w:numId="34">
    <w:abstractNumId w:val="16"/>
  </w:num>
  <w:num w:numId="3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num>
  <w:num w:numId="37">
    <w:abstractNumId w:val="49"/>
  </w:num>
  <w:num w:numId="38">
    <w:abstractNumId w:val="48"/>
  </w:num>
  <w:num w:numId="39">
    <w:abstractNumId w:val="0"/>
  </w:num>
  <w:num w:numId="40">
    <w:abstractNumId w:val="31"/>
  </w:num>
  <w:num w:numId="41">
    <w:abstractNumId w:val="24"/>
  </w:num>
  <w:num w:numId="42">
    <w:abstractNumId w:val="34"/>
  </w:num>
  <w:num w:numId="43">
    <w:abstractNumId w:val="46"/>
  </w:num>
  <w:num w:numId="44">
    <w:abstractNumId w:val="50"/>
  </w:num>
  <w:num w:numId="45">
    <w:abstractNumId w:val="45"/>
  </w:num>
  <w:num w:numId="46">
    <w:abstractNumId w:val="38"/>
  </w:num>
  <w:num w:numId="47">
    <w:abstractNumId w:val="2"/>
  </w:num>
  <w:num w:numId="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num>
  <w:num w:numId="50">
    <w:abstractNumId w:val="25"/>
  </w:num>
  <w:num w:numId="51">
    <w:abstractNumId w:val="14"/>
  </w:num>
  <w:num w:numId="52">
    <w:abstractNumId w:val="4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it-IT" w:vendorID="64" w:dllVersion="6" w:nlCheck="1" w:checkStyle="0"/>
  <w:activeWritingStyle w:appName="MSWord" w:lang="en-GB" w:vendorID="64" w:dllVersion="6" w:nlCheck="1" w:checkStyle="1"/>
  <w:activeWritingStyle w:appName="MSWord" w:lang="es-ES" w:vendorID="64" w:dllVersion="6" w:nlCheck="1" w:checkStyle="1"/>
  <w:activeWritingStyle w:appName="MSWord" w:lang="en-US" w:vendorID="64" w:dllVersion="6" w:nlCheck="1" w:checkStyle="1"/>
  <w:activeWritingStyle w:appName="MSWord" w:lang="de-DE" w:vendorID="64" w:dllVersion="6" w:nlCheck="1" w:checkStyle="1"/>
  <w:activeWritingStyle w:appName="MSWord" w:lang="fr-FR" w:vendorID="64" w:dllVersion="6" w:nlCheck="1" w:checkStyle="1"/>
  <w:activeWritingStyle w:appName="MSWord" w:lang="en-US" w:vendorID="64" w:dllVersion="0" w:nlCheck="1" w:checkStyle="0"/>
  <w:activeWritingStyle w:appName="MSWord" w:lang="en-GB" w:vendorID="64" w:dllVersion="0" w:nlCheck="1" w:checkStyle="0"/>
  <w:activeWritingStyle w:appName="MSWord" w:lang="es-ES" w:vendorID="64" w:dllVersion="0" w:nlCheck="1" w:checkStyle="0"/>
  <w:activeWritingStyle w:appName="MSWord" w:lang="fr-FR" w:vendorID="64" w:dllVersion="0" w:nlCheck="1" w:checkStyle="0"/>
  <w:activeWritingStyle w:appName="MSWord" w:lang="fr-BE" w:vendorID="64" w:dllVersion="6" w:nlCheck="1" w:checkStyle="1"/>
  <w:activeWritingStyle w:appName="MSWord" w:lang="da-DK" w:vendorID="64" w:dllVersion="0" w:nlCheck="1" w:checkStyle="0"/>
  <w:activeWritingStyle w:appName="MSWord" w:lang="de-DE" w:vendorID="64" w:dllVersion="0" w:nlCheck="1" w:checkStyle="0"/>
  <w:activeWritingStyle w:appName="MSWord" w:lang="en-GB" w:vendorID="64" w:dllVersion="4096" w:nlCheck="1" w:checkStyle="0"/>
  <w:activeWritingStyle w:appName="MSWord" w:lang="es-ES" w:vendorID="64" w:dllVersion="4096" w:nlCheck="1" w:checkStyle="0"/>
  <w:activeWritingStyle w:appName="MSWord" w:lang="en-US" w:vendorID="64" w:dllVersion="4096" w:nlCheck="1" w:checkStyle="0"/>
  <w:proofState w:spelling="clean" w:grammar="clean"/>
  <w:attachedTemplate r:id="rId1"/>
  <w:defaultTabStop w:val="708"/>
  <w:autoHyphenation/>
  <w:hyphenationZone w:val="425"/>
  <w:drawingGridHorizontalSpacing w:val="110"/>
  <w:displayHorizontalDrawingGridEvery w:val="2"/>
  <w:characterSpacingControl w:val="doNotCompress"/>
  <w:hdrShapeDefaults>
    <o:shapedefaults v:ext="edit" spidmax="2049" style="mso-position-horizontal-relative:page;mso-position-vertical-relative:page" strokecolor="none [3215]">
      <v:stroke color="none [3215]"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F07"/>
    <w:rsid w:val="00000249"/>
    <w:rsid w:val="000005BD"/>
    <w:rsid w:val="0000065C"/>
    <w:rsid w:val="0000518F"/>
    <w:rsid w:val="00006873"/>
    <w:rsid w:val="00006A22"/>
    <w:rsid w:val="000118B0"/>
    <w:rsid w:val="00015488"/>
    <w:rsid w:val="000173D6"/>
    <w:rsid w:val="00020013"/>
    <w:rsid w:val="000235E9"/>
    <w:rsid w:val="00023C94"/>
    <w:rsid w:val="00026C29"/>
    <w:rsid w:val="00027B57"/>
    <w:rsid w:val="00030180"/>
    <w:rsid w:val="0003392C"/>
    <w:rsid w:val="00034B9D"/>
    <w:rsid w:val="00035421"/>
    <w:rsid w:val="000357A0"/>
    <w:rsid w:val="00035A65"/>
    <w:rsid w:val="00035E73"/>
    <w:rsid w:val="00036F87"/>
    <w:rsid w:val="00042115"/>
    <w:rsid w:val="00042D86"/>
    <w:rsid w:val="000456FB"/>
    <w:rsid w:val="00046C2F"/>
    <w:rsid w:val="00046D0D"/>
    <w:rsid w:val="00046FC1"/>
    <w:rsid w:val="000508B7"/>
    <w:rsid w:val="00054050"/>
    <w:rsid w:val="00054094"/>
    <w:rsid w:val="00062E48"/>
    <w:rsid w:val="000640E2"/>
    <w:rsid w:val="0006467A"/>
    <w:rsid w:val="00070223"/>
    <w:rsid w:val="0007274E"/>
    <w:rsid w:val="000735DF"/>
    <w:rsid w:val="00073BBC"/>
    <w:rsid w:val="00073E39"/>
    <w:rsid w:val="000763F9"/>
    <w:rsid w:val="00083F22"/>
    <w:rsid w:val="00085222"/>
    <w:rsid w:val="000855C3"/>
    <w:rsid w:val="00087731"/>
    <w:rsid w:val="000877E3"/>
    <w:rsid w:val="00092C31"/>
    <w:rsid w:val="0009375D"/>
    <w:rsid w:val="000938AA"/>
    <w:rsid w:val="0009502C"/>
    <w:rsid w:val="00095B96"/>
    <w:rsid w:val="000961F8"/>
    <w:rsid w:val="000A0308"/>
    <w:rsid w:val="000A11A5"/>
    <w:rsid w:val="000A11C8"/>
    <w:rsid w:val="000A3FB8"/>
    <w:rsid w:val="000A45F7"/>
    <w:rsid w:val="000A5CB7"/>
    <w:rsid w:val="000A7F43"/>
    <w:rsid w:val="000B23F1"/>
    <w:rsid w:val="000B2D2E"/>
    <w:rsid w:val="000B5F21"/>
    <w:rsid w:val="000B7233"/>
    <w:rsid w:val="000C00C8"/>
    <w:rsid w:val="000C02AA"/>
    <w:rsid w:val="000C081E"/>
    <w:rsid w:val="000C4633"/>
    <w:rsid w:val="000C50C7"/>
    <w:rsid w:val="000C5F91"/>
    <w:rsid w:val="000C777B"/>
    <w:rsid w:val="000D1A83"/>
    <w:rsid w:val="000D2604"/>
    <w:rsid w:val="000D360E"/>
    <w:rsid w:val="000D4815"/>
    <w:rsid w:val="000D6CF2"/>
    <w:rsid w:val="000D6DDD"/>
    <w:rsid w:val="000D7AA3"/>
    <w:rsid w:val="000D7D86"/>
    <w:rsid w:val="000E0873"/>
    <w:rsid w:val="000E1BB6"/>
    <w:rsid w:val="000E1F0F"/>
    <w:rsid w:val="000E268A"/>
    <w:rsid w:val="000E32FA"/>
    <w:rsid w:val="000E41B2"/>
    <w:rsid w:val="000E4CD5"/>
    <w:rsid w:val="000E5E19"/>
    <w:rsid w:val="000E7214"/>
    <w:rsid w:val="000E7EB7"/>
    <w:rsid w:val="000F0261"/>
    <w:rsid w:val="000F0523"/>
    <w:rsid w:val="000F0E82"/>
    <w:rsid w:val="000F105D"/>
    <w:rsid w:val="000F1606"/>
    <w:rsid w:val="000F1D46"/>
    <w:rsid w:val="000F1F21"/>
    <w:rsid w:val="000F2416"/>
    <w:rsid w:val="000F2853"/>
    <w:rsid w:val="000F415F"/>
    <w:rsid w:val="000F45F8"/>
    <w:rsid w:val="000F51E7"/>
    <w:rsid w:val="000F5893"/>
    <w:rsid w:val="000F693C"/>
    <w:rsid w:val="0010092F"/>
    <w:rsid w:val="00100D43"/>
    <w:rsid w:val="00101814"/>
    <w:rsid w:val="00102A02"/>
    <w:rsid w:val="00102C27"/>
    <w:rsid w:val="00104428"/>
    <w:rsid w:val="00104C87"/>
    <w:rsid w:val="0010511E"/>
    <w:rsid w:val="00107537"/>
    <w:rsid w:val="00107A15"/>
    <w:rsid w:val="00112014"/>
    <w:rsid w:val="00112580"/>
    <w:rsid w:val="00113784"/>
    <w:rsid w:val="00114E32"/>
    <w:rsid w:val="001170AF"/>
    <w:rsid w:val="00120464"/>
    <w:rsid w:val="00120F6A"/>
    <w:rsid w:val="00121263"/>
    <w:rsid w:val="001220EC"/>
    <w:rsid w:val="00122521"/>
    <w:rsid w:val="00122F33"/>
    <w:rsid w:val="001246DB"/>
    <w:rsid w:val="00125519"/>
    <w:rsid w:val="00135071"/>
    <w:rsid w:val="00137D58"/>
    <w:rsid w:val="001402F0"/>
    <w:rsid w:val="00140DB0"/>
    <w:rsid w:val="00143997"/>
    <w:rsid w:val="00150222"/>
    <w:rsid w:val="00151B4A"/>
    <w:rsid w:val="00151D7B"/>
    <w:rsid w:val="00152CAE"/>
    <w:rsid w:val="00153331"/>
    <w:rsid w:val="001540CD"/>
    <w:rsid w:val="001608DF"/>
    <w:rsid w:val="00161CD5"/>
    <w:rsid w:val="00162B68"/>
    <w:rsid w:val="001636B3"/>
    <w:rsid w:val="00165FDE"/>
    <w:rsid w:val="001675C6"/>
    <w:rsid w:val="00170027"/>
    <w:rsid w:val="0017012E"/>
    <w:rsid w:val="00170530"/>
    <w:rsid w:val="00170F1D"/>
    <w:rsid w:val="00175575"/>
    <w:rsid w:val="001764CF"/>
    <w:rsid w:val="001779B1"/>
    <w:rsid w:val="001827D8"/>
    <w:rsid w:val="00182A4D"/>
    <w:rsid w:val="0018322B"/>
    <w:rsid w:val="001851DE"/>
    <w:rsid w:val="001853A1"/>
    <w:rsid w:val="0018540A"/>
    <w:rsid w:val="00185446"/>
    <w:rsid w:val="00186689"/>
    <w:rsid w:val="00186BD1"/>
    <w:rsid w:val="00186C7D"/>
    <w:rsid w:val="0018757E"/>
    <w:rsid w:val="00187BB9"/>
    <w:rsid w:val="0019031B"/>
    <w:rsid w:val="00194D05"/>
    <w:rsid w:val="00196528"/>
    <w:rsid w:val="00197F68"/>
    <w:rsid w:val="001A1787"/>
    <w:rsid w:val="001A1BB5"/>
    <w:rsid w:val="001A2707"/>
    <w:rsid w:val="001A45BB"/>
    <w:rsid w:val="001A51C2"/>
    <w:rsid w:val="001A55A2"/>
    <w:rsid w:val="001A7C9E"/>
    <w:rsid w:val="001B1085"/>
    <w:rsid w:val="001B1D50"/>
    <w:rsid w:val="001B2EB0"/>
    <w:rsid w:val="001B35ED"/>
    <w:rsid w:val="001B3A9B"/>
    <w:rsid w:val="001B4C4A"/>
    <w:rsid w:val="001B57E7"/>
    <w:rsid w:val="001B5E44"/>
    <w:rsid w:val="001B7351"/>
    <w:rsid w:val="001B79E6"/>
    <w:rsid w:val="001B7C05"/>
    <w:rsid w:val="001B7D8C"/>
    <w:rsid w:val="001C02BD"/>
    <w:rsid w:val="001C064F"/>
    <w:rsid w:val="001C238F"/>
    <w:rsid w:val="001C268D"/>
    <w:rsid w:val="001C2ED2"/>
    <w:rsid w:val="001C38B5"/>
    <w:rsid w:val="001C566C"/>
    <w:rsid w:val="001C72A5"/>
    <w:rsid w:val="001D03F1"/>
    <w:rsid w:val="001D0606"/>
    <w:rsid w:val="001D178A"/>
    <w:rsid w:val="001D42AD"/>
    <w:rsid w:val="001D46C2"/>
    <w:rsid w:val="001D56D4"/>
    <w:rsid w:val="001D61D3"/>
    <w:rsid w:val="001D660F"/>
    <w:rsid w:val="001D713B"/>
    <w:rsid w:val="001E07F1"/>
    <w:rsid w:val="001E0D37"/>
    <w:rsid w:val="001E2BE0"/>
    <w:rsid w:val="001E5120"/>
    <w:rsid w:val="001E55C0"/>
    <w:rsid w:val="001E5F7C"/>
    <w:rsid w:val="001E6652"/>
    <w:rsid w:val="001E6868"/>
    <w:rsid w:val="001F098D"/>
    <w:rsid w:val="001F09FA"/>
    <w:rsid w:val="001F0B88"/>
    <w:rsid w:val="001F0EC1"/>
    <w:rsid w:val="001F15BE"/>
    <w:rsid w:val="001F28B9"/>
    <w:rsid w:val="001F5DBD"/>
    <w:rsid w:val="001F6D8C"/>
    <w:rsid w:val="001F79E4"/>
    <w:rsid w:val="002002F8"/>
    <w:rsid w:val="002006EC"/>
    <w:rsid w:val="00200CE7"/>
    <w:rsid w:val="002021B1"/>
    <w:rsid w:val="00204702"/>
    <w:rsid w:val="00211914"/>
    <w:rsid w:val="002140A5"/>
    <w:rsid w:val="00214558"/>
    <w:rsid w:val="00216130"/>
    <w:rsid w:val="00216EE9"/>
    <w:rsid w:val="00220937"/>
    <w:rsid w:val="00220B96"/>
    <w:rsid w:val="002215F2"/>
    <w:rsid w:val="00221FC8"/>
    <w:rsid w:val="002227A0"/>
    <w:rsid w:val="00223F13"/>
    <w:rsid w:val="00226F12"/>
    <w:rsid w:val="002275CF"/>
    <w:rsid w:val="00231F6C"/>
    <w:rsid w:val="002332FB"/>
    <w:rsid w:val="00234C37"/>
    <w:rsid w:val="00237F76"/>
    <w:rsid w:val="0024169C"/>
    <w:rsid w:val="002427B1"/>
    <w:rsid w:val="002436FB"/>
    <w:rsid w:val="00244268"/>
    <w:rsid w:val="00244559"/>
    <w:rsid w:val="00247449"/>
    <w:rsid w:val="00250379"/>
    <w:rsid w:val="002519D7"/>
    <w:rsid w:val="00251EBB"/>
    <w:rsid w:val="002522CF"/>
    <w:rsid w:val="00252CF4"/>
    <w:rsid w:val="00255697"/>
    <w:rsid w:val="00255895"/>
    <w:rsid w:val="0026042B"/>
    <w:rsid w:val="002624B9"/>
    <w:rsid w:val="002626BC"/>
    <w:rsid w:val="002628DE"/>
    <w:rsid w:val="00263592"/>
    <w:rsid w:val="00266360"/>
    <w:rsid w:val="00267EAD"/>
    <w:rsid w:val="00267FB2"/>
    <w:rsid w:val="002704D4"/>
    <w:rsid w:val="0027088B"/>
    <w:rsid w:val="00273DC9"/>
    <w:rsid w:val="0027466F"/>
    <w:rsid w:val="002748F5"/>
    <w:rsid w:val="0027521B"/>
    <w:rsid w:val="002752A9"/>
    <w:rsid w:val="002766B2"/>
    <w:rsid w:val="00277F1E"/>
    <w:rsid w:val="00280367"/>
    <w:rsid w:val="002811AE"/>
    <w:rsid w:val="00284AB5"/>
    <w:rsid w:val="00285B00"/>
    <w:rsid w:val="00286BE7"/>
    <w:rsid w:val="00290620"/>
    <w:rsid w:val="00293145"/>
    <w:rsid w:val="002934D5"/>
    <w:rsid w:val="002940D5"/>
    <w:rsid w:val="00294F1F"/>
    <w:rsid w:val="00295AA0"/>
    <w:rsid w:val="002964D4"/>
    <w:rsid w:val="002964F8"/>
    <w:rsid w:val="00296D01"/>
    <w:rsid w:val="002A28E6"/>
    <w:rsid w:val="002A3E99"/>
    <w:rsid w:val="002A4598"/>
    <w:rsid w:val="002A5603"/>
    <w:rsid w:val="002A7432"/>
    <w:rsid w:val="002A7EA8"/>
    <w:rsid w:val="002B14B8"/>
    <w:rsid w:val="002B2A81"/>
    <w:rsid w:val="002B4BF6"/>
    <w:rsid w:val="002B4DCB"/>
    <w:rsid w:val="002C00E4"/>
    <w:rsid w:val="002C01CE"/>
    <w:rsid w:val="002C4DC9"/>
    <w:rsid w:val="002C54AF"/>
    <w:rsid w:val="002C58A2"/>
    <w:rsid w:val="002C5F0B"/>
    <w:rsid w:val="002C64DA"/>
    <w:rsid w:val="002D0372"/>
    <w:rsid w:val="002D2A1B"/>
    <w:rsid w:val="002D2D85"/>
    <w:rsid w:val="002D322B"/>
    <w:rsid w:val="002D3410"/>
    <w:rsid w:val="002D47C5"/>
    <w:rsid w:val="002D5501"/>
    <w:rsid w:val="002D57D4"/>
    <w:rsid w:val="002D5817"/>
    <w:rsid w:val="002D6AE2"/>
    <w:rsid w:val="002D7546"/>
    <w:rsid w:val="002D7FD7"/>
    <w:rsid w:val="002E14B9"/>
    <w:rsid w:val="002E1684"/>
    <w:rsid w:val="002E189E"/>
    <w:rsid w:val="002E33C8"/>
    <w:rsid w:val="002E4496"/>
    <w:rsid w:val="002E470A"/>
    <w:rsid w:val="002E4F8E"/>
    <w:rsid w:val="002E537D"/>
    <w:rsid w:val="002E5CE0"/>
    <w:rsid w:val="002E69DF"/>
    <w:rsid w:val="002F1860"/>
    <w:rsid w:val="002F3569"/>
    <w:rsid w:val="002F3CEC"/>
    <w:rsid w:val="002F53F5"/>
    <w:rsid w:val="002F5EFD"/>
    <w:rsid w:val="002F5F91"/>
    <w:rsid w:val="002F664C"/>
    <w:rsid w:val="002F6B92"/>
    <w:rsid w:val="002F6F02"/>
    <w:rsid w:val="003000B2"/>
    <w:rsid w:val="00301332"/>
    <w:rsid w:val="00301B6E"/>
    <w:rsid w:val="0030366B"/>
    <w:rsid w:val="003037F3"/>
    <w:rsid w:val="003046BE"/>
    <w:rsid w:val="00306BB5"/>
    <w:rsid w:val="003076F9"/>
    <w:rsid w:val="00307F89"/>
    <w:rsid w:val="00312018"/>
    <w:rsid w:val="003128FE"/>
    <w:rsid w:val="00312961"/>
    <w:rsid w:val="00312ABB"/>
    <w:rsid w:val="003130C8"/>
    <w:rsid w:val="00315CD8"/>
    <w:rsid w:val="003164E8"/>
    <w:rsid w:val="0031773D"/>
    <w:rsid w:val="00320DDA"/>
    <w:rsid w:val="0032132C"/>
    <w:rsid w:val="00321683"/>
    <w:rsid w:val="0032180B"/>
    <w:rsid w:val="00321F10"/>
    <w:rsid w:val="00323886"/>
    <w:rsid w:val="00323DF2"/>
    <w:rsid w:val="00325452"/>
    <w:rsid w:val="0032618D"/>
    <w:rsid w:val="0032652F"/>
    <w:rsid w:val="003274A2"/>
    <w:rsid w:val="00330B78"/>
    <w:rsid w:val="003314D0"/>
    <w:rsid w:val="00332832"/>
    <w:rsid w:val="00336841"/>
    <w:rsid w:val="00337FDE"/>
    <w:rsid w:val="00342492"/>
    <w:rsid w:val="00342F38"/>
    <w:rsid w:val="00343087"/>
    <w:rsid w:val="00344367"/>
    <w:rsid w:val="00344AD2"/>
    <w:rsid w:val="0034547B"/>
    <w:rsid w:val="00345F7E"/>
    <w:rsid w:val="00350EBE"/>
    <w:rsid w:val="0035489F"/>
    <w:rsid w:val="003555E4"/>
    <w:rsid w:val="0035703A"/>
    <w:rsid w:val="003633CF"/>
    <w:rsid w:val="003636D0"/>
    <w:rsid w:val="0036471B"/>
    <w:rsid w:val="00365C79"/>
    <w:rsid w:val="003662AB"/>
    <w:rsid w:val="00367938"/>
    <w:rsid w:val="0037079F"/>
    <w:rsid w:val="00371C17"/>
    <w:rsid w:val="00372574"/>
    <w:rsid w:val="0037308F"/>
    <w:rsid w:val="003730F2"/>
    <w:rsid w:val="003762C2"/>
    <w:rsid w:val="003765C1"/>
    <w:rsid w:val="0037679A"/>
    <w:rsid w:val="00380111"/>
    <w:rsid w:val="003811C1"/>
    <w:rsid w:val="00382253"/>
    <w:rsid w:val="00383F69"/>
    <w:rsid w:val="0038669D"/>
    <w:rsid w:val="003907F7"/>
    <w:rsid w:val="00390DE4"/>
    <w:rsid w:val="003911EE"/>
    <w:rsid w:val="00392E34"/>
    <w:rsid w:val="00393D81"/>
    <w:rsid w:val="003961E9"/>
    <w:rsid w:val="003A260E"/>
    <w:rsid w:val="003A3BAE"/>
    <w:rsid w:val="003A50DB"/>
    <w:rsid w:val="003A5923"/>
    <w:rsid w:val="003B012B"/>
    <w:rsid w:val="003B18D1"/>
    <w:rsid w:val="003B3054"/>
    <w:rsid w:val="003B495F"/>
    <w:rsid w:val="003B6587"/>
    <w:rsid w:val="003C0C0A"/>
    <w:rsid w:val="003C245E"/>
    <w:rsid w:val="003C66B3"/>
    <w:rsid w:val="003C6C82"/>
    <w:rsid w:val="003C6E2F"/>
    <w:rsid w:val="003C712A"/>
    <w:rsid w:val="003C7740"/>
    <w:rsid w:val="003C7D16"/>
    <w:rsid w:val="003D0366"/>
    <w:rsid w:val="003D076E"/>
    <w:rsid w:val="003D0965"/>
    <w:rsid w:val="003D0B4D"/>
    <w:rsid w:val="003D0E89"/>
    <w:rsid w:val="003D10E1"/>
    <w:rsid w:val="003D16BD"/>
    <w:rsid w:val="003D172F"/>
    <w:rsid w:val="003D3585"/>
    <w:rsid w:val="003D5000"/>
    <w:rsid w:val="003D74BA"/>
    <w:rsid w:val="003D7C54"/>
    <w:rsid w:val="003E01C0"/>
    <w:rsid w:val="003E170C"/>
    <w:rsid w:val="003E4407"/>
    <w:rsid w:val="003E58CE"/>
    <w:rsid w:val="003E72D6"/>
    <w:rsid w:val="003E7350"/>
    <w:rsid w:val="003F1C9E"/>
    <w:rsid w:val="003F2DD7"/>
    <w:rsid w:val="003F4045"/>
    <w:rsid w:val="003F4F9A"/>
    <w:rsid w:val="003F55AB"/>
    <w:rsid w:val="003F7AC2"/>
    <w:rsid w:val="0040031E"/>
    <w:rsid w:val="00400480"/>
    <w:rsid w:val="00402038"/>
    <w:rsid w:val="004038AE"/>
    <w:rsid w:val="00406E7E"/>
    <w:rsid w:val="00410400"/>
    <w:rsid w:val="004104D9"/>
    <w:rsid w:val="00410A3C"/>
    <w:rsid w:val="004121A9"/>
    <w:rsid w:val="00412B54"/>
    <w:rsid w:val="00415136"/>
    <w:rsid w:val="004153EC"/>
    <w:rsid w:val="00415A76"/>
    <w:rsid w:val="00415FFF"/>
    <w:rsid w:val="004160F4"/>
    <w:rsid w:val="00423C51"/>
    <w:rsid w:val="004250D3"/>
    <w:rsid w:val="00426632"/>
    <w:rsid w:val="00426FF1"/>
    <w:rsid w:val="00427D9D"/>
    <w:rsid w:val="00430C89"/>
    <w:rsid w:val="00431DF7"/>
    <w:rsid w:val="00432721"/>
    <w:rsid w:val="004346A8"/>
    <w:rsid w:val="004347A1"/>
    <w:rsid w:val="0043549B"/>
    <w:rsid w:val="00436525"/>
    <w:rsid w:val="00436631"/>
    <w:rsid w:val="00436908"/>
    <w:rsid w:val="00440FF6"/>
    <w:rsid w:val="00441080"/>
    <w:rsid w:val="00441E84"/>
    <w:rsid w:val="00442153"/>
    <w:rsid w:val="00442D45"/>
    <w:rsid w:val="00447970"/>
    <w:rsid w:val="00447ED3"/>
    <w:rsid w:val="004517B1"/>
    <w:rsid w:val="0045209B"/>
    <w:rsid w:val="00455A91"/>
    <w:rsid w:val="00456041"/>
    <w:rsid w:val="00460C21"/>
    <w:rsid w:val="0046340C"/>
    <w:rsid w:val="004635E3"/>
    <w:rsid w:val="00463D90"/>
    <w:rsid w:val="00465953"/>
    <w:rsid w:val="0047343B"/>
    <w:rsid w:val="00473949"/>
    <w:rsid w:val="00474E1F"/>
    <w:rsid w:val="00475A98"/>
    <w:rsid w:val="00476125"/>
    <w:rsid w:val="00477CB8"/>
    <w:rsid w:val="00481ADA"/>
    <w:rsid w:val="00481F16"/>
    <w:rsid w:val="004836D0"/>
    <w:rsid w:val="0048389E"/>
    <w:rsid w:val="004857D1"/>
    <w:rsid w:val="00490D92"/>
    <w:rsid w:val="00492089"/>
    <w:rsid w:val="00492466"/>
    <w:rsid w:val="00494030"/>
    <w:rsid w:val="00496106"/>
    <w:rsid w:val="0049784F"/>
    <w:rsid w:val="00497A89"/>
    <w:rsid w:val="004A095A"/>
    <w:rsid w:val="004A13A3"/>
    <w:rsid w:val="004A39B6"/>
    <w:rsid w:val="004A5B3B"/>
    <w:rsid w:val="004A675F"/>
    <w:rsid w:val="004A7B0A"/>
    <w:rsid w:val="004B42F2"/>
    <w:rsid w:val="004B6993"/>
    <w:rsid w:val="004B7B56"/>
    <w:rsid w:val="004C2BA4"/>
    <w:rsid w:val="004C378A"/>
    <w:rsid w:val="004C37B5"/>
    <w:rsid w:val="004C3B9C"/>
    <w:rsid w:val="004C471E"/>
    <w:rsid w:val="004C4D68"/>
    <w:rsid w:val="004C57FB"/>
    <w:rsid w:val="004C755E"/>
    <w:rsid w:val="004D201F"/>
    <w:rsid w:val="004D22E4"/>
    <w:rsid w:val="004D38BE"/>
    <w:rsid w:val="004D3B71"/>
    <w:rsid w:val="004D50A7"/>
    <w:rsid w:val="004D58CA"/>
    <w:rsid w:val="004D787A"/>
    <w:rsid w:val="004E11FA"/>
    <w:rsid w:val="004E7FAE"/>
    <w:rsid w:val="004F0DBB"/>
    <w:rsid w:val="004F1D1D"/>
    <w:rsid w:val="004F2CE6"/>
    <w:rsid w:val="004F490B"/>
    <w:rsid w:val="004F4991"/>
    <w:rsid w:val="004F5A1B"/>
    <w:rsid w:val="00500215"/>
    <w:rsid w:val="00502668"/>
    <w:rsid w:val="00502DD8"/>
    <w:rsid w:val="005045DB"/>
    <w:rsid w:val="00504A30"/>
    <w:rsid w:val="00505AA3"/>
    <w:rsid w:val="00507160"/>
    <w:rsid w:val="00510F1E"/>
    <w:rsid w:val="0051245C"/>
    <w:rsid w:val="00512C27"/>
    <w:rsid w:val="00512EAD"/>
    <w:rsid w:val="005134CA"/>
    <w:rsid w:val="00513B6C"/>
    <w:rsid w:val="00513FFE"/>
    <w:rsid w:val="00514820"/>
    <w:rsid w:val="00514C5F"/>
    <w:rsid w:val="00516378"/>
    <w:rsid w:val="00517632"/>
    <w:rsid w:val="005234C9"/>
    <w:rsid w:val="0052357A"/>
    <w:rsid w:val="00523A83"/>
    <w:rsid w:val="005256C4"/>
    <w:rsid w:val="00527C71"/>
    <w:rsid w:val="0053167F"/>
    <w:rsid w:val="00532172"/>
    <w:rsid w:val="0053286E"/>
    <w:rsid w:val="00534D81"/>
    <w:rsid w:val="00536822"/>
    <w:rsid w:val="00540221"/>
    <w:rsid w:val="005407D8"/>
    <w:rsid w:val="00541616"/>
    <w:rsid w:val="00542A73"/>
    <w:rsid w:val="005433C5"/>
    <w:rsid w:val="00546950"/>
    <w:rsid w:val="00547043"/>
    <w:rsid w:val="005473E2"/>
    <w:rsid w:val="0054787D"/>
    <w:rsid w:val="00552C72"/>
    <w:rsid w:val="00553000"/>
    <w:rsid w:val="00553FC0"/>
    <w:rsid w:val="00554D8B"/>
    <w:rsid w:val="00556EF6"/>
    <w:rsid w:val="005578B4"/>
    <w:rsid w:val="00557D8E"/>
    <w:rsid w:val="00557FBF"/>
    <w:rsid w:val="0056114B"/>
    <w:rsid w:val="00562A4D"/>
    <w:rsid w:val="005634C2"/>
    <w:rsid w:val="00570B83"/>
    <w:rsid w:val="00572069"/>
    <w:rsid w:val="005742E2"/>
    <w:rsid w:val="0057459E"/>
    <w:rsid w:val="00575101"/>
    <w:rsid w:val="00575177"/>
    <w:rsid w:val="00576E3D"/>
    <w:rsid w:val="005770F9"/>
    <w:rsid w:val="005803AB"/>
    <w:rsid w:val="005815EC"/>
    <w:rsid w:val="005840A1"/>
    <w:rsid w:val="00585336"/>
    <w:rsid w:val="005860DD"/>
    <w:rsid w:val="00586628"/>
    <w:rsid w:val="0058674F"/>
    <w:rsid w:val="00586C43"/>
    <w:rsid w:val="00587B9D"/>
    <w:rsid w:val="00590A19"/>
    <w:rsid w:val="00592DC2"/>
    <w:rsid w:val="00594206"/>
    <w:rsid w:val="00594DD6"/>
    <w:rsid w:val="00595095"/>
    <w:rsid w:val="005A1709"/>
    <w:rsid w:val="005A1DE2"/>
    <w:rsid w:val="005A2795"/>
    <w:rsid w:val="005A2DDF"/>
    <w:rsid w:val="005A3188"/>
    <w:rsid w:val="005A3DE6"/>
    <w:rsid w:val="005A4AE9"/>
    <w:rsid w:val="005A5DC8"/>
    <w:rsid w:val="005A73F8"/>
    <w:rsid w:val="005B1A9C"/>
    <w:rsid w:val="005B33FC"/>
    <w:rsid w:val="005B37E0"/>
    <w:rsid w:val="005B4A48"/>
    <w:rsid w:val="005B4D99"/>
    <w:rsid w:val="005B4EDD"/>
    <w:rsid w:val="005B6697"/>
    <w:rsid w:val="005B783F"/>
    <w:rsid w:val="005C0746"/>
    <w:rsid w:val="005C160B"/>
    <w:rsid w:val="005C3A79"/>
    <w:rsid w:val="005C498A"/>
    <w:rsid w:val="005C5109"/>
    <w:rsid w:val="005C5312"/>
    <w:rsid w:val="005C5C9E"/>
    <w:rsid w:val="005C5FB8"/>
    <w:rsid w:val="005C610E"/>
    <w:rsid w:val="005C6CD7"/>
    <w:rsid w:val="005D1ED1"/>
    <w:rsid w:val="005D5061"/>
    <w:rsid w:val="005D6D0D"/>
    <w:rsid w:val="005D7D74"/>
    <w:rsid w:val="005E1B53"/>
    <w:rsid w:val="005E1BC2"/>
    <w:rsid w:val="005E3B53"/>
    <w:rsid w:val="005E4A18"/>
    <w:rsid w:val="005E4C6F"/>
    <w:rsid w:val="005E4EE6"/>
    <w:rsid w:val="005E51A3"/>
    <w:rsid w:val="005E6847"/>
    <w:rsid w:val="005E75C0"/>
    <w:rsid w:val="005E7D4B"/>
    <w:rsid w:val="005E7D70"/>
    <w:rsid w:val="005F117E"/>
    <w:rsid w:val="005F1C03"/>
    <w:rsid w:val="005F31BF"/>
    <w:rsid w:val="005F339E"/>
    <w:rsid w:val="005F3725"/>
    <w:rsid w:val="005F40DA"/>
    <w:rsid w:val="005F5BC0"/>
    <w:rsid w:val="005F607F"/>
    <w:rsid w:val="005F61B2"/>
    <w:rsid w:val="005F6A13"/>
    <w:rsid w:val="005F6D7D"/>
    <w:rsid w:val="00600DDF"/>
    <w:rsid w:val="006045A5"/>
    <w:rsid w:val="00604BB9"/>
    <w:rsid w:val="00604D46"/>
    <w:rsid w:val="00604E0B"/>
    <w:rsid w:val="00606038"/>
    <w:rsid w:val="00606345"/>
    <w:rsid w:val="006066DE"/>
    <w:rsid w:val="0060678E"/>
    <w:rsid w:val="00612090"/>
    <w:rsid w:val="006134BE"/>
    <w:rsid w:val="00613D66"/>
    <w:rsid w:val="006143D9"/>
    <w:rsid w:val="006157B9"/>
    <w:rsid w:val="00615D8C"/>
    <w:rsid w:val="00616D4E"/>
    <w:rsid w:val="00617395"/>
    <w:rsid w:val="006204E1"/>
    <w:rsid w:val="00620CAF"/>
    <w:rsid w:val="0062178A"/>
    <w:rsid w:val="006218DB"/>
    <w:rsid w:val="00621B34"/>
    <w:rsid w:val="006229D2"/>
    <w:rsid w:val="00624F73"/>
    <w:rsid w:val="006254A0"/>
    <w:rsid w:val="00625C74"/>
    <w:rsid w:val="006279DB"/>
    <w:rsid w:val="00627B50"/>
    <w:rsid w:val="00627B9D"/>
    <w:rsid w:val="0063067E"/>
    <w:rsid w:val="0063125C"/>
    <w:rsid w:val="0063152E"/>
    <w:rsid w:val="00631C1E"/>
    <w:rsid w:val="00632C8A"/>
    <w:rsid w:val="00635566"/>
    <w:rsid w:val="006357A2"/>
    <w:rsid w:val="006364C9"/>
    <w:rsid w:val="006371F6"/>
    <w:rsid w:val="00640DC1"/>
    <w:rsid w:val="006418DC"/>
    <w:rsid w:val="00644562"/>
    <w:rsid w:val="00644D0E"/>
    <w:rsid w:val="00646274"/>
    <w:rsid w:val="00646519"/>
    <w:rsid w:val="006472A5"/>
    <w:rsid w:val="00647373"/>
    <w:rsid w:val="00647D7E"/>
    <w:rsid w:val="006531F3"/>
    <w:rsid w:val="00653B83"/>
    <w:rsid w:val="006557EE"/>
    <w:rsid w:val="00657076"/>
    <w:rsid w:val="00657866"/>
    <w:rsid w:val="00660DD2"/>
    <w:rsid w:val="00660F72"/>
    <w:rsid w:val="00661B17"/>
    <w:rsid w:val="00663793"/>
    <w:rsid w:val="0066388B"/>
    <w:rsid w:val="00664A83"/>
    <w:rsid w:val="0066523F"/>
    <w:rsid w:val="0066599F"/>
    <w:rsid w:val="00665CBD"/>
    <w:rsid w:val="00670ED8"/>
    <w:rsid w:val="006730B6"/>
    <w:rsid w:val="00673520"/>
    <w:rsid w:val="00675277"/>
    <w:rsid w:val="00676432"/>
    <w:rsid w:val="0068049E"/>
    <w:rsid w:val="00680D82"/>
    <w:rsid w:val="00682DE2"/>
    <w:rsid w:val="00682EF8"/>
    <w:rsid w:val="0068447A"/>
    <w:rsid w:val="006861BB"/>
    <w:rsid w:val="00687835"/>
    <w:rsid w:val="006901B5"/>
    <w:rsid w:val="0069027A"/>
    <w:rsid w:val="006910BF"/>
    <w:rsid w:val="00692F6A"/>
    <w:rsid w:val="006941D3"/>
    <w:rsid w:val="00694BD3"/>
    <w:rsid w:val="00696EBB"/>
    <w:rsid w:val="00697488"/>
    <w:rsid w:val="006A1C42"/>
    <w:rsid w:val="006A40A3"/>
    <w:rsid w:val="006A4540"/>
    <w:rsid w:val="006A52C3"/>
    <w:rsid w:val="006A609B"/>
    <w:rsid w:val="006A60DD"/>
    <w:rsid w:val="006A737C"/>
    <w:rsid w:val="006B24C4"/>
    <w:rsid w:val="006B280B"/>
    <w:rsid w:val="006B3C8D"/>
    <w:rsid w:val="006B4668"/>
    <w:rsid w:val="006B471F"/>
    <w:rsid w:val="006B5E0B"/>
    <w:rsid w:val="006C061F"/>
    <w:rsid w:val="006C29A2"/>
    <w:rsid w:val="006C3C9F"/>
    <w:rsid w:val="006C5004"/>
    <w:rsid w:val="006D3393"/>
    <w:rsid w:val="006D4AA4"/>
    <w:rsid w:val="006D65D3"/>
    <w:rsid w:val="006D700F"/>
    <w:rsid w:val="006E1F48"/>
    <w:rsid w:val="006E282A"/>
    <w:rsid w:val="006E2C9B"/>
    <w:rsid w:val="006E4FEA"/>
    <w:rsid w:val="006E5DF6"/>
    <w:rsid w:val="006E614B"/>
    <w:rsid w:val="006E6408"/>
    <w:rsid w:val="006E7258"/>
    <w:rsid w:val="006E7EA7"/>
    <w:rsid w:val="006F06A7"/>
    <w:rsid w:val="006F1F59"/>
    <w:rsid w:val="006F2324"/>
    <w:rsid w:val="006F6192"/>
    <w:rsid w:val="00700104"/>
    <w:rsid w:val="007014B4"/>
    <w:rsid w:val="00704866"/>
    <w:rsid w:val="0070626B"/>
    <w:rsid w:val="007102D5"/>
    <w:rsid w:val="007106BE"/>
    <w:rsid w:val="00713BFA"/>
    <w:rsid w:val="007144CC"/>
    <w:rsid w:val="00715E1A"/>
    <w:rsid w:val="00720FDC"/>
    <w:rsid w:val="00721E66"/>
    <w:rsid w:val="0072379F"/>
    <w:rsid w:val="00723AE9"/>
    <w:rsid w:val="00730421"/>
    <w:rsid w:val="00730434"/>
    <w:rsid w:val="00730A57"/>
    <w:rsid w:val="00731173"/>
    <w:rsid w:val="007337C1"/>
    <w:rsid w:val="00735014"/>
    <w:rsid w:val="00736814"/>
    <w:rsid w:val="00737B91"/>
    <w:rsid w:val="007400E0"/>
    <w:rsid w:val="0074178D"/>
    <w:rsid w:val="00741A5F"/>
    <w:rsid w:val="00741CA8"/>
    <w:rsid w:val="00744178"/>
    <w:rsid w:val="007442CD"/>
    <w:rsid w:val="0074542B"/>
    <w:rsid w:val="00745E9F"/>
    <w:rsid w:val="00746256"/>
    <w:rsid w:val="00746AFD"/>
    <w:rsid w:val="00750962"/>
    <w:rsid w:val="00750E9E"/>
    <w:rsid w:val="00751106"/>
    <w:rsid w:val="0075126F"/>
    <w:rsid w:val="007513C6"/>
    <w:rsid w:val="0075359D"/>
    <w:rsid w:val="0075388F"/>
    <w:rsid w:val="00754712"/>
    <w:rsid w:val="00756C88"/>
    <w:rsid w:val="00756FE9"/>
    <w:rsid w:val="0076148D"/>
    <w:rsid w:val="00762198"/>
    <w:rsid w:val="007632AF"/>
    <w:rsid w:val="007652E8"/>
    <w:rsid w:val="00765A00"/>
    <w:rsid w:val="00766167"/>
    <w:rsid w:val="00767F4D"/>
    <w:rsid w:val="00771582"/>
    <w:rsid w:val="00771E00"/>
    <w:rsid w:val="007737CA"/>
    <w:rsid w:val="00773810"/>
    <w:rsid w:val="00774409"/>
    <w:rsid w:val="0077512D"/>
    <w:rsid w:val="0077615C"/>
    <w:rsid w:val="007775F5"/>
    <w:rsid w:val="007824AB"/>
    <w:rsid w:val="00784F57"/>
    <w:rsid w:val="00786BEA"/>
    <w:rsid w:val="00787BC3"/>
    <w:rsid w:val="007910CB"/>
    <w:rsid w:val="00792AA9"/>
    <w:rsid w:val="00792C7D"/>
    <w:rsid w:val="00793F75"/>
    <w:rsid w:val="00794298"/>
    <w:rsid w:val="00794EF6"/>
    <w:rsid w:val="007A2736"/>
    <w:rsid w:val="007A2923"/>
    <w:rsid w:val="007A4AAA"/>
    <w:rsid w:val="007A5A62"/>
    <w:rsid w:val="007A63A6"/>
    <w:rsid w:val="007A686E"/>
    <w:rsid w:val="007A6E8A"/>
    <w:rsid w:val="007A79FB"/>
    <w:rsid w:val="007B3222"/>
    <w:rsid w:val="007B3455"/>
    <w:rsid w:val="007B3D1D"/>
    <w:rsid w:val="007B3DEF"/>
    <w:rsid w:val="007B5FAE"/>
    <w:rsid w:val="007B64A4"/>
    <w:rsid w:val="007B75AD"/>
    <w:rsid w:val="007C0D8D"/>
    <w:rsid w:val="007C222B"/>
    <w:rsid w:val="007C240E"/>
    <w:rsid w:val="007C3F89"/>
    <w:rsid w:val="007C538C"/>
    <w:rsid w:val="007C64C2"/>
    <w:rsid w:val="007C670D"/>
    <w:rsid w:val="007D18E1"/>
    <w:rsid w:val="007D4B49"/>
    <w:rsid w:val="007D4C7B"/>
    <w:rsid w:val="007D590C"/>
    <w:rsid w:val="007D7772"/>
    <w:rsid w:val="007E1C6A"/>
    <w:rsid w:val="007E1EE9"/>
    <w:rsid w:val="007E2DF8"/>
    <w:rsid w:val="007E38EA"/>
    <w:rsid w:val="007E4A72"/>
    <w:rsid w:val="007E6984"/>
    <w:rsid w:val="007E6BA1"/>
    <w:rsid w:val="007E7351"/>
    <w:rsid w:val="007F25D0"/>
    <w:rsid w:val="007F3F2A"/>
    <w:rsid w:val="007F46B8"/>
    <w:rsid w:val="007F48AF"/>
    <w:rsid w:val="007F4F0D"/>
    <w:rsid w:val="007F7177"/>
    <w:rsid w:val="007F7350"/>
    <w:rsid w:val="00800A15"/>
    <w:rsid w:val="008013AE"/>
    <w:rsid w:val="00804611"/>
    <w:rsid w:val="00805DE4"/>
    <w:rsid w:val="00805E9C"/>
    <w:rsid w:val="008067AB"/>
    <w:rsid w:val="008078DC"/>
    <w:rsid w:val="00807997"/>
    <w:rsid w:val="008105A8"/>
    <w:rsid w:val="008108F7"/>
    <w:rsid w:val="00810EAA"/>
    <w:rsid w:val="0081150F"/>
    <w:rsid w:val="00811D05"/>
    <w:rsid w:val="00812852"/>
    <w:rsid w:val="00812B6E"/>
    <w:rsid w:val="00813ADF"/>
    <w:rsid w:val="00813C12"/>
    <w:rsid w:val="008163D5"/>
    <w:rsid w:val="00821971"/>
    <w:rsid w:val="008223C0"/>
    <w:rsid w:val="00822C59"/>
    <w:rsid w:val="0082511C"/>
    <w:rsid w:val="00825667"/>
    <w:rsid w:val="00826819"/>
    <w:rsid w:val="00832CC4"/>
    <w:rsid w:val="00833A4C"/>
    <w:rsid w:val="0083592C"/>
    <w:rsid w:val="008359D0"/>
    <w:rsid w:val="00841C97"/>
    <w:rsid w:val="00843F71"/>
    <w:rsid w:val="00846170"/>
    <w:rsid w:val="00847059"/>
    <w:rsid w:val="00850117"/>
    <w:rsid w:val="0085046E"/>
    <w:rsid w:val="008521DF"/>
    <w:rsid w:val="0085355F"/>
    <w:rsid w:val="008564B2"/>
    <w:rsid w:val="008566A3"/>
    <w:rsid w:val="008600BB"/>
    <w:rsid w:val="00860C26"/>
    <w:rsid w:val="00864DEB"/>
    <w:rsid w:val="00864E46"/>
    <w:rsid w:val="00864FC5"/>
    <w:rsid w:val="00865568"/>
    <w:rsid w:val="00865E76"/>
    <w:rsid w:val="008669C4"/>
    <w:rsid w:val="0087135B"/>
    <w:rsid w:val="008727E0"/>
    <w:rsid w:val="00876D5E"/>
    <w:rsid w:val="00877DA5"/>
    <w:rsid w:val="008804D3"/>
    <w:rsid w:val="00882206"/>
    <w:rsid w:val="008822DC"/>
    <w:rsid w:val="008827CD"/>
    <w:rsid w:val="0088446E"/>
    <w:rsid w:val="008853AA"/>
    <w:rsid w:val="00885898"/>
    <w:rsid w:val="00887B20"/>
    <w:rsid w:val="008921D1"/>
    <w:rsid w:val="00893726"/>
    <w:rsid w:val="008947BD"/>
    <w:rsid w:val="008952DE"/>
    <w:rsid w:val="008A0967"/>
    <w:rsid w:val="008A19F7"/>
    <w:rsid w:val="008A35C4"/>
    <w:rsid w:val="008A398D"/>
    <w:rsid w:val="008A3A0C"/>
    <w:rsid w:val="008A459E"/>
    <w:rsid w:val="008A5392"/>
    <w:rsid w:val="008A63F3"/>
    <w:rsid w:val="008A6E9C"/>
    <w:rsid w:val="008A70D2"/>
    <w:rsid w:val="008A75A0"/>
    <w:rsid w:val="008A7953"/>
    <w:rsid w:val="008B0933"/>
    <w:rsid w:val="008B1532"/>
    <w:rsid w:val="008B37C5"/>
    <w:rsid w:val="008B4C4B"/>
    <w:rsid w:val="008B4CB0"/>
    <w:rsid w:val="008B4D69"/>
    <w:rsid w:val="008B5FB5"/>
    <w:rsid w:val="008B7C57"/>
    <w:rsid w:val="008C038C"/>
    <w:rsid w:val="008C427A"/>
    <w:rsid w:val="008C5AD5"/>
    <w:rsid w:val="008D1567"/>
    <w:rsid w:val="008D28EE"/>
    <w:rsid w:val="008D3818"/>
    <w:rsid w:val="008D4203"/>
    <w:rsid w:val="008D5BCC"/>
    <w:rsid w:val="008D71B7"/>
    <w:rsid w:val="008E314C"/>
    <w:rsid w:val="008E3CF0"/>
    <w:rsid w:val="008F2516"/>
    <w:rsid w:val="008F32B6"/>
    <w:rsid w:val="008F42BF"/>
    <w:rsid w:val="008F449D"/>
    <w:rsid w:val="008F471D"/>
    <w:rsid w:val="008F5023"/>
    <w:rsid w:val="008F5797"/>
    <w:rsid w:val="008F6168"/>
    <w:rsid w:val="008F744F"/>
    <w:rsid w:val="00902CD9"/>
    <w:rsid w:val="00903B95"/>
    <w:rsid w:val="00905246"/>
    <w:rsid w:val="00907666"/>
    <w:rsid w:val="009076AB"/>
    <w:rsid w:val="00911CA6"/>
    <w:rsid w:val="009134C5"/>
    <w:rsid w:val="00913918"/>
    <w:rsid w:val="0091585F"/>
    <w:rsid w:val="0091705F"/>
    <w:rsid w:val="00917D34"/>
    <w:rsid w:val="00917EC5"/>
    <w:rsid w:val="00920370"/>
    <w:rsid w:val="009205E4"/>
    <w:rsid w:val="009215C0"/>
    <w:rsid w:val="00921BB7"/>
    <w:rsid w:val="00922A3D"/>
    <w:rsid w:val="00922C7B"/>
    <w:rsid w:val="00926984"/>
    <w:rsid w:val="00926D40"/>
    <w:rsid w:val="009276FE"/>
    <w:rsid w:val="00927B49"/>
    <w:rsid w:val="00927F59"/>
    <w:rsid w:val="00931704"/>
    <w:rsid w:val="00932269"/>
    <w:rsid w:val="0093414D"/>
    <w:rsid w:val="0093724A"/>
    <w:rsid w:val="00937FF7"/>
    <w:rsid w:val="00940308"/>
    <w:rsid w:val="00940558"/>
    <w:rsid w:val="00942AA1"/>
    <w:rsid w:val="00943731"/>
    <w:rsid w:val="009524AA"/>
    <w:rsid w:val="00952531"/>
    <w:rsid w:val="009536AC"/>
    <w:rsid w:val="00953747"/>
    <w:rsid w:val="00953900"/>
    <w:rsid w:val="00953E12"/>
    <w:rsid w:val="009544C4"/>
    <w:rsid w:val="009548CE"/>
    <w:rsid w:val="00957818"/>
    <w:rsid w:val="00961802"/>
    <w:rsid w:val="009653B1"/>
    <w:rsid w:val="00965A0B"/>
    <w:rsid w:val="0096650C"/>
    <w:rsid w:val="00967AE4"/>
    <w:rsid w:val="00967FB8"/>
    <w:rsid w:val="00971973"/>
    <w:rsid w:val="00973B00"/>
    <w:rsid w:val="00973CAA"/>
    <w:rsid w:val="009752DF"/>
    <w:rsid w:val="00975412"/>
    <w:rsid w:val="00977123"/>
    <w:rsid w:val="0097791F"/>
    <w:rsid w:val="009817AE"/>
    <w:rsid w:val="00981CAA"/>
    <w:rsid w:val="009834DF"/>
    <w:rsid w:val="009838DA"/>
    <w:rsid w:val="009842AB"/>
    <w:rsid w:val="00984E78"/>
    <w:rsid w:val="00985E5E"/>
    <w:rsid w:val="009866EF"/>
    <w:rsid w:val="009902F4"/>
    <w:rsid w:val="00991E8A"/>
    <w:rsid w:val="00992536"/>
    <w:rsid w:val="00992927"/>
    <w:rsid w:val="00992ABA"/>
    <w:rsid w:val="0099378F"/>
    <w:rsid w:val="00993AAF"/>
    <w:rsid w:val="009953F6"/>
    <w:rsid w:val="00996A53"/>
    <w:rsid w:val="009A09BC"/>
    <w:rsid w:val="009A2E1A"/>
    <w:rsid w:val="009A3371"/>
    <w:rsid w:val="009A479F"/>
    <w:rsid w:val="009A7FAA"/>
    <w:rsid w:val="009B1EB5"/>
    <w:rsid w:val="009B2563"/>
    <w:rsid w:val="009B2FC1"/>
    <w:rsid w:val="009B48E1"/>
    <w:rsid w:val="009B513D"/>
    <w:rsid w:val="009B526B"/>
    <w:rsid w:val="009B5406"/>
    <w:rsid w:val="009B6777"/>
    <w:rsid w:val="009B765D"/>
    <w:rsid w:val="009C17D8"/>
    <w:rsid w:val="009C317B"/>
    <w:rsid w:val="009C3479"/>
    <w:rsid w:val="009C605B"/>
    <w:rsid w:val="009D3F43"/>
    <w:rsid w:val="009D4425"/>
    <w:rsid w:val="009D5AC5"/>
    <w:rsid w:val="009D5BBF"/>
    <w:rsid w:val="009D64BC"/>
    <w:rsid w:val="009E0804"/>
    <w:rsid w:val="009E13C8"/>
    <w:rsid w:val="009E166B"/>
    <w:rsid w:val="009E1B43"/>
    <w:rsid w:val="009E2FCA"/>
    <w:rsid w:val="009E4230"/>
    <w:rsid w:val="009E5F3B"/>
    <w:rsid w:val="009E6012"/>
    <w:rsid w:val="009F3806"/>
    <w:rsid w:val="009F380F"/>
    <w:rsid w:val="009F4045"/>
    <w:rsid w:val="009F5445"/>
    <w:rsid w:val="009F5A83"/>
    <w:rsid w:val="009F6BDE"/>
    <w:rsid w:val="00A0012F"/>
    <w:rsid w:val="00A04A8A"/>
    <w:rsid w:val="00A04F1B"/>
    <w:rsid w:val="00A0585E"/>
    <w:rsid w:val="00A07012"/>
    <w:rsid w:val="00A1036E"/>
    <w:rsid w:val="00A10F07"/>
    <w:rsid w:val="00A11F7D"/>
    <w:rsid w:val="00A12422"/>
    <w:rsid w:val="00A1265E"/>
    <w:rsid w:val="00A13F0E"/>
    <w:rsid w:val="00A15B67"/>
    <w:rsid w:val="00A2151C"/>
    <w:rsid w:val="00A21C13"/>
    <w:rsid w:val="00A21F94"/>
    <w:rsid w:val="00A237F1"/>
    <w:rsid w:val="00A23802"/>
    <w:rsid w:val="00A23D29"/>
    <w:rsid w:val="00A24419"/>
    <w:rsid w:val="00A24EBD"/>
    <w:rsid w:val="00A24FF9"/>
    <w:rsid w:val="00A25161"/>
    <w:rsid w:val="00A25813"/>
    <w:rsid w:val="00A26359"/>
    <w:rsid w:val="00A26502"/>
    <w:rsid w:val="00A26922"/>
    <w:rsid w:val="00A26B5E"/>
    <w:rsid w:val="00A26BCF"/>
    <w:rsid w:val="00A27931"/>
    <w:rsid w:val="00A31786"/>
    <w:rsid w:val="00A31C94"/>
    <w:rsid w:val="00A31FFF"/>
    <w:rsid w:val="00A32E44"/>
    <w:rsid w:val="00A3496A"/>
    <w:rsid w:val="00A3703E"/>
    <w:rsid w:val="00A37272"/>
    <w:rsid w:val="00A40771"/>
    <w:rsid w:val="00A412A7"/>
    <w:rsid w:val="00A41C71"/>
    <w:rsid w:val="00A41EAC"/>
    <w:rsid w:val="00A43E76"/>
    <w:rsid w:val="00A44C3E"/>
    <w:rsid w:val="00A46166"/>
    <w:rsid w:val="00A470C1"/>
    <w:rsid w:val="00A47D69"/>
    <w:rsid w:val="00A526F1"/>
    <w:rsid w:val="00A5657A"/>
    <w:rsid w:val="00A56F32"/>
    <w:rsid w:val="00A57632"/>
    <w:rsid w:val="00A57FCB"/>
    <w:rsid w:val="00A601B9"/>
    <w:rsid w:val="00A62A70"/>
    <w:rsid w:val="00A6516E"/>
    <w:rsid w:val="00A66D30"/>
    <w:rsid w:val="00A66D56"/>
    <w:rsid w:val="00A70CB3"/>
    <w:rsid w:val="00A71CAF"/>
    <w:rsid w:val="00A7226B"/>
    <w:rsid w:val="00A72294"/>
    <w:rsid w:val="00A742BA"/>
    <w:rsid w:val="00A74514"/>
    <w:rsid w:val="00A75039"/>
    <w:rsid w:val="00A756FA"/>
    <w:rsid w:val="00A85C8D"/>
    <w:rsid w:val="00A872A2"/>
    <w:rsid w:val="00A90D80"/>
    <w:rsid w:val="00A92AD0"/>
    <w:rsid w:val="00A934A6"/>
    <w:rsid w:val="00A93586"/>
    <w:rsid w:val="00A93853"/>
    <w:rsid w:val="00A95689"/>
    <w:rsid w:val="00A956D2"/>
    <w:rsid w:val="00A9577A"/>
    <w:rsid w:val="00A95B29"/>
    <w:rsid w:val="00A96873"/>
    <w:rsid w:val="00AA1330"/>
    <w:rsid w:val="00AA171B"/>
    <w:rsid w:val="00AA310E"/>
    <w:rsid w:val="00AA34E0"/>
    <w:rsid w:val="00AA4949"/>
    <w:rsid w:val="00AA4E86"/>
    <w:rsid w:val="00AA5D41"/>
    <w:rsid w:val="00AA76AF"/>
    <w:rsid w:val="00AA7AAB"/>
    <w:rsid w:val="00AA7B5D"/>
    <w:rsid w:val="00AB0F58"/>
    <w:rsid w:val="00AB1B30"/>
    <w:rsid w:val="00AB6806"/>
    <w:rsid w:val="00AC023F"/>
    <w:rsid w:val="00AC1FF6"/>
    <w:rsid w:val="00AC2CF1"/>
    <w:rsid w:val="00AC2DC3"/>
    <w:rsid w:val="00AC41F3"/>
    <w:rsid w:val="00AC6915"/>
    <w:rsid w:val="00AC794E"/>
    <w:rsid w:val="00AD3FF5"/>
    <w:rsid w:val="00AD4903"/>
    <w:rsid w:val="00AD6846"/>
    <w:rsid w:val="00AD7A8E"/>
    <w:rsid w:val="00AD7BAE"/>
    <w:rsid w:val="00AE088D"/>
    <w:rsid w:val="00AE70C2"/>
    <w:rsid w:val="00AF06B7"/>
    <w:rsid w:val="00AF4B80"/>
    <w:rsid w:val="00AF5C4B"/>
    <w:rsid w:val="00AF7406"/>
    <w:rsid w:val="00AF77E5"/>
    <w:rsid w:val="00B0017F"/>
    <w:rsid w:val="00B02535"/>
    <w:rsid w:val="00B03B08"/>
    <w:rsid w:val="00B03B12"/>
    <w:rsid w:val="00B03D20"/>
    <w:rsid w:val="00B04144"/>
    <w:rsid w:val="00B0464F"/>
    <w:rsid w:val="00B05A08"/>
    <w:rsid w:val="00B05DA0"/>
    <w:rsid w:val="00B07276"/>
    <w:rsid w:val="00B131B4"/>
    <w:rsid w:val="00B136E7"/>
    <w:rsid w:val="00B13929"/>
    <w:rsid w:val="00B14788"/>
    <w:rsid w:val="00B15385"/>
    <w:rsid w:val="00B15703"/>
    <w:rsid w:val="00B16092"/>
    <w:rsid w:val="00B208D9"/>
    <w:rsid w:val="00B21D59"/>
    <w:rsid w:val="00B234BE"/>
    <w:rsid w:val="00B23FB8"/>
    <w:rsid w:val="00B244CF"/>
    <w:rsid w:val="00B25066"/>
    <w:rsid w:val="00B260FA"/>
    <w:rsid w:val="00B26E68"/>
    <w:rsid w:val="00B30836"/>
    <w:rsid w:val="00B30D59"/>
    <w:rsid w:val="00B36677"/>
    <w:rsid w:val="00B3702E"/>
    <w:rsid w:val="00B378C4"/>
    <w:rsid w:val="00B40988"/>
    <w:rsid w:val="00B41722"/>
    <w:rsid w:val="00B41E39"/>
    <w:rsid w:val="00B41E6F"/>
    <w:rsid w:val="00B4324E"/>
    <w:rsid w:val="00B43CBB"/>
    <w:rsid w:val="00B45906"/>
    <w:rsid w:val="00B469A3"/>
    <w:rsid w:val="00B46A8A"/>
    <w:rsid w:val="00B4759E"/>
    <w:rsid w:val="00B503DD"/>
    <w:rsid w:val="00B50543"/>
    <w:rsid w:val="00B51EF7"/>
    <w:rsid w:val="00B561D3"/>
    <w:rsid w:val="00B57F85"/>
    <w:rsid w:val="00B606B3"/>
    <w:rsid w:val="00B60B10"/>
    <w:rsid w:val="00B6339E"/>
    <w:rsid w:val="00B644AA"/>
    <w:rsid w:val="00B64680"/>
    <w:rsid w:val="00B65243"/>
    <w:rsid w:val="00B65532"/>
    <w:rsid w:val="00B7033E"/>
    <w:rsid w:val="00B705B3"/>
    <w:rsid w:val="00B707F7"/>
    <w:rsid w:val="00B71822"/>
    <w:rsid w:val="00B71D4B"/>
    <w:rsid w:val="00B72693"/>
    <w:rsid w:val="00B7747F"/>
    <w:rsid w:val="00B80FC2"/>
    <w:rsid w:val="00B8143B"/>
    <w:rsid w:val="00B81D6F"/>
    <w:rsid w:val="00B86262"/>
    <w:rsid w:val="00B87056"/>
    <w:rsid w:val="00B90B0F"/>
    <w:rsid w:val="00B90D74"/>
    <w:rsid w:val="00B90FA6"/>
    <w:rsid w:val="00B92F51"/>
    <w:rsid w:val="00B931B4"/>
    <w:rsid w:val="00B96301"/>
    <w:rsid w:val="00B96CEC"/>
    <w:rsid w:val="00B972BB"/>
    <w:rsid w:val="00BA116C"/>
    <w:rsid w:val="00BA1BD7"/>
    <w:rsid w:val="00BA2699"/>
    <w:rsid w:val="00BA59A7"/>
    <w:rsid w:val="00BA71A4"/>
    <w:rsid w:val="00BB0E3E"/>
    <w:rsid w:val="00BB1195"/>
    <w:rsid w:val="00BB1650"/>
    <w:rsid w:val="00BB2006"/>
    <w:rsid w:val="00BB3C42"/>
    <w:rsid w:val="00BB3CBD"/>
    <w:rsid w:val="00BB7792"/>
    <w:rsid w:val="00BB7D10"/>
    <w:rsid w:val="00BC0C49"/>
    <w:rsid w:val="00BC1679"/>
    <w:rsid w:val="00BC2AA6"/>
    <w:rsid w:val="00BC4B16"/>
    <w:rsid w:val="00BC55EE"/>
    <w:rsid w:val="00BD17F1"/>
    <w:rsid w:val="00BD1C64"/>
    <w:rsid w:val="00BD4657"/>
    <w:rsid w:val="00BD4F54"/>
    <w:rsid w:val="00BD5779"/>
    <w:rsid w:val="00BD5A85"/>
    <w:rsid w:val="00BD66EE"/>
    <w:rsid w:val="00BD6DF6"/>
    <w:rsid w:val="00BD7C3E"/>
    <w:rsid w:val="00BE1819"/>
    <w:rsid w:val="00BE1E61"/>
    <w:rsid w:val="00BE2701"/>
    <w:rsid w:val="00BE2A26"/>
    <w:rsid w:val="00BE3A9A"/>
    <w:rsid w:val="00BE645D"/>
    <w:rsid w:val="00BE77DF"/>
    <w:rsid w:val="00BE7897"/>
    <w:rsid w:val="00BF18DC"/>
    <w:rsid w:val="00BF1B09"/>
    <w:rsid w:val="00BF2666"/>
    <w:rsid w:val="00BF39A7"/>
    <w:rsid w:val="00BF4792"/>
    <w:rsid w:val="00BF6165"/>
    <w:rsid w:val="00BF7F12"/>
    <w:rsid w:val="00C014AC"/>
    <w:rsid w:val="00C0157F"/>
    <w:rsid w:val="00C015B5"/>
    <w:rsid w:val="00C02F9C"/>
    <w:rsid w:val="00C05D29"/>
    <w:rsid w:val="00C0639F"/>
    <w:rsid w:val="00C069B8"/>
    <w:rsid w:val="00C07E7F"/>
    <w:rsid w:val="00C100B4"/>
    <w:rsid w:val="00C11678"/>
    <w:rsid w:val="00C145F6"/>
    <w:rsid w:val="00C14890"/>
    <w:rsid w:val="00C175B3"/>
    <w:rsid w:val="00C17E9C"/>
    <w:rsid w:val="00C21920"/>
    <w:rsid w:val="00C21E46"/>
    <w:rsid w:val="00C22098"/>
    <w:rsid w:val="00C23BA8"/>
    <w:rsid w:val="00C24017"/>
    <w:rsid w:val="00C26866"/>
    <w:rsid w:val="00C27BB9"/>
    <w:rsid w:val="00C31F48"/>
    <w:rsid w:val="00C31FCE"/>
    <w:rsid w:val="00C3279E"/>
    <w:rsid w:val="00C33374"/>
    <w:rsid w:val="00C35304"/>
    <w:rsid w:val="00C35A87"/>
    <w:rsid w:val="00C36503"/>
    <w:rsid w:val="00C36F1C"/>
    <w:rsid w:val="00C40AC8"/>
    <w:rsid w:val="00C40CFD"/>
    <w:rsid w:val="00C42246"/>
    <w:rsid w:val="00C43E09"/>
    <w:rsid w:val="00C43F8C"/>
    <w:rsid w:val="00C441D7"/>
    <w:rsid w:val="00C46FAF"/>
    <w:rsid w:val="00C500B2"/>
    <w:rsid w:val="00C54619"/>
    <w:rsid w:val="00C57494"/>
    <w:rsid w:val="00C57A52"/>
    <w:rsid w:val="00C618C6"/>
    <w:rsid w:val="00C61933"/>
    <w:rsid w:val="00C62018"/>
    <w:rsid w:val="00C6436F"/>
    <w:rsid w:val="00C64526"/>
    <w:rsid w:val="00C64C78"/>
    <w:rsid w:val="00C66FE3"/>
    <w:rsid w:val="00C67D97"/>
    <w:rsid w:val="00C67DF3"/>
    <w:rsid w:val="00C71DA8"/>
    <w:rsid w:val="00C74FC1"/>
    <w:rsid w:val="00C75D0A"/>
    <w:rsid w:val="00C800D4"/>
    <w:rsid w:val="00C8029C"/>
    <w:rsid w:val="00C8137A"/>
    <w:rsid w:val="00C8170A"/>
    <w:rsid w:val="00C81F95"/>
    <w:rsid w:val="00C830C6"/>
    <w:rsid w:val="00C835B0"/>
    <w:rsid w:val="00C8668E"/>
    <w:rsid w:val="00C872C1"/>
    <w:rsid w:val="00C90D70"/>
    <w:rsid w:val="00C931D9"/>
    <w:rsid w:val="00C943E0"/>
    <w:rsid w:val="00C964AF"/>
    <w:rsid w:val="00C97443"/>
    <w:rsid w:val="00CA308E"/>
    <w:rsid w:val="00CA36FA"/>
    <w:rsid w:val="00CA4418"/>
    <w:rsid w:val="00CA44FC"/>
    <w:rsid w:val="00CA4E20"/>
    <w:rsid w:val="00CA5851"/>
    <w:rsid w:val="00CB0837"/>
    <w:rsid w:val="00CB09E6"/>
    <w:rsid w:val="00CB0E77"/>
    <w:rsid w:val="00CB1C0B"/>
    <w:rsid w:val="00CB3C89"/>
    <w:rsid w:val="00CB62AA"/>
    <w:rsid w:val="00CB7F8C"/>
    <w:rsid w:val="00CC2503"/>
    <w:rsid w:val="00CC255C"/>
    <w:rsid w:val="00CC347C"/>
    <w:rsid w:val="00CC4849"/>
    <w:rsid w:val="00CC4D1B"/>
    <w:rsid w:val="00CC5A3D"/>
    <w:rsid w:val="00CC5D63"/>
    <w:rsid w:val="00CC7A30"/>
    <w:rsid w:val="00CD009F"/>
    <w:rsid w:val="00CD1860"/>
    <w:rsid w:val="00CD3AC2"/>
    <w:rsid w:val="00CD57CE"/>
    <w:rsid w:val="00CD64CB"/>
    <w:rsid w:val="00CD7056"/>
    <w:rsid w:val="00CE203F"/>
    <w:rsid w:val="00CE3C63"/>
    <w:rsid w:val="00CE456F"/>
    <w:rsid w:val="00CE49F1"/>
    <w:rsid w:val="00CE6187"/>
    <w:rsid w:val="00CF2451"/>
    <w:rsid w:val="00CF27AE"/>
    <w:rsid w:val="00CF2ACE"/>
    <w:rsid w:val="00CF5DDE"/>
    <w:rsid w:val="00CF6F51"/>
    <w:rsid w:val="00D01707"/>
    <w:rsid w:val="00D018D1"/>
    <w:rsid w:val="00D02E1D"/>
    <w:rsid w:val="00D034AD"/>
    <w:rsid w:val="00D03A7A"/>
    <w:rsid w:val="00D03BF6"/>
    <w:rsid w:val="00D042EA"/>
    <w:rsid w:val="00D04D9A"/>
    <w:rsid w:val="00D0537B"/>
    <w:rsid w:val="00D070C8"/>
    <w:rsid w:val="00D070DA"/>
    <w:rsid w:val="00D10DEB"/>
    <w:rsid w:val="00D15F1C"/>
    <w:rsid w:val="00D16BDD"/>
    <w:rsid w:val="00D16E1E"/>
    <w:rsid w:val="00D22668"/>
    <w:rsid w:val="00D23381"/>
    <w:rsid w:val="00D243EC"/>
    <w:rsid w:val="00D24BA0"/>
    <w:rsid w:val="00D27152"/>
    <w:rsid w:val="00D27514"/>
    <w:rsid w:val="00D3065A"/>
    <w:rsid w:val="00D320BB"/>
    <w:rsid w:val="00D3258E"/>
    <w:rsid w:val="00D32AF4"/>
    <w:rsid w:val="00D3528D"/>
    <w:rsid w:val="00D35957"/>
    <w:rsid w:val="00D35987"/>
    <w:rsid w:val="00D36E7C"/>
    <w:rsid w:val="00D4155F"/>
    <w:rsid w:val="00D43048"/>
    <w:rsid w:val="00D431D2"/>
    <w:rsid w:val="00D448C6"/>
    <w:rsid w:val="00D464C0"/>
    <w:rsid w:val="00D50AD6"/>
    <w:rsid w:val="00D50AFE"/>
    <w:rsid w:val="00D51747"/>
    <w:rsid w:val="00D5584E"/>
    <w:rsid w:val="00D55F3B"/>
    <w:rsid w:val="00D566C8"/>
    <w:rsid w:val="00D5671C"/>
    <w:rsid w:val="00D56EDC"/>
    <w:rsid w:val="00D61BD5"/>
    <w:rsid w:val="00D62106"/>
    <w:rsid w:val="00D639D1"/>
    <w:rsid w:val="00D64B11"/>
    <w:rsid w:val="00D65013"/>
    <w:rsid w:val="00D65F80"/>
    <w:rsid w:val="00D6701A"/>
    <w:rsid w:val="00D673EF"/>
    <w:rsid w:val="00D702B9"/>
    <w:rsid w:val="00D71412"/>
    <w:rsid w:val="00D71EF5"/>
    <w:rsid w:val="00D72090"/>
    <w:rsid w:val="00D73155"/>
    <w:rsid w:val="00D73889"/>
    <w:rsid w:val="00D73ECD"/>
    <w:rsid w:val="00D74C08"/>
    <w:rsid w:val="00D74EC4"/>
    <w:rsid w:val="00D760A8"/>
    <w:rsid w:val="00D763BD"/>
    <w:rsid w:val="00D8188F"/>
    <w:rsid w:val="00D83540"/>
    <w:rsid w:val="00D83EF3"/>
    <w:rsid w:val="00D85622"/>
    <w:rsid w:val="00D868FD"/>
    <w:rsid w:val="00D86BC9"/>
    <w:rsid w:val="00D92FE1"/>
    <w:rsid w:val="00D9341F"/>
    <w:rsid w:val="00D9486F"/>
    <w:rsid w:val="00D97CD3"/>
    <w:rsid w:val="00D97E2C"/>
    <w:rsid w:val="00DA3E20"/>
    <w:rsid w:val="00DA4BBA"/>
    <w:rsid w:val="00DA4CE3"/>
    <w:rsid w:val="00DB0030"/>
    <w:rsid w:val="00DB0160"/>
    <w:rsid w:val="00DB40F2"/>
    <w:rsid w:val="00DB55CF"/>
    <w:rsid w:val="00DB65C5"/>
    <w:rsid w:val="00DB745F"/>
    <w:rsid w:val="00DC0427"/>
    <w:rsid w:val="00DC1469"/>
    <w:rsid w:val="00DC1D82"/>
    <w:rsid w:val="00DC40CC"/>
    <w:rsid w:val="00DC4F63"/>
    <w:rsid w:val="00DC54AB"/>
    <w:rsid w:val="00DC6888"/>
    <w:rsid w:val="00DC7A72"/>
    <w:rsid w:val="00DD09AA"/>
    <w:rsid w:val="00DD0E8A"/>
    <w:rsid w:val="00DD18C2"/>
    <w:rsid w:val="00DD21DF"/>
    <w:rsid w:val="00DD2CD9"/>
    <w:rsid w:val="00DD3A1E"/>
    <w:rsid w:val="00DD6564"/>
    <w:rsid w:val="00DD7548"/>
    <w:rsid w:val="00DE450E"/>
    <w:rsid w:val="00DF06D9"/>
    <w:rsid w:val="00DF0C86"/>
    <w:rsid w:val="00DF2901"/>
    <w:rsid w:val="00DF3344"/>
    <w:rsid w:val="00DF4CE1"/>
    <w:rsid w:val="00DF7400"/>
    <w:rsid w:val="00DF7E8C"/>
    <w:rsid w:val="00E015E5"/>
    <w:rsid w:val="00E03398"/>
    <w:rsid w:val="00E038CF"/>
    <w:rsid w:val="00E043F7"/>
    <w:rsid w:val="00E04F6D"/>
    <w:rsid w:val="00E0503A"/>
    <w:rsid w:val="00E06E09"/>
    <w:rsid w:val="00E11303"/>
    <w:rsid w:val="00E11BC2"/>
    <w:rsid w:val="00E12539"/>
    <w:rsid w:val="00E12DB8"/>
    <w:rsid w:val="00E134C7"/>
    <w:rsid w:val="00E13B68"/>
    <w:rsid w:val="00E1620F"/>
    <w:rsid w:val="00E2006C"/>
    <w:rsid w:val="00E20FCE"/>
    <w:rsid w:val="00E212B6"/>
    <w:rsid w:val="00E22D31"/>
    <w:rsid w:val="00E22E15"/>
    <w:rsid w:val="00E2301F"/>
    <w:rsid w:val="00E248E1"/>
    <w:rsid w:val="00E303E0"/>
    <w:rsid w:val="00E30638"/>
    <w:rsid w:val="00E30943"/>
    <w:rsid w:val="00E3141E"/>
    <w:rsid w:val="00E34194"/>
    <w:rsid w:val="00E35370"/>
    <w:rsid w:val="00E3541D"/>
    <w:rsid w:val="00E35E9C"/>
    <w:rsid w:val="00E35F42"/>
    <w:rsid w:val="00E377D1"/>
    <w:rsid w:val="00E40636"/>
    <w:rsid w:val="00E413E8"/>
    <w:rsid w:val="00E43659"/>
    <w:rsid w:val="00E4503E"/>
    <w:rsid w:val="00E45EA5"/>
    <w:rsid w:val="00E47403"/>
    <w:rsid w:val="00E50482"/>
    <w:rsid w:val="00E508A4"/>
    <w:rsid w:val="00E50C14"/>
    <w:rsid w:val="00E54D0F"/>
    <w:rsid w:val="00E554E6"/>
    <w:rsid w:val="00E55CCE"/>
    <w:rsid w:val="00E56E05"/>
    <w:rsid w:val="00E60C97"/>
    <w:rsid w:val="00E63273"/>
    <w:rsid w:val="00E63582"/>
    <w:rsid w:val="00E6416B"/>
    <w:rsid w:val="00E6489A"/>
    <w:rsid w:val="00E65946"/>
    <w:rsid w:val="00E66180"/>
    <w:rsid w:val="00E66981"/>
    <w:rsid w:val="00E70842"/>
    <w:rsid w:val="00E727AF"/>
    <w:rsid w:val="00E7480B"/>
    <w:rsid w:val="00E74FC4"/>
    <w:rsid w:val="00E76BA1"/>
    <w:rsid w:val="00E8143D"/>
    <w:rsid w:val="00E81A69"/>
    <w:rsid w:val="00E841D5"/>
    <w:rsid w:val="00E877B1"/>
    <w:rsid w:val="00E878B1"/>
    <w:rsid w:val="00E87ED2"/>
    <w:rsid w:val="00E90C6B"/>
    <w:rsid w:val="00E918A8"/>
    <w:rsid w:val="00E93426"/>
    <w:rsid w:val="00E94FC4"/>
    <w:rsid w:val="00E95003"/>
    <w:rsid w:val="00EA4A98"/>
    <w:rsid w:val="00EA5391"/>
    <w:rsid w:val="00EA5719"/>
    <w:rsid w:val="00EA671B"/>
    <w:rsid w:val="00EA72BF"/>
    <w:rsid w:val="00EA7B40"/>
    <w:rsid w:val="00EB0887"/>
    <w:rsid w:val="00EB18A2"/>
    <w:rsid w:val="00EB1A97"/>
    <w:rsid w:val="00EB21B9"/>
    <w:rsid w:val="00EB28F4"/>
    <w:rsid w:val="00EB48BC"/>
    <w:rsid w:val="00EB59E7"/>
    <w:rsid w:val="00EC0D14"/>
    <w:rsid w:val="00EC2C09"/>
    <w:rsid w:val="00EC2C45"/>
    <w:rsid w:val="00EC2E49"/>
    <w:rsid w:val="00EC60F5"/>
    <w:rsid w:val="00ED01F5"/>
    <w:rsid w:val="00ED04D6"/>
    <w:rsid w:val="00ED15E7"/>
    <w:rsid w:val="00ED2E52"/>
    <w:rsid w:val="00ED400D"/>
    <w:rsid w:val="00ED45F6"/>
    <w:rsid w:val="00ED46E5"/>
    <w:rsid w:val="00ED6574"/>
    <w:rsid w:val="00ED6B87"/>
    <w:rsid w:val="00EE0064"/>
    <w:rsid w:val="00EE5F89"/>
    <w:rsid w:val="00EF28A1"/>
    <w:rsid w:val="00EF31B3"/>
    <w:rsid w:val="00EF4B7D"/>
    <w:rsid w:val="00EF4F01"/>
    <w:rsid w:val="00EF62D5"/>
    <w:rsid w:val="00EF790C"/>
    <w:rsid w:val="00F01598"/>
    <w:rsid w:val="00F026FF"/>
    <w:rsid w:val="00F0494E"/>
    <w:rsid w:val="00F06052"/>
    <w:rsid w:val="00F0648A"/>
    <w:rsid w:val="00F14475"/>
    <w:rsid w:val="00F14640"/>
    <w:rsid w:val="00F178F8"/>
    <w:rsid w:val="00F21479"/>
    <w:rsid w:val="00F22170"/>
    <w:rsid w:val="00F23798"/>
    <w:rsid w:val="00F248F1"/>
    <w:rsid w:val="00F25F29"/>
    <w:rsid w:val="00F2623E"/>
    <w:rsid w:val="00F26566"/>
    <w:rsid w:val="00F30FA2"/>
    <w:rsid w:val="00F3124D"/>
    <w:rsid w:val="00F31DAA"/>
    <w:rsid w:val="00F328BE"/>
    <w:rsid w:val="00F40EBA"/>
    <w:rsid w:val="00F41255"/>
    <w:rsid w:val="00F44F33"/>
    <w:rsid w:val="00F456C5"/>
    <w:rsid w:val="00F458D3"/>
    <w:rsid w:val="00F45CBB"/>
    <w:rsid w:val="00F45F4A"/>
    <w:rsid w:val="00F46084"/>
    <w:rsid w:val="00F53A56"/>
    <w:rsid w:val="00F53C7C"/>
    <w:rsid w:val="00F60201"/>
    <w:rsid w:val="00F61DBB"/>
    <w:rsid w:val="00F64116"/>
    <w:rsid w:val="00F66999"/>
    <w:rsid w:val="00F6768C"/>
    <w:rsid w:val="00F67DC1"/>
    <w:rsid w:val="00F70AE5"/>
    <w:rsid w:val="00F7224D"/>
    <w:rsid w:val="00F72317"/>
    <w:rsid w:val="00F728B7"/>
    <w:rsid w:val="00F73D75"/>
    <w:rsid w:val="00F73FFF"/>
    <w:rsid w:val="00F74745"/>
    <w:rsid w:val="00F75295"/>
    <w:rsid w:val="00F761B2"/>
    <w:rsid w:val="00F76B32"/>
    <w:rsid w:val="00F804A8"/>
    <w:rsid w:val="00F80655"/>
    <w:rsid w:val="00F82AE6"/>
    <w:rsid w:val="00F847BC"/>
    <w:rsid w:val="00F84B87"/>
    <w:rsid w:val="00F867F3"/>
    <w:rsid w:val="00F8794A"/>
    <w:rsid w:val="00F927EC"/>
    <w:rsid w:val="00F95D1C"/>
    <w:rsid w:val="00F977E1"/>
    <w:rsid w:val="00FA054E"/>
    <w:rsid w:val="00FA19F4"/>
    <w:rsid w:val="00FA1C08"/>
    <w:rsid w:val="00FA1E36"/>
    <w:rsid w:val="00FA20CE"/>
    <w:rsid w:val="00FA522B"/>
    <w:rsid w:val="00FA68B5"/>
    <w:rsid w:val="00FB15B0"/>
    <w:rsid w:val="00FB36DE"/>
    <w:rsid w:val="00FB39B2"/>
    <w:rsid w:val="00FB3FA0"/>
    <w:rsid w:val="00FB53C3"/>
    <w:rsid w:val="00FB550B"/>
    <w:rsid w:val="00FB72AE"/>
    <w:rsid w:val="00FB7B45"/>
    <w:rsid w:val="00FB7DEE"/>
    <w:rsid w:val="00FC01B1"/>
    <w:rsid w:val="00FC0E63"/>
    <w:rsid w:val="00FC2D89"/>
    <w:rsid w:val="00FC3460"/>
    <w:rsid w:val="00FC43D1"/>
    <w:rsid w:val="00FC6176"/>
    <w:rsid w:val="00FC62C9"/>
    <w:rsid w:val="00FC6DB4"/>
    <w:rsid w:val="00FC6F23"/>
    <w:rsid w:val="00FC70CF"/>
    <w:rsid w:val="00FC7696"/>
    <w:rsid w:val="00FC7E90"/>
    <w:rsid w:val="00FD001B"/>
    <w:rsid w:val="00FD0437"/>
    <w:rsid w:val="00FD09FE"/>
    <w:rsid w:val="00FD34C2"/>
    <w:rsid w:val="00FD7611"/>
    <w:rsid w:val="00FE23DA"/>
    <w:rsid w:val="00FE35E4"/>
    <w:rsid w:val="00FE36F2"/>
    <w:rsid w:val="00FE40B4"/>
    <w:rsid w:val="00FE4B61"/>
    <w:rsid w:val="00FE4E2D"/>
    <w:rsid w:val="00FE64B2"/>
    <w:rsid w:val="00FE6632"/>
    <w:rsid w:val="00FF05C5"/>
    <w:rsid w:val="00FF163C"/>
    <w:rsid w:val="00FF189F"/>
    <w:rsid w:val="00FF379D"/>
    <w:rsid w:val="00FF5D21"/>
    <w:rsid w:val="00FF73B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strokecolor="none [3215]">
      <v:stroke color="none [3215]" weight="1pt"/>
    </o:shapedefaults>
    <o:shapelayout v:ext="edit">
      <o:idmap v:ext="edit" data="1"/>
    </o:shapelayout>
  </w:shapeDefaults>
  <w:decimalSymbol w:val="."/>
  <w:listSeparator w:val=","/>
  <w14:docId w14:val="5C23D9AD"/>
  <w15:docId w15:val="{21B9E0DD-B89F-40F8-8215-96DA154A6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emiHidden/>
    <w:qFormat/>
    <w:rsid w:val="00CD009F"/>
    <w:rPr>
      <w:lang w:val="en-GB"/>
    </w:rPr>
  </w:style>
  <w:style w:type="paragraph" w:styleId="Heading1">
    <w:name w:val="heading 1"/>
    <w:basedOn w:val="Normal"/>
    <w:next w:val="Normal"/>
    <w:link w:val="Heading1Char"/>
    <w:uiPriority w:val="9"/>
    <w:qFormat/>
    <w:rsid w:val="004B6993"/>
    <w:pPr>
      <w:keepNext/>
      <w:keepLines/>
      <w:spacing w:before="480"/>
      <w:outlineLvl w:val="0"/>
    </w:pPr>
    <w:rPr>
      <w:rFonts w:asciiTheme="majorHAnsi" w:eastAsiaTheme="majorEastAsia" w:hAnsiTheme="majorHAnsi" w:cstheme="majorBidi"/>
      <w:b/>
      <w:bCs/>
      <w:color w:val="424477"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4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regular">
    <w:name w:val="text regular"/>
    <w:basedOn w:val="Normal"/>
    <w:link w:val="textregularZchn"/>
    <w:qFormat/>
    <w:rsid w:val="00F46084"/>
    <w:pPr>
      <w:spacing w:after="120"/>
    </w:pPr>
  </w:style>
  <w:style w:type="paragraph" w:styleId="Header">
    <w:name w:val="header"/>
    <w:basedOn w:val="Normal"/>
    <w:link w:val="HeaderChar"/>
    <w:uiPriority w:val="99"/>
    <w:unhideWhenUsed/>
    <w:rsid w:val="00B04144"/>
    <w:pPr>
      <w:tabs>
        <w:tab w:val="center" w:pos="4536"/>
        <w:tab w:val="right" w:pos="9072"/>
      </w:tabs>
    </w:pPr>
  </w:style>
  <w:style w:type="character" w:customStyle="1" w:styleId="HeaderChar">
    <w:name w:val="Header Char"/>
    <w:basedOn w:val="DefaultParagraphFont"/>
    <w:link w:val="Header"/>
    <w:uiPriority w:val="99"/>
    <w:rsid w:val="00B04144"/>
  </w:style>
  <w:style w:type="paragraph" w:styleId="Footer">
    <w:name w:val="footer"/>
    <w:basedOn w:val="Normal"/>
    <w:link w:val="FooterChar"/>
    <w:uiPriority w:val="99"/>
    <w:rsid w:val="00B04144"/>
    <w:pPr>
      <w:tabs>
        <w:tab w:val="center" w:pos="4536"/>
        <w:tab w:val="right" w:pos="9072"/>
      </w:tabs>
    </w:pPr>
  </w:style>
  <w:style w:type="character" w:customStyle="1" w:styleId="FooterChar">
    <w:name w:val="Footer Char"/>
    <w:basedOn w:val="DefaultParagraphFont"/>
    <w:link w:val="Footer"/>
    <w:uiPriority w:val="99"/>
    <w:rsid w:val="00CD009F"/>
    <w:rPr>
      <w:lang w:val="en-GB"/>
    </w:rPr>
  </w:style>
  <w:style w:type="paragraph" w:styleId="BalloonText">
    <w:name w:val="Balloon Text"/>
    <w:basedOn w:val="Normal"/>
    <w:link w:val="BalloonTextChar"/>
    <w:uiPriority w:val="99"/>
    <w:semiHidden/>
    <w:unhideWhenUsed/>
    <w:rsid w:val="00B04144"/>
    <w:rPr>
      <w:rFonts w:ascii="Tahoma" w:hAnsi="Tahoma" w:cs="Tahoma"/>
      <w:sz w:val="16"/>
      <w:szCs w:val="16"/>
    </w:rPr>
  </w:style>
  <w:style w:type="character" w:customStyle="1" w:styleId="BalloonTextChar">
    <w:name w:val="Balloon Text Char"/>
    <w:basedOn w:val="DefaultParagraphFont"/>
    <w:link w:val="BalloonText"/>
    <w:uiPriority w:val="99"/>
    <w:semiHidden/>
    <w:rsid w:val="00B04144"/>
    <w:rPr>
      <w:rFonts w:ascii="Tahoma" w:hAnsi="Tahoma" w:cs="Tahoma"/>
      <w:sz w:val="16"/>
      <w:szCs w:val="16"/>
    </w:rPr>
  </w:style>
  <w:style w:type="paragraph" w:customStyle="1" w:styleId="headlineheader">
    <w:name w:val="headline header"/>
    <w:basedOn w:val="textregular"/>
    <w:uiPriority w:val="1"/>
    <w:qFormat/>
    <w:rsid w:val="007A686E"/>
    <w:pPr>
      <w:spacing w:after="280" w:line="600" w:lineRule="exact"/>
    </w:pPr>
    <w:rPr>
      <w:rFonts w:asciiTheme="majorHAnsi" w:hAnsiTheme="majorHAnsi" w:cstheme="majorHAnsi"/>
      <w:b/>
      <w:color w:val="23236E" w:themeColor="text2"/>
      <w:sz w:val="57"/>
      <w:szCs w:val="57"/>
    </w:rPr>
  </w:style>
  <w:style w:type="paragraph" w:customStyle="1" w:styleId="textheader">
    <w:name w:val="text header"/>
    <w:basedOn w:val="textregular"/>
    <w:uiPriority w:val="1"/>
    <w:qFormat/>
    <w:rsid w:val="00B30D59"/>
    <w:pPr>
      <w:spacing w:after="400" w:line="500" w:lineRule="exact"/>
    </w:pPr>
    <w:rPr>
      <w:rFonts w:asciiTheme="majorHAnsi" w:hAnsiTheme="majorHAnsi" w:cstheme="majorHAnsi"/>
      <w:color w:val="23236E" w:themeColor="text2"/>
      <w:sz w:val="40"/>
      <w:szCs w:val="40"/>
      <w:lang w:val="en-US"/>
    </w:rPr>
  </w:style>
  <w:style w:type="paragraph" w:customStyle="1" w:styleId="time">
    <w:name w:val="time"/>
    <w:basedOn w:val="textregular"/>
    <w:uiPriority w:val="1"/>
    <w:qFormat/>
    <w:rsid w:val="007A686E"/>
    <w:pPr>
      <w:framePr w:hSpace="142" w:vSpace="5528" w:wrap="around" w:vAnchor="page" w:hAnchor="page" w:x="1362" w:y="5104"/>
      <w:spacing w:after="0" w:line="320" w:lineRule="exact"/>
    </w:pPr>
    <w:rPr>
      <w:rFonts w:asciiTheme="majorHAnsi" w:hAnsiTheme="majorHAnsi" w:cstheme="majorHAnsi"/>
      <w:sz w:val="29"/>
      <w:szCs w:val="29"/>
      <w:lang w:val="en-US"/>
    </w:rPr>
  </w:style>
  <w:style w:type="character" w:styleId="PlaceholderText">
    <w:name w:val="Placeholder Text"/>
    <w:basedOn w:val="DefaultParagraphFont"/>
    <w:uiPriority w:val="99"/>
    <w:semiHidden/>
    <w:rsid w:val="00903B95"/>
    <w:rPr>
      <w:color w:val="808080"/>
    </w:rPr>
  </w:style>
  <w:style w:type="paragraph" w:customStyle="1" w:styleId="headline1">
    <w:name w:val="headline 1"/>
    <w:basedOn w:val="textregular"/>
    <w:uiPriority w:val="2"/>
    <w:qFormat/>
    <w:rsid w:val="00FF163C"/>
    <w:pPr>
      <w:spacing w:before="400" w:line="340" w:lineRule="exact"/>
      <w:jc w:val="center"/>
      <w:outlineLvl w:val="0"/>
    </w:pPr>
    <w:rPr>
      <w:rFonts w:ascii="Times New Roman" w:hAnsi="Times New Roman" w:cstheme="majorHAnsi"/>
      <w:b/>
      <w:color w:val="23236E" w:themeColor="text2"/>
      <w:sz w:val="24"/>
      <w:szCs w:val="28"/>
    </w:rPr>
  </w:style>
  <w:style w:type="numbering" w:customStyle="1" w:styleId="XXXList">
    <w:name w:val="XXX_List"/>
    <w:basedOn w:val="NoList"/>
    <w:uiPriority w:val="99"/>
    <w:rsid w:val="00D9486F"/>
    <w:pPr>
      <w:numPr>
        <w:numId w:val="1"/>
      </w:numPr>
    </w:pPr>
  </w:style>
  <w:style w:type="character" w:customStyle="1" w:styleId="Heading1Char">
    <w:name w:val="Heading 1 Char"/>
    <w:basedOn w:val="DefaultParagraphFont"/>
    <w:link w:val="Heading1"/>
    <w:uiPriority w:val="9"/>
    <w:rsid w:val="004B6993"/>
    <w:rPr>
      <w:rFonts w:asciiTheme="majorHAnsi" w:eastAsiaTheme="majorEastAsia" w:hAnsiTheme="majorHAnsi" w:cstheme="majorBidi"/>
      <w:b/>
      <w:bCs/>
      <w:color w:val="424477" w:themeColor="accent1" w:themeShade="BF"/>
      <w:sz w:val="28"/>
      <w:szCs w:val="28"/>
    </w:rPr>
  </w:style>
  <w:style w:type="paragraph" w:styleId="TOC1">
    <w:name w:val="toc 1"/>
    <w:basedOn w:val="Normal"/>
    <w:next w:val="Normal"/>
    <w:autoRedefine/>
    <w:uiPriority w:val="39"/>
    <w:unhideWhenUsed/>
    <w:rsid w:val="0099378F"/>
    <w:pPr>
      <w:spacing w:after="100"/>
    </w:pPr>
    <w:rPr>
      <w:rFonts w:asciiTheme="majorHAnsi" w:hAnsiTheme="majorHAnsi"/>
    </w:rPr>
  </w:style>
  <w:style w:type="paragraph" w:styleId="TOCHeading">
    <w:name w:val="TOC Heading"/>
    <w:basedOn w:val="Heading1"/>
    <w:next w:val="Normal"/>
    <w:uiPriority w:val="39"/>
    <w:unhideWhenUsed/>
    <w:qFormat/>
    <w:rsid w:val="004B6993"/>
    <w:pPr>
      <w:spacing w:line="276" w:lineRule="auto"/>
      <w:outlineLvl w:val="9"/>
    </w:pPr>
  </w:style>
  <w:style w:type="character" w:styleId="Hyperlink">
    <w:name w:val="Hyperlink"/>
    <w:basedOn w:val="DefaultParagraphFont"/>
    <w:uiPriority w:val="99"/>
    <w:rsid w:val="0099378F"/>
    <w:rPr>
      <w:color w:val="0000FF" w:themeColor="hyperlink"/>
      <w:u w:val="single"/>
    </w:rPr>
  </w:style>
  <w:style w:type="paragraph" w:customStyle="1" w:styleId="decisionhead">
    <w:name w:val="decision head"/>
    <w:basedOn w:val="textregular"/>
    <w:uiPriority w:val="3"/>
    <w:qFormat/>
    <w:rsid w:val="00CD009F"/>
    <w:pPr>
      <w:pBdr>
        <w:top w:val="single" w:sz="24" w:space="1" w:color="B4B4C8" w:themeColor="accent4"/>
        <w:left w:val="single" w:sz="24" w:space="4" w:color="B4B4C8" w:themeColor="accent4"/>
        <w:bottom w:val="single" w:sz="24" w:space="1" w:color="B4B4C8" w:themeColor="accent4"/>
        <w:right w:val="single" w:sz="24" w:space="4" w:color="B4B4C8" w:themeColor="accent4"/>
      </w:pBdr>
      <w:shd w:val="clear" w:color="auto" w:fill="B4B4C8" w:themeFill="accent4"/>
      <w:spacing w:after="0" w:line="260" w:lineRule="exact"/>
      <w:ind w:left="170" w:right="170"/>
    </w:pPr>
    <w:rPr>
      <w:rFonts w:asciiTheme="majorHAnsi" w:hAnsiTheme="majorHAnsi" w:cstheme="majorHAnsi"/>
      <w:b/>
      <w:color w:val="23236E" w:themeColor="text2"/>
      <w:sz w:val="24"/>
      <w:szCs w:val="24"/>
    </w:rPr>
  </w:style>
  <w:style w:type="numbering" w:customStyle="1" w:styleId="XXXBulletList">
    <w:name w:val="XXX_Bullet List"/>
    <w:basedOn w:val="NoList"/>
    <w:uiPriority w:val="99"/>
    <w:rsid w:val="00590A19"/>
    <w:pPr>
      <w:numPr>
        <w:numId w:val="2"/>
      </w:numPr>
    </w:pPr>
  </w:style>
  <w:style w:type="paragraph" w:customStyle="1" w:styleId="decisionbullet1">
    <w:name w:val="decision bullet 1"/>
    <w:basedOn w:val="textregular"/>
    <w:uiPriority w:val="4"/>
    <w:qFormat/>
    <w:rsid w:val="00CD009F"/>
    <w:pPr>
      <w:numPr>
        <w:numId w:val="2"/>
      </w:numPr>
      <w:pBdr>
        <w:top w:val="single" w:sz="24" w:space="0" w:color="B4B4C8" w:themeColor="accent4"/>
        <w:left w:val="single" w:sz="24" w:space="4" w:color="B4B4C8" w:themeColor="accent4"/>
        <w:bottom w:val="single" w:sz="24" w:space="0" w:color="B4B4C8" w:themeColor="accent4"/>
        <w:right w:val="single" w:sz="24" w:space="4" w:color="B4B4C8" w:themeColor="accent4"/>
      </w:pBdr>
      <w:shd w:val="clear" w:color="auto" w:fill="B4B4C8" w:themeFill="accent4"/>
      <w:spacing w:after="0"/>
      <w:ind w:left="499" w:right="170"/>
    </w:pPr>
  </w:style>
  <w:style w:type="paragraph" w:customStyle="1" w:styleId="decisionbullet2">
    <w:name w:val="decision bullet 2"/>
    <w:basedOn w:val="textregular"/>
    <w:uiPriority w:val="4"/>
    <w:qFormat/>
    <w:rsid w:val="00B30D59"/>
    <w:pPr>
      <w:numPr>
        <w:ilvl w:val="1"/>
        <w:numId w:val="2"/>
      </w:numPr>
      <w:pBdr>
        <w:top w:val="single" w:sz="24" w:space="1" w:color="B4B4C8" w:themeColor="accent4"/>
        <w:left w:val="single" w:sz="24" w:space="21" w:color="B4B4C8" w:themeColor="accent4"/>
        <w:bottom w:val="single" w:sz="24" w:space="1" w:color="B4B4C8" w:themeColor="accent4"/>
        <w:right w:val="single" w:sz="24" w:space="4" w:color="B4B4C8" w:themeColor="accent4"/>
      </w:pBdr>
      <w:shd w:val="clear" w:color="auto" w:fill="B4B4C8" w:themeFill="accent4"/>
      <w:spacing w:after="0"/>
      <w:ind w:left="851" w:right="170" w:hanging="369"/>
    </w:pPr>
  </w:style>
  <w:style w:type="paragraph" w:customStyle="1" w:styleId="headline3">
    <w:name w:val="headline 3"/>
    <w:basedOn w:val="textregular"/>
    <w:uiPriority w:val="2"/>
    <w:qFormat/>
    <w:rsid w:val="000F693C"/>
    <w:pPr>
      <w:spacing w:after="20"/>
      <w:outlineLvl w:val="2"/>
    </w:pPr>
    <w:rPr>
      <w:b/>
    </w:rPr>
  </w:style>
  <w:style w:type="numbering" w:customStyle="1" w:styleId="XXXNummerierung">
    <w:name w:val="XXX_Nummerierung"/>
    <w:basedOn w:val="NoList"/>
    <w:uiPriority w:val="99"/>
    <w:rsid w:val="00E7480B"/>
    <w:pPr>
      <w:numPr>
        <w:numId w:val="3"/>
      </w:numPr>
    </w:pPr>
  </w:style>
  <w:style w:type="paragraph" w:customStyle="1" w:styleId="textenumeration">
    <w:name w:val="text enumeration"/>
    <w:basedOn w:val="textregular"/>
    <w:uiPriority w:val="4"/>
    <w:qFormat/>
    <w:rsid w:val="00E7480B"/>
    <w:pPr>
      <w:numPr>
        <w:numId w:val="3"/>
      </w:numPr>
      <w:contextualSpacing/>
    </w:pPr>
  </w:style>
  <w:style w:type="paragraph" w:customStyle="1" w:styleId="headline2">
    <w:name w:val="headline 2"/>
    <w:basedOn w:val="textregular"/>
    <w:uiPriority w:val="2"/>
    <w:qFormat/>
    <w:rsid w:val="003F4045"/>
    <w:pPr>
      <w:spacing w:line="260" w:lineRule="exact"/>
      <w:jc w:val="center"/>
      <w:outlineLvl w:val="1"/>
    </w:pPr>
    <w:rPr>
      <w:rFonts w:ascii="Times New Roman" w:hAnsi="Times New Roman" w:cstheme="majorHAnsi"/>
      <w:b/>
      <w:color w:val="23236E" w:themeColor="text2"/>
      <w:sz w:val="24"/>
      <w:szCs w:val="24"/>
    </w:rPr>
  </w:style>
  <w:style w:type="numbering" w:customStyle="1" w:styleId="XXXtextbullets">
    <w:name w:val="XXX_text bullets"/>
    <w:basedOn w:val="NoList"/>
    <w:uiPriority w:val="99"/>
    <w:rsid w:val="000961F8"/>
    <w:pPr>
      <w:numPr>
        <w:numId w:val="4"/>
      </w:numPr>
    </w:pPr>
  </w:style>
  <w:style w:type="paragraph" w:customStyle="1" w:styleId="textbullets">
    <w:name w:val="text bullets"/>
    <w:basedOn w:val="textregular"/>
    <w:uiPriority w:val="5"/>
    <w:qFormat/>
    <w:rsid w:val="000961F8"/>
    <w:pPr>
      <w:numPr>
        <w:numId w:val="4"/>
      </w:numPr>
      <w:contextualSpacing/>
    </w:pPr>
  </w:style>
  <w:style w:type="table" w:customStyle="1" w:styleId="EntsoeeinfacheTabelle">
    <w:name w:val="Entsoe | einfache Tabelle"/>
    <w:basedOn w:val="TableNormal"/>
    <w:uiPriority w:val="99"/>
    <w:qFormat/>
    <w:rsid w:val="00922A3D"/>
    <w:tblPr>
      <w:tblStyleRowBandSize w:val="1"/>
      <w:tblBorders>
        <w:insideV w:val="single" w:sz="12" w:space="0" w:color="FFFFFF" w:themeColor="background1"/>
      </w:tblBorders>
      <w:tblCellMar>
        <w:top w:w="28" w:type="dxa"/>
      </w:tblCellMar>
    </w:tblPr>
    <w:tblStylePr w:type="firstRow">
      <w:pPr>
        <w:wordWrap/>
        <w:spacing w:afterLines="0" w:afterAutospacing="0" w:line="340" w:lineRule="exact"/>
      </w:pPr>
      <w:rPr>
        <w:rFonts w:asciiTheme="majorHAnsi" w:hAnsiTheme="majorHAnsi"/>
        <w:b/>
        <w:color w:val="23236E" w:themeColor="text2"/>
        <w:sz w:val="28"/>
      </w:rPr>
    </w:tblStylePr>
    <w:tblStylePr w:type="band1Horz">
      <w:tblPr/>
      <w:tcPr>
        <w:shd w:val="clear" w:color="auto" w:fill="D9D9D9" w:themeFill="background1" w:themeFillShade="D9"/>
      </w:tcPr>
    </w:tblStylePr>
  </w:style>
  <w:style w:type="paragraph" w:customStyle="1" w:styleId="footnote1">
    <w:name w:val="footnote 1"/>
    <w:basedOn w:val="textregular"/>
    <w:uiPriority w:val="6"/>
    <w:qFormat/>
    <w:rsid w:val="007E6984"/>
    <w:pPr>
      <w:pBdr>
        <w:top w:val="single" w:sz="8" w:space="11" w:color="auto"/>
      </w:pBdr>
      <w:spacing w:after="0"/>
    </w:pPr>
    <w:rPr>
      <w:sz w:val="19"/>
    </w:rPr>
  </w:style>
  <w:style w:type="paragraph" w:customStyle="1" w:styleId="footnote2">
    <w:name w:val="footnote 2"/>
    <w:basedOn w:val="textregular"/>
    <w:uiPriority w:val="6"/>
    <w:qFormat/>
    <w:rsid w:val="007E6984"/>
    <w:pPr>
      <w:spacing w:after="0"/>
    </w:pPr>
    <w:rPr>
      <w:sz w:val="19"/>
    </w:rPr>
  </w:style>
  <w:style w:type="paragraph" w:styleId="TOC3">
    <w:name w:val="toc 3"/>
    <w:basedOn w:val="Normal"/>
    <w:next w:val="Normal"/>
    <w:autoRedefine/>
    <w:uiPriority w:val="39"/>
    <w:unhideWhenUsed/>
    <w:rsid w:val="000F693C"/>
    <w:pPr>
      <w:spacing w:after="100"/>
      <w:ind w:left="440"/>
    </w:pPr>
  </w:style>
  <w:style w:type="paragraph" w:styleId="TOC2">
    <w:name w:val="toc 2"/>
    <w:basedOn w:val="Normal"/>
    <w:next w:val="Normal"/>
    <w:autoRedefine/>
    <w:uiPriority w:val="39"/>
    <w:unhideWhenUsed/>
    <w:rsid w:val="000F693C"/>
    <w:pPr>
      <w:spacing w:after="100"/>
      <w:ind w:left="220"/>
    </w:pPr>
  </w:style>
  <w:style w:type="character" w:styleId="CommentReference">
    <w:name w:val="annotation reference"/>
    <w:basedOn w:val="DefaultParagraphFont"/>
    <w:uiPriority w:val="99"/>
    <w:semiHidden/>
    <w:unhideWhenUsed/>
    <w:rsid w:val="00E377D1"/>
    <w:rPr>
      <w:sz w:val="16"/>
      <w:szCs w:val="16"/>
    </w:rPr>
  </w:style>
  <w:style w:type="paragraph" w:styleId="CommentText">
    <w:name w:val="annotation text"/>
    <w:basedOn w:val="Normal"/>
    <w:link w:val="CommentTextChar"/>
    <w:uiPriority w:val="99"/>
    <w:unhideWhenUsed/>
    <w:rsid w:val="00E377D1"/>
    <w:rPr>
      <w:sz w:val="20"/>
      <w:szCs w:val="20"/>
    </w:rPr>
  </w:style>
  <w:style w:type="character" w:customStyle="1" w:styleId="CommentTextChar">
    <w:name w:val="Comment Text Char"/>
    <w:basedOn w:val="DefaultParagraphFont"/>
    <w:link w:val="CommentText"/>
    <w:uiPriority w:val="99"/>
    <w:rsid w:val="00E377D1"/>
    <w:rPr>
      <w:sz w:val="20"/>
      <w:szCs w:val="20"/>
      <w:lang w:val="en-GB"/>
    </w:rPr>
  </w:style>
  <w:style w:type="paragraph" w:styleId="Title">
    <w:name w:val="Title"/>
    <w:basedOn w:val="Normal"/>
    <w:next w:val="Normal"/>
    <w:link w:val="TitleChar"/>
    <w:uiPriority w:val="10"/>
    <w:qFormat/>
    <w:rsid w:val="00E377D1"/>
    <w:pPr>
      <w:contextualSpacing/>
    </w:pPr>
    <w:rPr>
      <w:rFonts w:asciiTheme="majorHAnsi" w:eastAsiaTheme="majorEastAsia" w:hAnsiTheme="majorHAnsi" w:cstheme="majorBidi"/>
      <w:spacing w:val="-10"/>
      <w:kern w:val="28"/>
      <w:sz w:val="56"/>
      <w:szCs w:val="56"/>
      <w:lang w:val="fi-FI"/>
    </w:rPr>
  </w:style>
  <w:style w:type="character" w:customStyle="1" w:styleId="TitleChar">
    <w:name w:val="Title Char"/>
    <w:basedOn w:val="DefaultParagraphFont"/>
    <w:link w:val="Title"/>
    <w:uiPriority w:val="10"/>
    <w:rsid w:val="00E377D1"/>
    <w:rPr>
      <w:rFonts w:asciiTheme="majorHAnsi" w:eastAsiaTheme="majorEastAsia" w:hAnsiTheme="majorHAnsi" w:cstheme="majorBidi"/>
      <w:spacing w:val="-10"/>
      <w:kern w:val="28"/>
      <w:sz w:val="56"/>
      <w:szCs w:val="56"/>
      <w:lang w:val="fi-FI"/>
    </w:rPr>
  </w:style>
  <w:style w:type="paragraph" w:styleId="FootnoteText">
    <w:name w:val="footnote text"/>
    <w:basedOn w:val="Normal"/>
    <w:link w:val="FootnoteTextChar"/>
    <w:uiPriority w:val="99"/>
    <w:unhideWhenUsed/>
    <w:rsid w:val="006A737C"/>
    <w:rPr>
      <w:sz w:val="20"/>
      <w:szCs w:val="20"/>
    </w:rPr>
  </w:style>
  <w:style w:type="character" w:customStyle="1" w:styleId="FootnoteTextChar">
    <w:name w:val="Footnote Text Char"/>
    <w:basedOn w:val="DefaultParagraphFont"/>
    <w:link w:val="FootnoteText"/>
    <w:uiPriority w:val="99"/>
    <w:rsid w:val="006A737C"/>
    <w:rPr>
      <w:sz w:val="20"/>
      <w:szCs w:val="20"/>
      <w:lang w:val="en-GB"/>
    </w:rPr>
  </w:style>
  <w:style w:type="character" w:styleId="FootnoteReference">
    <w:name w:val="footnote reference"/>
    <w:basedOn w:val="DefaultParagraphFont"/>
    <w:uiPriority w:val="99"/>
    <w:semiHidden/>
    <w:unhideWhenUsed/>
    <w:rsid w:val="006A737C"/>
    <w:rPr>
      <w:vertAlign w:val="superscript"/>
    </w:rPr>
  </w:style>
  <w:style w:type="paragraph" w:styleId="CommentSubject">
    <w:name w:val="annotation subject"/>
    <w:basedOn w:val="CommentText"/>
    <w:next w:val="CommentText"/>
    <w:link w:val="CommentSubjectChar"/>
    <w:uiPriority w:val="99"/>
    <w:semiHidden/>
    <w:unhideWhenUsed/>
    <w:rsid w:val="006A737C"/>
    <w:pPr>
      <w:spacing w:after="160"/>
    </w:pPr>
    <w:rPr>
      <w:b/>
      <w:bCs/>
      <w:lang w:val="fi-FI"/>
    </w:rPr>
  </w:style>
  <w:style w:type="character" w:customStyle="1" w:styleId="CommentSubjectChar">
    <w:name w:val="Comment Subject Char"/>
    <w:basedOn w:val="CommentTextChar"/>
    <w:link w:val="CommentSubject"/>
    <w:uiPriority w:val="99"/>
    <w:semiHidden/>
    <w:rsid w:val="006A737C"/>
    <w:rPr>
      <w:b/>
      <w:bCs/>
      <w:sz w:val="20"/>
      <w:szCs w:val="20"/>
      <w:lang w:val="fi-FI"/>
    </w:rPr>
  </w:style>
  <w:style w:type="character" w:customStyle="1" w:styleId="KommentintekstiChar">
    <w:name w:val="Kommentin teksti Char"/>
    <w:basedOn w:val="DefaultParagraphFont"/>
    <w:uiPriority w:val="99"/>
    <w:rsid w:val="006A737C"/>
    <w:rPr>
      <w:sz w:val="20"/>
      <w:szCs w:val="20"/>
    </w:rPr>
  </w:style>
  <w:style w:type="paragraph" w:styleId="ListParagraph">
    <w:name w:val="List Paragraph"/>
    <w:basedOn w:val="Normal"/>
    <w:uiPriority w:val="34"/>
    <w:qFormat/>
    <w:rsid w:val="004038AE"/>
    <w:pPr>
      <w:spacing w:after="160" w:line="259" w:lineRule="auto"/>
      <w:ind w:left="720"/>
      <w:contextualSpacing/>
      <w:jc w:val="both"/>
    </w:pPr>
    <w:rPr>
      <w:lang w:val="fi-FI"/>
    </w:rPr>
  </w:style>
  <w:style w:type="paragraph" w:customStyle="1" w:styleId="Default">
    <w:name w:val="Default"/>
    <w:rsid w:val="006A737C"/>
    <w:pPr>
      <w:autoSpaceDE w:val="0"/>
      <w:autoSpaceDN w:val="0"/>
      <w:adjustRightInd w:val="0"/>
    </w:pPr>
    <w:rPr>
      <w:rFonts w:ascii="EUAlbertina" w:hAnsi="EUAlbertina" w:cs="EUAlbertina"/>
      <w:color w:val="000000"/>
      <w:sz w:val="24"/>
      <w:szCs w:val="24"/>
      <w:lang w:val="de-AT"/>
    </w:rPr>
  </w:style>
  <w:style w:type="character" w:customStyle="1" w:styleId="AlaviitteentekstiChar">
    <w:name w:val="Alaviitteen teksti Char"/>
    <w:basedOn w:val="DefaultParagraphFont"/>
    <w:uiPriority w:val="99"/>
    <w:semiHidden/>
    <w:rsid w:val="006A737C"/>
    <w:rPr>
      <w:sz w:val="20"/>
      <w:szCs w:val="20"/>
    </w:rPr>
  </w:style>
  <w:style w:type="character" w:customStyle="1" w:styleId="descriptionid1siteid2571">
    <w:name w:val="descriptionid1siteid2571"/>
    <w:basedOn w:val="DefaultParagraphFont"/>
    <w:rsid w:val="006A737C"/>
    <w:rPr>
      <w:rFonts w:ascii="Arial" w:hAnsi="Arial" w:cs="Arial" w:hint="default"/>
      <w:color w:val="666666"/>
      <w:sz w:val="18"/>
      <w:szCs w:val="18"/>
    </w:rPr>
  </w:style>
  <w:style w:type="paragraph" w:customStyle="1" w:styleId="Normln1">
    <w:name w:val="Normální1"/>
    <w:aliases w:val="ČEPS Arial"/>
    <w:basedOn w:val="Normal"/>
    <w:rsid w:val="006A737C"/>
    <w:rPr>
      <w:rFonts w:ascii="Calibri" w:hAnsi="Calibri" w:cs="Times New Roman"/>
      <w:lang w:val="pl-PL"/>
    </w:rPr>
  </w:style>
  <w:style w:type="character" w:styleId="FollowedHyperlink">
    <w:name w:val="FollowedHyperlink"/>
    <w:basedOn w:val="DefaultParagraphFont"/>
    <w:uiPriority w:val="99"/>
    <w:semiHidden/>
    <w:unhideWhenUsed/>
    <w:rsid w:val="006A737C"/>
    <w:rPr>
      <w:color w:val="800080" w:themeColor="followedHyperlink"/>
      <w:u w:val="single"/>
    </w:rPr>
  </w:style>
  <w:style w:type="paragraph" w:styleId="Revision">
    <w:name w:val="Revision"/>
    <w:hidden/>
    <w:uiPriority w:val="99"/>
    <w:semiHidden/>
    <w:rsid w:val="006A737C"/>
    <w:rPr>
      <w:lang w:val="fi-FI"/>
    </w:rPr>
  </w:style>
  <w:style w:type="character" w:customStyle="1" w:styleId="textregularZchn">
    <w:name w:val="text regular Zchn"/>
    <w:basedOn w:val="DefaultParagraphFont"/>
    <w:link w:val="textregular"/>
    <w:locked/>
    <w:rsid w:val="00FA1C08"/>
    <w:rPr>
      <w:lang w:val="en-GB"/>
    </w:rPr>
  </w:style>
  <w:style w:type="character" w:styleId="Emphasis">
    <w:name w:val="Emphasis"/>
    <w:basedOn w:val="DefaultParagraphFont"/>
    <w:uiPriority w:val="20"/>
    <w:qFormat/>
    <w:rsid w:val="00CE49F1"/>
    <w:rPr>
      <w:i/>
      <w:iCs/>
    </w:rPr>
  </w:style>
  <w:style w:type="paragraph" w:styleId="NormalWeb">
    <w:name w:val="Normal (Web)"/>
    <w:basedOn w:val="Normal"/>
    <w:uiPriority w:val="99"/>
    <w:semiHidden/>
    <w:unhideWhenUsed/>
    <w:rsid w:val="007C64C2"/>
    <w:pPr>
      <w:spacing w:before="100" w:beforeAutospacing="1" w:after="100" w:afterAutospacing="1"/>
    </w:pPr>
    <w:rPr>
      <w:rFonts w:ascii="Times New Roman" w:eastAsia="Times New Roman" w:hAnsi="Times New Roman" w:cs="Times New Roman"/>
      <w:sz w:val="24"/>
      <w:szCs w:val="24"/>
      <w:lang w:val="es-ES" w:eastAsia="es-ES"/>
    </w:rPr>
  </w:style>
  <w:style w:type="paragraph" w:styleId="NoSpacing">
    <w:name w:val="No Spacing"/>
    <w:uiPriority w:val="1"/>
    <w:qFormat/>
    <w:rsid w:val="004A5B3B"/>
  </w:style>
  <w:style w:type="table" w:customStyle="1" w:styleId="ENTSO-ETabAgenda1">
    <w:name w:val="ENTSO-E Tab Agenda1"/>
    <w:basedOn w:val="TableNormal"/>
    <w:next w:val="TableGrid"/>
    <w:rsid w:val="00A244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113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593366">
      <w:bodyDiv w:val="1"/>
      <w:marLeft w:val="0"/>
      <w:marRight w:val="0"/>
      <w:marTop w:val="0"/>
      <w:marBottom w:val="0"/>
      <w:divBdr>
        <w:top w:val="none" w:sz="0" w:space="0" w:color="auto"/>
        <w:left w:val="none" w:sz="0" w:space="0" w:color="auto"/>
        <w:bottom w:val="none" w:sz="0" w:space="0" w:color="auto"/>
        <w:right w:val="none" w:sz="0" w:space="0" w:color="auto"/>
      </w:divBdr>
    </w:div>
    <w:div w:id="298993327">
      <w:bodyDiv w:val="1"/>
      <w:marLeft w:val="0"/>
      <w:marRight w:val="0"/>
      <w:marTop w:val="0"/>
      <w:marBottom w:val="0"/>
      <w:divBdr>
        <w:top w:val="none" w:sz="0" w:space="0" w:color="auto"/>
        <w:left w:val="none" w:sz="0" w:space="0" w:color="auto"/>
        <w:bottom w:val="none" w:sz="0" w:space="0" w:color="auto"/>
        <w:right w:val="none" w:sz="0" w:space="0" w:color="auto"/>
      </w:divBdr>
    </w:div>
    <w:div w:id="634912952">
      <w:bodyDiv w:val="1"/>
      <w:marLeft w:val="0"/>
      <w:marRight w:val="0"/>
      <w:marTop w:val="0"/>
      <w:marBottom w:val="0"/>
      <w:divBdr>
        <w:top w:val="none" w:sz="0" w:space="0" w:color="auto"/>
        <w:left w:val="none" w:sz="0" w:space="0" w:color="auto"/>
        <w:bottom w:val="none" w:sz="0" w:space="0" w:color="auto"/>
        <w:right w:val="none" w:sz="0" w:space="0" w:color="auto"/>
      </w:divBdr>
    </w:div>
    <w:div w:id="638540209">
      <w:bodyDiv w:val="1"/>
      <w:marLeft w:val="0"/>
      <w:marRight w:val="0"/>
      <w:marTop w:val="0"/>
      <w:marBottom w:val="0"/>
      <w:divBdr>
        <w:top w:val="none" w:sz="0" w:space="0" w:color="auto"/>
        <w:left w:val="none" w:sz="0" w:space="0" w:color="auto"/>
        <w:bottom w:val="none" w:sz="0" w:space="0" w:color="auto"/>
        <w:right w:val="none" w:sz="0" w:space="0" w:color="auto"/>
      </w:divBdr>
    </w:div>
    <w:div w:id="665788598">
      <w:bodyDiv w:val="1"/>
      <w:marLeft w:val="0"/>
      <w:marRight w:val="0"/>
      <w:marTop w:val="0"/>
      <w:marBottom w:val="0"/>
      <w:divBdr>
        <w:top w:val="none" w:sz="0" w:space="0" w:color="auto"/>
        <w:left w:val="none" w:sz="0" w:space="0" w:color="auto"/>
        <w:bottom w:val="none" w:sz="0" w:space="0" w:color="auto"/>
        <w:right w:val="none" w:sz="0" w:space="0" w:color="auto"/>
      </w:divBdr>
    </w:div>
    <w:div w:id="761298046">
      <w:bodyDiv w:val="1"/>
      <w:marLeft w:val="0"/>
      <w:marRight w:val="0"/>
      <w:marTop w:val="0"/>
      <w:marBottom w:val="0"/>
      <w:divBdr>
        <w:top w:val="none" w:sz="0" w:space="0" w:color="auto"/>
        <w:left w:val="none" w:sz="0" w:space="0" w:color="auto"/>
        <w:bottom w:val="none" w:sz="0" w:space="0" w:color="auto"/>
        <w:right w:val="none" w:sz="0" w:space="0" w:color="auto"/>
      </w:divBdr>
    </w:div>
    <w:div w:id="966591700">
      <w:bodyDiv w:val="1"/>
      <w:marLeft w:val="0"/>
      <w:marRight w:val="0"/>
      <w:marTop w:val="0"/>
      <w:marBottom w:val="0"/>
      <w:divBdr>
        <w:top w:val="none" w:sz="0" w:space="0" w:color="auto"/>
        <w:left w:val="none" w:sz="0" w:space="0" w:color="auto"/>
        <w:bottom w:val="none" w:sz="0" w:space="0" w:color="auto"/>
        <w:right w:val="none" w:sz="0" w:space="0" w:color="auto"/>
      </w:divBdr>
    </w:div>
    <w:div w:id="1065643764">
      <w:bodyDiv w:val="1"/>
      <w:marLeft w:val="0"/>
      <w:marRight w:val="0"/>
      <w:marTop w:val="0"/>
      <w:marBottom w:val="0"/>
      <w:divBdr>
        <w:top w:val="none" w:sz="0" w:space="0" w:color="auto"/>
        <w:left w:val="none" w:sz="0" w:space="0" w:color="auto"/>
        <w:bottom w:val="none" w:sz="0" w:space="0" w:color="auto"/>
        <w:right w:val="none" w:sz="0" w:space="0" w:color="auto"/>
      </w:divBdr>
    </w:div>
    <w:div w:id="1126580008">
      <w:bodyDiv w:val="1"/>
      <w:marLeft w:val="0"/>
      <w:marRight w:val="0"/>
      <w:marTop w:val="0"/>
      <w:marBottom w:val="0"/>
      <w:divBdr>
        <w:top w:val="none" w:sz="0" w:space="0" w:color="auto"/>
        <w:left w:val="none" w:sz="0" w:space="0" w:color="auto"/>
        <w:bottom w:val="none" w:sz="0" w:space="0" w:color="auto"/>
        <w:right w:val="none" w:sz="0" w:space="0" w:color="auto"/>
      </w:divBdr>
    </w:div>
    <w:div w:id="1129544769">
      <w:bodyDiv w:val="1"/>
      <w:marLeft w:val="0"/>
      <w:marRight w:val="0"/>
      <w:marTop w:val="0"/>
      <w:marBottom w:val="0"/>
      <w:divBdr>
        <w:top w:val="none" w:sz="0" w:space="0" w:color="auto"/>
        <w:left w:val="none" w:sz="0" w:space="0" w:color="auto"/>
        <w:bottom w:val="none" w:sz="0" w:space="0" w:color="auto"/>
        <w:right w:val="none" w:sz="0" w:space="0" w:color="auto"/>
      </w:divBdr>
    </w:div>
    <w:div w:id="1133911758">
      <w:bodyDiv w:val="1"/>
      <w:marLeft w:val="0"/>
      <w:marRight w:val="0"/>
      <w:marTop w:val="0"/>
      <w:marBottom w:val="0"/>
      <w:divBdr>
        <w:top w:val="none" w:sz="0" w:space="0" w:color="auto"/>
        <w:left w:val="none" w:sz="0" w:space="0" w:color="auto"/>
        <w:bottom w:val="none" w:sz="0" w:space="0" w:color="auto"/>
        <w:right w:val="none" w:sz="0" w:space="0" w:color="auto"/>
      </w:divBdr>
    </w:div>
    <w:div w:id="1170565438">
      <w:bodyDiv w:val="1"/>
      <w:marLeft w:val="0"/>
      <w:marRight w:val="0"/>
      <w:marTop w:val="0"/>
      <w:marBottom w:val="0"/>
      <w:divBdr>
        <w:top w:val="none" w:sz="0" w:space="0" w:color="auto"/>
        <w:left w:val="none" w:sz="0" w:space="0" w:color="auto"/>
        <w:bottom w:val="none" w:sz="0" w:space="0" w:color="auto"/>
        <w:right w:val="none" w:sz="0" w:space="0" w:color="auto"/>
      </w:divBdr>
    </w:div>
    <w:div w:id="1215190654">
      <w:bodyDiv w:val="1"/>
      <w:marLeft w:val="0"/>
      <w:marRight w:val="0"/>
      <w:marTop w:val="0"/>
      <w:marBottom w:val="0"/>
      <w:divBdr>
        <w:top w:val="none" w:sz="0" w:space="0" w:color="auto"/>
        <w:left w:val="none" w:sz="0" w:space="0" w:color="auto"/>
        <w:bottom w:val="none" w:sz="0" w:space="0" w:color="auto"/>
        <w:right w:val="none" w:sz="0" w:space="0" w:color="auto"/>
      </w:divBdr>
    </w:div>
    <w:div w:id="1244874845">
      <w:bodyDiv w:val="1"/>
      <w:marLeft w:val="0"/>
      <w:marRight w:val="0"/>
      <w:marTop w:val="0"/>
      <w:marBottom w:val="0"/>
      <w:divBdr>
        <w:top w:val="none" w:sz="0" w:space="0" w:color="auto"/>
        <w:left w:val="none" w:sz="0" w:space="0" w:color="auto"/>
        <w:bottom w:val="none" w:sz="0" w:space="0" w:color="auto"/>
        <w:right w:val="none" w:sz="0" w:space="0" w:color="auto"/>
      </w:divBdr>
    </w:div>
    <w:div w:id="1487933373">
      <w:bodyDiv w:val="1"/>
      <w:marLeft w:val="0"/>
      <w:marRight w:val="0"/>
      <w:marTop w:val="0"/>
      <w:marBottom w:val="0"/>
      <w:divBdr>
        <w:top w:val="none" w:sz="0" w:space="0" w:color="auto"/>
        <w:left w:val="none" w:sz="0" w:space="0" w:color="auto"/>
        <w:bottom w:val="none" w:sz="0" w:space="0" w:color="auto"/>
        <w:right w:val="none" w:sz="0" w:space="0" w:color="auto"/>
      </w:divBdr>
    </w:div>
    <w:div w:id="1627152331">
      <w:bodyDiv w:val="1"/>
      <w:marLeft w:val="0"/>
      <w:marRight w:val="0"/>
      <w:marTop w:val="0"/>
      <w:marBottom w:val="0"/>
      <w:divBdr>
        <w:top w:val="none" w:sz="0" w:space="0" w:color="auto"/>
        <w:left w:val="none" w:sz="0" w:space="0" w:color="auto"/>
        <w:bottom w:val="none" w:sz="0" w:space="0" w:color="auto"/>
        <w:right w:val="none" w:sz="0" w:space="0" w:color="auto"/>
      </w:divBdr>
    </w:div>
    <w:div w:id="1745567611">
      <w:bodyDiv w:val="1"/>
      <w:marLeft w:val="0"/>
      <w:marRight w:val="0"/>
      <w:marTop w:val="0"/>
      <w:marBottom w:val="0"/>
      <w:divBdr>
        <w:top w:val="none" w:sz="0" w:space="0" w:color="auto"/>
        <w:left w:val="none" w:sz="0" w:space="0" w:color="auto"/>
        <w:bottom w:val="none" w:sz="0" w:space="0" w:color="auto"/>
        <w:right w:val="none" w:sz="0" w:space="0" w:color="auto"/>
      </w:divBdr>
    </w:div>
    <w:div w:id="1768187028">
      <w:bodyDiv w:val="1"/>
      <w:marLeft w:val="0"/>
      <w:marRight w:val="0"/>
      <w:marTop w:val="0"/>
      <w:marBottom w:val="0"/>
      <w:divBdr>
        <w:top w:val="none" w:sz="0" w:space="0" w:color="auto"/>
        <w:left w:val="none" w:sz="0" w:space="0" w:color="auto"/>
        <w:bottom w:val="none" w:sz="0" w:space="0" w:color="auto"/>
        <w:right w:val="none" w:sz="0" w:space="0" w:color="auto"/>
      </w:divBdr>
    </w:div>
    <w:div w:id="1836720191">
      <w:bodyDiv w:val="1"/>
      <w:marLeft w:val="0"/>
      <w:marRight w:val="0"/>
      <w:marTop w:val="0"/>
      <w:marBottom w:val="0"/>
      <w:divBdr>
        <w:top w:val="none" w:sz="0" w:space="0" w:color="auto"/>
        <w:left w:val="none" w:sz="0" w:space="0" w:color="auto"/>
        <w:bottom w:val="none" w:sz="0" w:space="0" w:color="auto"/>
        <w:right w:val="none" w:sz="0" w:space="0" w:color="auto"/>
      </w:divBdr>
    </w:div>
    <w:div w:id="1850094482">
      <w:bodyDiv w:val="1"/>
      <w:marLeft w:val="0"/>
      <w:marRight w:val="0"/>
      <w:marTop w:val="0"/>
      <w:marBottom w:val="0"/>
      <w:divBdr>
        <w:top w:val="none" w:sz="0" w:space="0" w:color="auto"/>
        <w:left w:val="none" w:sz="0" w:space="0" w:color="auto"/>
        <w:bottom w:val="none" w:sz="0" w:space="0" w:color="auto"/>
        <w:right w:val="none" w:sz="0" w:space="0" w:color="auto"/>
      </w:divBdr>
    </w:div>
    <w:div w:id="1935741601">
      <w:bodyDiv w:val="1"/>
      <w:marLeft w:val="0"/>
      <w:marRight w:val="0"/>
      <w:marTop w:val="0"/>
      <w:marBottom w:val="0"/>
      <w:divBdr>
        <w:top w:val="none" w:sz="0" w:space="0" w:color="auto"/>
        <w:left w:val="none" w:sz="0" w:space="0" w:color="auto"/>
        <w:bottom w:val="none" w:sz="0" w:space="0" w:color="auto"/>
        <w:right w:val="none" w:sz="0" w:space="0" w:color="auto"/>
      </w:divBdr>
    </w:div>
    <w:div w:id="207258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lia.b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Company\Users\vveramyeva\AppData\Roaming\Microsoft\Templates\ENTSOE\140121_ENTSO-E_Template_Report_no%20LSPp.dotx" TargetMode="External"/></Relationships>
</file>

<file path=word/theme/theme1.xml><?xml version="1.0" encoding="utf-8"?>
<a:theme xmlns:a="http://schemas.openxmlformats.org/drawingml/2006/main" name="Larissa">
  <a:themeElements>
    <a:clrScheme name="Entsoe">
      <a:dk1>
        <a:sysClr val="windowText" lastClr="000000"/>
      </a:dk1>
      <a:lt1>
        <a:sysClr val="window" lastClr="FFFFFF"/>
      </a:lt1>
      <a:dk2>
        <a:srgbClr val="23236E"/>
      </a:dk2>
      <a:lt2>
        <a:srgbClr val="636466"/>
      </a:lt2>
      <a:accent1>
        <a:srgbClr val="585C9F"/>
      </a:accent1>
      <a:accent2>
        <a:srgbClr val="797BB7"/>
      </a:accent2>
      <a:accent3>
        <a:srgbClr val="7F5A9B"/>
      </a:accent3>
      <a:accent4>
        <a:srgbClr val="B4B4C8"/>
      </a:accent4>
      <a:accent5>
        <a:srgbClr val="487BB4"/>
      </a:accent5>
      <a:accent6>
        <a:srgbClr val="9EBF57"/>
      </a:accent6>
      <a:hlink>
        <a:srgbClr val="0000FF"/>
      </a:hlink>
      <a:folHlink>
        <a:srgbClr val="800080"/>
      </a:folHlink>
    </a:clrScheme>
    <a:fontScheme name="Entsoe">
      <a:majorFont>
        <a:latin typeface="Arial"/>
        <a:ea typeface=""/>
        <a:cs typeface=""/>
      </a:majorFont>
      <a:minorFont>
        <a:latin typeface="Times New Roman"/>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85e4520245b48aa896a2e6f400e83f6 xmlns="468d517b-1bce-4eac-b032-1e8ed9aee539">
      <Terms xmlns="http://schemas.microsoft.com/office/infopath/2007/PartnerControls"/>
    </i85e4520245b48aa896a2e6f400e83f6>
    <Business_x0020_Record xmlns="468d517b-1bce-4eac-b032-1e8ed9aee539">4</Business_x0020_Record>
    <a11881793d4943049370f281afa2b378 xmlns="468d517b-1bce-4eac-b032-1e8ed9aee539">
      <Terms xmlns="http://schemas.microsoft.com/office/infopath/2007/PartnerControls">
        <TermInfo xmlns="http://schemas.microsoft.com/office/infopath/2007/PartnerControls">
          <TermName xmlns="http://schemas.microsoft.com/office/infopath/2007/PartnerControls">Entso-E</TermName>
          <TermId xmlns="http://schemas.microsoft.com/office/infopath/2007/PartnerControls">8b8da1a5-4bab-488a-80fd-9db3fbf777b9</TermId>
        </TermInfo>
      </Terms>
    </a11881793d4943049370f281afa2b378>
    <Work_x0020_Area xmlns="468d517b-1bce-4eac-b032-1e8ed9aee539">78</Work_x0020_Area>
    <TaxKeywordTaxHTField xmlns="468d517b-1bce-4eac-b032-1e8ed9aee539">
      <Terms xmlns="http://schemas.microsoft.com/office/infopath/2007/PartnerControls">
        <TermInfo xmlns="http://schemas.microsoft.com/office/infopath/2007/PartnerControls">
          <TermName xmlns="http://schemas.microsoft.com/office/infopath/2007/PartnerControls">LFC blocks</TermName>
          <TermId xmlns="http://schemas.microsoft.com/office/infopath/2007/PartnerControls">0a4e8d56-2b7f-4530-8d15-13377b17e452</TermId>
        </TermInfo>
      </Terms>
    </TaxKeywordTaxHTField>
    <o9b5552cd29f405b8612d2920cb859c4 xmlns="468d517b-1bce-4eac-b032-1e8ed9aee539">
      <Terms xmlns="http://schemas.microsoft.com/office/infopath/2007/PartnerControls">
        <TermInfo xmlns="http://schemas.microsoft.com/office/infopath/2007/PartnerControls">
          <TermName xmlns="http://schemas.microsoft.com/office/infopath/2007/PartnerControls">Open within ENTSO-E only</TermName>
          <TermId xmlns="http://schemas.microsoft.com/office/infopath/2007/PartnerControls">9abc0ec8-f4dc-4890-bc00-2ed7d301575a</TermId>
        </TermInfo>
      </Terms>
    </o9b5552cd29f405b8612d2920cb859c4>
    <Open_x0020_to_x0020_EC xmlns="468d517b-1bce-4eac-b032-1e8ed9aee539">false</Open_x0020_to_x0020_EC>
    <Document_x0020_Type xmlns="468d517b-1bce-4eac-b032-1e8ed9aee539">107</Document_x0020_Type>
    <Approval_x0020_Level xmlns="468d517b-1bce-4eac-b032-1e8ed9aee539" xsi:nil="true"/>
    <Meeting xmlns="468d517b-1bce-4eac-b032-1e8ed9aee539" xsi:nil="true"/>
    <TaxCatchAll xmlns="468d517b-1bce-4eac-b032-1e8ed9aee539">
      <Value>3454</Value>
      <Value>4021</Value>
      <Value>4019</Value>
    </TaxCatchAll>
    <Open_x0020_to_x0020_ACER xmlns="468d517b-1bce-4eac-b032-1e8ed9aee539">false</Open_x0020_to_x0020_ACER>
  </documentManagement>
</p:properties>
</file>

<file path=customXml/item3.xml><?xml version="1.0" encoding="utf-8"?>
<ct:contentTypeSchema xmlns:ct="http://schemas.microsoft.com/office/2006/metadata/contentType" xmlns:ma="http://schemas.microsoft.com/office/2006/metadata/properties/metaAttributes" ct:_="" ma:_="" ma:contentTypeName="ENTSO-E Meeting" ma:contentTypeID="0x010100C6222E8C7549E44ABFB53771BE29FC470100EB4B56B825612A4482151AC65A47D2EB" ma:contentTypeVersion="4" ma:contentTypeDescription="" ma:contentTypeScope="" ma:versionID="63ac7b5311af926d5eb14644a456b8b9">
  <xsd:schema xmlns:xsd="http://www.w3.org/2001/XMLSchema" xmlns:xs="http://www.w3.org/2001/XMLSchema" xmlns:p="http://schemas.microsoft.com/office/2006/metadata/properties" xmlns:ns2="468d517b-1bce-4eac-b032-1e8ed9aee539" targetNamespace="http://schemas.microsoft.com/office/2006/metadata/properties" ma:root="true" ma:fieldsID="fc52a905bf9a73ae890799cd6fc08c0d" ns2:_="">
    <xsd:import namespace="468d517b-1bce-4eac-b032-1e8ed9aee539"/>
    <xsd:element name="properties">
      <xsd:complexType>
        <xsd:sequence>
          <xsd:element name="documentManagement">
            <xsd:complexType>
              <xsd:all>
                <xsd:element ref="ns2:o9b5552cd29f405b8612d2920cb859c4" minOccurs="0"/>
                <xsd:element ref="ns2:TaxCatchAll" minOccurs="0"/>
                <xsd:element ref="ns2:TaxCatchAllLabel" minOccurs="0"/>
                <xsd:element ref="ns2:a11881793d4943049370f281afa2b378" minOccurs="0"/>
                <xsd:element ref="ns2:i85e4520245b48aa896a2e6f400e83f6" minOccurs="0"/>
                <xsd:element ref="ns2:Open_x0020_to_x0020_ACER" minOccurs="0"/>
                <xsd:element ref="ns2:Open_x0020_to_x0020_EC" minOccurs="0"/>
                <xsd:element ref="ns2:Document_x0020_Type" minOccurs="0"/>
                <xsd:element ref="ns2:TaxKeywordTaxHTField" minOccurs="0"/>
                <xsd:element ref="ns2:Work_x0020_Area" minOccurs="0"/>
                <xsd:element ref="ns2:Business_x0020_Record" minOccurs="0"/>
                <xsd:element ref="ns2:Meeting" minOccurs="0"/>
                <xsd:element ref="ns2:Approval_x0020_Lev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8d517b-1bce-4eac-b032-1e8ed9aee539" elementFormDefault="qualified">
    <xsd:import namespace="http://schemas.microsoft.com/office/2006/documentManagement/types"/>
    <xsd:import namespace="http://schemas.microsoft.com/office/infopath/2007/PartnerControls"/>
    <xsd:element name="o9b5552cd29f405b8612d2920cb859c4" ma:index="8" ma:taxonomy="true" ma:internalName="o9b5552cd29f405b8612d2920cb859c4" ma:taxonomyFieldName="Data_x0020_Classification" ma:displayName="Data Classification" ma:readOnly="false" ma:default="" ma:fieldId="{89b5552c-d29f-405b-8612-d2920cb859c4}" ma:sspId="4cd3b652-8a69-4fed-aca4-c18feaf75a6a" ma:termSetId="f267277d-b1ca-40dc-b3b7-9fcb29df41c9" ma:anchorId="00000000-0000-0000-0000-000000000000" ma:open="false" ma:isKeyword="false">
      <xsd:complexType>
        <xsd:sequence>
          <xsd:element ref="pc:Terms" minOccurs="0" maxOccurs="1"/>
        </xsd:sequence>
      </xsd:complexType>
    </xsd:element>
    <xsd:element name="TaxCatchAll" ma:index="9" nillable="true" ma:displayName="Taxonomy Catch All Column" ma:description="" ma:hidden="true" ma:list="{9048899c-89d3-4577-b41b-3e1c16bcc50d}" ma:internalName="TaxCatchAll" ma:showField="CatchAllData" ma:web="468d517b-1bce-4eac-b032-1e8ed9aee539">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9048899c-89d3-4577-b41b-3e1c16bcc50d}" ma:internalName="TaxCatchAllLabel" ma:readOnly="true" ma:showField="CatchAllDataLabel" ma:web="468d517b-1bce-4eac-b032-1e8ed9aee539">
      <xsd:complexType>
        <xsd:complexContent>
          <xsd:extension base="dms:MultiChoiceLookup">
            <xsd:sequence>
              <xsd:element name="Value" type="dms:Lookup" maxOccurs="unbounded" minOccurs="0" nillable="true"/>
            </xsd:sequence>
          </xsd:extension>
        </xsd:complexContent>
      </xsd:complexType>
    </xsd:element>
    <xsd:element name="a11881793d4943049370f281afa2b378" ma:index="12" ma:taxonomy="true" ma:internalName="a11881793d4943049370f281afa2b378" ma:taxonomyFieldName="Data_x0020_Origin" ma:displayName="Data Origin" ma:readOnly="false" ma:default="" ma:fieldId="{a1188179-3d49-4304-9370-f281afa2b378}" ma:sspId="4cd3b652-8a69-4fed-aca4-c18feaf75a6a" ma:termSetId="f4629155-a70f-42bb-b675-7f569b493951" ma:anchorId="00000000-0000-0000-0000-000000000000" ma:open="false" ma:isKeyword="false">
      <xsd:complexType>
        <xsd:sequence>
          <xsd:element ref="pc:Terms" minOccurs="0" maxOccurs="1"/>
        </xsd:sequence>
      </xsd:complexType>
    </xsd:element>
    <xsd:element name="i85e4520245b48aa896a2e6f400e83f6" ma:index="14" nillable="true" ma:taxonomy="true" ma:internalName="i85e4520245b48aa896a2e6f400e83f6" ma:taxonomyFieldName="Level_x0020_of_x0020_Disclosure" ma:displayName="Level of Disclosure" ma:default="" ma:fieldId="{285e4520-245b-48aa-896a-2e6f400e83f6}" ma:sspId="4cd3b652-8a69-4fed-aca4-c18feaf75a6a" ma:termSetId="5dc650b0-e16f-4420-8810-a3b73a7e4abc" ma:anchorId="00000000-0000-0000-0000-000000000000" ma:open="false" ma:isKeyword="false">
      <xsd:complexType>
        <xsd:sequence>
          <xsd:element ref="pc:Terms" minOccurs="0" maxOccurs="1"/>
        </xsd:sequence>
      </xsd:complexType>
    </xsd:element>
    <xsd:element name="Open_x0020_to_x0020_ACER" ma:index="16" nillable="true" ma:displayName="Open to ACER" ma:default="0" ma:description="This field should indicate if, from a business point of view, there is acceptance to share the data or document with ACER. In case the data or document is not open to ACER and there is a request from ACER, the legal basis for this request needs to be assessed by ENTSO-E Legal Section." ma:internalName="Open_x0020_to_x0020_ACER">
      <xsd:simpleType>
        <xsd:restriction base="dms:Boolean"/>
      </xsd:simpleType>
    </xsd:element>
    <xsd:element name="Open_x0020_to_x0020_EC" ma:index="17" nillable="true" ma:displayName="Open to EC" ma:default="0" ma:description="This field should indicate if, from a business point of view, there is acceptance to share the data or document with the EC. In case the data or document is not open to the EC and there is a request from the EC, the legal basis for this request needs to be assessed by ENTSO-E Legal Section." ma:internalName="Open_x0020_to_x0020_EC">
      <xsd:simpleType>
        <xsd:restriction base="dms:Boolean"/>
      </xsd:simpleType>
    </xsd:element>
    <xsd:element name="Document_x0020_Type" ma:index="18" nillable="true" ma:displayName="Document Type" ma:list="{5da3ea55-dd34-4ecc-ae33-4f843abe06cd}" ma:internalName="Document_x0020_Type" ma:showField="Title" ma:web="468d517b-1bce-4eac-b032-1e8ed9aee539">
      <xsd:simpleType>
        <xsd:restriction base="dms:Lookup"/>
      </xsd:simpleType>
    </xsd:element>
    <xsd:element name="TaxKeywordTaxHTField" ma:index="19" nillable="true" ma:taxonomy="true" ma:internalName="TaxKeywordTaxHTField" ma:taxonomyFieldName="TaxKeyword" ma:displayName="Document Tags" ma:fieldId="{23f27201-bee3-471e-b2e7-b64fd8b7ca38}" ma:taxonomyMulti="true" ma:sspId="fcdef86c-4677-4709-934c-6d62ad25b5e0" ma:termSetId="00000000-0000-0000-0000-000000000000" ma:anchorId="00000000-0000-0000-0000-000000000000" ma:open="true" ma:isKeyword="true">
      <xsd:complexType>
        <xsd:sequence>
          <xsd:element ref="pc:Terms" minOccurs="0" maxOccurs="1"/>
        </xsd:sequence>
      </xsd:complexType>
    </xsd:element>
    <xsd:element name="Work_x0020_Area" ma:index="21" nillable="true" ma:displayName="Work Area" ma:list="{b3044a2e-1f78-4242-b383-6b52b2a6b16d}" ma:internalName="Work_x0020_Area" ma:showField="Title" ma:web="468d517b-1bce-4eac-b032-1e8ed9aee539">
      <xsd:simpleType>
        <xsd:restriction base="dms:Lookup"/>
      </xsd:simpleType>
    </xsd:element>
    <xsd:element name="Business_x0020_Record" ma:index="22" nillable="true" ma:displayName="Business Record" ma:list="{1da6bc77-eb8b-4374-95da-a53ff3102d35}" ma:internalName="Business_x0020_Record" ma:showField="Title" ma:web="468d517b-1bce-4eac-b032-1e8ed9aee539">
      <xsd:simpleType>
        <xsd:restriction base="dms:Lookup"/>
      </xsd:simpleType>
    </xsd:element>
    <xsd:element name="Meeting" ma:index="23" nillable="true" ma:displayName="Meeting" ma:internalName="Meeting">
      <xsd:simpleType>
        <xsd:restriction base="dms:Text">
          <xsd:maxLength value="255"/>
        </xsd:restriction>
      </xsd:simpleType>
    </xsd:element>
    <xsd:element name="Approval_x0020_Level" ma:index="24" nillable="true" ma:displayName="Approval Level" ma:list="{ff966062-7577-44b3-a4cd-adfa46957c67}" ma:internalName="Approval_x0020_Level" ma:showField="Title" ma:web="468d517b-1bce-4eac-b032-1e8ed9aee539">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F13020-ED37-46CE-86BF-CA854E2F0300}">
  <ds:schemaRefs>
    <ds:schemaRef ds:uri="http://schemas.microsoft.com/sharepoint/v3/contenttype/forms"/>
  </ds:schemaRefs>
</ds:datastoreItem>
</file>

<file path=customXml/itemProps2.xml><?xml version="1.0" encoding="utf-8"?>
<ds:datastoreItem xmlns:ds="http://schemas.openxmlformats.org/officeDocument/2006/customXml" ds:itemID="{9440056C-A517-4123-B0B0-0297228A982A}">
  <ds:schemaRefs>
    <ds:schemaRef ds:uri="http://schemas.microsoft.com/office/2006/metadata/properties"/>
    <ds:schemaRef ds:uri="http://schemas.microsoft.com/office/infopath/2007/PartnerControls"/>
    <ds:schemaRef ds:uri="468d517b-1bce-4eac-b032-1e8ed9aee539"/>
  </ds:schemaRefs>
</ds:datastoreItem>
</file>

<file path=customXml/itemProps3.xml><?xml version="1.0" encoding="utf-8"?>
<ds:datastoreItem xmlns:ds="http://schemas.openxmlformats.org/officeDocument/2006/customXml" ds:itemID="{327F661A-F6FE-476B-934C-954C66BA3A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8d517b-1bce-4eac-b032-1e8ed9aee5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AB08A6-5AD7-4B6E-9A62-9B13900BD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140121_ENTSO-E_Template_Report_no LSPp</Template>
  <TotalTime>1</TotalTime>
  <Pages>5</Pages>
  <Words>1345</Words>
  <Characters>7667</Characters>
  <Application>Microsoft Office Word</Application>
  <DocSecurity>0</DocSecurity>
  <Lines>63</Lines>
  <Paragraphs>17</Paragraphs>
  <ScaleCrop>false</ScaleCrop>
  <HeadingPairs>
    <vt:vector size="16" baseType="variant">
      <vt:variant>
        <vt:lpstr>Title</vt:lpstr>
      </vt:variant>
      <vt:variant>
        <vt:i4>1</vt:i4>
      </vt:variant>
      <vt:variant>
        <vt:lpstr>Titel</vt:lpstr>
      </vt:variant>
      <vt:variant>
        <vt:i4>1</vt:i4>
      </vt:variant>
      <vt:variant>
        <vt:lpstr>Título</vt:lpstr>
      </vt:variant>
      <vt:variant>
        <vt:i4>1</vt:i4>
      </vt:variant>
      <vt:variant>
        <vt:lpstr>Tytuł</vt:lpstr>
      </vt:variant>
      <vt:variant>
        <vt:i4>1</vt:i4>
      </vt:variant>
      <vt:variant>
        <vt:lpstr>Titre</vt:lpstr>
      </vt:variant>
      <vt:variant>
        <vt:i4>1</vt:i4>
      </vt:variant>
      <vt:variant>
        <vt:lpstr>Cím</vt:lpstr>
      </vt:variant>
      <vt:variant>
        <vt:i4>1</vt:i4>
      </vt:variant>
      <vt:variant>
        <vt:lpstr>Otsikko</vt:lpstr>
      </vt:variant>
      <vt:variant>
        <vt:i4>1</vt:i4>
      </vt:variant>
      <vt:variant>
        <vt:lpstr>Název</vt:lpstr>
      </vt:variant>
      <vt:variant>
        <vt:i4>1</vt:i4>
      </vt:variant>
    </vt:vector>
  </HeadingPairs>
  <TitlesOfParts>
    <vt:vector size="8" baseType="lpstr">
      <vt:lpstr/>
      <vt:lpstr>All TSOs’ proposal for amending the determination of LFC blocks for the Synchronous Area Continental Europe</vt:lpstr>
      <vt:lpstr>All TSOs’ proposal for the determination of LFC blocks for the Synchronous Area Continental Europe in accordance with Article 141(2) of the Commission Regulation (EU) 2017/1485 of 2 August 2017 establishing a guideline on electricity transmission system o</vt:lpstr>
      <vt:lpstr>All TSOs’ proposal for the determination of LFC blocks for the Synchronous Area Continental Europe in accordance with Article 141(2) of the Commission Regulation (EU) 2017/1485 of 2 August 2017 establishing a guideline on electricity transmission system o</vt:lpstr>
      <vt:lpstr>All TSOs’ proposal for the determination of LFC blocks for the Synchronous Area Continental Europe in accordance with Article 141(2) of the Commission Regulation (EU) 2017/1485 of 2 August establishing a guideline on electricity transmission system operat</vt:lpstr>
      <vt:lpstr>All TSOs’ proposal for the day-ahead firmness deadline (DAFD) in accordance with Article 69 of the Commission Regulation (EU) 2015/1222 of 24 July 2015 establishing a guideline on capacity allocation and congestion management</vt:lpstr>
      <vt:lpstr>All TSOs’ proposal for the day-ahead firmness deadline (DAFD) in accordance with Article 69 of the Commission Regulation (EU) 2015/1222 of 24 July 2015 establishing a guideline on capacity allocation and congestion management</vt:lpstr>
      <vt:lpstr>All TSOs’ proposal for Capacity Calculation Regions (CCRs)</vt:lpstr>
    </vt:vector>
  </TitlesOfParts>
  <Company>HP</Company>
  <LinksUpToDate>false</LinksUpToDate>
  <CharactersWithSpaces>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Kristel Romeo</dc:creator>
  <cp:keywords>LFC blocks</cp:keywords>
  <cp:lastModifiedBy>Gabriela MUNTEANU</cp:lastModifiedBy>
  <cp:revision>3</cp:revision>
  <cp:lastPrinted>2018-04-23T09:50:00Z</cp:lastPrinted>
  <dcterms:created xsi:type="dcterms:W3CDTF">2021-08-20T07:50:00Z</dcterms:created>
  <dcterms:modified xsi:type="dcterms:W3CDTF">2021-08-20T07:51:00Z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0x010100C6222E8C7549E44ABFB53771BE29FC470100EB4B56B825612A4482151AC65A47D2EB</vt:lpwstr>
  </property>
  <property fmtid="{D5CDD505-2E9C-101B-9397-08002B2CF9AE}" pid="4" name="TaxKeyword">
    <vt:lpwstr>3454;#LFC blocks|0a4e8d56-2b7f-4530-8d15-13377b17e452</vt:lpwstr>
  </property>
  <property fmtid="{D5CDD505-2E9C-101B-9397-08002B2CF9AE}" pid="5" name="m21e1f176c4a4ad491d679d83442a8a3">
    <vt:lpwstr/>
  </property>
  <property fmtid="{D5CDD505-2E9C-101B-9397-08002B2CF9AE}" pid="6" name="b">
    <vt:lpwstr/>
  </property>
  <property fmtid="{D5CDD505-2E9C-101B-9397-08002B2CF9AE}" pid="7" name="Level of Disclosure">
    <vt:lpwstr/>
  </property>
  <property fmtid="{D5CDD505-2E9C-101B-9397-08002B2CF9AE}" pid="8" name="Data Classification">
    <vt:lpwstr>4019;#Open within ENTSO-E only|9abc0ec8-f4dc-4890-bc00-2ed7d301575a</vt:lpwstr>
  </property>
  <property fmtid="{D5CDD505-2E9C-101B-9397-08002B2CF9AE}" pid="9" name="Data Origin">
    <vt:lpwstr>4021;#Entso-E|8b8da1a5-4bab-488a-80fd-9db3fbf777b9</vt:lpwstr>
  </property>
</Properties>
</file>