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59E" w:rsidRPr="00916839" w:rsidRDefault="003F33FE" w:rsidP="0099226D">
      <w:pPr>
        <w:spacing w:before="12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ORDIN</w:t>
      </w:r>
      <w:r w:rsidR="00BF511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nr. </w:t>
      </w:r>
      <w:r w:rsidR="00876BC4">
        <w:rPr>
          <w:b/>
          <w:sz w:val="24"/>
          <w:szCs w:val="24"/>
        </w:rPr>
        <w:t>......</w:t>
      </w:r>
      <w:r w:rsidR="0045159E" w:rsidRPr="00916839">
        <w:rPr>
          <w:b/>
          <w:sz w:val="24"/>
          <w:szCs w:val="24"/>
        </w:rPr>
        <w:t xml:space="preserve"> din</w:t>
      </w:r>
      <w:r w:rsidR="00BF511A">
        <w:rPr>
          <w:b/>
          <w:sz w:val="24"/>
          <w:szCs w:val="24"/>
        </w:rPr>
        <w:t xml:space="preserve"> </w:t>
      </w:r>
      <w:r w:rsidR="00876BC4">
        <w:rPr>
          <w:b/>
          <w:sz w:val="24"/>
          <w:szCs w:val="24"/>
        </w:rPr>
        <w:t>............................</w:t>
      </w:r>
      <w:r w:rsidR="0045159E" w:rsidRPr="0091683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   </w:t>
      </w:r>
    </w:p>
    <w:p w:rsidR="0045159E" w:rsidRPr="00916839" w:rsidRDefault="0045159E" w:rsidP="0099226D">
      <w:pPr>
        <w:spacing w:after="160" w:line="360" w:lineRule="auto"/>
        <w:jc w:val="center"/>
        <w:rPr>
          <w:b/>
          <w:sz w:val="24"/>
          <w:szCs w:val="24"/>
        </w:rPr>
      </w:pPr>
      <w:r w:rsidRPr="00916839">
        <w:rPr>
          <w:b/>
          <w:sz w:val="24"/>
          <w:szCs w:val="24"/>
        </w:rPr>
        <w:t>p</w:t>
      </w:r>
      <w:r w:rsidR="00223EC4" w:rsidRPr="00916839">
        <w:rPr>
          <w:b/>
          <w:sz w:val="24"/>
          <w:szCs w:val="24"/>
        </w:rPr>
        <w:t>entru</w:t>
      </w:r>
      <w:r w:rsidRPr="00916839">
        <w:rPr>
          <w:b/>
          <w:sz w:val="24"/>
          <w:szCs w:val="24"/>
        </w:rPr>
        <w:t xml:space="preserve"> aprobarea </w:t>
      </w:r>
      <w:r w:rsidR="00AB0874" w:rsidRPr="00916839">
        <w:rPr>
          <w:b/>
          <w:sz w:val="24"/>
          <w:szCs w:val="24"/>
        </w:rPr>
        <w:t>Procedur</w:t>
      </w:r>
      <w:r w:rsidR="00AB0874">
        <w:rPr>
          <w:b/>
          <w:sz w:val="24"/>
          <w:szCs w:val="24"/>
        </w:rPr>
        <w:t>ii</w:t>
      </w:r>
      <w:r w:rsidR="00AB0874" w:rsidRPr="00916839">
        <w:rPr>
          <w:b/>
          <w:sz w:val="24"/>
          <w:szCs w:val="24"/>
        </w:rPr>
        <w:t xml:space="preserve"> </w:t>
      </w:r>
      <w:r w:rsidR="00733C3D" w:rsidRPr="00916839">
        <w:rPr>
          <w:b/>
          <w:sz w:val="24"/>
          <w:szCs w:val="24"/>
        </w:rPr>
        <w:t xml:space="preserve">privind </w:t>
      </w:r>
      <w:r w:rsidR="00E82252" w:rsidRPr="00E82252">
        <w:rPr>
          <w:b/>
          <w:sz w:val="24"/>
          <w:szCs w:val="24"/>
        </w:rPr>
        <w:t>finanțarea lucrărilor pentru realizarea obiectivelor/ conductelor necesare racordării la sistemele de gaze naturale</w:t>
      </w:r>
    </w:p>
    <w:p w:rsidR="002C19CC" w:rsidRPr="00916839" w:rsidRDefault="002C19CC" w:rsidP="0099226D">
      <w:pPr>
        <w:spacing w:before="120" w:line="360" w:lineRule="auto"/>
        <w:jc w:val="both"/>
        <w:rPr>
          <w:sz w:val="24"/>
          <w:szCs w:val="24"/>
          <w:lang w:val="en-US"/>
        </w:rPr>
      </w:pPr>
    </w:p>
    <w:p w:rsidR="00BF67E3" w:rsidRPr="00916839" w:rsidRDefault="00BF67E3" w:rsidP="0099226D">
      <w:pPr>
        <w:spacing w:before="120" w:line="360" w:lineRule="auto"/>
        <w:jc w:val="both"/>
        <w:rPr>
          <w:sz w:val="24"/>
          <w:szCs w:val="24"/>
          <w:lang w:val="en-US"/>
        </w:rPr>
      </w:pPr>
    </w:p>
    <w:p w:rsidR="005170EF" w:rsidRPr="00916839" w:rsidRDefault="0045159E" w:rsidP="0099226D">
      <w:pPr>
        <w:spacing w:before="120" w:line="360" w:lineRule="auto"/>
        <w:ind w:firstLine="720"/>
        <w:jc w:val="both"/>
        <w:rPr>
          <w:sz w:val="24"/>
          <w:szCs w:val="24"/>
        </w:rPr>
      </w:pPr>
      <w:r w:rsidRPr="00916839">
        <w:rPr>
          <w:sz w:val="24"/>
          <w:szCs w:val="24"/>
        </w:rPr>
        <w:t>Având în vedere prevederile</w:t>
      </w:r>
      <w:r w:rsidR="00AE0402" w:rsidRPr="00916839">
        <w:rPr>
          <w:sz w:val="24"/>
          <w:szCs w:val="24"/>
        </w:rPr>
        <w:t xml:space="preserve"> </w:t>
      </w:r>
      <w:r w:rsidR="00E82252" w:rsidRPr="00E82252">
        <w:rPr>
          <w:sz w:val="24"/>
          <w:szCs w:val="24"/>
        </w:rPr>
        <w:t>art. 104, alin. (6) și ale art. 151, alin. (1), (1^1) și (1^2)</w:t>
      </w:r>
      <w:r w:rsidR="00E82252">
        <w:rPr>
          <w:sz w:val="24"/>
          <w:szCs w:val="24"/>
        </w:rPr>
        <w:t xml:space="preserve"> </w:t>
      </w:r>
      <w:r w:rsidRPr="00916839">
        <w:rPr>
          <w:sz w:val="24"/>
          <w:szCs w:val="24"/>
        </w:rPr>
        <w:t>din Legea energiei electrice și a</w:t>
      </w:r>
      <w:r w:rsidR="00BB0B9D" w:rsidRPr="00916839">
        <w:rPr>
          <w:sz w:val="24"/>
          <w:szCs w:val="24"/>
        </w:rPr>
        <w:t xml:space="preserve"> </w:t>
      </w:r>
      <w:r w:rsidRPr="00916839">
        <w:rPr>
          <w:sz w:val="24"/>
          <w:szCs w:val="24"/>
        </w:rPr>
        <w:t>gazelor naturale nr. 123/2012, cu modificările și completările ulterioare</w:t>
      </w:r>
      <w:r w:rsidR="00AE0402" w:rsidRPr="00916839">
        <w:rPr>
          <w:sz w:val="24"/>
          <w:szCs w:val="24"/>
        </w:rPr>
        <w:t>,</w:t>
      </w:r>
    </w:p>
    <w:p w:rsidR="0045159E" w:rsidRPr="00916839" w:rsidRDefault="00AE0402" w:rsidP="0099226D">
      <w:pPr>
        <w:spacing w:before="120" w:line="360" w:lineRule="auto"/>
        <w:ind w:firstLine="720"/>
        <w:jc w:val="both"/>
        <w:rPr>
          <w:sz w:val="24"/>
          <w:szCs w:val="24"/>
        </w:rPr>
      </w:pPr>
      <w:r w:rsidRPr="00916839">
        <w:rPr>
          <w:sz w:val="24"/>
          <w:szCs w:val="24"/>
        </w:rPr>
        <w:t xml:space="preserve">în temeiul prevederilor </w:t>
      </w:r>
      <w:r w:rsidR="00497EC7" w:rsidRPr="00916839">
        <w:rPr>
          <w:sz w:val="24"/>
          <w:szCs w:val="24"/>
        </w:rPr>
        <w:t>art. 5 alin. (1) lit. (</w:t>
      </w:r>
      <w:r w:rsidR="006510A4" w:rsidRPr="00916839">
        <w:rPr>
          <w:sz w:val="24"/>
          <w:szCs w:val="24"/>
        </w:rPr>
        <w:t>c</w:t>
      </w:r>
      <w:r w:rsidR="00497EC7" w:rsidRPr="00916839">
        <w:rPr>
          <w:sz w:val="24"/>
          <w:szCs w:val="24"/>
        </w:rPr>
        <w:t>)</w:t>
      </w:r>
      <w:r w:rsidR="006510A4" w:rsidRPr="00916839">
        <w:rPr>
          <w:sz w:val="24"/>
          <w:szCs w:val="24"/>
        </w:rPr>
        <w:t xml:space="preserve"> și ale art. 10 alin. (1) lit. a)</w:t>
      </w:r>
      <w:r w:rsidR="00BC444F" w:rsidRPr="00916839">
        <w:rPr>
          <w:sz w:val="24"/>
          <w:szCs w:val="24"/>
        </w:rPr>
        <w:t xml:space="preserve"> </w:t>
      </w:r>
      <w:r w:rsidR="00497EC7" w:rsidRPr="00916839">
        <w:rPr>
          <w:sz w:val="24"/>
          <w:szCs w:val="24"/>
        </w:rPr>
        <w:t xml:space="preserve"> din Ordonanța de urgență a Guvernului nr. 33/2007 privind organizarea și funcționarea Autorității Naționale de Reglementare în Domeniul Energiei, </w:t>
      </w:r>
      <w:r w:rsidR="00DB1ADB" w:rsidRPr="00DB1ADB">
        <w:rPr>
          <w:sz w:val="24"/>
          <w:szCs w:val="24"/>
        </w:rPr>
        <w:t xml:space="preserve">aprobată cu modificări şi completări prin Legea nr. 160/2012, </w:t>
      </w:r>
      <w:r w:rsidR="00497EC7" w:rsidRPr="00916839">
        <w:rPr>
          <w:sz w:val="24"/>
          <w:szCs w:val="24"/>
        </w:rPr>
        <w:t>cu modificările și completările ulterioare,</w:t>
      </w:r>
    </w:p>
    <w:p w:rsidR="002C19CC" w:rsidRPr="00916839" w:rsidRDefault="002C19CC" w:rsidP="0099226D">
      <w:pPr>
        <w:pStyle w:val="ListParagraph"/>
        <w:spacing w:before="120" w:line="360" w:lineRule="auto"/>
        <w:ind w:left="420"/>
        <w:jc w:val="both"/>
        <w:rPr>
          <w:sz w:val="24"/>
          <w:szCs w:val="24"/>
        </w:rPr>
      </w:pPr>
    </w:p>
    <w:p w:rsidR="0045159E" w:rsidRPr="003F33FE" w:rsidRDefault="0045159E" w:rsidP="0099226D">
      <w:pPr>
        <w:spacing w:before="120" w:line="360" w:lineRule="auto"/>
        <w:jc w:val="both"/>
        <w:rPr>
          <w:b/>
          <w:sz w:val="24"/>
          <w:szCs w:val="24"/>
        </w:rPr>
      </w:pPr>
      <w:r w:rsidRPr="003F33FE">
        <w:rPr>
          <w:b/>
          <w:sz w:val="24"/>
          <w:szCs w:val="24"/>
        </w:rPr>
        <w:t>președintele Autorității Naționale de Reglementare în Domeniul Energiei emite următorul ordin:</w:t>
      </w:r>
    </w:p>
    <w:p w:rsidR="002C19CC" w:rsidRPr="00916839" w:rsidRDefault="002C19CC" w:rsidP="0099226D">
      <w:pPr>
        <w:spacing w:before="120" w:line="360" w:lineRule="auto"/>
        <w:jc w:val="both"/>
        <w:rPr>
          <w:sz w:val="24"/>
          <w:szCs w:val="24"/>
        </w:rPr>
      </w:pPr>
    </w:p>
    <w:p w:rsidR="0045159E" w:rsidRPr="00916839" w:rsidRDefault="0045159E" w:rsidP="0099226D">
      <w:pPr>
        <w:spacing w:before="120" w:line="360" w:lineRule="auto"/>
        <w:ind w:left="567" w:hanging="567"/>
        <w:jc w:val="both"/>
        <w:rPr>
          <w:sz w:val="24"/>
          <w:szCs w:val="24"/>
        </w:rPr>
      </w:pPr>
      <w:r w:rsidRPr="00916839">
        <w:rPr>
          <w:b/>
          <w:sz w:val="24"/>
          <w:szCs w:val="24"/>
        </w:rPr>
        <w:t>Art. 1.</w:t>
      </w:r>
      <w:r w:rsidRPr="00916839">
        <w:rPr>
          <w:sz w:val="24"/>
          <w:szCs w:val="24"/>
        </w:rPr>
        <w:t xml:space="preserve"> – Se aprobă </w:t>
      </w:r>
      <w:r w:rsidR="00C46F6D" w:rsidRPr="00C46F6D">
        <w:rPr>
          <w:sz w:val="24"/>
          <w:szCs w:val="24"/>
        </w:rPr>
        <w:t xml:space="preserve">Procedura privind </w:t>
      </w:r>
      <w:r w:rsidR="009C038C" w:rsidRPr="009C038C">
        <w:rPr>
          <w:sz w:val="24"/>
          <w:szCs w:val="24"/>
        </w:rPr>
        <w:t>finanțarea lucrărilor pentru realizarea obiectivelor/ conductelor necesare racordării la sistemele de gaze naturale</w:t>
      </w:r>
      <w:r w:rsidR="00BC444F" w:rsidRPr="00916839">
        <w:rPr>
          <w:sz w:val="24"/>
          <w:szCs w:val="24"/>
        </w:rPr>
        <w:t>, prevăzută în anexa care face parte integrantă din prezentul ordin</w:t>
      </w:r>
      <w:r w:rsidR="008C69DE" w:rsidRPr="00916839">
        <w:rPr>
          <w:sz w:val="24"/>
          <w:szCs w:val="24"/>
        </w:rPr>
        <w:t>.</w:t>
      </w:r>
      <w:r w:rsidR="00497EC7" w:rsidRPr="00916839">
        <w:rPr>
          <w:sz w:val="24"/>
          <w:szCs w:val="24"/>
        </w:rPr>
        <w:t xml:space="preserve"> </w:t>
      </w:r>
    </w:p>
    <w:p w:rsidR="0045159E" w:rsidRPr="00916839" w:rsidRDefault="0045159E" w:rsidP="0099226D">
      <w:pPr>
        <w:spacing w:before="120" w:line="360" w:lineRule="auto"/>
        <w:ind w:left="567" w:hanging="567"/>
        <w:jc w:val="both"/>
        <w:rPr>
          <w:sz w:val="24"/>
          <w:szCs w:val="24"/>
        </w:rPr>
      </w:pPr>
      <w:r w:rsidRPr="00916839">
        <w:rPr>
          <w:b/>
          <w:sz w:val="24"/>
          <w:szCs w:val="24"/>
        </w:rPr>
        <w:t>Art. 2.</w:t>
      </w:r>
      <w:r w:rsidRPr="00916839">
        <w:rPr>
          <w:sz w:val="24"/>
          <w:szCs w:val="24"/>
        </w:rPr>
        <w:t xml:space="preserve"> – Operatorii economici din sectorul </w:t>
      </w:r>
      <w:r w:rsidR="000E172D" w:rsidRPr="00916839">
        <w:rPr>
          <w:sz w:val="24"/>
          <w:szCs w:val="24"/>
        </w:rPr>
        <w:t xml:space="preserve">gazelor naturale </w:t>
      </w:r>
      <w:r w:rsidRPr="00916839">
        <w:rPr>
          <w:sz w:val="24"/>
          <w:szCs w:val="24"/>
        </w:rPr>
        <w:t>duc la îndeplinire prevederile prezentului ordin, iar departamentele de specialitate din cadrul Autorității Naționale de Reglementare în Domeniul Energiei urmăresc respectarea prevederilor prezentului ordin.</w:t>
      </w:r>
    </w:p>
    <w:p w:rsidR="0045159E" w:rsidRPr="00916839" w:rsidRDefault="0045159E" w:rsidP="0099226D">
      <w:pPr>
        <w:spacing w:before="120" w:line="360" w:lineRule="auto"/>
        <w:ind w:left="540" w:hanging="540"/>
        <w:jc w:val="both"/>
        <w:rPr>
          <w:sz w:val="24"/>
          <w:szCs w:val="24"/>
        </w:rPr>
      </w:pPr>
      <w:r w:rsidRPr="00916839">
        <w:rPr>
          <w:b/>
          <w:sz w:val="24"/>
          <w:szCs w:val="24"/>
        </w:rPr>
        <w:t xml:space="preserve">Art. </w:t>
      </w:r>
      <w:r w:rsidR="004402D0" w:rsidRPr="00916839">
        <w:rPr>
          <w:b/>
          <w:sz w:val="24"/>
          <w:szCs w:val="24"/>
        </w:rPr>
        <w:t>3</w:t>
      </w:r>
      <w:r w:rsidRPr="00916839">
        <w:rPr>
          <w:b/>
          <w:sz w:val="24"/>
          <w:szCs w:val="24"/>
        </w:rPr>
        <w:t>.</w:t>
      </w:r>
      <w:r w:rsidRPr="00916839">
        <w:rPr>
          <w:sz w:val="24"/>
          <w:szCs w:val="24"/>
        </w:rPr>
        <w:tab/>
        <w:t>–  Prezentul ordin se publică în Monitorul Oficial al României, Partea I.</w:t>
      </w:r>
    </w:p>
    <w:p w:rsidR="0045159E" w:rsidRPr="00916839" w:rsidRDefault="0045159E" w:rsidP="0099226D">
      <w:pPr>
        <w:spacing w:line="360" w:lineRule="auto"/>
        <w:jc w:val="center"/>
        <w:rPr>
          <w:b/>
          <w:sz w:val="24"/>
          <w:szCs w:val="24"/>
        </w:rPr>
      </w:pPr>
    </w:p>
    <w:p w:rsidR="002C19CC" w:rsidRPr="00916839" w:rsidRDefault="002C19CC" w:rsidP="0099226D">
      <w:pPr>
        <w:spacing w:line="360" w:lineRule="auto"/>
        <w:jc w:val="center"/>
        <w:rPr>
          <w:b/>
          <w:sz w:val="24"/>
          <w:szCs w:val="24"/>
        </w:rPr>
      </w:pPr>
    </w:p>
    <w:p w:rsidR="0045159E" w:rsidRPr="00916839" w:rsidRDefault="0045159E" w:rsidP="0099226D">
      <w:pPr>
        <w:spacing w:line="360" w:lineRule="auto"/>
        <w:jc w:val="center"/>
        <w:rPr>
          <w:b/>
          <w:sz w:val="24"/>
          <w:szCs w:val="24"/>
        </w:rPr>
      </w:pPr>
      <w:r w:rsidRPr="00916839">
        <w:rPr>
          <w:b/>
          <w:sz w:val="24"/>
          <w:szCs w:val="24"/>
        </w:rPr>
        <w:t xml:space="preserve">Președintele Autorității Naționale de Reglementare în Domeniul Energiei </w:t>
      </w:r>
    </w:p>
    <w:p w:rsidR="003F33FE" w:rsidRPr="004D5194" w:rsidRDefault="003F33FE" w:rsidP="003F33FE">
      <w:pPr>
        <w:spacing w:after="120"/>
        <w:jc w:val="center"/>
        <w:rPr>
          <w:b/>
          <w:sz w:val="24"/>
          <w:szCs w:val="24"/>
        </w:rPr>
      </w:pPr>
      <w:r w:rsidRPr="004D5194">
        <w:rPr>
          <w:b/>
          <w:sz w:val="24"/>
          <w:szCs w:val="24"/>
        </w:rPr>
        <w:t>Dumitru Chiriță</w:t>
      </w:r>
    </w:p>
    <w:p w:rsidR="00DE5AA8" w:rsidRDefault="00DE5AA8" w:rsidP="0099226D">
      <w:pPr>
        <w:spacing w:after="160" w:line="360" w:lineRule="auto"/>
        <w:jc w:val="center"/>
        <w:rPr>
          <w:b/>
          <w:sz w:val="24"/>
          <w:szCs w:val="24"/>
        </w:rPr>
      </w:pPr>
    </w:p>
    <w:p w:rsidR="009C038C" w:rsidRPr="00916839" w:rsidRDefault="009C038C" w:rsidP="0099226D">
      <w:pPr>
        <w:spacing w:after="160" w:line="360" w:lineRule="auto"/>
        <w:jc w:val="center"/>
        <w:rPr>
          <w:b/>
          <w:sz w:val="24"/>
          <w:szCs w:val="24"/>
        </w:rPr>
      </w:pPr>
    </w:p>
    <w:p w:rsidR="00DE5AA8" w:rsidRDefault="00DE5AA8" w:rsidP="0099226D">
      <w:pPr>
        <w:spacing w:after="160" w:line="360" w:lineRule="auto"/>
        <w:jc w:val="center"/>
        <w:rPr>
          <w:b/>
          <w:sz w:val="24"/>
          <w:szCs w:val="24"/>
        </w:rPr>
      </w:pPr>
    </w:p>
    <w:p w:rsidR="003F33FE" w:rsidRDefault="003F33FE" w:rsidP="0099226D">
      <w:pPr>
        <w:spacing w:after="160" w:line="360" w:lineRule="auto"/>
        <w:jc w:val="center"/>
        <w:rPr>
          <w:b/>
          <w:sz w:val="24"/>
          <w:szCs w:val="24"/>
        </w:rPr>
      </w:pPr>
    </w:p>
    <w:p w:rsidR="00750D13" w:rsidRPr="00916839" w:rsidRDefault="00C53169" w:rsidP="0099226D">
      <w:pPr>
        <w:spacing w:after="160" w:line="36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</w:t>
      </w:r>
      <w:r w:rsidR="005170EF" w:rsidRPr="00916839">
        <w:rPr>
          <w:b/>
          <w:sz w:val="24"/>
          <w:szCs w:val="24"/>
        </w:rPr>
        <w:t xml:space="preserve">nexă </w:t>
      </w:r>
    </w:p>
    <w:p w:rsidR="00D34B84" w:rsidRPr="009C038C" w:rsidRDefault="00C46F6D" w:rsidP="0099226D">
      <w:pPr>
        <w:spacing w:after="160" w:line="360" w:lineRule="auto"/>
        <w:jc w:val="center"/>
        <w:rPr>
          <w:b/>
          <w:sz w:val="24"/>
          <w:szCs w:val="24"/>
        </w:rPr>
      </w:pPr>
      <w:r w:rsidRPr="009C038C">
        <w:rPr>
          <w:b/>
          <w:sz w:val="24"/>
          <w:szCs w:val="24"/>
        </w:rPr>
        <w:t xml:space="preserve">Procedura privind </w:t>
      </w:r>
      <w:r w:rsidR="009C038C" w:rsidRPr="009C038C">
        <w:rPr>
          <w:b/>
          <w:sz w:val="24"/>
          <w:szCs w:val="24"/>
        </w:rPr>
        <w:t>finanțarea lucrărilor pentru realizarea obiectivelor / conductelor necesare racordării la sistemele de gaze naturale</w:t>
      </w:r>
    </w:p>
    <w:p w:rsidR="00325CBF" w:rsidRDefault="00325CBF" w:rsidP="0099226D">
      <w:pPr>
        <w:spacing w:line="360" w:lineRule="auto"/>
        <w:jc w:val="center"/>
        <w:rPr>
          <w:b/>
          <w:noProof w:val="0"/>
          <w:sz w:val="24"/>
        </w:rPr>
      </w:pPr>
    </w:p>
    <w:p w:rsidR="000E6240" w:rsidRPr="000E6240" w:rsidRDefault="000E6240" w:rsidP="0099226D">
      <w:pPr>
        <w:spacing w:line="360" w:lineRule="auto"/>
        <w:jc w:val="center"/>
        <w:rPr>
          <w:b/>
          <w:noProof w:val="0"/>
          <w:sz w:val="24"/>
        </w:rPr>
      </w:pPr>
      <w:r w:rsidRPr="000E6240">
        <w:rPr>
          <w:b/>
          <w:noProof w:val="0"/>
          <w:sz w:val="24"/>
        </w:rPr>
        <w:t>CAPITOLUL I</w:t>
      </w:r>
    </w:p>
    <w:p w:rsidR="000E6240" w:rsidRDefault="000E6240" w:rsidP="0099226D">
      <w:pPr>
        <w:spacing w:line="360" w:lineRule="auto"/>
        <w:jc w:val="center"/>
        <w:rPr>
          <w:b/>
          <w:noProof w:val="0"/>
          <w:sz w:val="24"/>
        </w:rPr>
      </w:pPr>
      <w:r w:rsidRPr="000E6240">
        <w:rPr>
          <w:b/>
          <w:noProof w:val="0"/>
          <w:sz w:val="24"/>
        </w:rPr>
        <w:t xml:space="preserve">Scop </w:t>
      </w:r>
    </w:p>
    <w:p w:rsidR="002F1D50" w:rsidRPr="00677AC7" w:rsidRDefault="009C038C" w:rsidP="0099226D">
      <w:pPr>
        <w:pStyle w:val="ListParagraph"/>
        <w:numPr>
          <w:ilvl w:val="0"/>
          <w:numId w:val="21"/>
        </w:numPr>
        <w:spacing w:before="120" w:line="360" w:lineRule="auto"/>
        <w:ind w:left="1077" w:hanging="357"/>
        <w:contextualSpacing w:val="0"/>
        <w:jc w:val="both"/>
        <w:rPr>
          <w:sz w:val="24"/>
          <w:szCs w:val="24"/>
        </w:rPr>
      </w:pPr>
      <w:r w:rsidRPr="009C038C">
        <w:rPr>
          <w:sz w:val="24"/>
          <w:szCs w:val="24"/>
        </w:rPr>
        <w:t>Prezenta procedură are ca scop stabilirea condiţiilor de finanțare de către operatorul de transport şi de sistem sau de către operatorul de distribuţie a obiectivelor/conductelor necesare racordării la sistemul de transport sau de distribuţie al/a gazelor naturale și de participare în cotă-parte sau în totalitate a unității administrativ-teritoriale împreună, după caz, cu un grup de solicitanţi arondaţi acesteia sau de solicitantul racordării, definiţi conform prezentei proceduri</w:t>
      </w:r>
      <w:r w:rsidR="007E3E50" w:rsidRPr="00677AC7">
        <w:rPr>
          <w:sz w:val="24"/>
          <w:szCs w:val="24"/>
        </w:rPr>
        <w:t>.</w:t>
      </w:r>
      <w:r w:rsidR="00F80225" w:rsidRPr="00677AC7">
        <w:rPr>
          <w:sz w:val="24"/>
          <w:szCs w:val="24"/>
        </w:rPr>
        <w:t xml:space="preserve"> </w:t>
      </w:r>
    </w:p>
    <w:p w:rsidR="002F1D50" w:rsidRPr="00214A64" w:rsidRDefault="00DF43CF" w:rsidP="0099226D">
      <w:pPr>
        <w:pStyle w:val="ListParagraph"/>
        <w:numPr>
          <w:ilvl w:val="0"/>
          <w:numId w:val="21"/>
        </w:numPr>
        <w:spacing w:before="120" w:line="360" w:lineRule="auto"/>
        <w:ind w:left="1077" w:hanging="357"/>
        <w:contextualSpacing w:val="0"/>
        <w:jc w:val="both"/>
        <w:rPr>
          <w:sz w:val="24"/>
          <w:szCs w:val="24"/>
        </w:rPr>
      </w:pPr>
      <w:r w:rsidRPr="00214A64">
        <w:rPr>
          <w:sz w:val="24"/>
          <w:szCs w:val="24"/>
        </w:rPr>
        <w:t>(1)</w:t>
      </w:r>
      <w:r w:rsidR="00214A64" w:rsidRPr="00214A64">
        <w:rPr>
          <w:rStyle w:val="salnbdy"/>
          <w:rFonts w:ascii="Times New Roman" w:hAnsi="Times New Roman"/>
          <w:sz w:val="24"/>
          <w:szCs w:val="24"/>
        </w:rPr>
        <w:t xml:space="preserve"> Prevederile prezentei proceduri se aplică operatorului de transport şi de sistem, operatorului de distribuţie, autorităţilor administraţiei publice din cadrul unităţilor administrativ-teritoriale şi solicitanţilor racordării - persoane fizice/juridice, care participă la finanţarea în cotă-parte sau în totalitate a obiectivelor/conductelor necesare racordării</w:t>
      </w:r>
      <w:r w:rsidR="002F1D50" w:rsidRPr="00214A64">
        <w:rPr>
          <w:sz w:val="24"/>
          <w:szCs w:val="24"/>
        </w:rPr>
        <w:t>.</w:t>
      </w:r>
    </w:p>
    <w:p w:rsidR="00583622" w:rsidRDefault="000C5D65" w:rsidP="0099226D">
      <w:pPr>
        <w:spacing w:before="120" w:line="360" w:lineRule="auto"/>
        <w:ind w:left="107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(2) </w:t>
      </w:r>
      <w:r w:rsidR="001E1A31">
        <w:rPr>
          <w:sz w:val="24"/>
          <w:szCs w:val="24"/>
        </w:rPr>
        <w:t xml:space="preserve"> </w:t>
      </w:r>
      <w:r>
        <w:rPr>
          <w:sz w:val="24"/>
          <w:szCs w:val="24"/>
        </w:rPr>
        <w:t>Prezenta procedur</w:t>
      </w:r>
      <w:r w:rsidR="00644C06">
        <w:rPr>
          <w:sz w:val="24"/>
          <w:szCs w:val="24"/>
        </w:rPr>
        <w:t xml:space="preserve">ă nu </w:t>
      </w:r>
      <w:r>
        <w:rPr>
          <w:sz w:val="24"/>
          <w:szCs w:val="24"/>
        </w:rPr>
        <w:t>se aplic</w:t>
      </w:r>
      <w:r w:rsidR="00644C06">
        <w:rPr>
          <w:sz w:val="24"/>
          <w:szCs w:val="24"/>
        </w:rPr>
        <w:t xml:space="preserve">ă </w:t>
      </w:r>
      <w:r w:rsidR="00583622">
        <w:rPr>
          <w:sz w:val="24"/>
          <w:szCs w:val="24"/>
        </w:rPr>
        <w:t>în următoarele cazuri:</w:t>
      </w:r>
    </w:p>
    <w:p w:rsidR="00583622" w:rsidRPr="00214A64" w:rsidRDefault="00583622" w:rsidP="0099226D">
      <w:pPr>
        <w:spacing w:before="120" w:line="360" w:lineRule="auto"/>
        <w:ind w:left="1077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a) </w:t>
      </w:r>
      <w:r w:rsidR="001E1A31">
        <w:rPr>
          <w:sz w:val="24"/>
          <w:szCs w:val="24"/>
        </w:rPr>
        <w:t xml:space="preserve"> </w:t>
      </w:r>
      <w:r w:rsidR="00214A64" w:rsidRPr="00214A64">
        <w:rPr>
          <w:rStyle w:val="slitbdy"/>
          <w:rFonts w:ascii="Times New Roman" w:hAnsi="Times New Roman"/>
          <w:sz w:val="24"/>
          <w:szCs w:val="24"/>
        </w:rPr>
        <w:t>la finanţarea realizării racordului la sistemul de transport sau de distribuţie al/a gazelor naturale al unui solicitant, care se suportă în conformitate cu prevederile regulamentului privind racordarea la sistemul de transport sau de distribuţie al/a gazelor naturale</w:t>
      </w:r>
      <w:r w:rsidR="00214A64">
        <w:rPr>
          <w:rStyle w:val="slitbdy"/>
          <w:lang w:val="en-US"/>
        </w:rPr>
        <w:t>;</w:t>
      </w:r>
    </w:p>
    <w:p w:rsidR="000C5D65" w:rsidRPr="000C5D65" w:rsidRDefault="00583622" w:rsidP="0099226D">
      <w:pPr>
        <w:spacing w:before="120" w:line="360" w:lineRule="auto"/>
        <w:ind w:left="107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214A64" w:rsidRPr="00214A64">
        <w:rPr>
          <w:rStyle w:val="slitbdy"/>
          <w:rFonts w:ascii="Times New Roman" w:hAnsi="Times New Roman"/>
          <w:sz w:val="24"/>
          <w:szCs w:val="24"/>
        </w:rPr>
        <w:t>la extinderea sistemului de distribuţie într-o nouă zonă concesionată, situaţie în care operatorul suportă costurile investiţiilor prevăzute ca obligații prin contractul de concesiune</w:t>
      </w:r>
      <w:r w:rsidR="00092386">
        <w:rPr>
          <w:sz w:val="24"/>
          <w:szCs w:val="24"/>
        </w:rPr>
        <w:t>.</w:t>
      </w:r>
    </w:p>
    <w:p w:rsidR="000E6240" w:rsidRPr="000E6240" w:rsidRDefault="000E6240" w:rsidP="0099226D">
      <w:pPr>
        <w:spacing w:before="120" w:line="360" w:lineRule="auto"/>
        <w:jc w:val="center"/>
        <w:rPr>
          <w:b/>
          <w:sz w:val="24"/>
          <w:szCs w:val="24"/>
        </w:rPr>
      </w:pPr>
      <w:r w:rsidRPr="000E6240">
        <w:rPr>
          <w:b/>
          <w:sz w:val="24"/>
          <w:szCs w:val="24"/>
        </w:rPr>
        <w:t>CAPITOLUL II</w:t>
      </w:r>
    </w:p>
    <w:p w:rsidR="000E6240" w:rsidRDefault="000E6240" w:rsidP="0099226D">
      <w:pPr>
        <w:spacing w:before="120" w:line="360" w:lineRule="auto"/>
        <w:jc w:val="center"/>
        <w:rPr>
          <w:b/>
          <w:sz w:val="24"/>
          <w:szCs w:val="24"/>
        </w:rPr>
      </w:pPr>
      <w:r w:rsidRPr="000E6240">
        <w:rPr>
          <w:b/>
          <w:sz w:val="24"/>
          <w:szCs w:val="24"/>
        </w:rPr>
        <w:t>Domeniul de aplicare, definiţii şi abrevieri</w:t>
      </w:r>
    </w:p>
    <w:p w:rsidR="00B7330D" w:rsidRPr="00916839" w:rsidRDefault="00D34B84" w:rsidP="0099226D">
      <w:pPr>
        <w:pStyle w:val="ListParagraph"/>
        <w:numPr>
          <w:ilvl w:val="0"/>
          <w:numId w:val="21"/>
        </w:numPr>
        <w:spacing w:before="120" w:line="360" w:lineRule="auto"/>
        <w:ind w:left="1077" w:hanging="357"/>
        <w:contextualSpacing w:val="0"/>
        <w:jc w:val="both"/>
        <w:rPr>
          <w:sz w:val="24"/>
          <w:szCs w:val="24"/>
        </w:rPr>
      </w:pPr>
      <w:r w:rsidRPr="00916839">
        <w:rPr>
          <w:sz w:val="24"/>
          <w:szCs w:val="24"/>
        </w:rPr>
        <w:t>(1)</w:t>
      </w:r>
      <w:r w:rsidR="007B5AEC" w:rsidRPr="00916839">
        <w:rPr>
          <w:sz w:val="24"/>
          <w:szCs w:val="24"/>
        </w:rPr>
        <w:t xml:space="preserve"> </w:t>
      </w:r>
      <w:r w:rsidR="00B7330D" w:rsidRPr="00916839">
        <w:rPr>
          <w:sz w:val="24"/>
          <w:szCs w:val="24"/>
        </w:rPr>
        <w:t>Termenii utilizați în prezenta procedură au semnificația prev</w:t>
      </w:r>
      <w:r w:rsidR="006B4669">
        <w:rPr>
          <w:sz w:val="24"/>
          <w:szCs w:val="24"/>
        </w:rPr>
        <w:t>ă</w:t>
      </w:r>
      <w:r w:rsidR="00B7330D" w:rsidRPr="00916839">
        <w:rPr>
          <w:sz w:val="24"/>
          <w:szCs w:val="24"/>
        </w:rPr>
        <w:t>zută în următoarele acte normative:</w:t>
      </w:r>
    </w:p>
    <w:p w:rsidR="00214A64" w:rsidRPr="00214A64" w:rsidRDefault="00214A64" w:rsidP="00214A64">
      <w:pPr>
        <w:spacing w:before="120" w:line="360" w:lineRule="auto"/>
        <w:ind w:left="1077"/>
        <w:jc w:val="both"/>
        <w:rPr>
          <w:sz w:val="24"/>
          <w:szCs w:val="24"/>
        </w:rPr>
      </w:pPr>
      <w:r w:rsidRPr="00214A64">
        <w:rPr>
          <w:bCs/>
          <w:sz w:val="24"/>
          <w:szCs w:val="24"/>
        </w:rPr>
        <w:t>a)</w:t>
      </w:r>
      <w:r>
        <w:rPr>
          <w:b/>
          <w:bCs/>
          <w:sz w:val="24"/>
          <w:szCs w:val="24"/>
        </w:rPr>
        <w:t xml:space="preserve"> </w:t>
      </w:r>
      <w:r w:rsidRPr="00214A64">
        <w:rPr>
          <w:sz w:val="24"/>
          <w:szCs w:val="24"/>
        </w:rPr>
        <w:t>Legea energiei electrice şi a gazelor naturale nr. 123/2012, cu modificările şi completările ulterioare;</w:t>
      </w:r>
    </w:p>
    <w:p w:rsidR="00214A64" w:rsidRPr="00214A64" w:rsidRDefault="00214A64" w:rsidP="00214A64">
      <w:pPr>
        <w:spacing w:before="120" w:line="360" w:lineRule="auto"/>
        <w:ind w:left="1077"/>
        <w:jc w:val="both"/>
        <w:rPr>
          <w:sz w:val="24"/>
          <w:szCs w:val="24"/>
        </w:rPr>
      </w:pPr>
      <w:r w:rsidRPr="00214A64">
        <w:rPr>
          <w:bCs/>
          <w:sz w:val="24"/>
          <w:szCs w:val="24"/>
        </w:rPr>
        <w:t>b)</w:t>
      </w:r>
      <w:r>
        <w:rPr>
          <w:b/>
          <w:bCs/>
          <w:sz w:val="24"/>
          <w:szCs w:val="24"/>
        </w:rPr>
        <w:t xml:space="preserve"> </w:t>
      </w:r>
      <w:r w:rsidRPr="00214A64">
        <w:rPr>
          <w:sz w:val="24"/>
          <w:szCs w:val="24"/>
        </w:rPr>
        <w:t>Regulamentul privind racordarea la sistemul de transport al gazelor naturale, aprobat prin Ordin al preşedintelui Autorităţii Naţionale de Reglementare în Domeniul Energiei;</w:t>
      </w:r>
    </w:p>
    <w:p w:rsidR="00214A64" w:rsidRPr="00214A64" w:rsidRDefault="00214A64" w:rsidP="00214A64">
      <w:pPr>
        <w:spacing w:before="120" w:line="360" w:lineRule="auto"/>
        <w:ind w:left="1077"/>
        <w:jc w:val="both"/>
        <w:rPr>
          <w:sz w:val="24"/>
          <w:szCs w:val="24"/>
        </w:rPr>
      </w:pPr>
      <w:r w:rsidRPr="00214A64">
        <w:rPr>
          <w:bCs/>
          <w:sz w:val="24"/>
          <w:szCs w:val="24"/>
        </w:rPr>
        <w:t>c)</w:t>
      </w:r>
      <w:r>
        <w:rPr>
          <w:b/>
          <w:bCs/>
          <w:sz w:val="24"/>
          <w:szCs w:val="24"/>
        </w:rPr>
        <w:t xml:space="preserve"> </w:t>
      </w:r>
      <w:r w:rsidRPr="00214A64">
        <w:rPr>
          <w:sz w:val="24"/>
          <w:szCs w:val="24"/>
        </w:rPr>
        <w:t>Regulamentul privind racordarea la sistemul de distribuţie a gazelor naturale, aprobat prin Ordin al preşedintelui Autorităţii Naţionale de Reglementare în Domeniul Energiei;</w:t>
      </w:r>
    </w:p>
    <w:p w:rsidR="00B7330D" w:rsidRPr="00214A64" w:rsidRDefault="00214A64" w:rsidP="00214A64">
      <w:pPr>
        <w:spacing w:before="120" w:line="360" w:lineRule="auto"/>
        <w:ind w:left="1077"/>
        <w:jc w:val="both"/>
        <w:rPr>
          <w:sz w:val="24"/>
          <w:szCs w:val="24"/>
        </w:rPr>
      </w:pPr>
      <w:r w:rsidRPr="00214A64">
        <w:rPr>
          <w:bCs/>
          <w:sz w:val="24"/>
          <w:szCs w:val="24"/>
        </w:rPr>
        <w:t>d)</w:t>
      </w:r>
      <w:r w:rsidRPr="00214A64">
        <w:rPr>
          <w:sz w:val="24"/>
          <w:szCs w:val="24"/>
        </w:rPr>
        <w:t xml:space="preserve"> Modelului de calcul al eficienței investițiilor în domeniul gazelor naturale, aprobat prin Decizie a preşedintelui Autorităţii Naţionale de Reglementare în Domeniul Energiei</w:t>
      </w:r>
    </w:p>
    <w:p w:rsidR="001E1A31" w:rsidRDefault="007B5AEC" w:rsidP="0099226D">
      <w:pPr>
        <w:pStyle w:val="BodyText"/>
        <w:spacing w:line="360" w:lineRule="auto"/>
        <w:ind w:left="1134" w:hanging="54"/>
        <w:jc w:val="both"/>
        <w:rPr>
          <w:szCs w:val="24"/>
          <w:lang w:val="ro-RO"/>
        </w:rPr>
      </w:pPr>
      <w:r w:rsidRPr="00916839">
        <w:rPr>
          <w:szCs w:val="24"/>
          <w:lang w:val="ro-RO"/>
        </w:rPr>
        <w:t xml:space="preserve">(2) </w:t>
      </w:r>
      <w:r w:rsidR="00E27C79" w:rsidRPr="00916839">
        <w:rPr>
          <w:szCs w:val="24"/>
          <w:lang w:val="ro-RO"/>
        </w:rPr>
        <w:t>În sensul prezentei proceduri, termenii și abre</w:t>
      </w:r>
      <w:r w:rsidR="001E1A31">
        <w:rPr>
          <w:szCs w:val="24"/>
          <w:lang w:val="ro-RO"/>
        </w:rPr>
        <w:t>vierile folosite au următoarele</w:t>
      </w:r>
    </w:p>
    <w:p w:rsidR="00D34B84" w:rsidRPr="00916839" w:rsidRDefault="00E27C79" w:rsidP="0099226D">
      <w:pPr>
        <w:pStyle w:val="BodyText"/>
        <w:spacing w:line="360" w:lineRule="auto"/>
        <w:ind w:left="1134" w:hanging="54"/>
        <w:jc w:val="both"/>
        <w:rPr>
          <w:szCs w:val="24"/>
          <w:lang w:val="ro-RO"/>
        </w:rPr>
      </w:pPr>
      <w:r w:rsidRPr="00916839">
        <w:rPr>
          <w:szCs w:val="24"/>
          <w:lang w:val="ro-RO"/>
        </w:rPr>
        <w:t>semnificații</w:t>
      </w:r>
      <w:r w:rsidR="00D34B84" w:rsidRPr="00916839">
        <w:rPr>
          <w:szCs w:val="24"/>
          <w:lang w:val="ro-RO"/>
        </w:rPr>
        <w:t>:</w:t>
      </w:r>
    </w:p>
    <w:p w:rsidR="00D0760F" w:rsidRPr="00924660" w:rsidRDefault="00D0760F" w:rsidP="0099226D">
      <w:pPr>
        <w:pStyle w:val="BodyText"/>
        <w:numPr>
          <w:ilvl w:val="0"/>
          <w:numId w:val="19"/>
        </w:numPr>
        <w:spacing w:line="360" w:lineRule="auto"/>
        <w:jc w:val="both"/>
        <w:rPr>
          <w:szCs w:val="24"/>
          <w:lang w:val="ro-RO"/>
        </w:rPr>
      </w:pPr>
      <w:r w:rsidRPr="00924660">
        <w:rPr>
          <w:b/>
          <w:szCs w:val="24"/>
          <w:lang w:val="ro-RO"/>
        </w:rPr>
        <w:t xml:space="preserve">autoritate publică </w:t>
      </w:r>
      <w:r w:rsidRPr="00924660">
        <w:rPr>
          <w:szCs w:val="24"/>
          <w:lang w:val="ro-RO"/>
        </w:rPr>
        <w:t xml:space="preserve">- </w:t>
      </w:r>
      <w:r w:rsidR="00924660" w:rsidRPr="00924660">
        <w:rPr>
          <w:rStyle w:val="slitbdy"/>
          <w:rFonts w:ascii="Times New Roman" w:hAnsi="Times New Roman"/>
          <w:sz w:val="24"/>
          <w:szCs w:val="24"/>
        </w:rPr>
        <w:t>autoritate a administraţiei publice locale sau centrale din cadrul unei unităţi administrativ-teritoriale sau asocieri ale acestora, care solicită extinderea sistemului de transport sau de distribuţie al/a gazelor naturale în vederea racordării în cadrul zonei concesionate</w:t>
      </w:r>
      <w:r w:rsidRPr="00924660">
        <w:rPr>
          <w:szCs w:val="24"/>
          <w:lang w:val="ro-RO"/>
        </w:rPr>
        <w:t>;</w:t>
      </w:r>
    </w:p>
    <w:p w:rsidR="00437A26" w:rsidRPr="00924660" w:rsidRDefault="00437A26" w:rsidP="0099226D">
      <w:pPr>
        <w:pStyle w:val="BodyText"/>
        <w:numPr>
          <w:ilvl w:val="0"/>
          <w:numId w:val="19"/>
        </w:numPr>
        <w:spacing w:line="360" w:lineRule="auto"/>
        <w:jc w:val="both"/>
        <w:rPr>
          <w:szCs w:val="24"/>
          <w:lang w:val="ro-RO"/>
        </w:rPr>
      </w:pPr>
      <w:r w:rsidRPr="00924660">
        <w:rPr>
          <w:b/>
          <w:szCs w:val="24"/>
          <w:lang w:val="ro-RO"/>
        </w:rPr>
        <w:t xml:space="preserve">solicitant </w:t>
      </w:r>
      <w:r w:rsidR="008F1155" w:rsidRPr="00924660">
        <w:rPr>
          <w:b/>
          <w:szCs w:val="24"/>
          <w:lang w:val="ro-RO"/>
        </w:rPr>
        <w:t>–</w:t>
      </w:r>
      <w:r w:rsidR="00A46A63" w:rsidRPr="00924660">
        <w:rPr>
          <w:b/>
          <w:szCs w:val="24"/>
          <w:lang w:val="ro-RO"/>
        </w:rPr>
        <w:t xml:space="preserve"> </w:t>
      </w:r>
      <w:r w:rsidR="00924660" w:rsidRPr="00924660">
        <w:rPr>
          <w:rStyle w:val="slitbdy"/>
          <w:rFonts w:ascii="Times New Roman" w:hAnsi="Times New Roman"/>
          <w:sz w:val="24"/>
          <w:szCs w:val="24"/>
        </w:rPr>
        <w:t>persoana fizică/juridică care solicită racordarea la sistemul de transport sau de distribuţie al/a gazelor naturale şi participă cu operatorul la finanţarea iniţială în totalitate sau în cotă-parte a obiectivelor/conductelor, în baza unui contract de cofinanţare potrivit prevederilor reglementărilor în vigoare</w:t>
      </w:r>
      <w:r w:rsidRPr="00924660">
        <w:rPr>
          <w:szCs w:val="24"/>
          <w:lang w:val="en-GB"/>
        </w:rPr>
        <w:t>;</w:t>
      </w:r>
    </w:p>
    <w:p w:rsidR="004103B1" w:rsidRPr="00924660" w:rsidRDefault="004103B1" w:rsidP="0099226D">
      <w:pPr>
        <w:pStyle w:val="BodyText"/>
        <w:numPr>
          <w:ilvl w:val="0"/>
          <w:numId w:val="19"/>
        </w:numPr>
        <w:spacing w:line="360" w:lineRule="auto"/>
        <w:jc w:val="both"/>
        <w:rPr>
          <w:szCs w:val="24"/>
          <w:lang w:val="ro-RO"/>
        </w:rPr>
      </w:pPr>
      <w:r w:rsidRPr="00924660">
        <w:rPr>
          <w:b/>
          <w:szCs w:val="24"/>
          <w:lang w:val="ro-RO"/>
        </w:rPr>
        <w:t xml:space="preserve">grup de solicitanți </w:t>
      </w:r>
      <w:r w:rsidR="00BA3E87" w:rsidRPr="00924660">
        <w:rPr>
          <w:szCs w:val="24"/>
          <w:lang w:val="ro-RO"/>
        </w:rPr>
        <w:t>–</w:t>
      </w:r>
      <w:r w:rsidRPr="00924660">
        <w:rPr>
          <w:szCs w:val="24"/>
          <w:lang w:val="ro-RO"/>
        </w:rPr>
        <w:t xml:space="preserve"> </w:t>
      </w:r>
      <w:r w:rsidR="00924660" w:rsidRPr="00924660">
        <w:rPr>
          <w:rStyle w:val="slitbdy"/>
          <w:rFonts w:ascii="Times New Roman" w:hAnsi="Times New Roman"/>
          <w:sz w:val="24"/>
          <w:szCs w:val="24"/>
        </w:rPr>
        <w:t>două sau mai multe persoane fizice/juridice, cu excepţia entităţilor finanţate din fonduri publice, care solicită racordarea la sistemul de transport sau de distribuţie al/a gazelor naturale, pentru care autoritatea publică a solicitat realizarea obiectivului/conductei necesare racordării</w:t>
      </w:r>
      <w:r w:rsidR="00092386" w:rsidRPr="00924660">
        <w:rPr>
          <w:szCs w:val="24"/>
          <w:lang w:val="ro-RO"/>
        </w:rPr>
        <w:t>;</w:t>
      </w:r>
    </w:p>
    <w:p w:rsidR="00D34B84" w:rsidRPr="00924660" w:rsidRDefault="005E0012" w:rsidP="0099226D">
      <w:pPr>
        <w:pStyle w:val="BodyText"/>
        <w:numPr>
          <w:ilvl w:val="0"/>
          <w:numId w:val="19"/>
        </w:numPr>
        <w:spacing w:line="360" w:lineRule="auto"/>
        <w:jc w:val="both"/>
        <w:rPr>
          <w:szCs w:val="24"/>
          <w:lang w:val="ro-RO"/>
        </w:rPr>
      </w:pPr>
      <w:r w:rsidRPr="00924660">
        <w:rPr>
          <w:b/>
          <w:szCs w:val="24"/>
          <w:lang w:val="ro-RO"/>
        </w:rPr>
        <w:t>o</w:t>
      </w:r>
      <w:r w:rsidR="00D34B84" w:rsidRPr="00924660">
        <w:rPr>
          <w:b/>
          <w:szCs w:val="24"/>
          <w:lang w:val="ro-RO"/>
        </w:rPr>
        <w:t>perator -</w:t>
      </w:r>
      <w:r w:rsidR="00D34B84" w:rsidRPr="00924660">
        <w:rPr>
          <w:szCs w:val="24"/>
          <w:lang w:val="ro-RO"/>
        </w:rPr>
        <w:t xml:space="preserve"> </w:t>
      </w:r>
      <w:r w:rsidR="00E36C7D" w:rsidRPr="00924660">
        <w:rPr>
          <w:szCs w:val="24"/>
          <w:lang w:val="ro-RO"/>
        </w:rPr>
        <w:t xml:space="preserve">operatorul </w:t>
      </w:r>
      <w:r w:rsidR="00D34B84" w:rsidRPr="00924660">
        <w:rPr>
          <w:szCs w:val="24"/>
          <w:lang w:val="ro-RO"/>
        </w:rPr>
        <w:t>de transport şi de sistem</w:t>
      </w:r>
      <w:r w:rsidR="00587304" w:rsidRPr="00924660">
        <w:rPr>
          <w:szCs w:val="24"/>
          <w:lang w:val="ro-RO"/>
        </w:rPr>
        <w:t xml:space="preserve"> sau operatorul de distribuţie</w:t>
      </w:r>
      <w:r w:rsidR="00D34B84" w:rsidRPr="00924660">
        <w:rPr>
          <w:szCs w:val="24"/>
          <w:lang w:val="ro-RO"/>
        </w:rPr>
        <w:t xml:space="preserve"> </w:t>
      </w:r>
      <w:r w:rsidR="00E36C7D" w:rsidRPr="00924660">
        <w:rPr>
          <w:szCs w:val="24"/>
          <w:lang w:val="ro-RO"/>
        </w:rPr>
        <w:t>a</w:t>
      </w:r>
      <w:r w:rsidR="0024704A" w:rsidRPr="00924660">
        <w:rPr>
          <w:szCs w:val="24"/>
          <w:lang w:val="ro-RO"/>
        </w:rPr>
        <w:t>l</w:t>
      </w:r>
      <w:r w:rsidR="00587304" w:rsidRPr="00924660">
        <w:rPr>
          <w:szCs w:val="24"/>
          <w:lang w:val="ro-RO"/>
        </w:rPr>
        <w:t>/a</w:t>
      </w:r>
      <w:r w:rsidR="0024704A" w:rsidRPr="00924660">
        <w:rPr>
          <w:szCs w:val="24"/>
          <w:lang w:val="ro-RO"/>
        </w:rPr>
        <w:t xml:space="preserve"> </w:t>
      </w:r>
      <w:r w:rsidR="00E36C7D" w:rsidRPr="00924660">
        <w:rPr>
          <w:szCs w:val="24"/>
          <w:lang w:val="ro-RO"/>
        </w:rPr>
        <w:t>gazelor naturale</w:t>
      </w:r>
      <w:r w:rsidR="00D34B84" w:rsidRPr="00924660">
        <w:rPr>
          <w:szCs w:val="24"/>
          <w:lang w:val="ro-RO"/>
        </w:rPr>
        <w:t>;</w:t>
      </w:r>
    </w:p>
    <w:p w:rsidR="00EE09E7" w:rsidRPr="00924660" w:rsidRDefault="00EE09E7" w:rsidP="0099226D">
      <w:pPr>
        <w:pStyle w:val="BodyText"/>
        <w:numPr>
          <w:ilvl w:val="0"/>
          <w:numId w:val="19"/>
        </w:numPr>
        <w:spacing w:line="360" w:lineRule="auto"/>
        <w:jc w:val="both"/>
        <w:rPr>
          <w:szCs w:val="24"/>
          <w:lang w:val="ro-RO"/>
        </w:rPr>
      </w:pPr>
      <w:r w:rsidRPr="00924660">
        <w:rPr>
          <w:b/>
          <w:szCs w:val="24"/>
          <w:lang w:val="ro-RO"/>
        </w:rPr>
        <w:t>investiție –</w:t>
      </w:r>
      <w:r w:rsidRPr="00924660">
        <w:rPr>
          <w:szCs w:val="24"/>
          <w:lang w:val="ro-RO"/>
        </w:rPr>
        <w:t xml:space="preserve"> </w:t>
      </w:r>
      <w:r w:rsidR="00924660" w:rsidRPr="00924660">
        <w:rPr>
          <w:rStyle w:val="slitbdy"/>
          <w:rFonts w:ascii="Times New Roman" w:hAnsi="Times New Roman"/>
          <w:sz w:val="24"/>
          <w:szCs w:val="24"/>
        </w:rPr>
        <w:t>lucrare realizată de operator constând în extinderea şi/sau redimensionarea obiectivului/conductei necesare racordării la sistemul de transport sau la sistemul de distribuţie al/a gazelor naturale;</w:t>
      </w:r>
    </w:p>
    <w:p w:rsidR="005A2B01" w:rsidRPr="00924660" w:rsidRDefault="005A2B01" w:rsidP="0099226D">
      <w:pPr>
        <w:pStyle w:val="BodyText"/>
        <w:numPr>
          <w:ilvl w:val="0"/>
          <w:numId w:val="19"/>
        </w:numPr>
        <w:spacing w:line="360" w:lineRule="auto"/>
        <w:jc w:val="both"/>
        <w:rPr>
          <w:szCs w:val="24"/>
          <w:lang w:val="ro-RO"/>
        </w:rPr>
      </w:pPr>
      <w:r w:rsidRPr="00924660">
        <w:rPr>
          <w:b/>
          <w:szCs w:val="24"/>
          <w:lang w:val="ro-RO"/>
        </w:rPr>
        <w:t>unitate administrativ teritorială</w:t>
      </w:r>
      <w:r w:rsidRPr="00924660">
        <w:rPr>
          <w:szCs w:val="24"/>
          <w:lang w:val="ro-RO"/>
        </w:rPr>
        <w:t xml:space="preserve"> </w:t>
      </w:r>
      <w:r w:rsidR="00095DB3" w:rsidRPr="00924660">
        <w:rPr>
          <w:szCs w:val="24"/>
          <w:lang w:val="ro-RO"/>
        </w:rPr>
        <w:t xml:space="preserve">- </w:t>
      </w:r>
      <w:r w:rsidR="00924660" w:rsidRPr="00924660">
        <w:rPr>
          <w:rStyle w:val="slitbdy"/>
          <w:rFonts w:ascii="Times New Roman" w:hAnsi="Times New Roman"/>
          <w:sz w:val="24"/>
          <w:szCs w:val="24"/>
        </w:rPr>
        <w:t>comuna, oraşul, judeţul sau asocieri ale acestora, care participă în cotă-parte sau în totalitate la finanţarea obiectivelor/conductelor necesare racordării, în baza unui contract de cofinanţare</w:t>
      </w:r>
      <w:r w:rsidR="00EF2A11" w:rsidRPr="00924660">
        <w:rPr>
          <w:szCs w:val="24"/>
          <w:lang w:val="ro-RO"/>
        </w:rPr>
        <w:t>.</w:t>
      </w:r>
    </w:p>
    <w:p w:rsidR="00E47A30" w:rsidRPr="00916839" w:rsidRDefault="00E47A30" w:rsidP="0099226D">
      <w:pPr>
        <w:pStyle w:val="BodyText"/>
        <w:spacing w:before="120" w:line="360" w:lineRule="auto"/>
        <w:ind w:left="360" w:firstLine="720"/>
        <w:jc w:val="both"/>
        <w:rPr>
          <w:szCs w:val="24"/>
        </w:rPr>
      </w:pPr>
      <w:r w:rsidRPr="00916839">
        <w:rPr>
          <w:szCs w:val="24"/>
          <w:lang w:val="ro-RO"/>
        </w:rPr>
        <w:t xml:space="preserve">(3) </w:t>
      </w:r>
      <w:r w:rsidR="009A33C4" w:rsidRPr="00916839">
        <w:rPr>
          <w:szCs w:val="24"/>
          <w:lang w:val="ro-RO"/>
        </w:rPr>
        <w:t xml:space="preserve"> </w:t>
      </w:r>
      <w:r w:rsidRPr="00916839">
        <w:rPr>
          <w:szCs w:val="24"/>
          <w:lang w:val="ro-RO"/>
        </w:rPr>
        <w:t>În cuprinsul prezentei proceduri se utilizează următoarele abrevieri si prescurtări</w:t>
      </w:r>
      <w:r w:rsidRPr="00916839">
        <w:rPr>
          <w:szCs w:val="24"/>
        </w:rPr>
        <w:t>:</w:t>
      </w:r>
    </w:p>
    <w:p w:rsidR="00E47A30" w:rsidRPr="00916839" w:rsidRDefault="00E47A30" w:rsidP="0099226D">
      <w:pPr>
        <w:pStyle w:val="BodyText"/>
        <w:numPr>
          <w:ilvl w:val="0"/>
          <w:numId w:val="20"/>
        </w:numPr>
        <w:spacing w:line="360" w:lineRule="auto"/>
        <w:jc w:val="both"/>
        <w:rPr>
          <w:szCs w:val="24"/>
          <w:lang w:val="ro-RO"/>
        </w:rPr>
      </w:pPr>
      <w:r w:rsidRPr="00916839">
        <w:rPr>
          <w:b/>
          <w:szCs w:val="24"/>
          <w:lang w:val="ro-RO"/>
        </w:rPr>
        <w:t>ANRE</w:t>
      </w:r>
      <w:r w:rsidRPr="00916839">
        <w:rPr>
          <w:szCs w:val="24"/>
          <w:lang w:val="ro-RO"/>
        </w:rPr>
        <w:t xml:space="preserve"> – Autoritatea Națională de Reglementare în Domeniul Energiei;</w:t>
      </w:r>
    </w:p>
    <w:p w:rsidR="00E47A30" w:rsidRPr="00916839" w:rsidRDefault="00E47A30" w:rsidP="0099226D">
      <w:pPr>
        <w:pStyle w:val="BodyText"/>
        <w:numPr>
          <w:ilvl w:val="0"/>
          <w:numId w:val="20"/>
        </w:numPr>
        <w:spacing w:line="360" w:lineRule="auto"/>
        <w:jc w:val="both"/>
        <w:rPr>
          <w:szCs w:val="24"/>
          <w:lang w:val="ro-RO"/>
        </w:rPr>
      </w:pPr>
      <w:r w:rsidRPr="00916839">
        <w:rPr>
          <w:b/>
          <w:szCs w:val="24"/>
          <w:lang w:val="ro-RO"/>
        </w:rPr>
        <w:t xml:space="preserve">Lege – </w:t>
      </w:r>
      <w:r w:rsidRPr="00916839">
        <w:rPr>
          <w:szCs w:val="24"/>
          <w:lang w:val="ro-RO"/>
        </w:rPr>
        <w:t>Legea energiei electrice și a gazelor naturale nr. 123/2012, cu modificările și completările ulterioare;</w:t>
      </w:r>
    </w:p>
    <w:p w:rsidR="00E47A30" w:rsidRPr="00916839" w:rsidRDefault="00125531" w:rsidP="0099226D">
      <w:pPr>
        <w:pStyle w:val="BodyText"/>
        <w:numPr>
          <w:ilvl w:val="0"/>
          <w:numId w:val="20"/>
        </w:numPr>
        <w:spacing w:line="360" w:lineRule="auto"/>
        <w:jc w:val="both"/>
        <w:rPr>
          <w:szCs w:val="24"/>
          <w:lang w:val="ro-RO"/>
        </w:rPr>
      </w:pPr>
      <w:r>
        <w:rPr>
          <w:b/>
          <w:szCs w:val="24"/>
          <w:lang w:val="ro-RO"/>
        </w:rPr>
        <w:t>AP</w:t>
      </w:r>
      <w:r w:rsidR="00262CDB" w:rsidRPr="00916839">
        <w:rPr>
          <w:b/>
          <w:szCs w:val="24"/>
          <w:lang w:val="ro-RO"/>
        </w:rPr>
        <w:t xml:space="preserve"> </w:t>
      </w:r>
      <w:r w:rsidR="00E47A30" w:rsidRPr="00916839">
        <w:rPr>
          <w:b/>
          <w:szCs w:val="24"/>
          <w:lang w:val="ro-RO"/>
        </w:rPr>
        <w:t xml:space="preserve">– </w:t>
      </w:r>
      <w:r w:rsidR="002279B3" w:rsidRPr="00F4154B">
        <w:rPr>
          <w:szCs w:val="24"/>
          <w:lang w:val="ro-RO"/>
        </w:rPr>
        <w:t xml:space="preserve">autoritate a </w:t>
      </w:r>
      <w:r w:rsidR="00262CDB" w:rsidRPr="00916839">
        <w:rPr>
          <w:szCs w:val="24"/>
          <w:lang w:val="ro-RO"/>
        </w:rPr>
        <w:t>administrați</w:t>
      </w:r>
      <w:r w:rsidR="002279B3">
        <w:rPr>
          <w:szCs w:val="24"/>
          <w:lang w:val="ro-RO"/>
        </w:rPr>
        <w:t>ei</w:t>
      </w:r>
      <w:r w:rsidR="00E47A30" w:rsidRPr="00916839">
        <w:rPr>
          <w:szCs w:val="24"/>
          <w:lang w:val="ro-RO"/>
        </w:rPr>
        <w:t xml:space="preserve"> </w:t>
      </w:r>
      <w:r w:rsidR="00262CDB" w:rsidRPr="00916839">
        <w:rPr>
          <w:szCs w:val="24"/>
          <w:lang w:val="ro-RO"/>
        </w:rPr>
        <w:t>publi</w:t>
      </w:r>
      <w:r w:rsidR="00B84451" w:rsidRPr="00916839">
        <w:rPr>
          <w:szCs w:val="24"/>
          <w:lang w:val="ro-RO"/>
        </w:rPr>
        <w:t>c</w:t>
      </w:r>
      <w:r w:rsidR="002279B3">
        <w:rPr>
          <w:szCs w:val="24"/>
          <w:lang w:val="ro-RO"/>
        </w:rPr>
        <w:t>e locale</w:t>
      </w:r>
      <w:r w:rsidR="00262CDB" w:rsidRPr="00916839">
        <w:rPr>
          <w:szCs w:val="24"/>
          <w:lang w:val="ro-RO"/>
        </w:rPr>
        <w:t xml:space="preserve"> </w:t>
      </w:r>
      <w:r w:rsidR="00893487">
        <w:rPr>
          <w:szCs w:val="24"/>
          <w:lang w:val="ro-RO"/>
        </w:rPr>
        <w:t xml:space="preserve">sau centrale </w:t>
      </w:r>
      <w:r w:rsidR="008E5E5D" w:rsidRPr="00916839">
        <w:rPr>
          <w:szCs w:val="24"/>
          <w:lang w:val="ro-RO"/>
        </w:rPr>
        <w:t>din cadrul unei unități administrativ-teritoriale</w:t>
      </w:r>
      <w:r w:rsidR="00B84451" w:rsidRPr="00916839">
        <w:rPr>
          <w:szCs w:val="24"/>
          <w:lang w:val="ro-RO"/>
        </w:rPr>
        <w:t xml:space="preserve"> sau asocieri ale acestora</w:t>
      </w:r>
      <w:r w:rsidR="004D677A" w:rsidRPr="00916839">
        <w:rPr>
          <w:szCs w:val="24"/>
          <w:lang w:val="ro-RO"/>
        </w:rPr>
        <w:t>;</w:t>
      </w:r>
    </w:p>
    <w:p w:rsidR="00093DCD" w:rsidRPr="00916839" w:rsidRDefault="00924660" w:rsidP="0099226D">
      <w:pPr>
        <w:pStyle w:val="BodyText"/>
        <w:numPr>
          <w:ilvl w:val="0"/>
          <w:numId w:val="20"/>
        </w:numPr>
        <w:spacing w:line="360" w:lineRule="auto"/>
        <w:jc w:val="both"/>
        <w:rPr>
          <w:szCs w:val="24"/>
          <w:lang w:val="ro-RO"/>
        </w:rPr>
      </w:pPr>
      <w:r>
        <w:rPr>
          <w:b/>
          <w:szCs w:val="24"/>
          <w:lang w:val="ro-RO"/>
        </w:rPr>
        <w:t>C_UAT</w:t>
      </w:r>
      <w:r w:rsidR="004D032A" w:rsidRPr="00916839">
        <w:rPr>
          <w:szCs w:val="24"/>
          <w:lang w:val="ro-RO"/>
        </w:rPr>
        <w:t xml:space="preserve"> –</w:t>
      </w:r>
      <w:r w:rsidR="00740860" w:rsidRPr="00916839">
        <w:rPr>
          <w:szCs w:val="24"/>
          <w:lang w:val="ro-RO"/>
        </w:rPr>
        <w:t xml:space="preserve"> </w:t>
      </w:r>
      <w:r>
        <w:rPr>
          <w:rStyle w:val="slitbdy"/>
        </w:rPr>
        <w:t>cota-parte din investiţie finanţată de UAT din fonduri din bugetele locale şi/sau din bugetul de stat, în condiţiile legii</w:t>
      </w:r>
      <w:r w:rsidR="00740860" w:rsidRPr="00916839">
        <w:rPr>
          <w:szCs w:val="24"/>
          <w:lang w:val="ro-RO"/>
        </w:rPr>
        <w:t>;</w:t>
      </w:r>
    </w:p>
    <w:p w:rsidR="004D032A" w:rsidRPr="00916839" w:rsidRDefault="00924660" w:rsidP="0099226D">
      <w:pPr>
        <w:pStyle w:val="BodyText"/>
        <w:numPr>
          <w:ilvl w:val="0"/>
          <w:numId w:val="20"/>
        </w:numPr>
        <w:spacing w:line="360" w:lineRule="auto"/>
        <w:jc w:val="both"/>
        <w:rPr>
          <w:szCs w:val="24"/>
          <w:lang w:val="ro-RO"/>
        </w:rPr>
      </w:pPr>
      <w:r>
        <w:rPr>
          <w:b/>
          <w:szCs w:val="24"/>
          <w:lang w:val="ro-RO"/>
        </w:rPr>
        <w:t>C_GS</w:t>
      </w:r>
      <w:r w:rsidR="00A46A63">
        <w:rPr>
          <w:b/>
          <w:szCs w:val="24"/>
          <w:lang w:val="ro-RO"/>
        </w:rPr>
        <w:t xml:space="preserve"> </w:t>
      </w:r>
      <w:r w:rsidR="00C57FC9" w:rsidRPr="00916839">
        <w:rPr>
          <w:szCs w:val="24"/>
          <w:lang w:val="ro-RO"/>
        </w:rPr>
        <w:t>–</w:t>
      </w:r>
      <w:r w:rsidR="003F7B7C" w:rsidRPr="00916839">
        <w:rPr>
          <w:szCs w:val="24"/>
          <w:lang w:val="ro-RO"/>
        </w:rPr>
        <w:t xml:space="preserve"> </w:t>
      </w:r>
      <w:r>
        <w:rPr>
          <w:rStyle w:val="slitbdy"/>
        </w:rPr>
        <w:t>cota-parte din investiţie finanţată de grupul de solicitanţi</w:t>
      </w:r>
      <w:r w:rsidR="00A00A73" w:rsidRPr="00916839">
        <w:rPr>
          <w:szCs w:val="24"/>
          <w:lang w:val="ro-RO"/>
        </w:rPr>
        <w:t>;</w:t>
      </w:r>
    </w:p>
    <w:p w:rsidR="005F240E" w:rsidRPr="00916839" w:rsidRDefault="00924660" w:rsidP="0099226D">
      <w:pPr>
        <w:pStyle w:val="BodyText"/>
        <w:numPr>
          <w:ilvl w:val="0"/>
          <w:numId w:val="20"/>
        </w:numPr>
        <w:spacing w:line="360" w:lineRule="auto"/>
        <w:jc w:val="both"/>
        <w:rPr>
          <w:szCs w:val="24"/>
          <w:lang w:val="ro-RO"/>
        </w:rPr>
      </w:pPr>
      <w:r>
        <w:rPr>
          <w:b/>
          <w:szCs w:val="24"/>
          <w:lang w:val="ro-RO"/>
        </w:rPr>
        <w:t>I_total_d</w:t>
      </w:r>
      <w:r w:rsidR="00D71D6A" w:rsidRPr="00916839">
        <w:rPr>
          <w:b/>
          <w:szCs w:val="24"/>
          <w:lang w:val="ro-RO"/>
        </w:rPr>
        <w:t xml:space="preserve"> </w:t>
      </w:r>
      <w:r w:rsidR="005F240E" w:rsidRPr="00916839">
        <w:rPr>
          <w:b/>
          <w:szCs w:val="24"/>
          <w:lang w:val="ro-RO"/>
        </w:rPr>
        <w:t xml:space="preserve">- </w:t>
      </w:r>
      <w:r>
        <w:rPr>
          <w:rStyle w:val="slitbdy"/>
        </w:rPr>
        <w:t>valoarea totală a investiţiei, din devizul general</w:t>
      </w:r>
      <w:r w:rsidR="005F240E" w:rsidRPr="00916839">
        <w:rPr>
          <w:szCs w:val="24"/>
          <w:lang w:val="ro-RO"/>
        </w:rPr>
        <w:t>;</w:t>
      </w:r>
    </w:p>
    <w:p w:rsidR="00A00A73" w:rsidRPr="00916839" w:rsidRDefault="00924660" w:rsidP="0099226D">
      <w:pPr>
        <w:pStyle w:val="BodyText"/>
        <w:numPr>
          <w:ilvl w:val="0"/>
          <w:numId w:val="20"/>
        </w:numPr>
        <w:spacing w:line="360" w:lineRule="auto"/>
        <w:jc w:val="both"/>
        <w:rPr>
          <w:szCs w:val="24"/>
          <w:lang w:val="ro-RO"/>
        </w:rPr>
      </w:pPr>
      <w:r>
        <w:rPr>
          <w:b/>
          <w:szCs w:val="24"/>
          <w:lang w:val="ro-RO"/>
        </w:rPr>
        <w:t>I_total_f</w:t>
      </w:r>
      <w:r w:rsidR="000D6B52">
        <w:rPr>
          <w:b/>
          <w:szCs w:val="24"/>
          <w:lang w:val="ro-RO"/>
        </w:rPr>
        <w:t xml:space="preserve"> </w:t>
      </w:r>
      <w:r w:rsidR="00A00A73" w:rsidRPr="00916839">
        <w:rPr>
          <w:szCs w:val="24"/>
          <w:lang w:val="ro-RO"/>
        </w:rPr>
        <w:t xml:space="preserve">– </w:t>
      </w:r>
      <w:r>
        <w:rPr>
          <w:rStyle w:val="slitbdy"/>
        </w:rPr>
        <w:t>valoarea finală a investiţiei din procesul-verbal de recepţie la terminarea lucrărilor - PVRTL</w:t>
      </w:r>
      <w:r w:rsidR="00580C74" w:rsidRPr="00916839">
        <w:rPr>
          <w:szCs w:val="24"/>
          <w:lang w:val="ro-RO"/>
        </w:rPr>
        <w:t>;</w:t>
      </w:r>
    </w:p>
    <w:p w:rsidR="00C57FC9" w:rsidRDefault="00924660" w:rsidP="0099226D">
      <w:pPr>
        <w:pStyle w:val="BodyText"/>
        <w:numPr>
          <w:ilvl w:val="0"/>
          <w:numId w:val="20"/>
        </w:numPr>
        <w:spacing w:line="360" w:lineRule="auto"/>
        <w:jc w:val="both"/>
        <w:rPr>
          <w:szCs w:val="24"/>
          <w:lang w:val="ro-RO"/>
        </w:rPr>
      </w:pPr>
      <w:r>
        <w:rPr>
          <w:b/>
          <w:szCs w:val="24"/>
          <w:lang w:val="ro-RO"/>
        </w:rPr>
        <w:t xml:space="preserve">UAT </w:t>
      </w:r>
      <w:r>
        <w:rPr>
          <w:szCs w:val="24"/>
          <w:lang w:val="ro-RO"/>
        </w:rPr>
        <w:t>– unitate administrativ-teritorială</w:t>
      </w:r>
      <w:r w:rsidR="00A03075">
        <w:rPr>
          <w:szCs w:val="24"/>
        </w:rPr>
        <w:t>;</w:t>
      </w:r>
    </w:p>
    <w:p w:rsidR="008C5693" w:rsidRPr="00A34B1F" w:rsidRDefault="00924660" w:rsidP="0099226D">
      <w:pPr>
        <w:pStyle w:val="BodyText"/>
        <w:numPr>
          <w:ilvl w:val="0"/>
          <w:numId w:val="20"/>
        </w:numPr>
        <w:spacing w:line="360" w:lineRule="auto"/>
        <w:jc w:val="both"/>
        <w:rPr>
          <w:szCs w:val="24"/>
          <w:lang w:val="ro-RO"/>
        </w:rPr>
      </w:pPr>
      <w:r>
        <w:rPr>
          <w:b/>
          <w:szCs w:val="24"/>
          <w:lang w:val="ro-RO"/>
        </w:rPr>
        <w:t>I_ef</w:t>
      </w:r>
      <w:r w:rsidR="0083201D">
        <w:rPr>
          <w:b/>
          <w:szCs w:val="24"/>
          <w:vertAlign w:val="subscript"/>
          <w:lang w:val="ro-RO"/>
        </w:rPr>
        <w:t xml:space="preserve"> </w:t>
      </w:r>
      <w:r>
        <w:rPr>
          <w:szCs w:val="24"/>
          <w:lang w:val="ro-RO"/>
        </w:rPr>
        <w:t xml:space="preserve"> </w:t>
      </w:r>
      <w:r>
        <w:rPr>
          <w:b/>
          <w:szCs w:val="24"/>
          <w:lang w:val="ro-RO"/>
        </w:rPr>
        <w:t>-</w:t>
      </w:r>
      <w:r w:rsidR="0083201D">
        <w:rPr>
          <w:szCs w:val="24"/>
          <w:lang w:val="ro-RO"/>
        </w:rPr>
        <w:t xml:space="preserve"> </w:t>
      </w:r>
      <w:r w:rsidR="0083201D" w:rsidRPr="0083201D">
        <w:rPr>
          <w:szCs w:val="24"/>
          <w:lang w:val="ro-RO"/>
        </w:rPr>
        <w:t xml:space="preserve">valoarea </w:t>
      </w:r>
      <w:r>
        <w:rPr>
          <w:szCs w:val="24"/>
          <w:lang w:val="ro-RO"/>
        </w:rPr>
        <w:t>părții eficiente a investiției</w:t>
      </w:r>
      <w:r>
        <w:rPr>
          <w:szCs w:val="24"/>
        </w:rPr>
        <w:t>;</w:t>
      </w:r>
    </w:p>
    <w:p w:rsidR="00A34B1F" w:rsidRDefault="00A34B1F" w:rsidP="0099226D">
      <w:pPr>
        <w:pStyle w:val="BodyText"/>
        <w:numPr>
          <w:ilvl w:val="0"/>
          <w:numId w:val="20"/>
        </w:numPr>
        <w:spacing w:line="360" w:lineRule="auto"/>
        <w:jc w:val="both"/>
        <w:rPr>
          <w:szCs w:val="24"/>
          <w:lang w:val="ro-RO"/>
        </w:rPr>
      </w:pPr>
      <w:r>
        <w:rPr>
          <w:b/>
          <w:szCs w:val="24"/>
          <w:lang w:val="ro-RO"/>
        </w:rPr>
        <w:t xml:space="preserve">I_inef </w:t>
      </w:r>
      <w:r>
        <w:rPr>
          <w:szCs w:val="24"/>
          <w:lang w:val="ro-RO"/>
        </w:rPr>
        <w:t>– valoarea ineficientă a investiției;</w:t>
      </w:r>
    </w:p>
    <w:p w:rsidR="0083201D" w:rsidRDefault="00A34B1F" w:rsidP="0099226D">
      <w:pPr>
        <w:pStyle w:val="BodyText"/>
        <w:numPr>
          <w:ilvl w:val="0"/>
          <w:numId w:val="20"/>
        </w:numPr>
        <w:spacing w:line="360" w:lineRule="auto"/>
        <w:jc w:val="both"/>
        <w:rPr>
          <w:szCs w:val="24"/>
          <w:lang w:val="ro-RO"/>
        </w:rPr>
      </w:pPr>
      <w:r>
        <w:rPr>
          <w:b/>
          <w:szCs w:val="24"/>
          <w:lang w:val="ro-RO"/>
        </w:rPr>
        <w:t>C_ef</w:t>
      </w:r>
      <w:r w:rsidR="008C5693">
        <w:rPr>
          <w:b/>
          <w:szCs w:val="24"/>
          <w:lang w:val="ro-RO"/>
        </w:rPr>
        <w:t xml:space="preserve"> </w:t>
      </w:r>
      <w:r>
        <w:rPr>
          <w:szCs w:val="24"/>
          <w:lang w:val="ro-RO"/>
        </w:rPr>
        <w:t>– cota de eficiență a investiției, egală cu raportul I_ef / I_total</w:t>
      </w:r>
      <w:r w:rsidR="0083201D" w:rsidRPr="0083201D">
        <w:rPr>
          <w:szCs w:val="24"/>
          <w:lang w:val="ro-RO"/>
        </w:rPr>
        <w:t>.</w:t>
      </w:r>
    </w:p>
    <w:p w:rsidR="00325CBF" w:rsidRDefault="00325CBF" w:rsidP="0099226D">
      <w:pPr>
        <w:pStyle w:val="BodyText"/>
        <w:spacing w:line="360" w:lineRule="auto"/>
        <w:ind w:left="1440"/>
        <w:jc w:val="both"/>
        <w:rPr>
          <w:szCs w:val="24"/>
          <w:lang w:val="ro-RO"/>
        </w:rPr>
      </w:pPr>
    </w:p>
    <w:p w:rsidR="00325CBF" w:rsidRPr="00325CBF" w:rsidRDefault="00325CBF" w:rsidP="0099226D">
      <w:pPr>
        <w:pStyle w:val="BodyText"/>
        <w:spacing w:line="360" w:lineRule="auto"/>
        <w:jc w:val="center"/>
        <w:rPr>
          <w:b/>
          <w:szCs w:val="24"/>
          <w:lang w:val="ro-RO"/>
        </w:rPr>
      </w:pPr>
      <w:r w:rsidRPr="00325CBF">
        <w:rPr>
          <w:b/>
          <w:szCs w:val="24"/>
          <w:lang w:val="ro-RO"/>
        </w:rPr>
        <w:t>CAPITOLUL II</w:t>
      </w:r>
      <w:r w:rsidR="006A0B71">
        <w:rPr>
          <w:b/>
          <w:szCs w:val="24"/>
          <w:lang w:val="ro-RO"/>
        </w:rPr>
        <w:t>I</w:t>
      </w:r>
    </w:p>
    <w:p w:rsidR="00325CBF" w:rsidRDefault="006A0B71" w:rsidP="0099226D">
      <w:pPr>
        <w:pStyle w:val="BodyText"/>
        <w:spacing w:line="360" w:lineRule="auto"/>
        <w:jc w:val="center"/>
        <w:rPr>
          <w:b/>
          <w:szCs w:val="24"/>
          <w:lang w:val="ro-RO"/>
        </w:rPr>
      </w:pPr>
      <w:r w:rsidRPr="00D330F1">
        <w:rPr>
          <w:b/>
          <w:szCs w:val="24"/>
          <w:lang w:val="ro-RO"/>
        </w:rPr>
        <w:t xml:space="preserve">Cofinanțarea </w:t>
      </w:r>
      <w:r w:rsidRPr="00D330F1">
        <w:rPr>
          <w:b/>
          <w:szCs w:val="24"/>
        </w:rPr>
        <w:t xml:space="preserve">obiectivului/conductei necesare racordării </w:t>
      </w:r>
      <w:r w:rsidR="00D330F1" w:rsidRPr="00D330F1">
        <w:rPr>
          <w:b/>
          <w:szCs w:val="24"/>
          <w:lang w:val="ro-RO"/>
        </w:rPr>
        <w:t>și recuperarea investiției</w:t>
      </w:r>
      <w:r w:rsidRPr="00D330F1">
        <w:rPr>
          <w:b/>
          <w:szCs w:val="24"/>
          <w:lang w:val="ro-RO"/>
        </w:rPr>
        <w:t xml:space="preserve"> </w:t>
      </w:r>
    </w:p>
    <w:p w:rsidR="00BE08AD" w:rsidRDefault="00BE08AD" w:rsidP="0099226D">
      <w:pPr>
        <w:pStyle w:val="BodyText"/>
        <w:spacing w:line="360" w:lineRule="auto"/>
        <w:jc w:val="center"/>
        <w:rPr>
          <w:b/>
          <w:szCs w:val="24"/>
          <w:lang w:val="ro-RO"/>
        </w:rPr>
      </w:pPr>
    </w:p>
    <w:p w:rsidR="00EB493D" w:rsidRPr="00D330F1" w:rsidRDefault="00EB493D" w:rsidP="0099226D">
      <w:pPr>
        <w:pStyle w:val="BodyText"/>
        <w:spacing w:line="360" w:lineRule="auto"/>
        <w:ind w:left="357" w:firstLine="720"/>
        <w:rPr>
          <w:b/>
          <w:szCs w:val="24"/>
          <w:lang w:val="ro-RO"/>
        </w:rPr>
      </w:pPr>
      <w:r w:rsidRPr="006A550E">
        <w:rPr>
          <w:b/>
          <w:szCs w:val="24"/>
          <w:lang w:val="ro-RO"/>
        </w:rPr>
        <w:t>Secțiunea 1</w:t>
      </w:r>
      <w:r w:rsidR="00BE08AD">
        <w:rPr>
          <w:b/>
          <w:szCs w:val="24"/>
          <w:lang w:val="ro-RO"/>
        </w:rPr>
        <w:t xml:space="preserve"> - Dispoziții generale</w:t>
      </w:r>
    </w:p>
    <w:p w:rsidR="0042791E" w:rsidRPr="00916839" w:rsidRDefault="009B2C1B" w:rsidP="0099226D">
      <w:pPr>
        <w:pStyle w:val="ListParagraph"/>
        <w:numPr>
          <w:ilvl w:val="0"/>
          <w:numId w:val="21"/>
        </w:numPr>
        <w:spacing w:before="120" w:line="360" w:lineRule="auto"/>
        <w:ind w:left="1077" w:hanging="357"/>
        <w:contextualSpacing w:val="0"/>
        <w:jc w:val="both"/>
        <w:rPr>
          <w:sz w:val="24"/>
          <w:szCs w:val="24"/>
        </w:rPr>
      </w:pPr>
      <w:bookmarkStart w:id="0" w:name="_Ref530480343"/>
      <w:r w:rsidRPr="00916839">
        <w:rPr>
          <w:sz w:val="24"/>
          <w:szCs w:val="24"/>
        </w:rPr>
        <w:t xml:space="preserve">(1) </w:t>
      </w:r>
      <w:r w:rsidR="00A34B1F" w:rsidRPr="00A34B1F">
        <w:rPr>
          <w:rStyle w:val="salnbdy"/>
          <w:rFonts w:ascii="Times New Roman" w:hAnsi="Times New Roman"/>
          <w:sz w:val="24"/>
          <w:szCs w:val="24"/>
        </w:rPr>
        <w:t>Lucrările de extindere şi/sau redimensionare a obiectivului/conductei necesare racordării în cadrul zonei de concesiune, în conformitate cu prevederile Legii şi ale Regulamentului de racordare aplicabil, se realizează prin coparticiparea la finanţare a operatorului şi a UAT împreună, după caz, cu un grup de solicitanţi sau a operatorului şi a solicitantului, în funcţie de eficienţa investiţiei, stabilită în conformitate cu prevederile Modelului de calcul al eficienței investițiilor în domeniul gazelor naturale, astfe</w:t>
      </w:r>
      <w:r w:rsidR="00A34B1F">
        <w:rPr>
          <w:rStyle w:val="salnbdy"/>
          <w:rFonts w:ascii="Times New Roman" w:hAnsi="Times New Roman"/>
          <w:sz w:val="24"/>
          <w:szCs w:val="24"/>
        </w:rPr>
        <w:t>l</w:t>
      </w:r>
      <w:r w:rsidR="0042791E" w:rsidRPr="00A34B1F">
        <w:rPr>
          <w:sz w:val="24"/>
          <w:szCs w:val="24"/>
        </w:rPr>
        <w:t>:</w:t>
      </w:r>
      <w:bookmarkEnd w:id="0"/>
    </w:p>
    <w:p w:rsidR="00C57FC9" w:rsidRPr="00916839" w:rsidRDefault="00A34B1F" w:rsidP="0099226D">
      <w:pPr>
        <w:pStyle w:val="BodyText"/>
        <w:numPr>
          <w:ilvl w:val="0"/>
          <w:numId w:val="17"/>
        </w:numPr>
        <w:spacing w:line="360" w:lineRule="auto"/>
        <w:jc w:val="both"/>
        <w:rPr>
          <w:szCs w:val="24"/>
          <w:lang w:val="ro-RO"/>
        </w:rPr>
      </w:pPr>
      <w:r>
        <w:rPr>
          <w:szCs w:val="24"/>
          <w:lang w:val="ro-RO"/>
        </w:rPr>
        <w:t>operatorul finanțează valoarea</w:t>
      </w:r>
      <w:r w:rsidR="0042791E" w:rsidRPr="00916839">
        <w:rPr>
          <w:szCs w:val="24"/>
          <w:lang w:val="ro-RO"/>
        </w:rPr>
        <w:t xml:space="preserve"> eficientă</w:t>
      </w:r>
      <w:r w:rsidR="00C57FC9" w:rsidRPr="00916839">
        <w:rPr>
          <w:szCs w:val="24"/>
          <w:lang w:val="ro-RO"/>
        </w:rPr>
        <w:t xml:space="preserve"> </w:t>
      </w:r>
      <w:r w:rsidR="006166EE" w:rsidRPr="00916839">
        <w:rPr>
          <w:szCs w:val="24"/>
          <w:lang w:val="ro-RO"/>
        </w:rPr>
        <w:t>a investiției</w:t>
      </w:r>
      <w:r w:rsidR="00E96C48">
        <w:rPr>
          <w:szCs w:val="24"/>
          <w:lang w:val="ro-RO"/>
        </w:rPr>
        <w:t>,</w:t>
      </w:r>
      <w:r w:rsidR="006166EE" w:rsidRPr="00916839">
        <w:rPr>
          <w:szCs w:val="24"/>
          <w:lang w:val="ro-RO"/>
        </w:rPr>
        <w:t xml:space="preserve"> </w:t>
      </w:r>
      <w:r>
        <w:rPr>
          <w:szCs w:val="24"/>
          <w:lang w:val="ro-RO"/>
        </w:rPr>
        <w:t>I_ef</w:t>
      </w:r>
      <w:r w:rsidR="006166EE" w:rsidRPr="00916839">
        <w:rPr>
          <w:szCs w:val="24"/>
          <w:lang w:val="ro-RO"/>
        </w:rPr>
        <w:t>;</w:t>
      </w:r>
      <w:r w:rsidR="0042791E" w:rsidRPr="00916839">
        <w:rPr>
          <w:szCs w:val="24"/>
          <w:lang w:val="ro-RO"/>
        </w:rPr>
        <w:t xml:space="preserve"> </w:t>
      </w:r>
    </w:p>
    <w:p w:rsidR="0042791E" w:rsidRPr="00916839" w:rsidRDefault="0076163F" w:rsidP="0099226D">
      <w:pPr>
        <w:pStyle w:val="BodyText"/>
        <w:numPr>
          <w:ilvl w:val="0"/>
          <w:numId w:val="17"/>
        </w:numPr>
        <w:spacing w:line="360" w:lineRule="auto"/>
        <w:jc w:val="both"/>
        <w:rPr>
          <w:szCs w:val="24"/>
          <w:lang w:val="ro-RO"/>
        </w:rPr>
      </w:pPr>
      <w:r>
        <w:rPr>
          <w:szCs w:val="24"/>
        </w:rPr>
        <w:t>UAT</w:t>
      </w:r>
      <w:r w:rsidRPr="00916839">
        <w:rPr>
          <w:szCs w:val="24"/>
        </w:rPr>
        <w:t xml:space="preserve"> </w:t>
      </w:r>
      <w:r w:rsidR="00417585" w:rsidRPr="00417585">
        <w:rPr>
          <w:szCs w:val="24"/>
        </w:rPr>
        <w:t>împreună</w:t>
      </w:r>
      <w:r w:rsidR="00D66BC1">
        <w:rPr>
          <w:szCs w:val="24"/>
        </w:rPr>
        <w:t>,</w:t>
      </w:r>
      <w:r w:rsidR="00417585" w:rsidRPr="00417585">
        <w:rPr>
          <w:szCs w:val="24"/>
        </w:rPr>
        <w:t xml:space="preserve"> </w:t>
      </w:r>
      <w:r w:rsidR="00D66BC1">
        <w:rPr>
          <w:szCs w:val="24"/>
        </w:rPr>
        <w:t xml:space="preserve">după caz, </w:t>
      </w:r>
      <w:r w:rsidR="00417585" w:rsidRPr="00417585">
        <w:rPr>
          <w:szCs w:val="24"/>
        </w:rPr>
        <w:t>cu grup</w:t>
      </w:r>
      <w:r w:rsidR="00AF3A6C">
        <w:rPr>
          <w:szCs w:val="24"/>
        </w:rPr>
        <w:t>ul</w:t>
      </w:r>
      <w:r w:rsidR="00417585" w:rsidRPr="00417585">
        <w:rPr>
          <w:szCs w:val="24"/>
        </w:rPr>
        <w:t xml:space="preserve"> de solicitanți </w:t>
      </w:r>
      <w:r w:rsidR="00A00A73" w:rsidRPr="00916839">
        <w:rPr>
          <w:szCs w:val="24"/>
        </w:rPr>
        <w:t>sau</w:t>
      </w:r>
      <w:r w:rsidR="00A00A73" w:rsidRPr="00916839">
        <w:rPr>
          <w:szCs w:val="24"/>
          <w:lang w:val="ro-RO"/>
        </w:rPr>
        <w:t xml:space="preserve"> </w:t>
      </w:r>
      <w:r w:rsidR="00A34B1F">
        <w:rPr>
          <w:szCs w:val="24"/>
          <w:lang w:val="ro-RO"/>
        </w:rPr>
        <w:t>solicitantul finanțează valoarea</w:t>
      </w:r>
      <w:r w:rsidR="0042791E" w:rsidRPr="00916839">
        <w:rPr>
          <w:szCs w:val="24"/>
          <w:lang w:val="ro-RO"/>
        </w:rPr>
        <w:t xml:space="preserve"> ineficientă </w:t>
      </w:r>
      <w:r w:rsidR="006166EE" w:rsidRPr="00916839">
        <w:rPr>
          <w:szCs w:val="24"/>
          <w:lang w:val="ro-RO"/>
        </w:rPr>
        <w:t>a investiției</w:t>
      </w:r>
      <w:r w:rsidR="00E96C48">
        <w:rPr>
          <w:szCs w:val="24"/>
          <w:lang w:val="ro-RO"/>
        </w:rPr>
        <w:t>,</w:t>
      </w:r>
      <w:r w:rsidR="006166EE" w:rsidRPr="00916839">
        <w:rPr>
          <w:szCs w:val="24"/>
          <w:lang w:val="ro-RO"/>
        </w:rPr>
        <w:t xml:space="preserve"> </w:t>
      </w:r>
      <w:r w:rsidR="00A34B1F">
        <w:rPr>
          <w:szCs w:val="24"/>
          <w:lang w:val="ro-RO"/>
        </w:rPr>
        <w:t>I_inef</w:t>
      </w:r>
      <w:r w:rsidR="006166EE" w:rsidRPr="00916839">
        <w:rPr>
          <w:szCs w:val="24"/>
          <w:lang w:val="ro-RO"/>
        </w:rPr>
        <w:t>.</w:t>
      </w:r>
    </w:p>
    <w:p w:rsidR="006B3DA8" w:rsidRDefault="006B3DA8" w:rsidP="0099226D">
      <w:pPr>
        <w:pStyle w:val="BodyText"/>
        <w:spacing w:before="120" w:line="360" w:lineRule="auto"/>
        <w:ind w:left="1080"/>
        <w:jc w:val="both"/>
        <w:rPr>
          <w:szCs w:val="24"/>
          <w:lang w:val="ro-RO"/>
        </w:rPr>
      </w:pPr>
      <w:r w:rsidRPr="00916839">
        <w:rPr>
          <w:szCs w:val="24"/>
          <w:lang w:val="ro-RO"/>
        </w:rPr>
        <w:t>(2) Prin derogare de la alin (1), în situația în care</w:t>
      </w:r>
      <w:r w:rsidR="00A34B1F">
        <w:rPr>
          <w:szCs w:val="24"/>
          <w:lang w:val="ro-RO"/>
        </w:rPr>
        <w:t xml:space="preserve"> C_ef</w:t>
      </w:r>
      <w:r w:rsidRPr="00916839">
        <w:rPr>
          <w:szCs w:val="24"/>
          <w:lang w:val="ro-RO"/>
        </w:rPr>
        <w:t xml:space="preserve"> este mai </w:t>
      </w:r>
      <w:r w:rsidR="00A34B1F">
        <w:rPr>
          <w:szCs w:val="24"/>
          <w:lang w:val="ro-RO"/>
        </w:rPr>
        <w:t>mare</w:t>
      </w:r>
      <w:r w:rsidRPr="00916839">
        <w:rPr>
          <w:szCs w:val="24"/>
          <w:lang w:val="ro-RO"/>
        </w:rPr>
        <w:t xml:space="preserve"> sau egală cu </w:t>
      </w:r>
      <w:r w:rsidR="00A34B1F">
        <w:rPr>
          <w:szCs w:val="24"/>
          <w:lang w:val="ro-RO"/>
        </w:rPr>
        <w:t>8</w:t>
      </w:r>
      <w:r w:rsidRPr="00916839">
        <w:rPr>
          <w:szCs w:val="24"/>
          <w:lang w:val="ro-RO"/>
        </w:rPr>
        <w:t xml:space="preserve">0%, operatorul suportă în totalitate costurile </w:t>
      </w:r>
      <w:r w:rsidR="00ED549F" w:rsidRPr="00916839">
        <w:rPr>
          <w:szCs w:val="24"/>
          <w:lang w:val="ro-RO"/>
        </w:rPr>
        <w:t>investiției</w:t>
      </w:r>
      <w:r w:rsidRPr="00916839">
        <w:rPr>
          <w:szCs w:val="24"/>
          <w:lang w:val="ro-RO"/>
        </w:rPr>
        <w:t xml:space="preserve">. </w:t>
      </w:r>
    </w:p>
    <w:p w:rsidR="00B5305F" w:rsidRDefault="00EF5649" w:rsidP="0099226D">
      <w:pPr>
        <w:pStyle w:val="ListParagraph"/>
        <w:numPr>
          <w:ilvl w:val="0"/>
          <w:numId w:val="21"/>
        </w:numPr>
        <w:spacing w:before="120" w:line="360" w:lineRule="auto"/>
        <w:ind w:left="1077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Cofinanțarea l</w:t>
      </w:r>
      <w:r w:rsidR="008B544C" w:rsidRPr="00916839">
        <w:rPr>
          <w:sz w:val="24"/>
          <w:szCs w:val="24"/>
        </w:rPr>
        <w:t>ucrăril</w:t>
      </w:r>
      <w:r>
        <w:rPr>
          <w:sz w:val="24"/>
          <w:szCs w:val="24"/>
        </w:rPr>
        <w:t>or</w:t>
      </w:r>
      <w:r w:rsidR="008B544C" w:rsidRPr="00916839">
        <w:rPr>
          <w:sz w:val="24"/>
          <w:szCs w:val="24"/>
        </w:rPr>
        <w:t xml:space="preserve"> de extindere și/sau redimensionare a obiectivului/conductei necesare racordării în cadrul zonei de </w:t>
      </w:r>
      <w:r w:rsidR="00E96C48">
        <w:rPr>
          <w:sz w:val="24"/>
          <w:szCs w:val="24"/>
        </w:rPr>
        <w:t>concesiune</w:t>
      </w:r>
      <w:r w:rsidR="008B544C">
        <w:rPr>
          <w:sz w:val="24"/>
          <w:szCs w:val="24"/>
        </w:rPr>
        <w:t xml:space="preserve"> se </w:t>
      </w:r>
      <w:r w:rsidR="004B4BE3">
        <w:rPr>
          <w:sz w:val="24"/>
          <w:szCs w:val="24"/>
        </w:rPr>
        <w:t>realizează</w:t>
      </w:r>
      <w:r w:rsidR="008B544C">
        <w:rPr>
          <w:sz w:val="24"/>
          <w:szCs w:val="24"/>
        </w:rPr>
        <w:t xml:space="preserve"> după cum urmează:</w:t>
      </w:r>
    </w:p>
    <w:p w:rsidR="00605E3B" w:rsidRPr="00E96C48" w:rsidRDefault="00E96C48" w:rsidP="0099226D">
      <w:pPr>
        <w:pStyle w:val="BodyText"/>
        <w:numPr>
          <w:ilvl w:val="0"/>
          <w:numId w:val="29"/>
        </w:numPr>
        <w:spacing w:line="360" w:lineRule="auto"/>
        <w:ind w:left="1434" w:hanging="357"/>
        <w:jc w:val="both"/>
        <w:rPr>
          <w:szCs w:val="24"/>
          <w:lang w:val="ro-RO"/>
        </w:rPr>
      </w:pPr>
      <w:r w:rsidRPr="00E96C48">
        <w:rPr>
          <w:rStyle w:val="slitbdy"/>
          <w:rFonts w:ascii="Times New Roman" w:hAnsi="Times New Roman"/>
          <w:sz w:val="24"/>
          <w:szCs w:val="24"/>
        </w:rPr>
        <w:t>de către operator şi UAT</w:t>
      </w:r>
      <w:r w:rsidR="00274A87">
        <w:rPr>
          <w:rStyle w:val="slitbdy"/>
          <w:rFonts w:ascii="Times New Roman" w:hAnsi="Times New Roman"/>
          <w:sz w:val="24"/>
          <w:szCs w:val="24"/>
        </w:rPr>
        <w:t>,</w:t>
      </w:r>
      <w:r w:rsidRPr="00E96C48">
        <w:rPr>
          <w:rStyle w:val="slitbdy"/>
          <w:rFonts w:ascii="Times New Roman" w:hAnsi="Times New Roman"/>
          <w:sz w:val="24"/>
          <w:szCs w:val="24"/>
        </w:rPr>
        <w:t xml:space="preserve"> în conformitate cu prevederile secţiunii a 2-a din prezentul capitol</w:t>
      </w:r>
      <w:r w:rsidR="00FD4259" w:rsidRPr="00E96C48">
        <w:rPr>
          <w:szCs w:val="24"/>
          <w:lang w:val="ro-RO"/>
        </w:rPr>
        <w:t>;</w:t>
      </w:r>
    </w:p>
    <w:p w:rsidR="007E357F" w:rsidRPr="00E96C48" w:rsidRDefault="00E96C48" w:rsidP="0099226D">
      <w:pPr>
        <w:pStyle w:val="BodyText"/>
        <w:numPr>
          <w:ilvl w:val="0"/>
          <w:numId w:val="29"/>
        </w:numPr>
        <w:spacing w:line="360" w:lineRule="auto"/>
        <w:ind w:left="1434" w:hanging="357"/>
        <w:jc w:val="both"/>
        <w:rPr>
          <w:szCs w:val="24"/>
          <w:lang w:val="ro-RO"/>
        </w:rPr>
      </w:pPr>
      <w:r w:rsidRPr="00E96C48">
        <w:rPr>
          <w:rStyle w:val="slitbdy"/>
          <w:rFonts w:ascii="Times New Roman" w:hAnsi="Times New Roman"/>
          <w:sz w:val="24"/>
          <w:szCs w:val="24"/>
        </w:rPr>
        <w:t>de către operator, UAT şi un grup de solicitanţi</w:t>
      </w:r>
      <w:r w:rsidR="00274A87">
        <w:rPr>
          <w:rStyle w:val="slitbdy"/>
          <w:rFonts w:ascii="Times New Roman" w:hAnsi="Times New Roman"/>
          <w:sz w:val="24"/>
          <w:szCs w:val="24"/>
        </w:rPr>
        <w:t>,</w:t>
      </w:r>
      <w:r w:rsidRPr="00E96C48">
        <w:rPr>
          <w:rStyle w:val="slitbdy"/>
          <w:rFonts w:ascii="Times New Roman" w:hAnsi="Times New Roman"/>
          <w:sz w:val="24"/>
          <w:szCs w:val="24"/>
        </w:rPr>
        <w:t xml:space="preserve"> în conformitate cu prevederile secţiunii a 3-a din prezentul capitol</w:t>
      </w:r>
      <w:r w:rsidR="007E357F" w:rsidRPr="00E96C48">
        <w:rPr>
          <w:szCs w:val="24"/>
          <w:lang w:val="ro-RO"/>
        </w:rPr>
        <w:t>;</w:t>
      </w:r>
    </w:p>
    <w:p w:rsidR="008B544C" w:rsidRPr="00E96C48" w:rsidRDefault="00E96C48" w:rsidP="0099226D">
      <w:pPr>
        <w:pStyle w:val="BodyText"/>
        <w:numPr>
          <w:ilvl w:val="0"/>
          <w:numId w:val="29"/>
        </w:numPr>
        <w:spacing w:line="360" w:lineRule="auto"/>
        <w:ind w:left="1434" w:hanging="357"/>
        <w:jc w:val="both"/>
        <w:rPr>
          <w:szCs w:val="24"/>
          <w:lang w:val="ro-RO"/>
        </w:rPr>
      </w:pPr>
      <w:r w:rsidRPr="00E96C48">
        <w:rPr>
          <w:rStyle w:val="slitbdy"/>
          <w:rFonts w:ascii="Times New Roman" w:hAnsi="Times New Roman"/>
          <w:sz w:val="24"/>
          <w:szCs w:val="24"/>
        </w:rPr>
        <w:t>de către operator şi solicitant</w:t>
      </w:r>
      <w:r w:rsidR="00274A87">
        <w:rPr>
          <w:rStyle w:val="slitbdy"/>
          <w:rFonts w:ascii="Times New Roman" w:hAnsi="Times New Roman"/>
          <w:sz w:val="24"/>
          <w:szCs w:val="24"/>
        </w:rPr>
        <w:t>,</w:t>
      </w:r>
      <w:r w:rsidRPr="00E96C48">
        <w:rPr>
          <w:rStyle w:val="slitbdy"/>
          <w:rFonts w:ascii="Times New Roman" w:hAnsi="Times New Roman"/>
          <w:sz w:val="24"/>
          <w:szCs w:val="24"/>
        </w:rPr>
        <w:t xml:space="preserve"> în conformitate cu prevederile secţiunii a 4-a din prezentul capitol</w:t>
      </w:r>
      <w:r w:rsidR="006A550E" w:rsidRPr="00E96C48">
        <w:rPr>
          <w:szCs w:val="24"/>
          <w:lang w:val="ro-RO"/>
        </w:rPr>
        <w:t>.</w:t>
      </w:r>
      <w:r w:rsidR="00C3543F" w:rsidRPr="00E96C48">
        <w:rPr>
          <w:szCs w:val="24"/>
          <w:lang w:val="ro-RO"/>
        </w:rPr>
        <w:t xml:space="preserve"> </w:t>
      </w:r>
      <w:r w:rsidR="004B4BE3" w:rsidRPr="00E96C48">
        <w:rPr>
          <w:szCs w:val="24"/>
          <w:lang w:val="ro-RO"/>
        </w:rPr>
        <w:t xml:space="preserve"> </w:t>
      </w:r>
    </w:p>
    <w:p w:rsidR="00F963E7" w:rsidRDefault="00F963E7" w:rsidP="0099226D">
      <w:pPr>
        <w:pStyle w:val="BodyText"/>
        <w:spacing w:line="360" w:lineRule="auto"/>
        <w:ind w:left="1434"/>
        <w:jc w:val="both"/>
        <w:rPr>
          <w:szCs w:val="24"/>
          <w:lang w:val="ro-RO"/>
        </w:rPr>
      </w:pPr>
    </w:p>
    <w:p w:rsidR="006A550E" w:rsidRPr="006A550E" w:rsidRDefault="006A550E" w:rsidP="0099226D">
      <w:pPr>
        <w:pStyle w:val="BodyText"/>
        <w:spacing w:line="360" w:lineRule="auto"/>
        <w:ind w:left="357" w:firstLine="720"/>
        <w:rPr>
          <w:b/>
          <w:szCs w:val="24"/>
          <w:lang w:val="ro-RO"/>
        </w:rPr>
      </w:pPr>
      <w:r w:rsidRPr="006A550E">
        <w:rPr>
          <w:b/>
          <w:szCs w:val="24"/>
          <w:lang w:val="ro-RO"/>
        </w:rPr>
        <w:t xml:space="preserve">Secțiunea </w:t>
      </w:r>
      <w:r w:rsidR="00C45337">
        <w:rPr>
          <w:b/>
          <w:szCs w:val="24"/>
          <w:lang w:val="ro-RO"/>
        </w:rPr>
        <w:t>2</w:t>
      </w:r>
      <w:r w:rsidR="00334AA2">
        <w:rPr>
          <w:b/>
          <w:szCs w:val="24"/>
          <w:lang w:val="ro-RO"/>
        </w:rPr>
        <w:t xml:space="preserve"> - </w:t>
      </w:r>
      <w:r w:rsidRPr="006A550E">
        <w:rPr>
          <w:b/>
          <w:szCs w:val="24"/>
          <w:lang w:val="ro-RO"/>
        </w:rPr>
        <w:t>Cofin</w:t>
      </w:r>
      <w:r w:rsidR="005D249C">
        <w:rPr>
          <w:b/>
          <w:szCs w:val="24"/>
          <w:lang w:val="ro-RO"/>
        </w:rPr>
        <w:t xml:space="preserve">anțarea de către operator și </w:t>
      </w:r>
      <w:r w:rsidR="00433360">
        <w:rPr>
          <w:b/>
          <w:szCs w:val="24"/>
          <w:lang w:val="ro-RO"/>
        </w:rPr>
        <w:t>UAT</w:t>
      </w:r>
    </w:p>
    <w:p w:rsidR="00A240FA" w:rsidRPr="00916839" w:rsidRDefault="00A240FA" w:rsidP="0099226D">
      <w:pPr>
        <w:pStyle w:val="ListParagraph"/>
        <w:numPr>
          <w:ilvl w:val="0"/>
          <w:numId w:val="21"/>
        </w:numPr>
        <w:spacing w:before="120" w:line="360" w:lineRule="auto"/>
        <w:contextualSpacing w:val="0"/>
        <w:jc w:val="both"/>
        <w:rPr>
          <w:sz w:val="24"/>
          <w:szCs w:val="24"/>
        </w:rPr>
      </w:pPr>
      <w:bookmarkStart w:id="1" w:name="_Ref530918882"/>
      <w:r w:rsidRPr="00916839">
        <w:rPr>
          <w:sz w:val="24"/>
          <w:szCs w:val="24"/>
        </w:rPr>
        <w:t>(</w:t>
      </w:r>
      <w:r w:rsidR="00166815" w:rsidRPr="00916839">
        <w:rPr>
          <w:sz w:val="24"/>
          <w:szCs w:val="24"/>
        </w:rPr>
        <w:t>1</w:t>
      </w:r>
      <w:r w:rsidRPr="00916839">
        <w:rPr>
          <w:sz w:val="24"/>
          <w:szCs w:val="24"/>
        </w:rPr>
        <w:t xml:space="preserve">) </w:t>
      </w:r>
      <w:r w:rsidR="00E96C48" w:rsidRPr="00E96C48">
        <w:rPr>
          <w:rStyle w:val="salnbdy"/>
          <w:rFonts w:ascii="Times New Roman" w:hAnsi="Times New Roman"/>
          <w:sz w:val="24"/>
          <w:szCs w:val="24"/>
        </w:rPr>
        <w:t>În cazul în care extinderea şi/sau redimensionarea obiectivului/conductei în vederea racordării în zona concesionată a fost solicitată de AP şi în zona de dezvoltare pentru care s-a solicitat extinderea şi/sau redimensionarea obiectivului/ conductei nu există un grup de solicitanţi sau UAT decide să finanţeze fără aportul grupului de solicitanţi, UAT finanţează investiţia cu valoarea I_inef, din fonduri din bugetele locale şi/sau din bugetul de stat, în condiţiile legii</w:t>
      </w:r>
      <w:r w:rsidR="00B112C3" w:rsidRPr="00916839">
        <w:rPr>
          <w:sz w:val="24"/>
          <w:szCs w:val="24"/>
        </w:rPr>
        <w:t>.</w:t>
      </w:r>
      <w:bookmarkEnd w:id="1"/>
      <w:r w:rsidR="00166815" w:rsidRPr="00916839">
        <w:rPr>
          <w:sz w:val="24"/>
          <w:szCs w:val="24"/>
        </w:rPr>
        <w:t xml:space="preserve"> </w:t>
      </w:r>
    </w:p>
    <w:p w:rsidR="009B2C1B" w:rsidRPr="00916839" w:rsidRDefault="004B4AFA" w:rsidP="0099226D">
      <w:pPr>
        <w:pStyle w:val="BodyText"/>
        <w:spacing w:before="120" w:line="360" w:lineRule="auto"/>
        <w:ind w:left="1080"/>
        <w:jc w:val="both"/>
        <w:rPr>
          <w:szCs w:val="24"/>
          <w:lang w:val="ro-RO"/>
        </w:rPr>
      </w:pPr>
      <w:r w:rsidRPr="00916839">
        <w:rPr>
          <w:szCs w:val="24"/>
          <w:lang w:val="ro-RO"/>
        </w:rPr>
        <w:t>(</w:t>
      </w:r>
      <w:r w:rsidR="00CC4810">
        <w:rPr>
          <w:szCs w:val="24"/>
          <w:lang w:val="ro-RO"/>
        </w:rPr>
        <w:t>2</w:t>
      </w:r>
      <w:r w:rsidRPr="00916839">
        <w:rPr>
          <w:szCs w:val="24"/>
          <w:lang w:val="ro-RO"/>
        </w:rPr>
        <w:t xml:space="preserve">) </w:t>
      </w:r>
      <w:r w:rsidR="009E1817">
        <w:rPr>
          <w:szCs w:val="24"/>
          <w:lang w:val="ro-RO"/>
        </w:rPr>
        <w:t>F</w:t>
      </w:r>
      <w:r w:rsidR="009B2C1B" w:rsidRPr="00916839">
        <w:rPr>
          <w:szCs w:val="24"/>
          <w:lang w:val="ro-RO"/>
        </w:rPr>
        <w:t xml:space="preserve">inanţarea </w:t>
      </w:r>
      <w:r w:rsidR="006166EE" w:rsidRPr="00916839">
        <w:rPr>
          <w:szCs w:val="24"/>
          <w:lang w:val="ro-RO"/>
        </w:rPr>
        <w:t>investiției</w:t>
      </w:r>
      <w:r w:rsidR="009B2C1B" w:rsidRPr="00916839">
        <w:rPr>
          <w:szCs w:val="24"/>
          <w:lang w:val="ro-RO"/>
        </w:rPr>
        <w:t xml:space="preserve"> se realizează prin încheierea unui contract de </w:t>
      </w:r>
      <w:r w:rsidR="00AA5C41" w:rsidRPr="00916839">
        <w:rPr>
          <w:szCs w:val="24"/>
          <w:lang w:val="ro-RO"/>
        </w:rPr>
        <w:t>co</w:t>
      </w:r>
      <w:r w:rsidR="009B2C1B" w:rsidRPr="00916839">
        <w:rPr>
          <w:szCs w:val="24"/>
          <w:lang w:val="ro-RO"/>
        </w:rPr>
        <w:t xml:space="preserve">finanţare între </w:t>
      </w:r>
      <w:r w:rsidR="00E86A3E" w:rsidRPr="00916839">
        <w:rPr>
          <w:szCs w:val="24"/>
          <w:lang w:val="ro-RO"/>
        </w:rPr>
        <w:t>operator</w:t>
      </w:r>
      <w:r w:rsidR="00813E7E" w:rsidRPr="00916839">
        <w:rPr>
          <w:szCs w:val="24"/>
          <w:lang w:val="ro-RO"/>
        </w:rPr>
        <w:t xml:space="preserve"> și</w:t>
      </w:r>
      <w:r w:rsidR="005D249C">
        <w:rPr>
          <w:szCs w:val="24"/>
          <w:lang w:val="ro-RO"/>
        </w:rPr>
        <w:t xml:space="preserve"> </w:t>
      </w:r>
      <w:r w:rsidR="00FB2FAA">
        <w:rPr>
          <w:szCs w:val="24"/>
          <w:lang w:val="ro-RO"/>
        </w:rPr>
        <w:t>UAT</w:t>
      </w:r>
      <w:r w:rsidR="009B2C1B" w:rsidRPr="00916839">
        <w:rPr>
          <w:szCs w:val="24"/>
          <w:lang w:val="ro-RO"/>
        </w:rPr>
        <w:t>, în cadrul căruia se prevăd următoarele:</w:t>
      </w:r>
    </w:p>
    <w:p w:rsidR="00B10DD6" w:rsidRPr="00CC48C2" w:rsidRDefault="00CC48C2" w:rsidP="0099226D">
      <w:pPr>
        <w:pStyle w:val="BodyText"/>
        <w:numPr>
          <w:ilvl w:val="0"/>
          <w:numId w:val="22"/>
        </w:numPr>
        <w:spacing w:line="360" w:lineRule="auto"/>
        <w:jc w:val="both"/>
        <w:rPr>
          <w:szCs w:val="24"/>
          <w:lang w:val="ro-RO"/>
        </w:rPr>
      </w:pPr>
      <w:r w:rsidRPr="00CC48C2">
        <w:rPr>
          <w:rStyle w:val="slitbdy"/>
          <w:rFonts w:ascii="Times New Roman" w:hAnsi="Times New Roman"/>
          <w:sz w:val="24"/>
          <w:szCs w:val="24"/>
        </w:rPr>
        <w:t>atribuirea de către UAT a dreptului de folosinţă exclusivă a cotei sale din obiectivul/conducta rezultată, începând cu data punerii în funcţiune a acestuia/acesteia</w:t>
      </w:r>
      <w:r w:rsidR="00B10DD6" w:rsidRPr="00CC48C2">
        <w:rPr>
          <w:szCs w:val="24"/>
          <w:lang w:val="ro-RO"/>
        </w:rPr>
        <w:t>;</w:t>
      </w:r>
    </w:p>
    <w:p w:rsidR="00616FDA" w:rsidRPr="00CC48C2" w:rsidRDefault="00CC48C2" w:rsidP="0099226D">
      <w:pPr>
        <w:pStyle w:val="BodyText"/>
        <w:numPr>
          <w:ilvl w:val="0"/>
          <w:numId w:val="22"/>
        </w:numPr>
        <w:spacing w:line="360" w:lineRule="auto"/>
        <w:jc w:val="both"/>
        <w:rPr>
          <w:szCs w:val="24"/>
          <w:lang w:val="ro-RO"/>
        </w:rPr>
      </w:pPr>
      <w:r w:rsidRPr="00CC48C2">
        <w:rPr>
          <w:rStyle w:val="slitbdy"/>
          <w:rFonts w:ascii="Times New Roman" w:hAnsi="Times New Roman"/>
          <w:sz w:val="24"/>
          <w:szCs w:val="24"/>
        </w:rPr>
        <w:t>exploatarea şi mentenanţa obiectivului/conductei în condiţii de siguranţă se realizează de către operator</w:t>
      </w:r>
      <w:r w:rsidR="00616FDA" w:rsidRPr="00CC48C2">
        <w:rPr>
          <w:szCs w:val="24"/>
          <w:lang w:val="ro-RO"/>
        </w:rPr>
        <w:t>;</w:t>
      </w:r>
    </w:p>
    <w:p w:rsidR="00616FDA" w:rsidRPr="00CC48C2" w:rsidRDefault="00CC48C2" w:rsidP="0099226D">
      <w:pPr>
        <w:pStyle w:val="BodyText"/>
        <w:numPr>
          <w:ilvl w:val="0"/>
          <w:numId w:val="22"/>
        </w:numPr>
        <w:spacing w:line="360" w:lineRule="auto"/>
        <w:jc w:val="both"/>
        <w:rPr>
          <w:szCs w:val="24"/>
          <w:lang w:val="ro-RO"/>
        </w:rPr>
      </w:pPr>
      <w:r w:rsidRPr="00CC48C2">
        <w:rPr>
          <w:rStyle w:val="slitbdy"/>
          <w:rFonts w:ascii="Times New Roman" w:hAnsi="Times New Roman"/>
          <w:sz w:val="24"/>
          <w:szCs w:val="24"/>
        </w:rPr>
        <w:t>dreptul operatorului de a utiliza obiectivul/conducta pentru racordarea la sistem a altor solicitanţi - persoane fizice sau juridice, cu respectarea regulamentului de racordare la sistemul de transport al gazelor naturale sau, după caz, la sistemul de distribuţie a gazelor naturale în vigoare</w:t>
      </w:r>
      <w:r w:rsidR="00040E2A" w:rsidRPr="00CC48C2">
        <w:rPr>
          <w:szCs w:val="24"/>
        </w:rPr>
        <w:t>;</w:t>
      </w:r>
      <w:r w:rsidR="007A5BC4" w:rsidRPr="00CC48C2">
        <w:rPr>
          <w:szCs w:val="24"/>
        </w:rPr>
        <w:t xml:space="preserve"> </w:t>
      </w:r>
    </w:p>
    <w:p w:rsidR="009B2C1B" w:rsidRPr="00CC48C2" w:rsidRDefault="00CC48C2" w:rsidP="0099226D">
      <w:pPr>
        <w:pStyle w:val="BodyText"/>
        <w:numPr>
          <w:ilvl w:val="0"/>
          <w:numId w:val="22"/>
        </w:numPr>
        <w:spacing w:line="360" w:lineRule="auto"/>
        <w:jc w:val="both"/>
        <w:rPr>
          <w:szCs w:val="24"/>
          <w:lang w:val="ro-RO"/>
        </w:rPr>
      </w:pPr>
      <w:r w:rsidRPr="00CC48C2">
        <w:rPr>
          <w:rStyle w:val="slitbdy"/>
          <w:rFonts w:ascii="Times New Roman" w:hAnsi="Times New Roman"/>
          <w:sz w:val="24"/>
          <w:szCs w:val="24"/>
        </w:rPr>
        <w:t>sumele şi calendarul de plată a contribuţiilor la cofinanţare</w:t>
      </w:r>
      <w:r w:rsidR="009B2C1B" w:rsidRPr="00CC48C2">
        <w:rPr>
          <w:szCs w:val="24"/>
          <w:lang w:val="ro-RO"/>
        </w:rPr>
        <w:t>;</w:t>
      </w:r>
    </w:p>
    <w:p w:rsidR="009B2C1B" w:rsidRPr="00CC48C2" w:rsidRDefault="00CC48C2" w:rsidP="0099226D">
      <w:pPr>
        <w:pStyle w:val="BodyText"/>
        <w:numPr>
          <w:ilvl w:val="0"/>
          <w:numId w:val="22"/>
        </w:numPr>
        <w:spacing w:line="360" w:lineRule="auto"/>
        <w:jc w:val="both"/>
        <w:rPr>
          <w:szCs w:val="24"/>
          <w:lang w:val="ro-RO"/>
        </w:rPr>
      </w:pPr>
      <w:r w:rsidRPr="00CC48C2">
        <w:rPr>
          <w:rStyle w:val="slitbdy"/>
          <w:rFonts w:ascii="Times New Roman" w:hAnsi="Times New Roman"/>
          <w:sz w:val="24"/>
          <w:szCs w:val="24"/>
        </w:rPr>
        <w:t>calendarul de realizare a investiţiei</w:t>
      </w:r>
      <w:r w:rsidR="009B2C1B" w:rsidRPr="00CC48C2">
        <w:rPr>
          <w:szCs w:val="24"/>
          <w:lang w:val="ro-RO"/>
        </w:rPr>
        <w:t>;</w:t>
      </w:r>
    </w:p>
    <w:p w:rsidR="00347022" w:rsidRPr="00CC48C2" w:rsidRDefault="00CC48C2" w:rsidP="0099226D">
      <w:pPr>
        <w:pStyle w:val="BodyText"/>
        <w:numPr>
          <w:ilvl w:val="0"/>
          <w:numId w:val="22"/>
        </w:numPr>
        <w:spacing w:line="360" w:lineRule="auto"/>
        <w:jc w:val="both"/>
        <w:rPr>
          <w:szCs w:val="24"/>
          <w:lang w:val="ro-RO"/>
        </w:rPr>
      </w:pPr>
      <w:r w:rsidRPr="00CC48C2">
        <w:rPr>
          <w:rStyle w:val="slitbdy"/>
          <w:rFonts w:ascii="Times New Roman" w:hAnsi="Times New Roman"/>
          <w:sz w:val="24"/>
          <w:szCs w:val="24"/>
        </w:rPr>
        <w:t>componenţa comisiei comune operator - AP, care stabileşte modalitatea de înregistrare patrimonială a obiectivului/conductei rezultat(e) în urma investiţiei, în corelare cu valoarea totală a lucrărilor I_total_f rezultată din procesul-verbal de recepţie la terminarea lucrărilor, precum şi suma de regularizare a I_inef, modalitatea şi termenul-limită de plată a acesteia, care nu poate depăşi 90 de zile de la punerea în funcţiune a obiectivului/conductei</w:t>
      </w:r>
      <w:r w:rsidR="00347022" w:rsidRPr="00CC48C2">
        <w:rPr>
          <w:szCs w:val="24"/>
          <w:lang w:val="ro-RO"/>
        </w:rPr>
        <w:t>;</w:t>
      </w:r>
    </w:p>
    <w:p w:rsidR="008E511F" w:rsidRPr="00CC48C2" w:rsidRDefault="00CC48C2" w:rsidP="0099226D">
      <w:pPr>
        <w:pStyle w:val="BodyText"/>
        <w:numPr>
          <w:ilvl w:val="0"/>
          <w:numId w:val="22"/>
        </w:numPr>
        <w:spacing w:line="360" w:lineRule="auto"/>
        <w:jc w:val="both"/>
        <w:rPr>
          <w:szCs w:val="24"/>
          <w:lang w:val="ro-RO"/>
        </w:rPr>
      </w:pPr>
      <w:r w:rsidRPr="00CC48C2">
        <w:rPr>
          <w:rStyle w:val="slitbdy"/>
          <w:rFonts w:ascii="Times New Roman" w:hAnsi="Times New Roman"/>
          <w:sz w:val="24"/>
          <w:szCs w:val="24"/>
        </w:rPr>
        <w:t xml:space="preserve">obligaţiile părţilor privind plata majorărilor de întârziere pentru fiecare zi care depăşeşte termenul prevăzut la </w:t>
      </w:r>
      <w:r w:rsidRPr="00CC48C2">
        <w:rPr>
          <w:rStyle w:val="slgi1"/>
          <w:rFonts w:ascii="Times New Roman" w:hAnsi="Times New Roman"/>
          <w:sz w:val="24"/>
          <w:szCs w:val="24"/>
        </w:rPr>
        <w:t>lit. f)</w:t>
      </w:r>
      <w:r w:rsidRPr="00CC48C2">
        <w:rPr>
          <w:rStyle w:val="slitbdy"/>
          <w:rFonts w:ascii="Times New Roman" w:hAnsi="Times New Roman"/>
          <w:sz w:val="24"/>
          <w:szCs w:val="24"/>
        </w:rPr>
        <w:t>, care sunt egale cu nivelul dobânzii de întârziere datorate pentru neplata la termen a obligaţiilor bugetare</w:t>
      </w:r>
      <w:r w:rsidR="00C1535D" w:rsidRPr="00CC48C2">
        <w:rPr>
          <w:szCs w:val="24"/>
          <w:lang w:val="ro-RO"/>
        </w:rPr>
        <w:t>.</w:t>
      </w:r>
    </w:p>
    <w:p w:rsidR="00221976" w:rsidRPr="00CC48C2" w:rsidRDefault="00CC48C2" w:rsidP="0099226D">
      <w:pPr>
        <w:pStyle w:val="ListParagraph"/>
        <w:numPr>
          <w:ilvl w:val="0"/>
          <w:numId w:val="21"/>
        </w:numPr>
        <w:spacing w:before="120" w:line="360" w:lineRule="auto"/>
        <w:jc w:val="both"/>
        <w:rPr>
          <w:color w:val="000000" w:themeColor="text1"/>
          <w:sz w:val="24"/>
          <w:szCs w:val="24"/>
        </w:rPr>
      </w:pPr>
      <w:r w:rsidRPr="00CC48C2">
        <w:rPr>
          <w:color w:val="000000"/>
          <w:sz w:val="24"/>
          <w:szCs w:val="24"/>
          <w:shd w:val="clear" w:color="auto" w:fill="FFFFFF"/>
        </w:rPr>
        <w:t>Operatorul include în programul anual de investiţii, în limita valorii aprobate de ANRE, lucrarea de extindere şi/sau de redimensionare a obiectivului/conductei necesar(e) racordării conform reglementărilor în vigoare, cu valoarea investiţiei totale I_total_d rezultată din devizul general, din care valoarea I_ef este finanţată din fonduri proprii şi valoarea I_inef este finanţată de UAT din fonduri din bugetele locale şi/sau din bugetul de stat, în condiţiile legii.</w:t>
      </w:r>
    </w:p>
    <w:p w:rsidR="001E1A31" w:rsidRPr="00CC48C2" w:rsidRDefault="00CC48C2" w:rsidP="0099226D">
      <w:pPr>
        <w:pStyle w:val="ListParagraph"/>
        <w:numPr>
          <w:ilvl w:val="0"/>
          <w:numId w:val="21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CC48C2">
        <w:rPr>
          <w:color w:val="000000"/>
          <w:sz w:val="24"/>
          <w:szCs w:val="24"/>
          <w:shd w:val="clear" w:color="auto" w:fill="FFFFFF"/>
        </w:rPr>
        <w:t>Valoarea I_ef din obiectivul/conducta rezultată la finalizarea lucrărilor se include în sistemul naţional de transport sau, după caz, în bunurile aferente serviciului public de distribuţie şi este recunoscută de ANRE în baza reglementată a activelor la data punerii în funcţiune a acesteia, conform prevederilor metodologiei de stabilire a tarifelor aplicabile, aprobate de ANRE</w:t>
      </w:r>
      <w:r w:rsidR="00A102EE" w:rsidRPr="00CC48C2">
        <w:rPr>
          <w:sz w:val="24"/>
          <w:szCs w:val="24"/>
        </w:rPr>
        <w:t>.</w:t>
      </w:r>
    </w:p>
    <w:p w:rsidR="004236FA" w:rsidRPr="00CC48C2" w:rsidRDefault="00CC48C2" w:rsidP="0099226D">
      <w:pPr>
        <w:pStyle w:val="ListParagraph"/>
        <w:numPr>
          <w:ilvl w:val="0"/>
          <w:numId w:val="21"/>
        </w:numPr>
        <w:spacing w:before="120" w:line="360" w:lineRule="auto"/>
        <w:contextualSpacing w:val="0"/>
        <w:jc w:val="both"/>
        <w:rPr>
          <w:sz w:val="24"/>
          <w:szCs w:val="24"/>
        </w:rPr>
      </w:pPr>
      <w:bookmarkStart w:id="2" w:name="_Ref530480528"/>
      <w:r w:rsidRPr="00CC48C2">
        <w:rPr>
          <w:color w:val="000000"/>
          <w:sz w:val="24"/>
          <w:szCs w:val="24"/>
          <w:shd w:val="clear" w:color="auto" w:fill="FFFFFF"/>
        </w:rPr>
        <w:t>Neînţelegerile apărute pe parcursul derulării contractului în baza căruia obiectivul/conducta au fost predate/preluate în folosinţă nu afectează dreptul operatorului de a racorda noi solicitanţi şi obligaţia operatorului de a asigura exploatarea şi mentenanţa în condiţii de siguranţă a acestora, conform prevederilor legale în vigoare</w:t>
      </w:r>
      <w:r w:rsidR="00945557" w:rsidRPr="00CC48C2">
        <w:rPr>
          <w:sz w:val="24"/>
          <w:szCs w:val="24"/>
        </w:rPr>
        <w:t>.</w:t>
      </w:r>
    </w:p>
    <w:p w:rsidR="00552893" w:rsidRPr="00CC48C2" w:rsidRDefault="00552893" w:rsidP="0099226D">
      <w:pPr>
        <w:pStyle w:val="ListParagraph"/>
        <w:numPr>
          <w:ilvl w:val="0"/>
          <w:numId w:val="21"/>
        </w:numPr>
        <w:spacing w:before="120" w:line="360" w:lineRule="auto"/>
        <w:contextualSpacing w:val="0"/>
        <w:jc w:val="both"/>
        <w:rPr>
          <w:sz w:val="24"/>
          <w:szCs w:val="24"/>
        </w:rPr>
      </w:pPr>
      <w:bookmarkStart w:id="3" w:name="_Ref1488431"/>
      <w:r w:rsidRPr="00CC48C2">
        <w:rPr>
          <w:sz w:val="24"/>
          <w:szCs w:val="24"/>
        </w:rPr>
        <w:t xml:space="preserve">(1) </w:t>
      </w:r>
      <w:r w:rsidR="00CC48C2" w:rsidRPr="00CC48C2">
        <w:rPr>
          <w:rStyle w:val="salnbdy"/>
          <w:rFonts w:ascii="Times New Roman" w:hAnsi="Times New Roman"/>
          <w:sz w:val="24"/>
          <w:szCs w:val="24"/>
        </w:rPr>
        <w:t>În vederea devansării lucrărilor de extindere şi/sau redimensionare a obiectivului/conductei necesare racordării în cadrul zonei de concesiune, UAT poate decide să finanţeze iniţial în totalitate obiectivul/conducta</w:t>
      </w:r>
      <w:r w:rsidRPr="00CC48C2">
        <w:rPr>
          <w:sz w:val="24"/>
          <w:szCs w:val="24"/>
        </w:rPr>
        <w:t>.</w:t>
      </w:r>
      <w:bookmarkEnd w:id="3"/>
      <w:r w:rsidRPr="00CC48C2">
        <w:rPr>
          <w:sz w:val="24"/>
          <w:szCs w:val="24"/>
        </w:rPr>
        <w:t xml:space="preserve"> </w:t>
      </w:r>
    </w:p>
    <w:p w:rsidR="00552893" w:rsidRPr="00916839" w:rsidRDefault="00552893" w:rsidP="0099226D">
      <w:pPr>
        <w:spacing w:before="120" w:line="360" w:lineRule="auto"/>
        <w:ind w:left="1080"/>
        <w:jc w:val="both"/>
        <w:rPr>
          <w:sz w:val="24"/>
          <w:szCs w:val="24"/>
        </w:rPr>
      </w:pPr>
      <w:r w:rsidRPr="00916839">
        <w:rPr>
          <w:sz w:val="24"/>
          <w:szCs w:val="24"/>
        </w:rPr>
        <w:t xml:space="preserve">(2) În </w:t>
      </w:r>
      <w:r w:rsidR="007825B9">
        <w:rPr>
          <w:sz w:val="24"/>
          <w:szCs w:val="24"/>
        </w:rPr>
        <w:t>cazul</w:t>
      </w:r>
      <w:r w:rsidRPr="00916839">
        <w:rPr>
          <w:sz w:val="24"/>
          <w:szCs w:val="24"/>
        </w:rPr>
        <w:t xml:space="preserve"> prevăzut la alin. (1), contractul de cofinanțare </w:t>
      </w:r>
      <w:r w:rsidR="005D249C">
        <w:rPr>
          <w:sz w:val="24"/>
          <w:szCs w:val="24"/>
        </w:rPr>
        <w:t xml:space="preserve">încheiat între operator și </w:t>
      </w:r>
      <w:r w:rsidR="00076FFF">
        <w:rPr>
          <w:sz w:val="24"/>
          <w:szCs w:val="24"/>
        </w:rPr>
        <w:t>UAT</w:t>
      </w:r>
      <w:r w:rsidR="00076FFF" w:rsidRPr="00916839">
        <w:rPr>
          <w:sz w:val="24"/>
          <w:szCs w:val="24"/>
        </w:rPr>
        <w:t xml:space="preserve"> </w:t>
      </w:r>
      <w:r w:rsidR="007825B9">
        <w:rPr>
          <w:sz w:val="24"/>
          <w:szCs w:val="24"/>
        </w:rPr>
        <w:t>potrivit</w:t>
      </w:r>
      <w:r w:rsidRPr="00916839">
        <w:rPr>
          <w:sz w:val="24"/>
          <w:szCs w:val="24"/>
        </w:rPr>
        <w:t xml:space="preserve"> </w:t>
      </w:r>
      <w:r w:rsidRPr="00916839">
        <w:rPr>
          <w:sz w:val="24"/>
          <w:szCs w:val="24"/>
        </w:rPr>
        <w:fldChar w:fldCharType="begin"/>
      </w:r>
      <w:r w:rsidRPr="00916839">
        <w:rPr>
          <w:sz w:val="24"/>
          <w:szCs w:val="24"/>
        </w:rPr>
        <w:instrText xml:space="preserve"> REF _Ref530918882 \r \h </w:instrText>
      </w:r>
      <w:r w:rsidR="00916839" w:rsidRPr="00916839">
        <w:rPr>
          <w:sz w:val="24"/>
          <w:szCs w:val="24"/>
        </w:rPr>
        <w:instrText xml:space="preserve"> \* MERGEFORMAT </w:instrText>
      </w:r>
      <w:r w:rsidRPr="00916839">
        <w:rPr>
          <w:sz w:val="24"/>
          <w:szCs w:val="24"/>
        </w:rPr>
      </w:r>
      <w:r w:rsidRPr="00916839">
        <w:rPr>
          <w:sz w:val="24"/>
          <w:szCs w:val="24"/>
        </w:rPr>
        <w:fldChar w:fldCharType="separate"/>
      </w:r>
      <w:r w:rsidR="009C038C">
        <w:rPr>
          <w:sz w:val="24"/>
          <w:szCs w:val="24"/>
        </w:rPr>
        <w:t>Art. 6</w:t>
      </w:r>
      <w:r w:rsidRPr="00916839">
        <w:rPr>
          <w:sz w:val="24"/>
          <w:szCs w:val="24"/>
        </w:rPr>
        <w:fldChar w:fldCharType="end"/>
      </w:r>
      <w:r w:rsidRPr="00916839">
        <w:rPr>
          <w:sz w:val="24"/>
          <w:szCs w:val="24"/>
        </w:rPr>
        <w:t xml:space="preserve"> cuprinde clauze suplimentare referitoare la:</w:t>
      </w:r>
    </w:p>
    <w:p w:rsidR="00552893" w:rsidRPr="00CC48C2" w:rsidRDefault="00CC48C2" w:rsidP="0099226D">
      <w:pPr>
        <w:pStyle w:val="BodyText"/>
        <w:numPr>
          <w:ilvl w:val="0"/>
          <w:numId w:val="27"/>
        </w:numPr>
        <w:spacing w:line="360" w:lineRule="auto"/>
        <w:jc w:val="both"/>
        <w:rPr>
          <w:szCs w:val="24"/>
        </w:rPr>
      </w:pPr>
      <w:r w:rsidRPr="00CC48C2">
        <w:rPr>
          <w:rStyle w:val="slitbdy"/>
          <w:rFonts w:ascii="Times New Roman" w:hAnsi="Times New Roman"/>
          <w:sz w:val="24"/>
          <w:szCs w:val="24"/>
        </w:rPr>
        <w:t>termenul de avansare de către UAT a sumei în cuantum egal cu valoarea eficientă a investiţiei I_ef, care îi revine operatorului</w:t>
      </w:r>
      <w:r w:rsidR="00F95669" w:rsidRPr="00CC48C2">
        <w:rPr>
          <w:szCs w:val="24"/>
        </w:rPr>
        <w:t>;</w:t>
      </w:r>
    </w:p>
    <w:p w:rsidR="000C28F4" w:rsidRPr="00916839" w:rsidRDefault="000C28F4" w:rsidP="0099226D">
      <w:pPr>
        <w:pStyle w:val="BodyText"/>
        <w:numPr>
          <w:ilvl w:val="0"/>
          <w:numId w:val="27"/>
        </w:numPr>
        <w:spacing w:line="360" w:lineRule="auto"/>
        <w:jc w:val="both"/>
        <w:rPr>
          <w:szCs w:val="24"/>
        </w:rPr>
      </w:pPr>
      <w:r w:rsidRPr="00916839">
        <w:rPr>
          <w:szCs w:val="24"/>
        </w:rPr>
        <w:t xml:space="preserve">termenul de returnare </w:t>
      </w:r>
      <w:r w:rsidR="007825B9">
        <w:rPr>
          <w:szCs w:val="24"/>
        </w:rPr>
        <w:t xml:space="preserve">de către operator </w:t>
      </w:r>
      <w:r w:rsidRPr="00916839">
        <w:rPr>
          <w:szCs w:val="24"/>
        </w:rPr>
        <w:t>a</w:t>
      </w:r>
      <w:r w:rsidR="005D249C">
        <w:rPr>
          <w:szCs w:val="24"/>
        </w:rPr>
        <w:t xml:space="preserve"> sumei puse la dispoziție de </w:t>
      </w:r>
      <w:r w:rsidR="00076FFF">
        <w:rPr>
          <w:szCs w:val="24"/>
        </w:rPr>
        <w:t>UAT</w:t>
      </w:r>
      <w:r w:rsidR="00076FFF" w:rsidRPr="00916839">
        <w:rPr>
          <w:szCs w:val="24"/>
        </w:rPr>
        <w:t xml:space="preserve"> </w:t>
      </w:r>
      <w:r w:rsidRPr="00916839">
        <w:rPr>
          <w:szCs w:val="24"/>
        </w:rPr>
        <w:t xml:space="preserve">prevăzute la litera a), care nu poate depăși </w:t>
      </w:r>
      <w:r w:rsidR="00F95669">
        <w:rPr>
          <w:szCs w:val="24"/>
        </w:rPr>
        <w:t xml:space="preserve">data de 31 ianuarie a </w:t>
      </w:r>
      <w:r w:rsidR="00B753B4">
        <w:rPr>
          <w:szCs w:val="24"/>
        </w:rPr>
        <w:t xml:space="preserve">anului calendaristic următor celui în care a avut loc punerea în funcțiune a </w:t>
      </w:r>
      <w:r w:rsidRPr="00916839">
        <w:rPr>
          <w:szCs w:val="24"/>
        </w:rPr>
        <w:t>obiectivului/conductei;</w:t>
      </w:r>
      <w:r w:rsidR="00F10F83" w:rsidRPr="00F10F83">
        <w:t xml:space="preserve"> </w:t>
      </w:r>
      <w:r w:rsidR="00F10F83" w:rsidRPr="00F10F83">
        <w:rPr>
          <w:szCs w:val="24"/>
        </w:rPr>
        <w:t xml:space="preserve">prin </w:t>
      </w:r>
      <w:r w:rsidR="008567CF">
        <w:rPr>
          <w:szCs w:val="24"/>
        </w:rPr>
        <w:t>derogare</w:t>
      </w:r>
      <w:r w:rsidR="00F10F83" w:rsidRPr="00F10F83">
        <w:rPr>
          <w:szCs w:val="24"/>
        </w:rPr>
        <w:t>, părțile pot conveni de comun acord alt termen</w:t>
      </w:r>
      <w:r w:rsidR="00F10F83">
        <w:rPr>
          <w:szCs w:val="24"/>
        </w:rPr>
        <w:t>.</w:t>
      </w:r>
    </w:p>
    <w:p w:rsidR="000C28F4" w:rsidRDefault="00945557" w:rsidP="0099226D">
      <w:pPr>
        <w:pStyle w:val="BodyText"/>
        <w:numPr>
          <w:ilvl w:val="0"/>
          <w:numId w:val="27"/>
        </w:numPr>
        <w:spacing w:line="360" w:lineRule="auto"/>
        <w:jc w:val="both"/>
        <w:rPr>
          <w:szCs w:val="24"/>
        </w:rPr>
      </w:pPr>
      <w:r>
        <w:rPr>
          <w:szCs w:val="24"/>
        </w:rPr>
        <w:t>majorările</w:t>
      </w:r>
      <w:r w:rsidRPr="00916839">
        <w:rPr>
          <w:szCs w:val="24"/>
        </w:rPr>
        <w:t xml:space="preserve"> </w:t>
      </w:r>
      <w:r w:rsidR="000C28F4" w:rsidRPr="00916839">
        <w:rPr>
          <w:szCs w:val="24"/>
        </w:rPr>
        <w:t xml:space="preserve">de întârziere pentru </w:t>
      </w:r>
      <w:r w:rsidR="00A7622F">
        <w:rPr>
          <w:szCs w:val="24"/>
        </w:rPr>
        <w:t>fiecare zi care depășește</w:t>
      </w:r>
      <w:r w:rsidR="000C28F4" w:rsidRPr="00916839">
        <w:rPr>
          <w:szCs w:val="24"/>
        </w:rPr>
        <w:t xml:space="preserve"> termenul prevăzut la litera b), care nu </w:t>
      </w:r>
      <w:r w:rsidR="007825B9">
        <w:rPr>
          <w:szCs w:val="24"/>
        </w:rPr>
        <w:t>pot</w:t>
      </w:r>
      <w:r w:rsidR="000C28F4" w:rsidRPr="00916839">
        <w:rPr>
          <w:szCs w:val="24"/>
        </w:rPr>
        <w:t xml:space="preserve"> depăși nivelul </w:t>
      </w:r>
      <w:r w:rsidR="00AB1C9E">
        <w:rPr>
          <w:szCs w:val="24"/>
        </w:rPr>
        <w:t>dobânzii de întârziere datorate pentru neplata la termen a obligațiilor bugetare</w:t>
      </w:r>
      <w:r w:rsidR="000C28F4" w:rsidRPr="00916839">
        <w:rPr>
          <w:szCs w:val="24"/>
        </w:rPr>
        <w:t>.</w:t>
      </w:r>
    </w:p>
    <w:p w:rsidR="00C1535D" w:rsidRDefault="00C1535D" w:rsidP="0099226D">
      <w:pPr>
        <w:spacing w:before="120" w:line="360" w:lineRule="auto"/>
        <w:jc w:val="both"/>
        <w:rPr>
          <w:szCs w:val="24"/>
        </w:rPr>
      </w:pPr>
    </w:p>
    <w:p w:rsidR="00274A87" w:rsidRPr="00856664" w:rsidRDefault="00274A87" w:rsidP="0099226D">
      <w:pPr>
        <w:spacing w:before="120" w:line="360" w:lineRule="auto"/>
        <w:jc w:val="both"/>
        <w:rPr>
          <w:szCs w:val="24"/>
        </w:rPr>
      </w:pPr>
    </w:p>
    <w:p w:rsidR="006F7F46" w:rsidRDefault="006F7F46" w:rsidP="0099226D">
      <w:pPr>
        <w:pStyle w:val="BodyText"/>
        <w:spacing w:line="360" w:lineRule="auto"/>
        <w:ind w:left="1440"/>
        <w:jc w:val="both"/>
        <w:rPr>
          <w:szCs w:val="24"/>
        </w:rPr>
      </w:pPr>
    </w:p>
    <w:p w:rsidR="006F7F46" w:rsidRPr="006F7F46" w:rsidRDefault="006F7F46" w:rsidP="0099226D">
      <w:pPr>
        <w:pStyle w:val="BodyText"/>
        <w:spacing w:line="360" w:lineRule="auto"/>
        <w:ind w:left="1080"/>
        <w:rPr>
          <w:b/>
          <w:szCs w:val="24"/>
        </w:rPr>
      </w:pPr>
      <w:r>
        <w:rPr>
          <w:b/>
          <w:szCs w:val="24"/>
        </w:rPr>
        <w:t xml:space="preserve">Secțiunea </w:t>
      </w:r>
      <w:r w:rsidR="004E33D9">
        <w:rPr>
          <w:b/>
          <w:szCs w:val="24"/>
        </w:rPr>
        <w:t>3</w:t>
      </w:r>
      <w:r w:rsidR="00334AA2">
        <w:rPr>
          <w:b/>
          <w:szCs w:val="24"/>
        </w:rPr>
        <w:t xml:space="preserve"> - </w:t>
      </w:r>
      <w:r w:rsidRPr="006F7F46">
        <w:rPr>
          <w:b/>
          <w:szCs w:val="24"/>
        </w:rPr>
        <w:t>Cofinanțarea de către operator</w:t>
      </w:r>
      <w:r>
        <w:rPr>
          <w:b/>
          <w:szCs w:val="24"/>
        </w:rPr>
        <w:t>,</w:t>
      </w:r>
      <w:r w:rsidR="005D249C">
        <w:rPr>
          <w:b/>
          <w:szCs w:val="24"/>
        </w:rPr>
        <w:t xml:space="preserve"> AP</w:t>
      </w:r>
      <w:r w:rsidRPr="006F7F46">
        <w:rPr>
          <w:b/>
          <w:szCs w:val="24"/>
        </w:rPr>
        <w:t xml:space="preserve"> și</w:t>
      </w:r>
      <w:r>
        <w:rPr>
          <w:b/>
          <w:szCs w:val="24"/>
        </w:rPr>
        <w:t xml:space="preserve"> </w:t>
      </w:r>
      <w:r w:rsidR="00DA2A9B">
        <w:rPr>
          <w:b/>
          <w:szCs w:val="24"/>
        </w:rPr>
        <w:t>un grup de solicitanți</w:t>
      </w:r>
    </w:p>
    <w:p w:rsidR="00AB0ED5" w:rsidRPr="004D4108" w:rsidRDefault="00F45D4F" w:rsidP="0099226D">
      <w:pPr>
        <w:pStyle w:val="ListParagraph"/>
        <w:numPr>
          <w:ilvl w:val="0"/>
          <w:numId w:val="21"/>
        </w:numPr>
        <w:spacing w:before="120" w:line="360" w:lineRule="auto"/>
        <w:jc w:val="both"/>
        <w:rPr>
          <w:sz w:val="24"/>
          <w:szCs w:val="24"/>
        </w:rPr>
      </w:pPr>
      <w:bookmarkStart w:id="4" w:name="_Ref530924675"/>
      <w:r w:rsidRPr="004D4108">
        <w:rPr>
          <w:sz w:val="24"/>
          <w:szCs w:val="24"/>
        </w:rPr>
        <w:t xml:space="preserve">(1) </w:t>
      </w:r>
      <w:r w:rsidR="00CC48C2" w:rsidRPr="004D4108">
        <w:rPr>
          <w:rStyle w:val="salnbdy"/>
          <w:rFonts w:ascii="Times New Roman" w:hAnsi="Times New Roman"/>
          <w:sz w:val="24"/>
          <w:szCs w:val="24"/>
        </w:rPr>
        <w:t>În cazul în care extinderea şi/sau redimensionarea obiectivului/conductei în vederea racordării în zona concesionată au fost solicitate de AP şi în zona de dezvoltare pentru care s-a solicitat extinderea şi/sau redimensionarea obiectivului/ conductei există un grup de solicitanţi, acesta este obligat să participe la cofinanţarea iniţială a investiţiei într-o cotă totală C_sol de cel puţin 20% din valoarea care revine UAT, I_inef</w:t>
      </w:r>
      <w:r w:rsidR="003F57BF" w:rsidRPr="004D4108">
        <w:rPr>
          <w:sz w:val="24"/>
          <w:szCs w:val="24"/>
          <w:vertAlign w:val="subscript"/>
        </w:rPr>
        <w:t>.</w:t>
      </w:r>
      <w:bookmarkEnd w:id="4"/>
      <w:r w:rsidR="00AB0ED5" w:rsidRPr="004D4108">
        <w:rPr>
          <w:sz w:val="24"/>
          <w:szCs w:val="24"/>
        </w:rPr>
        <w:t xml:space="preserve"> </w:t>
      </w:r>
    </w:p>
    <w:p w:rsidR="00AB0ED5" w:rsidRDefault="00AB0ED5" w:rsidP="0099226D">
      <w:pPr>
        <w:spacing w:before="120" w:line="360" w:lineRule="auto"/>
        <w:ind w:left="1080"/>
        <w:jc w:val="both"/>
        <w:rPr>
          <w:sz w:val="24"/>
          <w:szCs w:val="24"/>
        </w:rPr>
      </w:pPr>
      <w:r w:rsidRPr="004D4108">
        <w:rPr>
          <w:sz w:val="24"/>
          <w:szCs w:val="24"/>
        </w:rPr>
        <w:t xml:space="preserve">(2) 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 xml:space="preserve">Contribuţia fiecărei persoane fizice/juridice din cadrul grupului de solicitanţi la finanţarea C_sol prevăzută la </w:t>
      </w:r>
      <w:r w:rsidR="004D4108" w:rsidRPr="004D4108">
        <w:rPr>
          <w:rStyle w:val="slgi1"/>
          <w:rFonts w:ascii="Times New Roman" w:hAnsi="Times New Roman"/>
          <w:sz w:val="24"/>
          <w:szCs w:val="24"/>
        </w:rPr>
        <w:t>alin. (1)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 xml:space="preserve"> se stabileşte de operator în funcţie de categoria de consumator, proporţional cu debitul aprobat pentru fiecare dintre aceştia</w:t>
      </w:r>
      <w:r w:rsidR="009C2DDE" w:rsidRPr="00BC3A7F">
        <w:rPr>
          <w:sz w:val="24"/>
          <w:szCs w:val="24"/>
        </w:rPr>
        <w:t>.</w:t>
      </w:r>
    </w:p>
    <w:p w:rsidR="00552893" w:rsidRDefault="004722C7" w:rsidP="0099226D">
      <w:pPr>
        <w:pStyle w:val="ListParagraph"/>
        <w:numPr>
          <w:ilvl w:val="0"/>
          <w:numId w:val="21"/>
        </w:numPr>
        <w:spacing w:before="120" w:line="360" w:lineRule="auto"/>
        <w:jc w:val="both"/>
        <w:rPr>
          <w:sz w:val="24"/>
          <w:szCs w:val="24"/>
        </w:rPr>
      </w:pPr>
      <w:bookmarkStart w:id="5" w:name="_Ref1476453"/>
      <w:r>
        <w:rPr>
          <w:sz w:val="24"/>
          <w:szCs w:val="24"/>
        </w:rPr>
        <w:t xml:space="preserve">(1) </w:t>
      </w:r>
      <w:r w:rsidR="00211138">
        <w:rPr>
          <w:sz w:val="24"/>
          <w:szCs w:val="24"/>
        </w:rPr>
        <w:t xml:space="preserve">Achitarea de către </w:t>
      </w:r>
      <w:r w:rsidR="003A0892">
        <w:rPr>
          <w:sz w:val="24"/>
          <w:szCs w:val="24"/>
        </w:rPr>
        <w:t>persoan</w:t>
      </w:r>
      <w:r w:rsidR="00921D1D">
        <w:rPr>
          <w:sz w:val="24"/>
          <w:szCs w:val="24"/>
        </w:rPr>
        <w:t>e</w:t>
      </w:r>
      <w:r w:rsidR="00A233FB">
        <w:rPr>
          <w:sz w:val="24"/>
          <w:szCs w:val="24"/>
        </w:rPr>
        <w:t>le</w:t>
      </w:r>
      <w:r w:rsidR="003A0892">
        <w:rPr>
          <w:sz w:val="24"/>
          <w:szCs w:val="24"/>
        </w:rPr>
        <w:t xml:space="preserve"> </w:t>
      </w:r>
      <w:r w:rsidR="00A233FB">
        <w:rPr>
          <w:sz w:val="24"/>
          <w:szCs w:val="24"/>
        </w:rPr>
        <w:t>fizice</w:t>
      </w:r>
      <w:r w:rsidR="003A0892">
        <w:rPr>
          <w:sz w:val="24"/>
          <w:szCs w:val="24"/>
        </w:rPr>
        <w:t>/</w:t>
      </w:r>
      <w:r w:rsidR="00A233FB">
        <w:rPr>
          <w:sz w:val="24"/>
          <w:szCs w:val="24"/>
        </w:rPr>
        <w:t xml:space="preserve">juridice </w:t>
      </w:r>
      <w:r w:rsidR="003A0892">
        <w:rPr>
          <w:sz w:val="24"/>
          <w:szCs w:val="24"/>
        </w:rPr>
        <w:t xml:space="preserve">din cadrul grupului de solicitanți </w:t>
      </w:r>
      <w:r w:rsidR="00211138">
        <w:rPr>
          <w:sz w:val="24"/>
          <w:szCs w:val="24"/>
        </w:rPr>
        <w:t>a c</w:t>
      </w:r>
      <w:r w:rsidR="00803881" w:rsidRPr="00916839">
        <w:rPr>
          <w:sz w:val="24"/>
          <w:szCs w:val="24"/>
        </w:rPr>
        <w:t>ot</w:t>
      </w:r>
      <w:r w:rsidR="00211138">
        <w:rPr>
          <w:sz w:val="24"/>
          <w:szCs w:val="24"/>
        </w:rPr>
        <w:t>ei-părți</w:t>
      </w:r>
      <w:r w:rsidR="00803881" w:rsidRPr="00916839">
        <w:rPr>
          <w:sz w:val="24"/>
          <w:szCs w:val="24"/>
        </w:rPr>
        <w:t xml:space="preserve"> </w:t>
      </w:r>
      <w:r w:rsidR="00211138">
        <w:rPr>
          <w:sz w:val="24"/>
          <w:szCs w:val="24"/>
        </w:rPr>
        <w:t>din</w:t>
      </w:r>
      <w:r w:rsidR="00803881" w:rsidRPr="00916839">
        <w:rPr>
          <w:sz w:val="24"/>
          <w:szCs w:val="24"/>
        </w:rPr>
        <w:t xml:space="preserve"> finanțare în condițiile </w:t>
      </w:r>
      <w:r w:rsidR="00803881" w:rsidRPr="00916839">
        <w:rPr>
          <w:sz w:val="24"/>
          <w:szCs w:val="24"/>
        </w:rPr>
        <w:fldChar w:fldCharType="begin"/>
      </w:r>
      <w:r w:rsidR="00803881" w:rsidRPr="00916839">
        <w:rPr>
          <w:sz w:val="24"/>
          <w:szCs w:val="24"/>
        </w:rPr>
        <w:instrText xml:space="preserve"> REF _Ref530924675 \r \h </w:instrText>
      </w:r>
      <w:r w:rsidR="00916839" w:rsidRPr="00916839">
        <w:rPr>
          <w:sz w:val="24"/>
          <w:szCs w:val="24"/>
        </w:rPr>
        <w:instrText xml:space="preserve"> \* MERGEFORMAT </w:instrText>
      </w:r>
      <w:r w:rsidR="00803881" w:rsidRPr="00916839">
        <w:rPr>
          <w:sz w:val="24"/>
          <w:szCs w:val="24"/>
        </w:rPr>
      </w:r>
      <w:r w:rsidR="00803881" w:rsidRPr="00916839">
        <w:rPr>
          <w:sz w:val="24"/>
          <w:szCs w:val="24"/>
        </w:rPr>
        <w:fldChar w:fldCharType="separate"/>
      </w:r>
      <w:r w:rsidR="009C038C">
        <w:rPr>
          <w:sz w:val="24"/>
          <w:szCs w:val="24"/>
        </w:rPr>
        <w:t>Art. 11</w:t>
      </w:r>
      <w:r w:rsidR="00803881" w:rsidRPr="00916839">
        <w:rPr>
          <w:sz w:val="24"/>
          <w:szCs w:val="24"/>
        </w:rPr>
        <w:fldChar w:fldCharType="end"/>
      </w:r>
      <w:r w:rsidR="00803881" w:rsidRPr="00916839">
        <w:rPr>
          <w:sz w:val="24"/>
          <w:szCs w:val="24"/>
        </w:rPr>
        <w:t xml:space="preserve"> </w:t>
      </w:r>
      <w:r w:rsidR="00E7315C">
        <w:rPr>
          <w:sz w:val="24"/>
          <w:szCs w:val="24"/>
        </w:rPr>
        <w:t xml:space="preserve">se </w:t>
      </w:r>
      <w:r w:rsidR="00C47CF6">
        <w:rPr>
          <w:sz w:val="24"/>
          <w:szCs w:val="24"/>
        </w:rPr>
        <w:t xml:space="preserve">realizează </w:t>
      </w:r>
      <w:r w:rsidR="00E7315C">
        <w:rPr>
          <w:sz w:val="24"/>
          <w:szCs w:val="24"/>
        </w:rPr>
        <w:t xml:space="preserve">la încheierea contractului de </w:t>
      </w:r>
      <w:r w:rsidR="004536DD">
        <w:rPr>
          <w:sz w:val="24"/>
          <w:szCs w:val="24"/>
        </w:rPr>
        <w:t>cofinanțare</w:t>
      </w:r>
      <w:r w:rsidR="00803881" w:rsidRPr="00916839">
        <w:rPr>
          <w:sz w:val="24"/>
          <w:szCs w:val="24"/>
        </w:rPr>
        <w:t>.</w:t>
      </w:r>
      <w:bookmarkEnd w:id="5"/>
    </w:p>
    <w:p w:rsidR="004722C7" w:rsidRPr="001B0356" w:rsidRDefault="004722C7" w:rsidP="0099226D">
      <w:pPr>
        <w:pStyle w:val="ListParagraph"/>
        <w:spacing w:before="120" w:line="360" w:lineRule="auto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(2) În cazul prevăzut la </w:t>
      </w:r>
      <w:r w:rsidR="003E20BF">
        <w:rPr>
          <w:sz w:val="24"/>
          <w:szCs w:val="24"/>
        </w:rPr>
        <w:fldChar w:fldCharType="begin"/>
      </w:r>
      <w:r w:rsidR="003E20BF">
        <w:rPr>
          <w:sz w:val="24"/>
          <w:szCs w:val="24"/>
        </w:rPr>
        <w:instrText xml:space="preserve"> REF _Ref530924675 \r \h </w:instrText>
      </w:r>
      <w:r w:rsidR="00426B15">
        <w:rPr>
          <w:sz w:val="24"/>
          <w:szCs w:val="24"/>
        </w:rPr>
        <w:instrText xml:space="preserve"> \* MERGEFORMAT </w:instrText>
      </w:r>
      <w:r w:rsidR="003E20BF">
        <w:rPr>
          <w:sz w:val="24"/>
          <w:szCs w:val="24"/>
        </w:rPr>
      </w:r>
      <w:r w:rsidR="003E20BF">
        <w:rPr>
          <w:sz w:val="24"/>
          <w:szCs w:val="24"/>
        </w:rPr>
        <w:fldChar w:fldCharType="separate"/>
      </w:r>
      <w:r w:rsidR="009C038C">
        <w:rPr>
          <w:sz w:val="24"/>
          <w:szCs w:val="24"/>
        </w:rPr>
        <w:t>Art. 11</w:t>
      </w:r>
      <w:r w:rsidR="003E20BF">
        <w:rPr>
          <w:sz w:val="24"/>
          <w:szCs w:val="24"/>
        </w:rPr>
        <w:fldChar w:fldCharType="end"/>
      </w:r>
      <w:r w:rsidR="003E20BF">
        <w:rPr>
          <w:sz w:val="24"/>
          <w:szCs w:val="24"/>
        </w:rPr>
        <w:t>, contractul de cofinanțare încheiat între operator</w:t>
      </w:r>
      <w:r w:rsidR="00077EC9">
        <w:rPr>
          <w:sz w:val="24"/>
          <w:szCs w:val="24"/>
        </w:rPr>
        <w:t xml:space="preserve"> </w:t>
      </w:r>
      <w:r w:rsidR="00077EC9" w:rsidRPr="001B0356">
        <w:rPr>
          <w:sz w:val="24"/>
          <w:szCs w:val="24"/>
        </w:rPr>
        <w:t>și</w:t>
      </w:r>
      <w:r w:rsidR="003E20BF" w:rsidRPr="001B0356">
        <w:rPr>
          <w:sz w:val="24"/>
          <w:szCs w:val="24"/>
        </w:rPr>
        <w:t xml:space="preserve"> UA</w:t>
      </w:r>
      <w:r w:rsidR="00077EC9" w:rsidRPr="00F4154B">
        <w:rPr>
          <w:sz w:val="24"/>
          <w:szCs w:val="24"/>
        </w:rPr>
        <w:t>T</w:t>
      </w:r>
      <w:r w:rsidR="003E20BF" w:rsidRPr="00F4154B">
        <w:rPr>
          <w:sz w:val="24"/>
          <w:szCs w:val="24"/>
        </w:rPr>
        <w:t xml:space="preserve"> </w:t>
      </w:r>
      <w:r w:rsidR="00B070E4" w:rsidRPr="00F4154B">
        <w:rPr>
          <w:sz w:val="24"/>
          <w:szCs w:val="24"/>
        </w:rPr>
        <w:t xml:space="preserve">în </w:t>
      </w:r>
      <w:r w:rsidR="008907A1" w:rsidRPr="00F4154B">
        <w:rPr>
          <w:sz w:val="24"/>
          <w:szCs w:val="24"/>
        </w:rPr>
        <w:t>nume propriu și</w:t>
      </w:r>
      <w:r w:rsidR="001B0356" w:rsidRPr="00F4154B">
        <w:rPr>
          <w:sz w:val="24"/>
          <w:szCs w:val="24"/>
        </w:rPr>
        <w:t xml:space="preserve"> </w:t>
      </w:r>
      <w:r w:rsidR="008907A1" w:rsidRPr="00F4154B">
        <w:rPr>
          <w:sz w:val="24"/>
          <w:szCs w:val="24"/>
        </w:rPr>
        <w:t xml:space="preserve">în </w:t>
      </w:r>
      <w:r w:rsidR="00B070E4" w:rsidRPr="00F4154B">
        <w:rPr>
          <w:sz w:val="24"/>
          <w:szCs w:val="24"/>
        </w:rPr>
        <w:t>calitate de reprezentant al</w:t>
      </w:r>
      <w:r w:rsidR="003E20BF" w:rsidRPr="00F4154B">
        <w:rPr>
          <w:sz w:val="24"/>
          <w:szCs w:val="24"/>
        </w:rPr>
        <w:t xml:space="preserve"> grupul</w:t>
      </w:r>
      <w:r w:rsidR="00B070E4" w:rsidRPr="00F4154B">
        <w:rPr>
          <w:sz w:val="24"/>
          <w:szCs w:val="24"/>
        </w:rPr>
        <w:t>ui</w:t>
      </w:r>
      <w:r w:rsidR="003E20BF" w:rsidRPr="00F4154B">
        <w:rPr>
          <w:sz w:val="24"/>
          <w:szCs w:val="24"/>
        </w:rPr>
        <w:t xml:space="preserve"> de solicitanț</w:t>
      </w:r>
      <w:r w:rsidR="007A1499" w:rsidRPr="00F4154B">
        <w:rPr>
          <w:sz w:val="24"/>
          <w:szCs w:val="24"/>
        </w:rPr>
        <w:t>i</w:t>
      </w:r>
      <w:r w:rsidR="003E20BF" w:rsidRPr="00F4154B">
        <w:rPr>
          <w:sz w:val="24"/>
          <w:szCs w:val="24"/>
        </w:rPr>
        <w:t xml:space="preserve">, conține clauzele prevăzute la </w:t>
      </w:r>
      <w:r w:rsidR="00FE16E3" w:rsidRPr="00A35E23">
        <w:rPr>
          <w:sz w:val="24"/>
          <w:szCs w:val="24"/>
        </w:rPr>
        <w:fldChar w:fldCharType="begin"/>
      </w:r>
      <w:r w:rsidR="00FE16E3" w:rsidRPr="001B0356">
        <w:rPr>
          <w:sz w:val="24"/>
          <w:szCs w:val="24"/>
        </w:rPr>
        <w:instrText xml:space="preserve"> REF _Ref530918882 \r \h </w:instrText>
      </w:r>
      <w:r w:rsidR="001B0356">
        <w:rPr>
          <w:sz w:val="24"/>
          <w:szCs w:val="24"/>
        </w:rPr>
        <w:instrText xml:space="preserve"> \* MERGEFORMAT </w:instrText>
      </w:r>
      <w:r w:rsidR="00FE16E3" w:rsidRPr="00A35E23">
        <w:rPr>
          <w:sz w:val="24"/>
          <w:szCs w:val="24"/>
        </w:rPr>
      </w:r>
      <w:r w:rsidR="00FE16E3" w:rsidRPr="00A35E23">
        <w:rPr>
          <w:sz w:val="24"/>
          <w:szCs w:val="24"/>
        </w:rPr>
        <w:fldChar w:fldCharType="separate"/>
      </w:r>
      <w:r w:rsidR="009C038C">
        <w:rPr>
          <w:sz w:val="24"/>
          <w:szCs w:val="24"/>
        </w:rPr>
        <w:t>Art. 6</w:t>
      </w:r>
      <w:r w:rsidR="00FE16E3" w:rsidRPr="00A35E23">
        <w:rPr>
          <w:sz w:val="24"/>
          <w:szCs w:val="24"/>
        </w:rPr>
        <w:fldChar w:fldCharType="end"/>
      </w:r>
      <w:r w:rsidR="00C426F8" w:rsidRPr="001B0356">
        <w:rPr>
          <w:sz w:val="24"/>
          <w:szCs w:val="24"/>
        </w:rPr>
        <w:t xml:space="preserve"> alin. (</w:t>
      </w:r>
      <w:r w:rsidR="00CC4810" w:rsidRPr="001B0356">
        <w:rPr>
          <w:sz w:val="24"/>
          <w:szCs w:val="24"/>
        </w:rPr>
        <w:t>2</w:t>
      </w:r>
      <w:r w:rsidR="00C426F8" w:rsidRPr="001B0356">
        <w:rPr>
          <w:sz w:val="24"/>
          <w:szCs w:val="24"/>
        </w:rPr>
        <w:t>)</w:t>
      </w:r>
      <w:r w:rsidR="00444A15" w:rsidRPr="001B0356">
        <w:rPr>
          <w:sz w:val="24"/>
          <w:szCs w:val="24"/>
        </w:rPr>
        <w:t>.</w:t>
      </w:r>
      <w:r w:rsidR="003E20BF" w:rsidRPr="001B0356">
        <w:rPr>
          <w:sz w:val="24"/>
          <w:szCs w:val="24"/>
        </w:rPr>
        <w:t xml:space="preserve"> </w:t>
      </w:r>
    </w:p>
    <w:p w:rsidR="00A3500E" w:rsidRPr="004D4108" w:rsidRDefault="00EB7F4F" w:rsidP="0099226D">
      <w:pPr>
        <w:pStyle w:val="ListParagraph"/>
        <w:numPr>
          <w:ilvl w:val="0"/>
          <w:numId w:val="21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4D4108">
        <w:rPr>
          <w:sz w:val="24"/>
          <w:szCs w:val="24"/>
        </w:rPr>
        <w:t xml:space="preserve">(1) 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>Cu 90 de zile înainte de expirarea termenului de 5 ani de la punerea în funcţiune a obiectivului/conductei, operatorul recalculează cota de eficienţă</w:t>
      </w:r>
      <w:r w:rsidR="007A6448">
        <w:rPr>
          <w:rStyle w:val="salnbdy"/>
          <w:rFonts w:ascii="Times New Roman" w:hAnsi="Times New Roman"/>
          <w:sz w:val="24"/>
          <w:szCs w:val="24"/>
        </w:rPr>
        <w:t xml:space="preserve"> a investiţiei C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>_ef și returnează UAT şi grupului de s</w:t>
      </w:r>
      <w:r w:rsidR="007A6448">
        <w:rPr>
          <w:rStyle w:val="salnbdy"/>
          <w:rFonts w:ascii="Times New Roman" w:hAnsi="Times New Roman"/>
          <w:sz w:val="24"/>
          <w:szCs w:val="24"/>
        </w:rPr>
        <w:t>olicitanţi diferenţa dintre valoarea eficientă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 xml:space="preserve"> iniţială I_ef_0 şi noua </w:t>
      </w:r>
      <w:r w:rsidR="007A6448">
        <w:rPr>
          <w:rStyle w:val="salnbdy"/>
          <w:rFonts w:ascii="Times New Roman" w:hAnsi="Times New Roman"/>
          <w:sz w:val="24"/>
          <w:szCs w:val="24"/>
        </w:rPr>
        <w:t>valoare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 xml:space="preserve"> eficien</w:t>
      </w:r>
      <w:r w:rsidR="007A6448">
        <w:rPr>
          <w:rStyle w:val="salnbdy"/>
          <w:rFonts w:ascii="Times New Roman" w:hAnsi="Times New Roman"/>
          <w:sz w:val="24"/>
          <w:szCs w:val="24"/>
        </w:rPr>
        <w:t>tă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 xml:space="preserve"> I_ef_1, care rezultă inclusiv în urma racordării ulterioare a altor solicitanţi</w:t>
      </w:r>
      <w:r w:rsidR="00BB43DD" w:rsidRPr="004D4108">
        <w:rPr>
          <w:sz w:val="24"/>
          <w:szCs w:val="24"/>
        </w:rPr>
        <w:t>.</w:t>
      </w:r>
      <w:bookmarkEnd w:id="2"/>
    </w:p>
    <w:p w:rsidR="004672AB" w:rsidRPr="004D4108" w:rsidRDefault="00C15731" w:rsidP="0099226D">
      <w:pPr>
        <w:pStyle w:val="BodyText"/>
        <w:spacing w:before="120" w:line="360" w:lineRule="auto"/>
        <w:ind w:left="1077"/>
        <w:jc w:val="both"/>
        <w:rPr>
          <w:b/>
          <w:szCs w:val="24"/>
          <w:vertAlign w:val="subscript"/>
          <w:lang w:val="ro-RO"/>
        </w:rPr>
      </w:pPr>
      <w:r w:rsidRPr="004D4108">
        <w:rPr>
          <w:szCs w:val="24"/>
        </w:rPr>
        <w:t>(2)</w:t>
      </w:r>
      <w:r w:rsidR="00457EAE" w:rsidRPr="004D4108">
        <w:rPr>
          <w:szCs w:val="24"/>
        </w:rPr>
        <w:t xml:space="preserve"> 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 xml:space="preserve">În situaţia în care, în urma recalculării prevăzute la </w:t>
      </w:r>
      <w:r w:rsidR="004D4108" w:rsidRPr="004D4108">
        <w:rPr>
          <w:rStyle w:val="slgi1"/>
          <w:rFonts w:ascii="Times New Roman" w:hAnsi="Times New Roman"/>
          <w:sz w:val="24"/>
          <w:szCs w:val="24"/>
        </w:rPr>
        <w:t>alin. (1)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 xml:space="preserve">, </w:t>
      </w:r>
      <w:r w:rsidR="007A6448">
        <w:rPr>
          <w:rStyle w:val="salnbdy"/>
          <w:rFonts w:ascii="Times New Roman" w:hAnsi="Times New Roman"/>
          <w:sz w:val="24"/>
          <w:szCs w:val="24"/>
        </w:rPr>
        <w:t>valoarea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 xml:space="preserve"> eficien</w:t>
      </w:r>
      <w:r w:rsidR="007A6448">
        <w:rPr>
          <w:rStyle w:val="salnbdy"/>
          <w:rFonts w:ascii="Times New Roman" w:hAnsi="Times New Roman"/>
          <w:sz w:val="24"/>
          <w:szCs w:val="24"/>
        </w:rPr>
        <w:t>tă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 xml:space="preserve"> a obiectivului/conductei I_ef_1 depăşeşte 80% din valoarea totală I_total_f din procesul-verbal de recepţie la terminarea lucrărilor, operatorul este obligat să returneze UAT şi grupului de solicitanţi cota acestora de finanţare, I_inef</w:t>
      </w:r>
      <w:r w:rsidR="00036EE8" w:rsidRPr="004D4108">
        <w:rPr>
          <w:szCs w:val="24"/>
          <w:lang w:val="ro-RO"/>
        </w:rPr>
        <w:t>.</w:t>
      </w:r>
    </w:p>
    <w:p w:rsidR="00457EAE" w:rsidRDefault="006E6906" w:rsidP="0099226D">
      <w:pPr>
        <w:spacing w:before="120" w:line="360" w:lineRule="auto"/>
        <w:ind w:left="1077"/>
        <w:jc w:val="both"/>
        <w:rPr>
          <w:sz w:val="24"/>
          <w:szCs w:val="24"/>
        </w:rPr>
      </w:pPr>
      <w:r w:rsidRPr="004D4108">
        <w:rPr>
          <w:sz w:val="24"/>
          <w:szCs w:val="24"/>
        </w:rPr>
        <w:t>(</w:t>
      </w:r>
      <w:r w:rsidR="00457EAE" w:rsidRPr="004D4108">
        <w:rPr>
          <w:sz w:val="24"/>
          <w:szCs w:val="24"/>
        </w:rPr>
        <w:t xml:space="preserve">3) 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 xml:space="preserve">Termenul de plată a diferenţei de eficienţă prevăzute la </w:t>
      </w:r>
      <w:r w:rsidR="004D4108" w:rsidRPr="004D4108">
        <w:rPr>
          <w:rStyle w:val="slgi1"/>
          <w:rFonts w:ascii="Times New Roman" w:hAnsi="Times New Roman"/>
          <w:sz w:val="24"/>
          <w:szCs w:val="24"/>
        </w:rPr>
        <w:t>alin. (1)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 xml:space="preserve"> sau </w:t>
      </w:r>
      <w:r w:rsidR="004D4108" w:rsidRPr="004D4108">
        <w:rPr>
          <w:rStyle w:val="slgi1"/>
          <w:rFonts w:ascii="Times New Roman" w:hAnsi="Times New Roman"/>
          <w:sz w:val="24"/>
          <w:szCs w:val="24"/>
        </w:rPr>
        <w:t>(2)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 xml:space="preserve"> nu poate depăşi data împlinirii a 5 ani de la punerea în funcţiune a obiectivului/conductei, iar nerespectarea acestuia conduce la obligaţia operatorului de a plăti majorări pentru fiecare zi de întârziere, care nu pot depăşi nivelul dobânzii de întârziere datorate pentru neplata la termen a obligaţiilor bugetare</w:t>
      </w:r>
      <w:r w:rsidR="00457EAE" w:rsidRPr="00457EAE">
        <w:rPr>
          <w:sz w:val="24"/>
          <w:szCs w:val="24"/>
        </w:rPr>
        <w:t>.</w:t>
      </w:r>
    </w:p>
    <w:p w:rsidR="000D68DB" w:rsidRPr="004D4108" w:rsidRDefault="000D68DB" w:rsidP="0099226D">
      <w:pPr>
        <w:pStyle w:val="ListParagraph"/>
        <w:numPr>
          <w:ilvl w:val="0"/>
          <w:numId w:val="21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4D4108">
        <w:rPr>
          <w:sz w:val="24"/>
          <w:szCs w:val="24"/>
        </w:rPr>
        <w:t xml:space="preserve">(1) 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>În cazul în care UAT nu dispune de fonduri din bugetul local şi/sau din bugetul de stat, în condiţiile legii, pentru cofinanţarea lucrărilor de extindere şi/sau redimensionare a obiectivului/conductei necesare racordării, grupul de solicitanţi p</w:t>
      </w:r>
      <w:r w:rsidR="007A6448">
        <w:rPr>
          <w:rStyle w:val="salnbdy"/>
          <w:rFonts w:ascii="Times New Roman" w:hAnsi="Times New Roman"/>
          <w:sz w:val="24"/>
          <w:szCs w:val="24"/>
        </w:rPr>
        <w:t>oate decide să finanţeze partea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 xml:space="preserve"> ineficien</w:t>
      </w:r>
      <w:r w:rsidR="007A6448">
        <w:rPr>
          <w:rStyle w:val="salnbdy"/>
          <w:rFonts w:ascii="Times New Roman" w:hAnsi="Times New Roman"/>
          <w:sz w:val="24"/>
          <w:szCs w:val="24"/>
        </w:rPr>
        <w:t>tă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 xml:space="preserve"> a investiţiei I_inef</w:t>
      </w:r>
      <w:r w:rsidRPr="004D4108">
        <w:rPr>
          <w:sz w:val="24"/>
          <w:szCs w:val="24"/>
        </w:rPr>
        <w:t xml:space="preserve">. </w:t>
      </w:r>
    </w:p>
    <w:p w:rsidR="00D6082D" w:rsidRPr="004D4108" w:rsidRDefault="000D68DB" w:rsidP="0099226D">
      <w:pPr>
        <w:spacing w:before="120" w:line="360" w:lineRule="auto"/>
        <w:ind w:left="1080"/>
        <w:jc w:val="both"/>
        <w:rPr>
          <w:sz w:val="24"/>
          <w:szCs w:val="24"/>
        </w:rPr>
      </w:pPr>
      <w:r w:rsidRPr="004D4108">
        <w:rPr>
          <w:sz w:val="24"/>
          <w:szCs w:val="24"/>
        </w:rPr>
        <w:t xml:space="preserve">(2) În situația prevăzută la alin. (1), contractul de cofinanțare încheiat între operator </w:t>
      </w:r>
      <w:r w:rsidR="00580CC3" w:rsidRPr="004D4108">
        <w:rPr>
          <w:sz w:val="24"/>
          <w:szCs w:val="24"/>
        </w:rPr>
        <w:t xml:space="preserve">și </w:t>
      </w:r>
      <w:r w:rsidR="00F85708" w:rsidRPr="004D4108">
        <w:rPr>
          <w:sz w:val="24"/>
          <w:szCs w:val="24"/>
        </w:rPr>
        <w:t xml:space="preserve">UAT </w:t>
      </w:r>
      <w:r w:rsidR="00580CC3" w:rsidRPr="004D4108">
        <w:rPr>
          <w:sz w:val="24"/>
          <w:szCs w:val="24"/>
        </w:rPr>
        <w:t xml:space="preserve">în calitate de reprezentant al </w:t>
      </w:r>
      <w:r w:rsidR="00782F7A" w:rsidRPr="004D4108">
        <w:rPr>
          <w:sz w:val="24"/>
          <w:szCs w:val="24"/>
        </w:rPr>
        <w:t xml:space="preserve">grupului de solicitanți </w:t>
      </w:r>
      <w:r w:rsidRPr="004D4108">
        <w:rPr>
          <w:sz w:val="24"/>
          <w:szCs w:val="24"/>
        </w:rPr>
        <w:t>cuprinde clauze</w:t>
      </w:r>
      <w:r w:rsidR="00D6082D" w:rsidRPr="004D4108">
        <w:rPr>
          <w:sz w:val="24"/>
          <w:szCs w:val="24"/>
        </w:rPr>
        <w:t xml:space="preserve">le prevăzute la </w:t>
      </w:r>
      <w:r w:rsidR="00D6082D" w:rsidRPr="004D4108">
        <w:rPr>
          <w:sz w:val="24"/>
          <w:szCs w:val="24"/>
        </w:rPr>
        <w:fldChar w:fldCharType="begin"/>
      </w:r>
      <w:r w:rsidR="00D6082D" w:rsidRPr="004D4108">
        <w:rPr>
          <w:sz w:val="24"/>
          <w:szCs w:val="24"/>
        </w:rPr>
        <w:instrText xml:space="preserve"> REF _Ref530918882 \r \h </w:instrText>
      </w:r>
      <w:r w:rsidR="008D0E0F" w:rsidRPr="004D4108">
        <w:rPr>
          <w:sz w:val="24"/>
          <w:szCs w:val="24"/>
        </w:rPr>
        <w:instrText xml:space="preserve"> \* MERGEFORMAT </w:instrText>
      </w:r>
      <w:r w:rsidR="00D6082D" w:rsidRPr="004D4108">
        <w:rPr>
          <w:sz w:val="24"/>
          <w:szCs w:val="24"/>
        </w:rPr>
      </w:r>
      <w:r w:rsidR="00D6082D" w:rsidRPr="004D4108">
        <w:rPr>
          <w:sz w:val="24"/>
          <w:szCs w:val="24"/>
        </w:rPr>
        <w:fldChar w:fldCharType="separate"/>
      </w:r>
      <w:r w:rsidR="009C038C" w:rsidRPr="004D4108">
        <w:rPr>
          <w:sz w:val="24"/>
          <w:szCs w:val="24"/>
        </w:rPr>
        <w:t>Art. 6</w:t>
      </w:r>
      <w:r w:rsidR="00D6082D" w:rsidRPr="004D4108">
        <w:rPr>
          <w:sz w:val="24"/>
          <w:szCs w:val="24"/>
        </w:rPr>
        <w:fldChar w:fldCharType="end"/>
      </w:r>
      <w:r w:rsidR="00D6082D" w:rsidRPr="004D4108">
        <w:rPr>
          <w:sz w:val="24"/>
          <w:szCs w:val="24"/>
        </w:rPr>
        <w:t xml:space="preserve"> alin. (</w:t>
      </w:r>
      <w:r w:rsidR="00CC4810" w:rsidRPr="004D4108">
        <w:rPr>
          <w:sz w:val="24"/>
          <w:szCs w:val="24"/>
        </w:rPr>
        <w:t>2</w:t>
      </w:r>
      <w:r w:rsidR="00D6082D" w:rsidRPr="004D4108">
        <w:rPr>
          <w:sz w:val="24"/>
          <w:szCs w:val="24"/>
        </w:rPr>
        <w:t>).</w:t>
      </w:r>
    </w:p>
    <w:p w:rsidR="0019158B" w:rsidRPr="004D4108" w:rsidRDefault="0019158B" w:rsidP="0099226D">
      <w:pPr>
        <w:spacing w:before="120" w:line="360" w:lineRule="auto"/>
        <w:ind w:left="1080"/>
        <w:jc w:val="both"/>
        <w:rPr>
          <w:sz w:val="24"/>
          <w:szCs w:val="24"/>
        </w:rPr>
      </w:pPr>
      <w:r w:rsidRPr="004D4108">
        <w:rPr>
          <w:sz w:val="24"/>
          <w:szCs w:val="24"/>
        </w:rPr>
        <w:t>(3) În situația prevăzută la alin. (1), UAT la care respectivul grup de solicitanți se arondează este parte în contractul de cofinanțare chiar și în condițiile în care nu participă în cotă-parte la finanțarea respectivului obiectiv/conductă</w:t>
      </w:r>
      <w:r w:rsidR="00BE6213" w:rsidRPr="004D4108">
        <w:rPr>
          <w:sz w:val="24"/>
          <w:szCs w:val="24"/>
        </w:rPr>
        <w:t xml:space="preserve">, cu scopul </w:t>
      </w:r>
      <w:r w:rsidRPr="004D4108">
        <w:rPr>
          <w:sz w:val="24"/>
          <w:szCs w:val="24"/>
        </w:rPr>
        <w:t>de reprezentare a grupului de solicitanți și de facilitare a obținerii acordurilor și autorizațiilor</w:t>
      </w:r>
      <w:r w:rsidR="00BE6213" w:rsidRPr="004D4108">
        <w:rPr>
          <w:sz w:val="24"/>
          <w:szCs w:val="24"/>
        </w:rPr>
        <w:t xml:space="preserve"> necesare realizării investiției</w:t>
      </w:r>
      <w:r w:rsidRPr="004D4108">
        <w:rPr>
          <w:sz w:val="24"/>
          <w:szCs w:val="24"/>
        </w:rPr>
        <w:t>.</w:t>
      </w:r>
    </w:p>
    <w:p w:rsidR="004E7BAD" w:rsidRPr="004D4108" w:rsidRDefault="00D6082D" w:rsidP="0099226D">
      <w:pPr>
        <w:pStyle w:val="ListParagraph"/>
        <w:numPr>
          <w:ilvl w:val="0"/>
          <w:numId w:val="21"/>
        </w:numPr>
        <w:spacing w:before="120" w:line="360" w:lineRule="auto"/>
        <w:contextualSpacing w:val="0"/>
        <w:jc w:val="both"/>
        <w:rPr>
          <w:sz w:val="24"/>
          <w:szCs w:val="24"/>
        </w:rPr>
      </w:pPr>
      <w:bookmarkStart w:id="6" w:name="_Ref1488710"/>
      <w:r w:rsidRPr="004D4108">
        <w:rPr>
          <w:sz w:val="24"/>
          <w:szCs w:val="24"/>
        </w:rPr>
        <w:t>(</w:t>
      </w:r>
      <w:r w:rsidR="00476E96" w:rsidRPr="004D4108">
        <w:rPr>
          <w:sz w:val="24"/>
          <w:szCs w:val="24"/>
        </w:rPr>
        <w:t>1</w:t>
      </w:r>
      <w:r w:rsidRPr="004D4108">
        <w:rPr>
          <w:sz w:val="24"/>
          <w:szCs w:val="24"/>
        </w:rPr>
        <w:t xml:space="preserve">) 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>În vederea devansării lucrărilor de extindere şi/sau redimensionare a obiectivului/conductei necesare racordării, grupul de solicitanţi reprezentaţi de UAT poate decide să finanţeze iniţial întreaga investiţie I_total_d</w:t>
      </w:r>
      <w:r w:rsidR="004E7BAD" w:rsidRPr="004D4108">
        <w:rPr>
          <w:sz w:val="24"/>
          <w:szCs w:val="24"/>
        </w:rPr>
        <w:t>.</w:t>
      </w:r>
      <w:bookmarkEnd w:id="6"/>
    </w:p>
    <w:p w:rsidR="000D68DB" w:rsidRPr="004D4108" w:rsidRDefault="004E7BAD" w:rsidP="0099226D">
      <w:pPr>
        <w:spacing w:before="120" w:line="360" w:lineRule="auto"/>
        <w:ind w:left="1080"/>
        <w:jc w:val="both"/>
        <w:rPr>
          <w:sz w:val="24"/>
          <w:szCs w:val="24"/>
        </w:rPr>
      </w:pPr>
      <w:r w:rsidRPr="004D4108">
        <w:rPr>
          <w:sz w:val="24"/>
          <w:szCs w:val="24"/>
        </w:rPr>
        <w:t>(</w:t>
      </w:r>
      <w:r w:rsidR="009257A4" w:rsidRPr="004D4108">
        <w:rPr>
          <w:sz w:val="24"/>
          <w:szCs w:val="24"/>
        </w:rPr>
        <w:t>2</w:t>
      </w:r>
      <w:r w:rsidRPr="004D4108">
        <w:rPr>
          <w:sz w:val="24"/>
          <w:szCs w:val="24"/>
        </w:rPr>
        <w:t xml:space="preserve">) În situația </w:t>
      </w:r>
      <w:r w:rsidR="00982F03" w:rsidRPr="004D4108">
        <w:rPr>
          <w:sz w:val="24"/>
          <w:szCs w:val="24"/>
        </w:rPr>
        <w:t>prevăzută</w:t>
      </w:r>
      <w:r w:rsidRPr="004D4108">
        <w:rPr>
          <w:sz w:val="24"/>
          <w:szCs w:val="24"/>
        </w:rPr>
        <w:t xml:space="preserve"> la alin. (</w:t>
      </w:r>
      <w:r w:rsidR="00674A38" w:rsidRPr="004D4108">
        <w:rPr>
          <w:sz w:val="24"/>
          <w:szCs w:val="24"/>
        </w:rPr>
        <w:t>1</w:t>
      </w:r>
      <w:r w:rsidRPr="004D4108">
        <w:rPr>
          <w:sz w:val="24"/>
          <w:szCs w:val="24"/>
        </w:rPr>
        <w:t>)</w:t>
      </w:r>
      <w:r w:rsidR="00982F03" w:rsidRPr="004D4108">
        <w:rPr>
          <w:sz w:val="24"/>
          <w:szCs w:val="24"/>
        </w:rPr>
        <w:t>,</w:t>
      </w:r>
      <w:r w:rsidRPr="004D4108">
        <w:rPr>
          <w:sz w:val="24"/>
          <w:szCs w:val="24"/>
        </w:rPr>
        <w:t xml:space="preserve"> </w:t>
      </w:r>
      <w:r w:rsidR="007302A6" w:rsidRPr="004D4108">
        <w:rPr>
          <w:sz w:val="24"/>
          <w:szCs w:val="24"/>
        </w:rPr>
        <w:t xml:space="preserve">contractul de cofinanțare încheiat între operator </w:t>
      </w:r>
      <w:r w:rsidR="00782F7A" w:rsidRPr="004D4108">
        <w:rPr>
          <w:sz w:val="24"/>
          <w:szCs w:val="24"/>
        </w:rPr>
        <w:t xml:space="preserve"> </w:t>
      </w:r>
      <w:r w:rsidR="007302A6" w:rsidRPr="004D4108">
        <w:rPr>
          <w:sz w:val="24"/>
          <w:szCs w:val="24"/>
        </w:rPr>
        <w:t xml:space="preserve">și </w:t>
      </w:r>
      <w:r w:rsidR="00A7576F" w:rsidRPr="004D4108">
        <w:rPr>
          <w:sz w:val="24"/>
          <w:szCs w:val="24"/>
        </w:rPr>
        <w:t xml:space="preserve">UAT </w:t>
      </w:r>
      <w:r w:rsidR="007302A6" w:rsidRPr="004D4108">
        <w:rPr>
          <w:sz w:val="24"/>
          <w:szCs w:val="24"/>
        </w:rPr>
        <w:t xml:space="preserve">în calitate de reprezentant al acestora cuprinde clauzele prevăzute la </w:t>
      </w:r>
      <w:r w:rsidR="007302A6" w:rsidRPr="004D4108">
        <w:rPr>
          <w:sz w:val="24"/>
          <w:szCs w:val="24"/>
        </w:rPr>
        <w:fldChar w:fldCharType="begin"/>
      </w:r>
      <w:r w:rsidR="007302A6" w:rsidRPr="004D4108">
        <w:rPr>
          <w:sz w:val="24"/>
          <w:szCs w:val="24"/>
        </w:rPr>
        <w:instrText xml:space="preserve"> REF _Ref530918882 \r \h </w:instrText>
      </w:r>
      <w:r w:rsidR="00426B15" w:rsidRPr="004D4108">
        <w:rPr>
          <w:sz w:val="24"/>
          <w:szCs w:val="24"/>
        </w:rPr>
        <w:instrText xml:space="preserve"> \* MERGEFORMAT </w:instrText>
      </w:r>
      <w:r w:rsidR="007302A6" w:rsidRPr="004D4108">
        <w:rPr>
          <w:sz w:val="24"/>
          <w:szCs w:val="24"/>
        </w:rPr>
      </w:r>
      <w:r w:rsidR="007302A6" w:rsidRPr="004D4108">
        <w:rPr>
          <w:sz w:val="24"/>
          <w:szCs w:val="24"/>
        </w:rPr>
        <w:fldChar w:fldCharType="separate"/>
      </w:r>
      <w:r w:rsidR="009C038C" w:rsidRPr="004D4108">
        <w:rPr>
          <w:sz w:val="24"/>
          <w:szCs w:val="24"/>
        </w:rPr>
        <w:t>Art. 6</w:t>
      </w:r>
      <w:r w:rsidR="007302A6" w:rsidRPr="004D4108">
        <w:rPr>
          <w:sz w:val="24"/>
          <w:szCs w:val="24"/>
        </w:rPr>
        <w:fldChar w:fldCharType="end"/>
      </w:r>
      <w:r w:rsidR="007302A6" w:rsidRPr="004D4108">
        <w:rPr>
          <w:sz w:val="24"/>
          <w:szCs w:val="24"/>
        </w:rPr>
        <w:t xml:space="preserve"> alin. (</w:t>
      </w:r>
      <w:r w:rsidR="001A4FC4" w:rsidRPr="004D4108">
        <w:rPr>
          <w:sz w:val="24"/>
          <w:szCs w:val="24"/>
        </w:rPr>
        <w:t>2</w:t>
      </w:r>
      <w:r w:rsidR="007302A6" w:rsidRPr="004D4108">
        <w:rPr>
          <w:sz w:val="24"/>
          <w:szCs w:val="24"/>
        </w:rPr>
        <w:t>)</w:t>
      </w:r>
      <w:r w:rsidR="00D6082D" w:rsidRPr="004D4108">
        <w:rPr>
          <w:sz w:val="24"/>
          <w:szCs w:val="24"/>
        </w:rPr>
        <w:t>, precum și clauze</w:t>
      </w:r>
      <w:r w:rsidR="000D68DB" w:rsidRPr="004D4108">
        <w:rPr>
          <w:sz w:val="24"/>
          <w:szCs w:val="24"/>
        </w:rPr>
        <w:t xml:space="preserve"> suplimentare referitoare la:</w:t>
      </w:r>
    </w:p>
    <w:p w:rsidR="00A7622F" w:rsidRDefault="004D4108" w:rsidP="0099226D">
      <w:pPr>
        <w:pStyle w:val="BodyText"/>
        <w:numPr>
          <w:ilvl w:val="0"/>
          <w:numId w:val="30"/>
        </w:numPr>
        <w:spacing w:line="360" w:lineRule="auto"/>
        <w:jc w:val="both"/>
        <w:rPr>
          <w:szCs w:val="24"/>
        </w:rPr>
      </w:pPr>
      <w:r w:rsidRPr="004D4108">
        <w:rPr>
          <w:rStyle w:val="slitbdy"/>
          <w:rFonts w:ascii="Times New Roman" w:hAnsi="Times New Roman"/>
          <w:sz w:val="24"/>
          <w:szCs w:val="24"/>
        </w:rPr>
        <w:t xml:space="preserve">termenul de avansare de către grupul de solicitanţi a sumei în cuantum egal cu valoarea investiţiei </w:t>
      </w:r>
      <w:r w:rsidRPr="004D4108">
        <w:rPr>
          <w:rStyle w:val="salnbdy"/>
          <w:rFonts w:ascii="Times New Roman" w:hAnsi="Times New Roman"/>
          <w:sz w:val="24"/>
          <w:szCs w:val="24"/>
        </w:rPr>
        <w:t>I_total_d</w:t>
      </w:r>
      <w:r w:rsidR="00823E51" w:rsidRPr="00023C29">
        <w:rPr>
          <w:szCs w:val="24"/>
        </w:rPr>
        <w:t>;</w:t>
      </w:r>
    </w:p>
    <w:p w:rsidR="000D68DB" w:rsidRPr="009C2DDE" w:rsidRDefault="000D68DB" w:rsidP="0099226D">
      <w:pPr>
        <w:pStyle w:val="BodyText"/>
        <w:numPr>
          <w:ilvl w:val="0"/>
          <w:numId w:val="30"/>
        </w:numPr>
        <w:spacing w:line="360" w:lineRule="auto"/>
        <w:jc w:val="both"/>
        <w:rPr>
          <w:szCs w:val="24"/>
        </w:rPr>
      </w:pPr>
      <w:r w:rsidRPr="009C2DDE">
        <w:rPr>
          <w:szCs w:val="24"/>
        </w:rPr>
        <w:t xml:space="preserve">termenul de returnare a </w:t>
      </w:r>
      <w:r w:rsidR="009C4577" w:rsidRPr="009C2DDE">
        <w:rPr>
          <w:szCs w:val="24"/>
        </w:rPr>
        <w:t>cotei de eficiență a investiției</w:t>
      </w:r>
      <w:r w:rsidRPr="009C2DDE">
        <w:rPr>
          <w:szCs w:val="24"/>
        </w:rPr>
        <w:t xml:space="preserve"> puse la dispoziți</w:t>
      </w:r>
      <w:r w:rsidR="00164F0A" w:rsidRPr="009C2DDE">
        <w:rPr>
          <w:szCs w:val="24"/>
        </w:rPr>
        <w:t>a operatorului</w:t>
      </w:r>
      <w:r w:rsidRPr="009C2DDE">
        <w:rPr>
          <w:szCs w:val="24"/>
        </w:rPr>
        <w:t xml:space="preserve"> de </w:t>
      </w:r>
      <w:r w:rsidR="00823E51" w:rsidRPr="009C2DDE">
        <w:rPr>
          <w:szCs w:val="24"/>
        </w:rPr>
        <w:t xml:space="preserve">către grupul de solicitanți, </w:t>
      </w:r>
      <w:r w:rsidRPr="009C2DDE">
        <w:rPr>
          <w:szCs w:val="24"/>
        </w:rPr>
        <w:t>care nu poate depăși data de 31 ianuarie a anului calendaristic următor celui în care a avut loc punerea în funcțiune a obiectivului/conductei;</w:t>
      </w:r>
      <w:r w:rsidR="00DB04AB">
        <w:rPr>
          <w:szCs w:val="24"/>
        </w:rPr>
        <w:t xml:space="preserve"> prin </w:t>
      </w:r>
      <w:r w:rsidR="00982F03">
        <w:rPr>
          <w:szCs w:val="24"/>
        </w:rPr>
        <w:t>derogare,</w:t>
      </w:r>
      <w:r w:rsidR="00DB04AB">
        <w:rPr>
          <w:szCs w:val="24"/>
        </w:rPr>
        <w:t xml:space="preserve"> părțile pot conveni de comun acord alt termen</w:t>
      </w:r>
      <w:r w:rsidR="00C82FB8">
        <w:rPr>
          <w:szCs w:val="24"/>
        </w:rPr>
        <w:t>;</w:t>
      </w:r>
    </w:p>
    <w:p w:rsidR="000D68DB" w:rsidRPr="000D1782" w:rsidRDefault="000D68DB" w:rsidP="0099226D">
      <w:pPr>
        <w:pStyle w:val="BodyText"/>
        <w:numPr>
          <w:ilvl w:val="0"/>
          <w:numId w:val="30"/>
        </w:numPr>
        <w:spacing w:line="360" w:lineRule="auto"/>
        <w:jc w:val="both"/>
        <w:rPr>
          <w:szCs w:val="24"/>
        </w:rPr>
      </w:pPr>
      <w:r>
        <w:rPr>
          <w:szCs w:val="24"/>
        </w:rPr>
        <w:t xml:space="preserve">majorările </w:t>
      </w:r>
      <w:r w:rsidRPr="00916839">
        <w:rPr>
          <w:szCs w:val="24"/>
        </w:rPr>
        <w:t xml:space="preserve">de întârziere pentru </w:t>
      </w:r>
      <w:r w:rsidR="009C2DDE">
        <w:rPr>
          <w:szCs w:val="24"/>
        </w:rPr>
        <w:t>fiecare zi care depășește</w:t>
      </w:r>
      <w:r w:rsidRPr="00916839">
        <w:rPr>
          <w:szCs w:val="24"/>
        </w:rPr>
        <w:t xml:space="preserve"> termenul prevăzut la litera b), care nu </w:t>
      </w:r>
      <w:r>
        <w:rPr>
          <w:szCs w:val="24"/>
        </w:rPr>
        <w:t>pot</w:t>
      </w:r>
      <w:r w:rsidRPr="00916839">
        <w:rPr>
          <w:szCs w:val="24"/>
        </w:rPr>
        <w:t xml:space="preserve"> depăși nivelul </w:t>
      </w:r>
      <w:r>
        <w:rPr>
          <w:szCs w:val="24"/>
        </w:rPr>
        <w:t xml:space="preserve">dobânzii de întârziere datorate pentru neplata la termen a </w:t>
      </w:r>
      <w:r w:rsidRPr="000D1782">
        <w:rPr>
          <w:szCs w:val="24"/>
        </w:rPr>
        <w:t>obligațiilor bugetare.</w:t>
      </w:r>
    </w:p>
    <w:p w:rsidR="000D1782" w:rsidRPr="000D1782" w:rsidRDefault="000D1782" w:rsidP="0099226D">
      <w:pPr>
        <w:pStyle w:val="ListParagraph"/>
        <w:numPr>
          <w:ilvl w:val="0"/>
          <w:numId w:val="21"/>
        </w:numPr>
        <w:spacing w:before="120" w:line="36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(1)</w:t>
      </w:r>
      <w:r w:rsidRPr="000D1782">
        <w:rPr>
          <w:sz w:val="24"/>
          <w:szCs w:val="24"/>
        </w:rPr>
        <w:tab/>
        <w:t xml:space="preserve">În cazul prevăzut la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_Ref1488431 \r \h </w:instrText>
      </w:r>
      <w:r w:rsidR="00426B15">
        <w:rPr>
          <w:sz w:val="24"/>
          <w:szCs w:val="24"/>
        </w:rPr>
        <w:instrText xml:space="preserve"> \* MERGEFORMAT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 w:rsidR="009C038C">
        <w:rPr>
          <w:sz w:val="24"/>
          <w:szCs w:val="24"/>
        </w:rPr>
        <w:t>Art. 10</w:t>
      </w:r>
      <w:r>
        <w:rPr>
          <w:sz w:val="24"/>
          <w:szCs w:val="24"/>
        </w:rPr>
        <w:fldChar w:fldCharType="end"/>
      </w:r>
      <w:r w:rsidRPr="000D1782">
        <w:rPr>
          <w:sz w:val="24"/>
          <w:szCs w:val="24"/>
        </w:rPr>
        <w:t xml:space="preserve"> sau </w:t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REF _Ref1488710 \r \h </w:instrText>
      </w:r>
      <w:r w:rsidR="00426B15">
        <w:rPr>
          <w:sz w:val="24"/>
          <w:szCs w:val="24"/>
        </w:rPr>
        <w:instrText xml:space="preserve"> \* MERGEFORMAT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 w:rsidR="009C038C">
        <w:rPr>
          <w:sz w:val="24"/>
          <w:szCs w:val="24"/>
        </w:rPr>
        <w:t>Art. 15</w:t>
      </w:r>
      <w:r>
        <w:rPr>
          <w:sz w:val="24"/>
          <w:szCs w:val="24"/>
        </w:rPr>
        <w:fldChar w:fldCharType="end"/>
      </w:r>
      <w:r w:rsidRPr="000D1782">
        <w:rPr>
          <w:sz w:val="24"/>
          <w:szCs w:val="24"/>
        </w:rPr>
        <w:t>, în care UAT și/sau grupul de utilizatori reprezentați de UAT decid să finanțeze inițial în totalitate obiectivul/conducta, aceasta se realizează de către UAT în calitate de titular de investiţie, cu respectarea prevederilor legale în vigoare.</w:t>
      </w:r>
    </w:p>
    <w:p w:rsidR="000D1782" w:rsidRPr="000D1782" w:rsidRDefault="000D1782" w:rsidP="0099226D">
      <w:pPr>
        <w:spacing w:before="120" w:line="360" w:lineRule="auto"/>
        <w:ind w:left="1080"/>
        <w:jc w:val="both"/>
        <w:rPr>
          <w:sz w:val="24"/>
          <w:szCs w:val="24"/>
        </w:rPr>
      </w:pPr>
      <w:r w:rsidRPr="000D1782">
        <w:rPr>
          <w:sz w:val="24"/>
          <w:szCs w:val="24"/>
        </w:rPr>
        <w:t>(2) În condiţiile prevăzute la alin.(1), lucrările se execută în baza unei documentaţii tehnico-economice avizate de operator; operatorul are obligaţia să avizeze proiectul tehnic și caietul de sarcini în termen de maximum 30 de zile de la depunerea acestora.</w:t>
      </w:r>
    </w:p>
    <w:p w:rsidR="000D1782" w:rsidRPr="004D4108" w:rsidRDefault="000D1782" w:rsidP="0099226D">
      <w:pPr>
        <w:spacing w:before="120" w:line="360" w:lineRule="auto"/>
        <w:ind w:left="1080"/>
        <w:jc w:val="both"/>
        <w:rPr>
          <w:sz w:val="24"/>
          <w:szCs w:val="24"/>
        </w:rPr>
      </w:pPr>
      <w:r w:rsidRPr="004D4108">
        <w:rPr>
          <w:sz w:val="24"/>
          <w:szCs w:val="24"/>
        </w:rPr>
        <w:t xml:space="preserve">(3) 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 xml:space="preserve">În situaţia prevăzută la </w:t>
      </w:r>
      <w:r w:rsidR="004D4108" w:rsidRPr="004D4108">
        <w:rPr>
          <w:rStyle w:val="slgi1"/>
          <w:rFonts w:ascii="Times New Roman" w:hAnsi="Times New Roman"/>
          <w:sz w:val="24"/>
          <w:szCs w:val="24"/>
        </w:rPr>
        <w:t>alin. (1)</w:t>
      </w:r>
      <w:r w:rsidR="004D4108" w:rsidRPr="004D4108">
        <w:rPr>
          <w:rStyle w:val="salnbdy"/>
          <w:rFonts w:ascii="Times New Roman" w:hAnsi="Times New Roman"/>
          <w:sz w:val="24"/>
          <w:szCs w:val="24"/>
        </w:rPr>
        <w:t>, după finalizarea lucrărilor şi semnarea proceselor-verbale de recepţie la terminarea lucrărilor şi de recepţie a punerii în funcţiune, operatorul este obligat să returneze UAT şi/sau utilizatorilor valoarea I_ef</w:t>
      </w:r>
      <w:r w:rsidRPr="004D4108">
        <w:rPr>
          <w:sz w:val="24"/>
          <w:szCs w:val="24"/>
        </w:rPr>
        <w:t xml:space="preserve">. </w:t>
      </w:r>
    </w:p>
    <w:p w:rsidR="00FB58F6" w:rsidRDefault="00FB58F6" w:rsidP="0099226D">
      <w:pPr>
        <w:pStyle w:val="BodyText"/>
        <w:spacing w:line="360" w:lineRule="auto"/>
        <w:ind w:left="1080"/>
        <w:jc w:val="center"/>
        <w:rPr>
          <w:b/>
          <w:szCs w:val="24"/>
        </w:rPr>
      </w:pPr>
    </w:p>
    <w:p w:rsidR="0028200F" w:rsidRPr="006F7F46" w:rsidRDefault="0028200F" w:rsidP="0099226D">
      <w:pPr>
        <w:pStyle w:val="BodyText"/>
        <w:spacing w:line="360" w:lineRule="auto"/>
        <w:ind w:left="1080"/>
        <w:rPr>
          <w:b/>
          <w:szCs w:val="24"/>
        </w:rPr>
      </w:pPr>
      <w:r>
        <w:rPr>
          <w:b/>
          <w:szCs w:val="24"/>
        </w:rPr>
        <w:t xml:space="preserve">Secțiunea </w:t>
      </w:r>
      <w:r w:rsidR="00326BDD">
        <w:rPr>
          <w:b/>
          <w:szCs w:val="24"/>
        </w:rPr>
        <w:t>4</w:t>
      </w:r>
      <w:r w:rsidR="00334AA2">
        <w:rPr>
          <w:b/>
          <w:szCs w:val="24"/>
        </w:rPr>
        <w:t xml:space="preserve"> - </w:t>
      </w:r>
      <w:r w:rsidRPr="006F7F46">
        <w:rPr>
          <w:b/>
          <w:szCs w:val="24"/>
        </w:rPr>
        <w:t>Cofinanțarea de către operator</w:t>
      </w:r>
      <w:r>
        <w:rPr>
          <w:b/>
          <w:szCs w:val="24"/>
        </w:rPr>
        <w:t xml:space="preserve"> </w:t>
      </w:r>
      <w:r w:rsidRPr="006F7F46">
        <w:rPr>
          <w:b/>
          <w:szCs w:val="24"/>
        </w:rPr>
        <w:t>și</w:t>
      </w:r>
      <w:r>
        <w:rPr>
          <w:b/>
          <w:szCs w:val="24"/>
        </w:rPr>
        <w:t xml:space="preserve"> solicitant</w:t>
      </w:r>
    </w:p>
    <w:p w:rsidR="007821ED" w:rsidRPr="007E13DF" w:rsidRDefault="0010708F" w:rsidP="0099226D">
      <w:pPr>
        <w:pStyle w:val="ListParagraph"/>
        <w:numPr>
          <w:ilvl w:val="0"/>
          <w:numId w:val="21"/>
        </w:numPr>
        <w:spacing w:before="120" w:line="360" w:lineRule="auto"/>
        <w:jc w:val="both"/>
        <w:rPr>
          <w:sz w:val="24"/>
          <w:szCs w:val="24"/>
        </w:rPr>
      </w:pPr>
      <w:bookmarkStart w:id="7" w:name="_Ref530926477"/>
      <w:r w:rsidRPr="007E13DF">
        <w:rPr>
          <w:sz w:val="24"/>
          <w:szCs w:val="24"/>
        </w:rPr>
        <w:t xml:space="preserve">(1) </w:t>
      </w:r>
      <w:r w:rsidR="004D4108" w:rsidRPr="007E13DF">
        <w:rPr>
          <w:rStyle w:val="salnbdy"/>
          <w:rFonts w:ascii="Times New Roman" w:hAnsi="Times New Roman"/>
          <w:sz w:val="24"/>
          <w:szCs w:val="24"/>
        </w:rPr>
        <w:t xml:space="preserve">În cazul în care extinderea şi/sau redimensionarea obiectivului/conductei sunt necesare pentru racordarea unui singur solicitant, acesta finanţează investiţia cu </w:t>
      </w:r>
      <w:r w:rsidR="0093069A">
        <w:rPr>
          <w:rStyle w:val="salnbdy"/>
          <w:rFonts w:ascii="Times New Roman" w:hAnsi="Times New Roman"/>
          <w:sz w:val="24"/>
          <w:szCs w:val="24"/>
        </w:rPr>
        <w:t>partea</w:t>
      </w:r>
      <w:r w:rsidR="004D4108" w:rsidRPr="007E13DF">
        <w:rPr>
          <w:rStyle w:val="salnbdy"/>
          <w:rFonts w:ascii="Times New Roman" w:hAnsi="Times New Roman"/>
          <w:sz w:val="24"/>
          <w:szCs w:val="24"/>
        </w:rPr>
        <w:t xml:space="preserve"> ineficien</w:t>
      </w:r>
      <w:r w:rsidR="0093069A">
        <w:rPr>
          <w:rStyle w:val="salnbdy"/>
          <w:rFonts w:ascii="Times New Roman" w:hAnsi="Times New Roman"/>
          <w:sz w:val="24"/>
          <w:szCs w:val="24"/>
        </w:rPr>
        <w:t>tă</w:t>
      </w:r>
      <w:r w:rsidR="004D4108" w:rsidRPr="007E13DF">
        <w:rPr>
          <w:rStyle w:val="salnbdy"/>
          <w:rFonts w:ascii="Times New Roman" w:hAnsi="Times New Roman"/>
          <w:sz w:val="24"/>
          <w:szCs w:val="24"/>
        </w:rPr>
        <w:t xml:space="preserve"> a acesteia I_inef, în conformitate cu prevederile regulamentului de racordare aplicabil în vigoare</w:t>
      </w:r>
      <w:r w:rsidR="007821ED" w:rsidRPr="007E13DF">
        <w:rPr>
          <w:sz w:val="24"/>
          <w:szCs w:val="24"/>
        </w:rPr>
        <w:t>.</w:t>
      </w:r>
      <w:bookmarkEnd w:id="7"/>
      <w:r w:rsidR="007821ED" w:rsidRPr="007E13DF">
        <w:rPr>
          <w:sz w:val="24"/>
          <w:szCs w:val="24"/>
        </w:rPr>
        <w:t xml:space="preserve"> </w:t>
      </w:r>
    </w:p>
    <w:p w:rsidR="007821ED" w:rsidRPr="007E13DF" w:rsidRDefault="007821ED" w:rsidP="0099226D">
      <w:pPr>
        <w:pStyle w:val="BodyText"/>
        <w:spacing w:before="120" w:line="360" w:lineRule="auto"/>
        <w:ind w:left="1080"/>
        <w:jc w:val="both"/>
        <w:rPr>
          <w:szCs w:val="24"/>
          <w:lang w:val="ro-RO"/>
        </w:rPr>
      </w:pPr>
      <w:r w:rsidRPr="007E13DF">
        <w:rPr>
          <w:szCs w:val="24"/>
          <w:lang w:val="ro-RO"/>
        </w:rPr>
        <w:t>(</w:t>
      </w:r>
      <w:r w:rsidR="00396999" w:rsidRPr="007E13DF">
        <w:rPr>
          <w:szCs w:val="24"/>
          <w:lang w:val="ro-RO"/>
        </w:rPr>
        <w:t>2</w:t>
      </w:r>
      <w:r w:rsidRPr="007E13DF">
        <w:rPr>
          <w:szCs w:val="24"/>
          <w:lang w:val="ro-RO"/>
        </w:rPr>
        <w:t>) Participarea la finanţarea investiției se realizează prin încheierea unui contract de cofinanţare între operator și solicitant, în cadrul căruia se prevăd următoarele:</w:t>
      </w:r>
    </w:p>
    <w:p w:rsidR="007821ED" w:rsidRPr="007E13DF" w:rsidRDefault="007821ED" w:rsidP="0099226D">
      <w:pPr>
        <w:pStyle w:val="BodyText"/>
        <w:numPr>
          <w:ilvl w:val="0"/>
          <w:numId w:val="28"/>
        </w:numPr>
        <w:spacing w:line="360" w:lineRule="auto"/>
        <w:jc w:val="both"/>
        <w:rPr>
          <w:szCs w:val="24"/>
          <w:lang w:val="ro-RO"/>
        </w:rPr>
      </w:pPr>
      <w:r w:rsidRPr="007E13DF">
        <w:rPr>
          <w:szCs w:val="24"/>
          <w:lang w:val="ro-RO"/>
        </w:rPr>
        <w:t>sumele şi calendarul de plată a contribuţiei la cofinanţare;</w:t>
      </w:r>
    </w:p>
    <w:p w:rsidR="00AE3A20" w:rsidRPr="007E13DF" w:rsidRDefault="007821ED" w:rsidP="0099226D">
      <w:pPr>
        <w:pStyle w:val="BodyText"/>
        <w:numPr>
          <w:ilvl w:val="0"/>
          <w:numId w:val="28"/>
        </w:numPr>
        <w:spacing w:line="360" w:lineRule="auto"/>
        <w:jc w:val="both"/>
        <w:rPr>
          <w:szCs w:val="24"/>
          <w:lang w:val="ro-RO"/>
        </w:rPr>
      </w:pPr>
      <w:r w:rsidRPr="007E13DF">
        <w:rPr>
          <w:szCs w:val="24"/>
          <w:lang w:val="ro-RO"/>
        </w:rPr>
        <w:t>calendarul de realizare a investiției</w:t>
      </w:r>
      <w:r w:rsidR="00FB58F6" w:rsidRPr="007E13DF">
        <w:rPr>
          <w:szCs w:val="24"/>
          <w:lang w:val="ro-RO"/>
        </w:rPr>
        <w:t>;</w:t>
      </w:r>
    </w:p>
    <w:p w:rsidR="00505C9E" w:rsidRPr="007E13DF" w:rsidRDefault="007E13DF" w:rsidP="0099226D">
      <w:pPr>
        <w:pStyle w:val="BodyText"/>
        <w:numPr>
          <w:ilvl w:val="0"/>
          <w:numId w:val="28"/>
        </w:numPr>
        <w:spacing w:line="360" w:lineRule="auto"/>
        <w:jc w:val="both"/>
        <w:rPr>
          <w:szCs w:val="24"/>
          <w:lang w:val="ro-RO"/>
        </w:rPr>
      </w:pPr>
      <w:r w:rsidRPr="007E13DF">
        <w:rPr>
          <w:rStyle w:val="slitbdy"/>
          <w:rFonts w:ascii="Times New Roman" w:hAnsi="Times New Roman"/>
          <w:sz w:val="24"/>
          <w:szCs w:val="24"/>
        </w:rPr>
        <w:t>obligaţia operatorului de a recalcula contribuţiile la cofinanţarea obiectivului/conductei rezultate, în raport cu valoarea totală a investiţiei I_total_f din procesul-verbal de recepţie la terminarea lucrărilor, precum şi a sumei de regularizare a I_inef</w:t>
      </w:r>
      <w:r w:rsidR="00FB58F6" w:rsidRPr="007E13DF">
        <w:rPr>
          <w:szCs w:val="24"/>
          <w:lang w:val="ro-RO"/>
        </w:rPr>
        <w:t>;</w:t>
      </w:r>
    </w:p>
    <w:p w:rsidR="00AE3A20" w:rsidRPr="007E13DF" w:rsidRDefault="007E13DF" w:rsidP="0099226D">
      <w:pPr>
        <w:pStyle w:val="BodyText"/>
        <w:numPr>
          <w:ilvl w:val="0"/>
          <w:numId w:val="28"/>
        </w:numPr>
        <w:spacing w:line="360" w:lineRule="auto"/>
        <w:jc w:val="both"/>
        <w:rPr>
          <w:szCs w:val="24"/>
          <w:lang w:val="ro-RO"/>
        </w:rPr>
      </w:pPr>
      <w:r w:rsidRPr="007E13DF">
        <w:rPr>
          <w:rStyle w:val="slitbdy"/>
          <w:rFonts w:ascii="Times New Roman" w:hAnsi="Times New Roman"/>
          <w:sz w:val="24"/>
          <w:szCs w:val="24"/>
        </w:rPr>
        <w:t>modalitatea şi termenul-limită de plată a sumei de regularizare a I_inef, care nu poate depăşi 90 de zile de la punerea în funcţiune a obiectivului/conductei</w:t>
      </w:r>
      <w:r w:rsidR="00AE3A20" w:rsidRPr="007E13DF">
        <w:rPr>
          <w:szCs w:val="24"/>
          <w:lang w:val="ro-RO"/>
        </w:rPr>
        <w:t>;</w:t>
      </w:r>
    </w:p>
    <w:p w:rsidR="00E97840" w:rsidRPr="007E13DF" w:rsidRDefault="00AE3A20" w:rsidP="0099226D">
      <w:pPr>
        <w:pStyle w:val="BodyText"/>
        <w:numPr>
          <w:ilvl w:val="0"/>
          <w:numId w:val="28"/>
        </w:numPr>
        <w:spacing w:line="360" w:lineRule="auto"/>
        <w:jc w:val="both"/>
        <w:rPr>
          <w:szCs w:val="24"/>
          <w:lang w:val="ro-RO"/>
        </w:rPr>
      </w:pPr>
      <w:r w:rsidRPr="007E13DF">
        <w:rPr>
          <w:szCs w:val="24"/>
          <w:lang w:val="ro-RO"/>
        </w:rPr>
        <w:t xml:space="preserve">obligațiile părților privind plata majorărilor de întârziere </w:t>
      </w:r>
      <w:r w:rsidR="009C2DDE" w:rsidRPr="007E13DF">
        <w:rPr>
          <w:szCs w:val="24"/>
          <w:lang w:val="ro-RO"/>
        </w:rPr>
        <w:t>pentru fiecare zi care depășește</w:t>
      </w:r>
      <w:r w:rsidRPr="007E13DF">
        <w:rPr>
          <w:szCs w:val="24"/>
          <w:lang w:val="ro-RO"/>
        </w:rPr>
        <w:t xml:space="preserve"> termenul prevăzut la litera </w:t>
      </w:r>
      <w:r w:rsidR="00505C9E" w:rsidRPr="007E13DF">
        <w:rPr>
          <w:szCs w:val="24"/>
          <w:lang w:val="ro-RO"/>
        </w:rPr>
        <w:t>d</w:t>
      </w:r>
      <w:r w:rsidRPr="007E13DF">
        <w:rPr>
          <w:szCs w:val="24"/>
          <w:lang w:val="ro-RO"/>
        </w:rPr>
        <w:t>), care sunt egale cu nivelul dobânzilor de întârziere datorate pentru neplata la termen a obligațiilor bugetare</w:t>
      </w:r>
      <w:r w:rsidR="00540338" w:rsidRPr="007E13DF">
        <w:rPr>
          <w:szCs w:val="24"/>
          <w:lang w:val="ro-RO"/>
        </w:rPr>
        <w:t>.</w:t>
      </w:r>
    </w:p>
    <w:p w:rsidR="007821ED" w:rsidRPr="00916839" w:rsidRDefault="007E13DF" w:rsidP="0099226D">
      <w:pPr>
        <w:pStyle w:val="ListParagraph"/>
        <w:numPr>
          <w:ilvl w:val="0"/>
          <w:numId w:val="21"/>
        </w:numPr>
        <w:spacing w:before="120" w:line="360" w:lineRule="auto"/>
        <w:ind w:left="1077" w:hanging="357"/>
        <w:contextualSpacing w:val="0"/>
        <w:jc w:val="both"/>
        <w:rPr>
          <w:sz w:val="24"/>
          <w:szCs w:val="24"/>
        </w:rPr>
      </w:pPr>
      <w:r w:rsidRPr="007E13DF">
        <w:rPr>
          <w:color w:val="000000"/>
          <w:sz w:val="24"/>
          <w:szCs w:val="24"/>
          <w:shd w:val="clear" w:color="auto" w:fill="FFFFFF"/>
        </w:rPr>
        <w:t>Operatorul include în programul anual de investiţii, în limita valorii aprobate de ANRE, lucrarea de extindere şi/sau de redimensionare a obiectivului/conductei necesare racordării, cu respectarea criteriului de prioritizare conform reglementărilor în vigoare, cu valoarea investiţiei totale I_total_d rezultată din devizul general, din care valoarea I_ef este finanţată din fonduri proprii şi valoarea I_inef este finanţată din contribuţia solicitantului</w:t>
      </w:r>
      <w:r w:rsidR="007821ED" w:rsidRPr="00916839">
        <w:rPr>
          <w:sz w:val="24"/>
          <w:szCs w:val="24"/>
        </w:rPr>
        <w:t xml:space="preserve">. </w:t>
      </w:r>
    </w:p>
    <w:p w:rsidR="00916839" w:rsidRPr="00916839" w:rsidRDefault="00916839" w:rsidP="0099226D">
      <w:pPr>
        <w:pStyle w:val="ListParagraph"/>
        <w:numPr>
          <w:ilvl w:val="0"/>
          <w:numId w:val="21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7E13DF">
        <w:rPr>
          <w:sz w:val="24"/>
          <w:szCs w:val="24"/>
        </w:rPr>
        <w:t xml:space="preserve">(1) </w:t>
      </w:r>
      <w:r w:rsidR="007E13DF" w:rsidRPr="007E13DF">
        <w:rPr>
          <w:rStyle w:val="salnbdy"/>
          <w:rFonts w:ascii="Times New Roman" w:hAnsi="Times New Roman"/>
          <w:sz w:val="24"/>
          <w:szCs w:val="24"/>
        </w:rPr>
        <w:t>În condiţiile regulamentului de racordare aplicabil în vigoare, în vederea devansării lucrărilor de extindere şi/sau redimensionare a obiectivului/conductei necesare racordării, solicitantul poate decide să finanţeze iniţial în totalitate obiectivul/conducta</w:t>
      </w:r>
      <w:r w:rsidRPr="00916839">
        <w:rPr>
          <w:sz w:val="24"/>
          <w:szCs w:val="24"/>
        </w:rPr>
        <w:t xml:space="preserve">. </w:t>
      </w:r>
    </w:p>
    <w:p w:rsidR="00916839" w:rsidRPr="00916839" w:rsidRDefault="00916839" w:rsidP="0099226D">
      <w:pPr>
        <w:spacing w:before="120" w:line="360" w:lineRule="auto"/>
        <w:ind w:left="1080"/>
        <w:jc w:val="both"/>
        <w:rPr>
          <w:sz w:val="24"/>
          <w:szCs w:val="24"/>
        </w:rPr>
      </w:pPr>
      <w:r w:rsidRPr="00916839">
        <w:rPr>
          <w:sz w:val="24"/>
          <w:szCs w:val="24"/>
        </w:rPr>
        <w:t xml:space="preserve">(2) În situația prevăzută la alin. (1), contractul de cofinanțare prevăzut la </w:t>
      </w:r>
      <w:r w:rsidR="00540338">
        <w:rPr>
          <w:sz w:val="24"/>
          <w:szCs w:val="24"/>
        </w:rPr>
        <w:fldChar w:fldCharType="begin"/>
      </w:r>
      <w:r w:rsidR="00540338">
        <w:rPr>
          <w:sz w:val="24"/>
          <w:szCs w:val="24"/>
        </w:rPr>
        <w:instrText xml:space="preserve"> REF _Ref530926477 \r \h </w:instrText>
      </w:r>
      <w:r w:rsidR="00426B15">
        <w:rPr>
          <w:sz w:val="24"/>
          <w:szCs w:val="24"/>
        </w:rPr>
        <w:instrText xml:space="preserve"> \* MERGEFORMAT </w:instrText>
      </w:r>
      <w:r w:rsidR="00540338">
        <w:rPr>
          <w:sz w:val="24"/>
          <w:szCs w:val="24"/>
        </w:rPr>
      </w:r>
      <w:r w:rsidR="00540338">
        <w:rPr>
          <w:sz w:val="24"/>
          <w:szCs w:val="24"/>
        </w:rPr>
        <w:fldChar w:fldCharType="separate"/>
      </w:r>
      <w:r w:rsidR="009C038C">
        <w:rPr>
          <w:sz w:val="24"/>
          <w:szCs w:val="24"/>
        </w:rPr>
        <w:t>Art. 17</w:t>
      </w:r>
      <w:r w:rsidR="00540338">
        <w:rPr>
          <w:sz w:val="24"/>
          <w:szCs w:val="24"/>
        </w:rPr>
        <w:fldChar w:fldCharType="end"/>
      </w:r>
      <w:r w:rsidRPr="00916839">
        <w:rPr>
          <w:sz w:val="24"/>
          <w:szCs w:val="24"/>
        </w:rPr>
        <w:t xml:space="preserve"> încheiat între operator și </w:t>
      </w:r>
      <w:r w:rsidR="00540338">
        <w:rPr>
          <w:sz w:val="24"/>
          <w:szCs w:val="24"/>
        </w:rPr>
        <w:t>solicitant</w:t>
      </w:r>
      <w:r w:rsidRPr="00916839">
        <w:rPr>
          <w:sz w:val="24"/>
          <w:szCs w:val="24"/>
        </w:rPr>
        <w:t xml:space="preserve"> cuprinde clauze suplimentare referitoare la:</w:t>
      </w:r>
    </w:p>
    <w:p w:rsidR="00916839" w:rsidRPr="007E13DF" w:rsidRDefault="007E13DF" w:rsidP="0099226D">
      <w:pPr>
        <w:pStyle w:val="BodyText"/>
        <w:numPr>
          <w:ilvl w:val="0"/>
          <w:numId w:val="31"/>
        </w:numPr>
        <w:spacing w:line="360" w:lineRule="auto"/>
        <w:jc w:val="both"/>
        <w:rPr>
          <w:szCs w:val="24"/>
        </w:rPr>
      </w:pPr>
      <w:r w:rsidRPr="007E13DF">
        <w:rPr>
          <w:rStyle w:val="slitbdy"/>
          <w:rFonts w:ascii="Times New Roman" w:hAnsi="Times New Roman"/>
          <w:sz w:val="24"/>
          <w:szCs w:val="24"/>
        </w:rPr>
        <w:t xml:space="preserve">termenul de avansare de către solicitant a sumei în cuantum egal cu </w:t>
      </w:r>
      <w:r w:rsidR="0093069A">
        <w:rPr>
          <w:rStyle w:val="slitbdy"/>
          <w:rFonts w:ascii="Times New Roman" w:hAnsi="Times New Roman"/>
          <w:sz w:val="24"/>
          <w:szCs w:val="24"/>
        </w:rPr>
        <w:t>valoarea eficientă</w:t>
      </w:r>
      <w:r w:rsidRPr="007E13DF">
        <w:rPr>
          <w:rStyle w:val="slitbdy"/>
          <w:rFonts w:ascii="Times New Roman" w:hAnsi="Times New Roman"/>
          <w:sz w:val="24"/>
          <w:szCs w:val="24"/>
        </w:rPr>
        <w:t xml:space="preserve"> a investiţiei I_ef</w:t>
      </w:r>
      <w:r>
        <w:rPr>
          <w:szCs w:val="24"/>
        </w:rPr>
        <w:t>;</w:t>
      </w:r>
    </w:p>
    <w:p w:rsidR="00916839" w:rsidRPr="00916839" w:rsidRDefault="00916839" w:rsidP="0099226D">
      <w:pPr>
        <w:pStyle w:val="BodyText"/>
        <w:numPr>
          <w:ilvl w:val="0"/>
          <w:numId w:val="31"/>
        </w:numPr>
        <w:spacing w:line="360" w:lineRule="auto"/>
        <w:jc w:val="both"/>
        <w:rPr>
          <w:szCs w:val="24"/>
        </w:rPr>
      </w:pPr>
      <w:r w:rsidRPr="00916839">
        <w:rPr>
          <w:szCs w:val="24"/>
        </w:rPr>
        <w:t xml:space="preserve">termenul de returnare a sumei puse la dispoziție de </w:t>
      </w:r>
      <w:r w:rsidR="00540338">
        <w:rPr>
          <w:szCs w:val="24"/>
        </w:rPr>
        <w:t>solicitant</w:t>
      </w:r>
      <w:r w:rsidRPr="00916839">
        <w:rPr>
          <w:szCs w:val="24"/>
        </w:rPr>
        <w:t xml:space="preserve"> prevăzute la litera a), care nu poate </w:t>
      </w:r>
      <w:r w:rsidR="00023C29">
        <w:rPr>
          <w:szCs w:val="24"/>
        </w:rPr>
        <w:t xml:space="preserve">depăși </w:t>
      </w:r>
      <w:r w:rsidR="00023C29" w:rsidRPr="00023C29">
        <w:rPr>
          <w:szCs w:val="24"/>
        </w:rPr>
        <w:t>data de 31 ianuarie a anului calendaristic următor celui în care a avut loc punerea în funcțiune a obiectivului/conductei;</w:t>
      </w:r>
      <w:r w:rsidR="0009252D" w:rsidRPr="0009252D">
        <w:t xml:space="preserve"> </w:t>
      </w:r>
      <w:r w:rsidR="0009252D" w:rsidRPr="0009252D">
        <w:rPr>
          <w:szCs w:val="24"/>
        </w:rPr>
        <w:t xml:space="preserve">prin </w:t>
      </w:r>
      <w:r w:rsidR="00D80B52">
        <w:rPr>
          <w:szCs w:val="24"/>
        </w:rPr>
        <w:t>derogare</w:t>
      </w:r>
      <w:r w:rsidR="0009252D" w:rsidRPr="0009252D">
        <w:rPr>
          <w:szCs w:val="24"/>
        </w:rPr>
        <w:t>, părțile pot conveni de comun acord alt termen;</w:t>
      </w:r>
      <w:bookmarkStart w:id="8" w:name="_GoBack"/>
      <w:bookmarkEnd w:id="8"/>
    </w:p>
    <w:p w:rsidR="00916839" w:rsidRPr="00916839" w:rsidRDefault="00BE0A2C" w:rsidP="0099226D">
      <w:pPr>
        <w:pStyle w:val="BodyText"/>
        <w:numPr>
          <w:ilvl w:val="0"/>
          <w:numId w:val="31"/>
        </w:numPr>
        <w:spacing w:line="360" w:lineRule="auto"/>
        <w:jc w:val="both"/>
        <w:rPr>
          <w:szCs w:val="24"/>
        </w:rPr>
      </w:pPr>
      <w:r>
        <w:rPr>
          <w:szCs w:val="24"/>
        </w:rPr>
        <w:t xml:space="preserve">majorările </w:t>
      </w:r>
      <w:r w:rsidR="00916839" w:rsidRPr="00916839">
        <w:rPr>
          <w:szCs w:val="24"/>
        </w:rPr>
        <w:t xml:space="preserve">de întârziere pentru nerespectarea termenului prevăzut la litera b), care nu </w:t>
      </w:r>
      <w:r w:rsidR="007825B9">
        <w:rPr>
          <w:szCs w:val="24"/>
        </w:rPr>
        <w:t>pot</w:t>
      </w:r>
      <w:r w:rsidR="00916839" w:rsidRPr="00916839">
        <w:rPr>
          <w:szCs w:val="24"/>
        </w:rPr>
        <w:t xml:space="preserve"> depăși nivelul </w:t>
      </w:r>
      <w:r w:rsidR="005A772A">
        <w:rPr>
          <w:szCs w:val="24"/>
        </w:rPr>
        <w:t>dobânzii de întârziere datorate pentru neplata la termen a obligațiilor bugetare</w:t>
      </w:r>
      <w:r w:rsidR="00916839" w:rsidRPr="00916839">
        <w:rPr>
          <w:szCs w:val="24"/>
        </w:rPr>
        <w:t>.</w:t>
      </w:r>
    </w:p>
    <w:p w:rsidR="002013A6" w:rsidRPr="007E13DF" w:rsidRDefault="0038569B" w:rsidP="0099226D">
      <w:pPr>
        <w:pStyle w:val="ListParagraph"/>
        <w:numPr>
          <w:ilvl w:val="0"/>
          <w:numId w:val="21"/>
        </w:numPr>
        <w:spacing w:before="120" w:line="360" w:lineRule="auto"/>
        <w:contextualSpacing w:val="0"/>
        <w:jc w:val="both"/>
        <w:rPr>
          <w:sz w:val="24"/>
          <w:szCs w:val="24"/>
        </w:rPr>
      </w:pPr>
      <w:r w:rsidRPr="007E13DF">
        <w:rPr>
          <w:sz w:val="24"/>
          <w:szCs w:val="24"/>
        </w:rPr>
        <w:t xml:space="preserve">(1) </w:t>
      </w:r>
      <w:r w:rsidR="007E13DF" w:rsidRPr="007E13DF">
        <w:rPr>
          <w:rStyle w:val="salnbdy"/>
          <w:rFonts w:ascii="Times New Roman" w:hAnsi="Times New Roman"/>
          <w:sz w:val="24"/>
          <w:szCs w:val="24"/>
        </w:rPr>
        <w:t>În situaţia în care, pe parcursul termenului prevăzut de regulamentul de racordare aplicabil în vigoare, pentru emiterea ATR, operatorul primeşte mai multe cereri de racordare la sistem, a căror soluţionare necesită realizarea extinderii aceluiaşi obiectiv/aceleiaşi conducte, operatorul face calculul de eficiență a investiției ținând seama toate cererile primite</w:t>
      </w:r>
      <w:r w:rsidRPr="007E13DF">
        <w:rPr>
          <w:sz w:val="24"/>
          <w:szCs w:val="24"/>
        </w:rPr>
        <w:t>.</w:t>
      </w:r>
    </w:p>
    <w:p w:rsidR="0038569B" w:rsidRPr="00FD7122" w:rsidRDefault="002013A6" w:rsidP="0099226D">
      <w:pPr>
        <w:spacing w:before="120" w:line="360" w:lineRule="auto"/>
        <w:ind w:left="1080"/>
        <w:jc w:val="both"/>
        <w:rPr>
          <w:sz w:val="24"/>
          <w:szCs w:val="24"/>
        </w:rPr>
      </w:pPr>
      <w:r w:rsidRPr="007E13DF">
        <w:rPr>
          <w:sz w:val="24"/>
          <w:szCs w:val="24"/>
        </w:rPr>
        <w:t xml:space="preserve">(2)  </w:t>
      </w:r>
      <w:r w:rsidR="007E13DF" w:rsidRPr="007E13DF">
        <w:rPr>
          <w:rStyle w:val="salnbdy"/>
          <w:rFonts w:ascii="Times New Roman" w:hAnsi="Times New Roman"/>
          <w:sz w:val="24"/>
          <w:szCs w:val="24"/>
        </w:rPr>
        <w:t xml:space="preserve">În situaţia prevăzută la </w:t>
      </w:r>
      <w:r w:rsidR="007E13DF" w:rsidRPr="007E13DF">
        <w:rPr>
          <w:rStyle w:val="slgi1"/>
          <w:rFonts w:ascii="Times New Roman" w:hAnsi="Times New Roman"/>
          <w:sz w:val="24"/>
          <w:szCs w:val="24"/>
        </w:rPr>
        <w:t>alin. (1)</w:t>
      </w:r>
      <w:r w:rsidR="007E13DF" w:rsidRPr="007E13DF">
        <w:rPr>
          <w:rStyle w:val="salnbdy"/>
          <w:rFonts w:ascii="Times New Roman" w:hAnsi="Times New Roman"/>
          <w:sz w:val="24"/>
          <w:szCs w:val="24"/>
        </w:rPr>
        <w:t>, operatorul înştiinţează solicitanţii despre posibilitatea constituirii acestora într-un grup de solicitanţi şi modalitatea de finanţare a lucrării de extindere şi/sau de redimensionare a obiectivului/conductei necesare racordării, conform prevederilor prezentei proceduri</w:t>
      </w:r>
      <w:r w:rsidR="00ED2B28" w:rsidRPr="00FD7122">
        <w:rPr>
          <w:sz w:val="24"/>
          <w:szCs w:val="24"/>
        </w:rPr>
        <w:t>.</w:t>
      </w:r>
    </w:p>
    <w:p w:rsidR="00D80B52" w:rsidRDefault="00D80B52" w:rsidP="0099226D">
      <w:pPr>
        <w:pStyle w:val="BodyText"/>
        <w:spacing w:line="360" w:lineRule="auto"/>
        <w:jc w:val="center"/>
        <w:rPr>
          <w:b/>
          <w:szCs w:val="24"/>
          <w:lang w:val="ro-RO"/>
        </w:rPr>
      </w:pPr>
    </w:p>
    <w:p w:rsidR="00E143AD" w:rsidRPr="00325CBF" w:rsidRDefault="00E143AD" w:rsidP="0099226D">
      <w:pPr>
        <w:pStyle w:val="BodyText"/>
        <w:spacing w:line="360" w:lineRule="auto"/>
        <w:jc w:val="center"/>
        <w:rPr>
          <w:b/>
          <w:szCs w:val="24"/>
          <w:lang w:val="ro-RO"/>
        </w:rPr>
      </w:pPr>
      <w:r w:rsidRPr="00325CBF">
        <w:rPr>
          <w:b/>
          <w:szCs w:val="24"/>
          <w:lang w:val="ro-RO"/>
        </w:rPr>
        <w:t xml:space="preserve">CAPITOLUL </w:t>
      </w:r>
      <w:r>
        <w:rPr>
          <w:b/>
          <w:szCs w:val="24"/>
          <w:lang w:val="ro-RO"/>
        </w:rPr>
        <w:t>IV</w:t>
      </w:r>
    </w:p>
    <w:p w:rsidR="00E143AD" w:rsidRDefault="00E143AD" w:rsidP="0099226D">
      <w:pPr>
        <w:pStyle w:val="BodyText"/>
        <w:spacing w:line="360" w:lineRule="auto"/>
        <w:jc w:val="center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Obligații privind monitorizarea </w:t>
      </w:r>
      <w:r w:rsidR="0037199E">
        <w:rPr>
          <w:b/>
          <w:szCs w:val="24"/>
          <w:lang w:val="ro-RO"/>
        </w:rPr>
        <w:t>lucrărilor cofinanțate</w:t>
      </w:r>
    </w:p>
    <w:p w:rsidR="006157DD" w:rsidRDefault="00E6377F" w:rsidP="0099226D">
      <w:pPr>
        <w:pStyle w:val="ListParagraph"/>
        <w:numPr>
          <w:ilvl w:val="0"/>
          <w:numId w:val="21"/>
        </w:numPr>
        <w:spacing w:before="120" w:line="36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(1) </w:t>
      </w:r>
      <w:r w:rsidR="0037199E">
        <w:rPr>
          <w:sz w:val="24"/>
          <w:szCs w:val="24"/>
        </w:rPr>
        <w:t xml:space="preserve">Operatorii au obligația de a transmite ANRE la 30 de zile </w:t>
      </w:r>
      <w:r>
        <w:rPr>
          <w:sz w:val="24"/>
          <w:szCs w:val="24"/>
        </w:rPr>
        <w:t xml:space="preserve">de la încheierea fiecărui semestru datele de monitorizare </w:t>
      </w:r>
      <w:r w:rsidR="0082663D">
        <w:rPr>
          <w:sz w:val="24"/>
          <w:szCs w:val="24"/>
        </w:rPr>
        <w:t xml:space="preserve">a lucrărilor de </w:t>
      </w:r>
      <w:r w:rsidR="0082663D" w:rsidRPr="0082663D">
        <w:rPr>
          <w:sz w:val="24"/>
          <w:szCs w:val="24"/>
        </w:rPr>
        <w:t xml:space="preserve">extindere și/sau de redimensionare a obiectivului/conductei necesare racordării </w:t>
      </w:r>
      <w:r w:rsidR="00FE7619" w:rsidRPr="00FE7619">
        <w:rPr>
          <w:sz w:val="24"/>
          <w:szCs w:val="24"/>
        </w:rPr>
        <w:t xml:space="preserve">realizate prin cofinanţare </w:t>
      </w:r>
      <w:r w:rsidR="00FE7619">
        <w:rPr>
          <w:sz w:val="24"/>
          <w:szCs w:val="24"/>
        </w:rPr>
        <w:t xml:space="preserve">cu respectarea machetei </w:t>
      </w:r>
      <w:r>
        <w:rPr>
          <w:sz w:val="24"/>
          <w:szCs w:val="24"/>
        </w:rPr>
        <w:t xml:space="preserve">prezentate în anexa </w:t>
      </w:r>
      <w:r w:rsidR="00F3275B">
        <w:rPr>
          <w:sz w:val="24"/>
          <w:szCs w:val="24"/>
        </w:rPr>
        <w:t xml:space="preserve">(*) </w:t>
      </w:r>
      <w:r>
        <w:rPr>
          <w:sz w:val="24"/>
          <w:szCs w:val="24"/>
        </w:rPr>
        <w:t>care face parte integrantă din prezenta procedură.</w:t>
      </w:r>
    </w:p>
    <w:p w:rsidR="00E6377F" w:rsidRDefault="00E6377F" w:rsidP="0099226D">
      <w:pPr>
        <w:pStyle w:val="BodyText"/>
        <w:spacing w:before="120" w:line="360" w:lineRule="auto"/>
        <w:ind w:left="1077"/>
        <w:jc w:val="both"/>
        <w:rPr>
          <w:szCs w:val="24"/>
        </w:rPr>
      </w:pPr>
      <w:r>
        <w:rPr>
          <w:szCs w:val="24"/>
        </w:rPr>
        <w:t xml:space="preserve">(2) Lucrările </w:t>
      </w:r>
      <w:r w:rsidR="00FE7619">
        <w:rPr>
          <w:szCs w:val="24"/>
        </w:rPr>
        <w:t xml:space="preserve">de investiții realizate prin cofinanțare </w:t>
      </w:r>
      <w:r w:rsidR="00473AE5">
        <w:rPr>
          <w:szCs w:val="24"/>
        </w:rPr>
        <w:t xml:space="preserve">aflate în curs se raportează </w:t>
      </w:r>
      <w:r w:rsidR="00680488">
        <w:rPr>
          <w:szCs w:val="24"/>
        </w:rPr>
        <w:t>la fiecare termen</w:t>
      </w:r>
      <w:r>
        <w:rPr>
          <w:szCs w:val="24"/>
        </w:rPr>
        <w:t xml:space="preserve"> </w:t>
      </w:r>
      <w:r w:rsidR="00680488">
        <w:rPr>
          <w:szCs w:val="24"/>
        </w:rPr>
        <w:t>prevăzut la alin. (1), completându-se stadiul acestora</w:t>
      </w:r>
      <w:r w:rsidR="00294E3F">
        <w:rPr>
          <w:szCs w:val="24"/>
        </w:rPr>
        <w:t>.</w:t>
      </w:r>
    </w:p>
    <w:p w:rsidR="00294E3F" w:rsidRDefault="00294E3F" w:rsidP="0099226D">
      <w:pPr>
        <w:pStyle w:val="BodyText"/>
        <w:spacing w:before="120" w:line="360" w:lineRule="auto"/>
        <w:ind w:left="1077"/>
        <w:jc w:val="both"/>
        <w:rPr>
          <w:szCs w:val="24"/>
        </w:rPr>
      </w:pPr>
      <w:r>
        <w:rPr>
          <w:szCs w:val="24"/>
        </w:rPr>
        <w:t>(3) Prima raportare a lucrărilor prevăzute la alin. (1) se realizează la</w:t>
      </w:r>
      <w:r w:rsidR="007E13DF">
        <w:rPr>
          <w:szCs w:val="24"/>
        </w:rPr>
        <w:t xml:space="preserve"> data de 31 iulie 2022</w:t>
      </w:r>
      <w:r w:rsidR="00E462D2">
        <w:rPr>
          <w:szCs w:val="24"/>
        </w:rPr>
        <w:t>.</w:t>
      </w:r>
      <w:r>
        <w:rPr>
          <w:szCs w:val="24"/>
        </w:rPr>
        <w:t xml:space="preserve"> </w:t>
      </w:r>
    </w:p>
    <w:p w:rsidR="005F2D4B" w:rsidRPr="00E6377F" w:rsidRDefault="005F2D4B" w:rsidP="0099226D">
      <w:pPr>
        <w:pStyle w:val="BodyText"/>
        <w:spacing w:before="120" w:line="360" w:lineRule="auto"/>
        <w:ind w:left="1077"/>
        <w:jc w:val="both"/>
        <w:rPr>
          <w:szCs w:val="24"/>
        </w:rPr>
      </w:pPr>
    </w:p>
    <w:p w:rsidR="006157DD" w:rsidRPr="00325CBF" w:rsidRDefault="006157DD" w:rsidP="0099226D">
      <w:pPr>
        <w:pStyle w:val="BodyText"/>
        <w:spacing w:line="360" w:lineRule="auto"/>
        <w:jc w:val="center"/>
        <w:rPr>
          <w:b/>
          <w:szCs w:val="24"/>
          <w:lang w:val="ro-RO"/>
        </w:rPr>
      </w:pPr>
      <w:r w:rsidRPr="00325CBF">
        <w:rPr>
          <w:b/>
          <w:szCs w:val="24"/>
          <w:lang w:val="ro-RO"/>
        </w:rPr>
        <w:t xml:space="preserve">CAPITOLUL </w:t>
      </w:r>
      <w:r w:rsidR="00E143AD">
        <w:rPr>
          <w:b/>
          <w:szCs w:val="24"/>
          <w:lang w:val="ro-RO"/>
        </w:rPr>
        <w:t>V</w:t>
      </w:r>
    </w:p>
    <w:p w:rsidR="006157DD" w:rsidRDefault="006157DD" w:rsidP="0099226D">
      <w:pPr>
        <w:pStyle w:val="BodyText"/>
        <w:spacing w:line="360" w:lineRule="auto"/>
        <w:jc w:val="center"/>
        <w:rPr>
          <w:b/>
          <w:szCs w:val="24"/>
          <w:lang w:val="ro-RO"/>
        </w:rPr>
      </w:pPr>
      <w:r>
        <w:rPr>
          <w:b/>
          <w:szCs w:val="24"/>
          <w:lang w:val="ro-RO"/>
        </w:rPr>
        <w:t>Dispoziții tranzitorii și finale</w:t>
      </w:r>
    </w:p>
    <w:p w:rsidR="006157DD" w:rsidRDefault="007E13DF" w:rsidP="0099226D">
      <w:pPr>
        <w:pStyle w:val="ListParagraph"/>
        <w:numPr>
          <w:ilvl w:val="0"/>
          <w:numId w:val="21"/>
        </w:numPr>
        <w:spacing w:before="120" w:line="360" w:lineRule="auto"/>
        <w:contextualSpacing w:val="0"/>
        <w:jc w:val="both"/>
        <w:rPr>
          <w:sz w:val="24"/>
          <w:szCs w:val="24"/>
        </w:rPr>
      </w:pPr>
      <w:bookmarkStart w:id="9" w:name="_Ref531021904"/>
      <w:r w:rsidRPr="007E13DF">
        <w:rPr>
          <w:color w:val="000000"/>
          <w:sz w:val="24"/>
          <w:szCs w:val="24"/>
          <w:shd w:val="clear" w:color="auto" w:fill="FFFFFF"/>
        </w:rPr>
        <w:t>Prevederile prezentei proceduri se aplică la finanţarea extinderilor şi/sau redimensionărilor obiectivelor/ conductelor necesare pentru soluţionarea cererilor de extindere/racordare depuse la operator de AP/solicitant după data intrării de 31.12.2021</w:t>
      </w:r>
      <w:r w:rsidR="00A81954">
        <w:rPr>
          <w:sz w:val="24"/>
          <w:szCs w:val="24"/>
        </w:rPr>
        <w:t>.</w:t>
      </w:r>
      <w:bookmarkEnd w:id="9"/>
    </w:p>
    <w:sectPr w:rsidR="006157DD" w:rsidSect="005F2D4B">
      <w:footerReference w:type="default" r:id="rId8"/>
      <w:pgSz w:w="11906" w:h="16838"/>
      <w:pgMar w:top="1418" w:right="849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B7F" w:rsidRDefault="006E6B7F" w:rsidP="0092341B">
      <w:r>
        <w:separator/>
      </w:r>
    </w:p>
  </w:endnote>
  <w:endnote w:type="continuationSeparator" w:id="0">
    <w:p w:rsidR="006E6B7F" w:rsidRDefault="006E6B7F" w:rsidP="00923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5B9" w:rsidRDefault="007825B9">
    <w:pPr>
      <w:pStyle w:val="Footer"/>
      <w:jc w:val="center"/>
    </w:pPr>
  </w:p>
  <w:p w:rsidR="007825B9" w:rsidRDefault="007825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B7F" w:rsidRDefault="006E6B7F" w:rsidP="0092341B">
      <w:r>
        <w:separator/>
      </w:r>
    </w:p>
  </w:footnote>
  <w:footnote w:type="continuationSeparator" w:id="0">
    <w:p w:rsidR="006E6B7F" w:rsidRDefault="006E6B7F" w:rsidP="009234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2745"/>
    <w:multiLevelType w:val="hybridMultilevel"/>
    <w:tmpl w:val="C6C2A54C"/>
    <w:lvl w:ilvl="0" w:tplc="882A2D00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C0D33"/>
    <w:multiLevelType w:val="hybridMultilevel"/>
    <w:tmpl w:val="04FA32B8"/>
    <w:lvl w:ilvl="0" w:tplc="16DC574A">
      <w:start w:val="1"/>
      <w:numFmt w:val="decimal"/>
      <w:lvlText w:val="Art. %1"/>
      <w:lvlJc w:val="right"/>
      <w:pPr>
        <w:ind w:left="1080" w:hanging="360"/>
      </w:pPr>
      <w:rPr>
        <w:rFonts w:ascii="Times New Roman" w:hAnsi="Times New Roman" w:cs="Times New Roman"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787B36"/>
    <w:multiLevelType w:val="hybridMultilevel"/>
    <w:tmpl w:val="308856A0"/>
    <w:lvl w:ilvl="0" w:tplc="799841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E707E3"/>
    <w:multiLevelType w:val="hybridMultilevel"/>
    <w:tmpl w:val="7E121440"/>
    <w:lvl w:ilvl="0" w:tplc="D7B0F50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4C7D44"/>
    <w:multiLevelType w:val="hybridMultilevel"/>
    <w:tmpl w:val="308856A0"/>
    <w:lvl w:ilvl="0" w:tplc="799841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10A6DEB"/>
    <w:multiLevelType w:val="hybridMultilevel"/>
    <w:tmpl w:val="5504DFC2"/>
    <w:lvl w:ilvl="0" w:tplc="2572D4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487877"/>
    <w:multiLevelType w:val="hybridMultilevel"/>
    <w:tmpl w:val="11BCB400"/>
    <w:lvl w:ilvl="0" w:tplc="2A101B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F3D2A67"/>
    <w:multiLevelType w:val="hybridMultilevel"/>
    <w:tmpl w:val="308856A0"/>
    <w:lvl w:ilvl="0" w:tplc="799841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6B64DE"/>
    <w:multiLevelType w:val="hybridMultilevel"/>
    <w:tmpl w:val="29981674"/>
    <w:lvl w:ilvl="0" w:tplc="4C94365E">
      <w:start w:val="6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287E1984"/>
    <w:multiLevelType w:val="hybridMultilevel"/>
    <w:tmpl w:val="308856A0"/>
    <w:lvl w:ilvl="0" w:tplc="799841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93E5D90"/>
    <w:multiLevelType w:val="hybridMultilevel"/>
    <w:tmpl w:val="0A001E70"/>
    <w:lvl w:ilvl="0" w:tplc="83E6A268">
      <w:start w:val="3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546A33"/>
    <w:multiLevelType w:val="hybridMultilevel"/>
    <w:tmpl w:val="0936D194"/>
    <w:lvl w:ilvl="0" w:tplc="88C21BF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33D47896"/>
    <w:multiLevelType w:val="hybridMultilevel"/>
    <w:tmpl w:val="308856A0"/>
    <w:lvl w:ilvl="0" w:tplc="799841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4667BC7"/>
    <w:multiLevelType w:val="hybridMultilevel"/>
    <w:tmpl w:val="11BCB400"/>
    <w:lvl w:ilvl="0" w:tplc="2A101B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AA4074"/>
    <w:multiLevelType w:val="hybridMultilevel"/>
    <w:tmpl w:val="9D1015A8"/>
    <w:lvl w:ilvl="0" w:tplc="52FAD240">
      <w:start w:val="1"/>
      <w:numFmt w:val="lowerLetter"/>
      <w:lvlText w:val="%1)"/>
      <w:lvlJc w:val="left"/>
      <w:pPr>
        <w:ind w:left="3240" w:hanging="360"/>
      </w:pPr>
      <w:rPr>
        <w:rFonts w:hint="default"/>
        <w:b/>
      </w:rPr>
    </w:lvl>
    <w:lvl w:ilvl="1" w:tplc="04180019">
      <w:start w:val="1"/>
      <w:numFmt w:val="lowerLetter"/>
      <w:lvlText w:val="%2."/>
      <w:lvlJc w:val="left"/>
      <w:pPr>
        <w:ind w:left="3960" w:hanging="360"/>
      </w:pPr>
    </w:lvl>
    <w:lvl w:ilvl="2" w:tplc="0418001B">
      <w:start w:val="1"/>
      <w:numFmt w:val="lowerRoman"/>
      <w:lvlText w:val="%3."/>
      <w:lvlJc w:val="right"/>
      <w:pPr>
        <w:ind w:left="4680" w:hanging="180"/>
      </w:pPr>
    </w:lvl>
    <w:lvl w:ilvl="3" w:tplc="0418000F" w:tentative="1">
      <w:start w:val="1"/>
      <w:numFmt w:val="decimal"/>
      <w:lvlText w:val="%4."/>
      <w:lvlJc w:val="left"/>
      <w:pPr>
        <w:ind w:left="5400" w:hanging="360"/>
      </w:pPr>
    </w:lvl>
    <w:lvl w:ilvl="4" w:tplc="04180019" w:tentative="1">
      <w:start w:val="1"/>
      <w:numFmt w:val="lowerLetter"/>
      <w:lvlText w:val="%5."/>
      <w:lvlJc w:val="left"/>
      <w:pPr>
        <w:ind w:left="6120" w:hanging="360"/>
      </w:pPr>
    </w:lvl>
    <w:lvl w:ilvl="5" w:tplc="0418001B" w:tentative="1">
      <w:start w:val="1"/>
      <w:numFmt w:val="lowerRoman"/>
      <w:lvlText w:val="%6."/>
      <w:lvlJc w:val="right"/>
      <w:pPr>
        <w:ind w:left="6840" w:hanging="180"/>
      </w:pPr>
    </w:lvl>
    <w:lvl w:ilvl="6" w:tplc="0418000F" w:tentative="1">
      <w:start w:val="1"/>
      <w:numFmt w:val="decimal"/>
      <w:lvlText w:val="%7."/>
      <w:lvlJc w:val="left"/>
      <w:pPr>
        <w:ind w:left="7560" w:hanging="360"/>
      </w:pPr>
    </w:lvl>
    <w:lvl w:ilvl="7" w:tplc="04180019" w:tentative="1">
      <w:start w:val="1"/>
      <w:numFmt w:val="lowerLetter"/>
      <w:lvlText w:val="%8."/>
      <w:lvlJc w:val="left"/>
      <w:pPr>
        <w:ind w:left="8280" w:hanging="360"/>
      </w:pPr>
    </w:lvl>
    <w:lvl w:ilvl="8" w:tplc="0418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 w15:restartNumberingAfterBreak="0">
    <w:nsid w:val="3EFF6DA6"/>
    <w:multiLevelType w:val="hybridMultilevel"/>
    <w:tmpl w:val="8A40316E"/>
    <w:lvl w:ilvl="0" w:tplc="A124784A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2394279"/>
    <w:multiLevelType w:val="hybridMultilevel"/>
    <w:tmpl w:val="308856A0"/>
    <w:lvl w:ilvl="0" w:tplc="799841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9980D24"/>
    <w:multiLevelType w:val="hybridMultilevel"/>
    <w:tmpl w:val="349C9070"/>
    <w:lvl w:ilvl="0" w:tplc="61F0C5F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D9A50B9"/>
    <w:multiLevelType w:val="hybridMultilevel"/>
    <w:tmpl w:val="308856A0"/>
    <w:lvl w:ilvl="0" w:tplc="799841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9E6C71"/>
    <w:multiLevelType w:val="hybridMultilevel"/>
    <w:tmpl w:val="8A40316E"/>
    <w:lvl w:ilvl="0" w:tplc="A124784A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FB339AE"/>
    <w:multiLevelType w:val="hybridMultilevel"/>
    <w:tmpl w:val="04FC75D6"/>
    <w:lvl w:ilvl="0" w:tplc="968CFA68">
      <w:start w:val="2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6CC151B"/>
    <w:multiLevelType w:val="hybridMultilevel"/>
    <w:tmpl w:val="757A5F2C"/>
    <w:lvl w:ilvl="0" w:tplc="8CE4AFB0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2" w15:restartNumberingAfterBreak="0">
    <w:nsid w:val="5909682B"/>
    <w:multiLevelType w:val="hybridMultilevel"/>
    <w:tmpl w:val="308856A0"/>
    <w:lvl w:ilvl="0" w:tplc="799841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258174B"/>
    <w:multiLevelType w:val="hybridMultilevel"/>
    <w:tmpl w:val="04FC75D6"/>
    <w:lvl w:ilvl="0" w:tplc="968CFA68">
      <w:start w:val="2"/>
      <w:numFmt w:val="decimal"/>
      <w:lvlText w:val="(%1)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2B74FC2"/>
    <w:multiLevelType w:val="hybridMultilevel"/>
    <w:tmpl w:val="369A4318"/>
    <w:lvl w:ilvl="0" w:tplc="08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40A206E"/>
    <w:multiLevelType w:val="hybridMultilevel"/>
    <w:tmpl w:val="8A40316E"/>
    <w:lvl w:ilvl="0" w:tplc="A124784A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58E354F"/>
    <w:multiLevelType w:val="multilevel"/>
    <w:tmpl w:val="C2909FAE"/>
    <w:lvl w:ilvl="0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4472C4" w:themeColor="accent5"/>
        <w:spacing w:val="0"/>
        <w:w w:val="100"/>
        <w:position w:val="0"/>
        <w:sz w:val="24"/>
        <w:szCs w:val="24"/>
        <w:u w:val="none"/>
      </w:rPr>
    </w:lvl>
    <w:lvl w:ilvl="1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lowerLetter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7" w15:restartNumberingAfterBreak="0">
    <w:nsid w:val="675A3F51"/>
    <w:multiLevelType w:val="hybridMultilevel"/>
    <w:tmpl w:val="B47C67B0"/>
    <w:lvl w:ilvl="0" w:tplc="0FC09E3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 w15:restartNumberingAfterBreak="0">
    <w:nsid w:val="6E155BF8"/>
    <w:multiLevelType w:val="hybridMultilevel"/>
    <w:tmpl w:val="308856A0"/>
    <w:lvl w:ilvl="0" w:tplc="799841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4942B87"/>
    <w:multiLevelType w:val="hybridMultilevel"/>
    <w:tmpl w:val="3BD0E53A"/>
    <w:lvl w:ilvl="0" w:tplc="88C6AAB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6073374"/>
    <w:multiLevelType w:val="hybridMultilevel"/>
    <w:tmpl w:val="11BCB400"/>
    <w:lvl w:ilvl="0" w:tplc="2A101B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F6E7C1B"/>
    <w:multiLevelType w:val="hybridMultilevel"/>
    <w:tmpl w:val="EC02A1C6"/>
    <w:lvl w:ilvl="0" w:tplc="7172BBF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4"/>
  </w:num>
  <w:num w:numId="3">
    <w:abstractNumId w:val="31"/>
  </w:num>
  <w:num w:numId="4">
    <w:abstractNumId w:val="29"/>
  </w:num>
  <w:num w:numId="5">
    <w:abstractNumId w:val="11"/>
  </w:num>
  <w:num w:numId="6">
    <w:abstractNumId w:val="23"/>
  </w:num>
  <w:num w:numId="7">
    <w:abstractNumId w:val="3"/>
  </w:num>
  <w:num w:numId="8">
    <w:abstractNumId w:val="20"/>
  </w:num>
  <w:num w:numId="9">
    <w:abstractNumId w:val="27"/>
  </w:num>
  <w:num w:numId="10">
    <w:abstractNumId w:val="10"/>
  </w:num>
  <w:num w:numId="11">
    <w:abstractNumId w:val="21"/>
  </w:num>
  <w:num w:numId="12">
    <w:abstractNumId w:val="26"/>
  </w:num>
  <w:num w:numId="13">
    <w:abstractNumId w:val="8"/>
  </w:num>
  <w:num w:numId="14">
    <w:abstractNumId w:val="17"/>
  </w:num>
  <w:num w:numId="15">
    <w:abstractNumId w:val="13"/>
  </w:num>
  <w:num w:numId="16">
    <w:abstractNumId w:val="5"/>
  </w:num>
  <w:num w:numId="17">
    <w:abstractNumId w:val="16"/>
  </w:num>
  <w:num w:numId="18">
    <w:abstractNumId w:val="0"/>
  </w:num>
  <w:num w:numId="19">
    <w:abstractNumId w:val="6"/>
  </w:num>
  <w:num w:numId="20">
    <w:abstractNumId w:val="30"/>
  </w:num>
  <w:num w:numId="21">
    <w:abstractNumId w:val="1"/>
  </w:num>
  <w:num w:numId="22">
    <w:abstractNumId w:val="2"/>
  </w:num>
  <w:num w:numId="23">
    <w:abstractNumId w:val="7"/>
  </w:num>
  <w:num w:numId="24">
    <w:abstractNumId w:val="9"/>
  </w:num>
  <w:num w:numId="25">
    <w:abstractNumId w:val="18"/>
  </w:num>
  <w:num w:numId="26">
    <w:abstractNumId w:val="22"/>
  </w:num>
  <w:num w:numId="27">
    <w:abstractNumId w:val="12"/>
  </w:num>
  <w:num w:numId="28">
    <w:abstractNumId w:val="4"/>
  </w:num>
  <w:num w:numId="29">
    <w:abstractNumId w:val="28"/>
  </w:num>
  <w:num w:numId="30">
    <w:abstractNumId w:val="25"/>
  </w:num>
  <w:num w:numId="31">
    <w:abstractNumId w:val="15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B84"/>
    <w:rsid w:val="00000C71"/>
    <w:rsid w:val="00003A54"/>
    <w:rsid w:val="00003DEC"/>
    <w:rsid w:val="0000447F"/>
    <w:rsid w:val="00004509"/>
    <w:rsid w:val="00004928"/>
    <w:rsid w:val="00007E59"/>
    <w:rsid w:val="00010678"/>
    <w:rsid w:val="00011BA6"/>
    <w:rsid w:val="000133C6"/>
    <w:rsid w:val="00015B80"/>
    <w:rsid w:val="0001720B"/>
    <w:rsid w:val="00023C29"/>
    <w:rsid w:val="0002503D"/>
    <w:rsid w:val="0002518C"/>
    <w:rsid w:val="00025A53"/>
    <w:rsid w:val="00026A64"/>
    <w:rsid w:val="000306A8"/>
    <w:rsid w:val="00034923"/>
    <w:rsid w:val="00034EE4"/>
    <w:rsid w:val="00036E22"/>
    <w:rsid w:val="00036EE8"/>
    <w:rsid w:val="000376CA"/>
    <w:rsid w:val="00040E2A"/>
    <w:rsid w:val="00040F30"/>
    <w:rsid w:val="00041FA3"/>
    <w:rsid w:val="00045AF6"/>
    <w:rsid w:val="0004622E"/>
    <w:rsid w:val="0005296A"/>
    <w:rsid w:val="00053BA0"/>
    <w:rsid w:val="00054F8D"/>
    <w:rsid w:val="00055048"/>
    <w:rsid w:val="000603A9"/>
    <w:rsid w:val="00060F05"/>
    <w:rsid w:val="00062DF3"/>
    <w:rsid w:val="00072D54"/>
    <w:rsid w:val="00075A43"/>
    <w:rsid w:val="00076FFF"/>
    <w:rsid w:val="00077EC9"/>
    <w:rsid w:val="00080FBE"/>
    <w:rsid w:val="00082F7A"/>
    <w:rsid w:val="00083925"/>
    <w:rsid w:val="00086C83"/>
    <w:rsid w:val="000870A0"/>
    <w:rsid w:val="000873B9"/>
    <w:rsid w:val="00087C13"/>
    <w:rsid w:val="000915B5"/>
    <w:rsid w:val="00091A61"/>
    <w:rsid w:val="00091B06"/>
    <w:rsid w:val="00092386"/>
    <w:rsid w:val="0009252D"/>
    <w:rsid w:val="00093DCD"/>
    <w:rsid w:val="00095789"/>
    <w:rsid w:val="00095DB3"/>
    <w:rsid w:val="000A0AAC"/>
    <w:rsid w:val="000A0C64"/>
    <w:rsid w:val="000A11B2"/>
    <w:rsid w:val="000A1BFD"/>
    <w:rsid w:val="000A23CD"/>
    <w:rsid w:val="000A311B"/>
    <w:rsid w:val="000A52AA"/>
    <w:rsid w:val="000B027E"/>
    <w:rsid w:val="000B1ED6"/>
    <w:rsid w:val="000B4467"/>
    <w:rsid w:val="000B5181"/>
    <w:rsid w:val="000B66D6"/>
    <w:rsid w:val="000C1489"/>
    <w:rsid w:val="000C1A88"/>
    <w:rsid w:val="000C28F4"/>
    <w:rsid w:val="000C50DE"/>
    <w:rsid w:val="000C5137"/>
    <w:rsid w:val="000C59D0"/>
    <w:rsid w:val="000C5D65"/>
    <w:rsid w:val="000C7B9C"/>
    <w:rsid w:val="000D1782"/>
    <w:rsid w:val="000D17D1"/>
    <w:rsid w:val="000D1BF1"/>
    <w:rsid w:val="000D2052"/>
    <w:rsid w:val="000D2454"/>
    <w:rsid w:val="000D2CA8"/>
    <w:rsid w:val="000D4394"/>
    <w:rsid w:val="000D68DB"/>
    <w:rsid w:val="000D6B52"/>
    <w:rsid w:val="000E119A"/>
    <w:rsid w:val="000E172D"/>
    <w:rsid w:val="000E35D2"/>
    <w:rsid w:val="000E498A"/>
    <w:rsid w:val="000E49DC"/>
    <w:rsid w:val="000E6240"/>
    <w:rsid w:val="000E7A1F"/>
    <w:rsid w:val="000F0FF9"/>
    <w:rsid w:val="000F15BD"/>
    <w:rsid w:val="000F3C64"/>
    <w:rsid w:val="000F6554"/>
    <w:rsid w:val="001034E3"/>
    <w:rsid w:val="00105E82"/>
    <w:rsid w:val="001064EF"/>
    <w:rsid w:val="0010708F"/>
    <w:rsid w:val="001145C6"/>
    <w:rsid w:val="00114C13"/>
    <w:rsid w:val="00120088"/>
    <w:rsid w:val="001207CF"/>
    <w:rsid w:val="00124523"/>
    <w:rsid w:val="0012464A"/>
    <w:rsid w:val="00125531"/>
    <w:rsid w:val="00125644"/>
    <w:rsid w:val="00126467"/>
    <w:rsid w:val="00126CA9"/>
    <w:rsid w:val="00131850"/>
    <w:rsid w:val="00131F7E"/>
    <w:rsid w:val="00132642"/>
    <w:rsid w:val="00133436"/>
    <w:rsid w:val="0013360E"/>
    <w:rsid w:val="001349BD"/>
    <w:rsid w:val="00134FFE"/>
    <w:rsid w:val="00135294"/>
    <w:rsid w:val="00135707"/>
    <w:rsid w:val="0013713A"/>
    <w:rsid w:val="00140157"/>
    <w:rsid w:val="001401E3"/>
    <w:rsid w:val="00141D1A"/>
    <w:rsid w:val="00142D6E"/>
    <w:rsid w:val="00142DBF"/>
    <w:rsid w:val="00143965"/>
    <w:rsid w:val="0014468C"/>
    <w:rsid w:val="00150351"/>
    <w:rsid w:val="00150B2E"/>
    <w:rsid w:val="00151153"/>
    <w:rsid w:val="0015247C"/>
    <w:rsid w:val="00155BD7"/>
    <w:rsid w:val="00157E81"/>
    <w:rsid w:val="00161D72"/>
    <w:rsid w:val="00161E96"/>
    <w:rsid w:val="00162599"/>
    <w:rsid w:val="00164809"/>
    <w:rsid w:val="00164EB6"/>
    <w:rsid w:val="00164F0A"/>
    <w:rsid w:val="0016527A"/>
    <w:rsid w:val="00166815"/>
    <w:rsid w:val="001678E5"/>
    <w:rsid w:val="00171FB5"/>
    <w:rsid w:val="00177A14"/>
    <w:rsid w:val="00180D6C"/>
    <w:rsid w:val="00184798"/>
    <w:rsid w:val="0019005E"/>
    <w:rsid w:val="001905CB"/>
    <w:rsid w:val="00191013"/>
    <w:rsid w:val="0019158B"/>
    <w:rsid w:val="00191B3B"/>
    <w:rsid w:val="00192ACB"/>
    <w:rsid w:val="00193724"/>
    <w:rsid w:val="00193FCB"/>
    <w:rsid w:val="001968FA"/>
    <w:rsid w:val="001A2A96"/>
    <w:rsid w:val="001A4FC4"/>
    <w:rsid w:val="001A52C5"/>
    <w:rsid w:val="001A6A2F"/>
    <w:rsid w:val="001A6C3E"/>
    <w:rsid w:val="001B0356"/>
    <w:rsid w:val="001B33A6"/>
    <w:rsid w:val="001B3AEA"/>
    <w:rsid w:val="001B3C5D"/>
    <w:rsid w:val="001B429F"/>
    <w:rsid w:val="001B4835"/>
    <w:rsid w:val="001B5DF7"/>
    <w:rsid w:val="001B67D3"/>
    <w:rsid w:val="001B77CB"/>
    <w:rsid w:val="001C15AB"/>
    <w:rsid w:val="001C1ECD"/>
    <w:rsid w:val="001C4AF9"/>
    <w:rsid w:val="001C79C1"/>
    <w:rsid w:val="001C7E7C"/>
    <w:rsid w:val="001D085A"/>
    <w:rsid w:val="001D24C7"/>
    <w:rsid w:val="001D28B4"/>
    <w:rsid w:val="001D78B1"/>
    <w:rsid w:val="001E1A31"/>
    <w:rsid w:val="001E1B76"/>
    <w:rsid w:val="001E1CB7"/>
    <w:rsid w:val="001E3AFD"/>
    <w:rsid w:val="001E4217"/>
    <w:rsid w:val="001E5D00"/>
    <w:rsid w:val="001E6BDD"/>
    <w:rsid w:val="001E7458"/>
    <w:rsid w:val="001F15AB"/>
    <w:rsid w:val="001F3643"/>
    <w:rsid w:val="001F43E0"/>
    <w:rsid w:val="001F6E2C"/>
    <w:rsid w:val="0020046A"/>
    <w:rsid w:val="002013A6"/>
    <w:rsid w:val="00202331"/>
    <w:rsid w:val="00202B90"/>
    <w:rsid w:val="00203F62"/>
    <w:rsid w:val="0020498A"/>
    <w:rsid w:val="002050AF"/>
    <w:rsid w:val="00205B7A"/>
    <w:rsid w:val="002069C3"/>
    <w:rsid w:val="0020756E"/>
    <w:rsid w:val="002076F4"/>
    <w:rsid w:val="00207CD2"/>
    <w:rsid w:val="00211138"/>
    <w:rsid w:val="00214A64"/>
    <w:rsid w:val="0021610F"/>
    <w:rsid w:val="002165A1"/>
    <w:rsid w:val="00216F46"/>
    <w:rsid w:val="0022009F"/>
    <w:rsid w:val="00221976"/>
    <w:rsid w:val="00223EC4"/>
    <w:rsid w:val="002244A6"/>
    <w:rsid w:val="00224CD6"/>
    <w:rsid w:val="00226E39"/>
    <w:rsid w:val="002271EF"/>
    <w:rsid w:val="002279B3"/>
    <w:rsid w:val="00232BB0"/>
    <w:rsid w:val="00235FC4"/>
    <w:rsid w:val="002362B7"/>
    <w:rsid w:val="002414F7"/>
    <w:rsid w:val="00244EEA"/>
    <w:rsid w:val="0024530A"/>
    <w:rsid w:val="0024704A"/>
    <w:rsid w:val="002513DA"/>
    <w:rsid w:val="00251BE7"/>
    <w:rsid w:val="00253F62"/>
    <w:rsid w:val="002549B7"/>
    <w:rsid w:val="00256184"/>
    <w:rsid w:val="0026138C"/>
    <w:rsid w:val="00261CA1"/>
    <w:rsid w:val="0026248D"/>
    <w:rsid w:val="00262CDB"/>
    <w:rsid w:val="00264188"/>
    <w:rsid w:val="002645BC"/>
    <w:rsid w:val="00265CFD"/>
    <w:rsid w:val="002707A0"/>
    <w:rsid w:val="00270B24"/>
    <w:rsid w:val="00274A87"/>
    <w:rsid w:val="00275A6B"/>
    <w:rsid w:val="00281A20"/>
    <w:rsid w:val="0028200F"/>
    <w:rsid w:val="0028232C"/>
    <w:rsid w:val="0028244F"/>
    <w:rsid w:val="00284EC1"/>
    <w:rsid w:val="00287743"/>
    <w:rsid w:val="002929F2"/>
    <w:rsid w:val="00293A3B"/>
    <w:rsid w:val="00294919"/>
    <w:rsid w:val="00294E3F"/>
    <w:rsid w:val="002955A1"/>
    <w:rsid w:val="00295D5B"/>
    <w:rsid w:val="002975E7"/>
    <w:rsid w:val="002A19E2"/>
    <w:rsid w:val="002A1CF5"/>
    <w:rsid w:val="002A2E49"/>
    <w:rsid w:val="002A3310"/>
    <w:rsid w:val="002A3401"/>
    <w:rsid w:val="002A4B09"/>
    <w:rsid w:val="002A4CFD"/>
    <w:rsid w:val="002A6996"/>
    <w:rsid w:val="002B0E71"/>
    <w:rsid w:val="002B33F8"/>
    <w:rsid w:val="002B5468"/>
    <w:rsid w:val="002C19CC"/>
    <w:rsid w:val="002C1CA0"/>
    <w:rsid w:val="002C320F"/>
    <w:rsid w:val="002C4211"/>
    <w:rsid w:val="002C672A"/>
    <w:rsid w:val="002C700E"/>
    <w:rsid w:val="002D505B"/>
    <w:rsid w:val="002D7394"/>
    <w:rsid w:val="002D7640"/>
    <w:rsid w:val="002E09AD"/>
    <w:rsid w:val="002E166B"/>
    <w:rsid w:val="002E2CD3"/>
    <w:rsid w:val="002E4EC6"/>
    <w:rsid w:val="002E5492"/>
    <w:rsid w:val="002F1D50"/>
    <w:rsid w:val="002F1DF5"/>
    <w:rsid w:val="002F1E98"/>
    <w:rsid w:val="002F277B"/>
    <w:rsid w:val="002F339E"/>
    <w:rsid w:val="002F64AA"/>
    <w:rsid w:val="002F6FDC"/>
    <w:rsid w:val="002F7232"/>
    <w:rsid w:val="00300C66"/>
    <w:rsid w:val="00300DA9"/>
    <w:rsid w:val="003021F6"/>
    <w:rsid w:val="003074FC"/>
    <w:rsid w:val="00307577"/>
    <w:rsid w:val="00310454"/>
    <w:rsid w:val="00314BA5"/>
    <w:rsid w:val="003220C6"/>
    <w:rsid w:val="003231C6"/>
    <w:rsid w:val="00325CBF"/>
    <w:rsid w:val="00326BDD"/>
    <w:rsid w:val="003274F9"/>
    <w:rsid w:val="00327D27"/>
    <w:rsid w:val="00334AA2"/>
    <w:rsid w:val="00335906"/>
    <w:rsid w:val="00335EDC"/>
    <w:rsid w:val="003412C1"/>
    <w:rsid w:val="00341860"/>
    <w:rsid w:val="003446B3"/>
    <w:rsid w:val="0034481E"/>
    <w:rsid w:val="00344F84"/>
    <w:rsid w:val="003455C3"/>
    <w:rsid w:val="00345EA4"/>
    <w:rsid w:val="003469EF"/>
    <w:rsid w:val="00347022"/>
    <w:rsid w:val="00347741"/>
    <w:rsid w:val="00350424"/>
    <w:rsid w:val="0035048D"/>
    <w:rsid w:val="00351467"/>
    <w:rsid w:val="00351A71"/>
    <w:rsid w:val="003524F1"/>
    <w:rsid w:val="003532B7"/>
    <w:rsid w:val="003564C8"/>
    <w:rsid w:val="00357490"/>
    <w:rsid w:val="0036241D"/>
    <w:rsid w:val="00362A8D"/>
    <w:rsid w:val="00366A8F"/>
    <w:rsid w:val="00366CDC"/>
    <w:rsid w:val="0036717A"/>
    <w:rsid w:val="0037199E"/>
    <w:rsid w:val="00373CAF"/>
    <w:rsid w:val="00375235"/>
    <w:rsid w:val="00375D4E"/>
    <w:rsid w:val="003770D7"/>
    <w:rsid w:val="0038212B"/>
    <w:rsid w:val="003821FE"/>
    <w:rsid w:val="00384500"/>
    <w:rsid w:val="00384B0C"/>
    <w:rsid w:val="0038569B"/>
    <w:rsid w:val="00385D93"/>
    <w:rsid w:val="0039114C"/>
    <w:rsid w:val="00396999"/>
    <w:rsid w:val="00397714"/>
    <w:rsid w:val="003A015E"/>
    <w:rsid w:val="003A0892"/>
    <w:rsid w:val="003A2CE8"/>
    <w:rsid w:val="003A68F3"/>
    <w:rsid w:val="003A7D84"/>
    <w:rsid w:val="003B067A"/>
    <w:rsid w:val="003B0AD8"/>
    <w:rsid w:val="003B17DB"/>
    <w:rsid w:val="003B21AD"/>
    <w:rsid w:val="003B2C91"/>
    <w:rsid w:val="003B35F1"/>
    <w:rsid w:val="003B6580"/>
    <w:rsid w:val="003C26EB"/>
    <w:rsid w:val="003C27FB"/>
    <w:rsid w:val="003C2BC2"/>
    <w:rsid w:val="003C52BE"/>
    <w:rsid w:val="003C63B8"/>
    <w:rsid w:val="003D1E2D"/>
    <w:rsid w:val="003D411E"/>
    <w:rsid w:val="003E20BF"/>
    <w:rsid w:val="003E4D55"/>
    <w:rsid w:val="003E5E4E"/>
    <w:rsid w:val="003E760F"/>
    <w:rsid w:val="003F2D56"/>
    <w:rsid w:val="003F339B"/>
    <w:rsid w:val="003F33FE"/>
    <w:rsid w:val="003F5726"/>
    <w:rsid w:val="003F57BF"/>
    <w:rsid w:val="003F7B7C"/>
    <w:rsid w:val="00401C39"/>
    <w:rsid w:val="00402582"/>
    <w:rsid w:val="00403B7F"/>
    <w:rsid w:val="00403C33"/>
    <w:rsid w:val="00404BFB"/>
    <w:rsid w:val="004103B1"/>
    <w:rsid w:val="00410E1E"/>
    <w:rsid w:val="0041186D"/>
    <w:rsid w:val="00414895"/>
    <w:rsid w:val="00417585"/>
    <w:rsid w:val="0042027E"/>
    <w:rsid w:val="00420FFB"/>
    <w:rsid w:val="00421474"/>
    <w:rsid w:val="00422581"/>
    <w:rsid w:val="004236FA"/>
    <w:rsid w:val="00424CA9"/>
    <w:rsid w:val="0042626F"/>
    <w:rsid w:val="00426B15"/>
    <w:rsid w:val="0042791E"/>
    <w:rsid w:val="00427E6B"/>
    <w:rsid w:val="00430796"/>
    <w:rsid w:val="00431FF8"/>
    <w:rsid w:val="00433360"/>
    <w:rsid w:val="00433424"/>
    <w:rsid w:val="00433540"/>
    <w:rsid w:val="0043368A"/>
    <w:rsid w:val="004353B7"/>
    <w:rsid w:val="00437A26"/>
    <w:rsid w:val="004402D0"/>
    <w:rsid w:val="00444747"/>
    <w:rsid w:val="00444A15"/>
    <w:rsid w:val="00444FE6"/>
    <w:rsid w:val="004450E9"/>
    <w:rsid w:val="00445275"/>
    <w:rsid w:val="00446BD9"/>
    <w:rsid w:val="00446D70"/>
    <w:rsid w:val="00450002"/>
    <w:rsid w:val="00450BD1"/>
    <w:rsid w:val="00450CB6"/>
    <w:rsid w:val="0045159E"/>
    <w:rsid w:val="00452C74"/>
    <w:rsid w:val="00452FE4"/>
    <w:rsid w:val="004536DD"/>
    <w:rsid w:val="0045385B"/>
    <w:rsid w:val="0045453B"/>
    <w:rsid w:val="00454818"/>
    <w:rsid w:val="00454D0B"/>
    <w:rsid w:val="00454EA4"/>
    <w:rsid w:val="00457EAE"/>
    <w:rsid w:val="0046030E"/>
    <w:rsid w:val="00463330"/>
    <w:rsid w:val="00464813"/>
    <w:rsid w:val="004672AB"/>
    <w:rsid w:val="00467A3F"/>
    <w:rsid w:val="004722C7"/>
    <w:rsid w:val="00473AE5"/>
    <w:rsid w:val="00474A68"/>
    <w:rsid w:val="004754B7"/>
    <w:rsid w:val="00475730"/>
    <w:rsid w:val="00476E96"/>
    <w:rsid w:val="00480149"/>
    <w:rsid w:val="00481156"/>
    <w:rsid w:val="00482CC2"/>
    <w:rsid w:val="00487ECF"/>
    <w:rsid w:val="00492A7C"/>
    <w:rsid w:val="0049305C"/>
    <w:rsid w:val="00494119"/>
    <w:rsid w:val="00496626"/>
    <w:rsid w:val="00497EC7"/>
    <w:rsid w:val="004A1B10"/>
    <w:rsid w:val="004A2627"/>
    <w:rsid w:val="004A2BD9"/>
    <w:rsid w:val="004A4BEB"/>
    <w:rsid w:val="004A5D18"/>
    <w:rsid w:val="004A798A"/>
    <w:rsid w:val="004B1C5A"/>
    <w:rsid w:val="004B223E"/>
    <w:rsid w:val="004B3AA1"/>
    <w:rsid w:val="004B428C"/>
    <w:rsid w:val="004B4AFA"/>
    <w:rsid w:val="004B4BE3"/>
    <w:rsid w:val="004B54CC"/>
    <w:rsid w:val="004B7D54"/>
    <w:rsid w:val="004C164D"/>
    <w:rsid w:val="004C1A42"/>
    <w:rsid w:val="004C4FBB"/>
    <w:rsid w:val="004C5240"/>
    <w:rsid w:val="004C6E6E"/>
    <w:rsid w:val="004D032A"/>
    <w:rsid w:val="004D4108"/>
    <w:rsid w:val="004D677A"/>
    <w:rsid w:val="004D68FB"/>
    <w:rsid w:val="004D7330"/>
    <w:rsid w:val="004D75E9"/>
    <w:rsid w:val="004E218D"/>
    <w:rsid w:val="004E33D9"/>
    <w:rsid w:val="004E71CA"/>
    <w:rsid w:val="004E76D0"/>
    <w:rsid w:val="004E7BAD"/>
    <w:rsid w:val="004F0264"/>
    <w:rsid w:val="004F0EAA"/>
    <w:rsid w:val="004F2B82"/>
    <w:rsid w:val="004F3540"/>
    <w:rsid w:val="004F3AC2"/>
    <w:rsid w:val="004F494D"/>
    <w:rsid w:val="004F7DD2"/>
    <w:rsid w:val="005012FA"/>
    <w:rsid w:val="00501335"/>
    <w:rsid w:val="00502A19"/>
    <w:rsid w:val="0050457F"/>
    <w:rsid w:val="005045B6"/>
    <w:rsid w:val="00505C9E"/>
    <w:rsid w:val="0050714E"/>
    <w:rsid w:val="0050749E"/>
    <w:rsid w:val="00510814"/>
    <w:rsid w:val="00510E5E"/>
    <w:rsid w:val="005117F4"/>
    <w:rsid w:val="00511C28"/>
    <w:rsid w:val="00512643"/>
    <w:rsid w:val="00512D22"/>
    <w:rsid w:val="00514BBD"/>
    <w:rsid w:val="00515A1E"/>
    <w:rsid w:val="00516B9F"/>
    <w:rsid w:val="005170EF"/>
    <w:rsid w:val="00517D32"/>
    <w:rsid w:val="0052307E"/>
    <w:rsid w:val="00525760"/>
    <w:rsid w:val="0052669E"/>
    <w:rsid w:val="005317B9"/>
    <w:rsid w:val="00531CB4"/>
    <w:rsid w:val="0053312A"/>
    <w:rsid w:val="00534D87"/>
    <w:rsid w:val="00536442"/>
    <w:rsid w:val="00536E52"/>
    <w:rsid w:val="00540338"/>
    <w:rsid w:val="00541464"/>
    <w:rsid w:val="005444A0"/>
    <w:rsid w:val="005451DB"/>
    <w:rsid w:val="005467C5"/>
    <w:rsid w:val="00552893"/>
    <w:rsid w:val="00553AB8"/>
    <w:rsid w:val="005556A2"/>
    <w:rsid w:val="00556AFF"/>
    <w:rsid w:val="00556E1D"/>
    <w:rsid w:val="0056151A"/>
    <w:rsid w:val="00565737"/>
    <w:rsid w:val="0057041C"/>
    <w:rsid w:val="0057093C"/>
    <w:rsid w:val="00573A4F"/>
    <w:rsid w:val="00577E83"/>
    <w:rsid w:val="005801CE"/>
    <w:rsid w:val="00580610"/>
    <w:rsid w:val="00580C74"/>
    <w:rsid w:val="00580CC3"/>
    <w:rsid w:val="00582A30"/>
    <w:rsid w:val="00582F4A"/>
    <w:rsid w:val="00583622"/>
    <w:rsid w:val="00587304"/>
    <w:rsid w:val="00591CD0"/>
    <w:rsid w:val="00594D17"/>
    <w:rsid w:val="00595C17"/>
    <w:rsid w:val="00597453"/>
    <w:rsid w:val="005A0FBB"/>
    <w:rsid w:val="005A235B"/>
    <w:rsid w:val="005A2B01"/>
    <w:rsid w:val="005A609D"/>
    <w:rsid w:val="005A65F6"/>
    <w:rsid w:val="005A73C3"/>
    <w:rsid w:val="005A772A"/>
    <w:rsid w:val="005B3BCC"/>
    <w:rsid w:val="005B42A5"/>
    <w:rsid w:val="005B4E55"/>
    <w:rsid w:val="005B5A92"/>
    <w:rsid w:val="005B7055"/>
    <w:rsid w:val="005B7760"/>
    <w:rsid w:val="005C1888"/>
    <w:rsid w:val="005C18D9"/>
    <w:rsid w:val="005C24C5"/>
    <w:rsid w:val="005C25FF"/>
    <w:rsid w:val="005C4152"/>
    <w:rsid w:val="005C59B9"/>
    <w:rsid w:val="005C6996"/>
    <w:rsid w:val="005C7B08"/>
    <w:rsid w:val="005D18BB"/>
    <w:rsid w:val="005D249C"/>
    <w:rsid w:val="005D2DCD"/>
    <w:rsid w:val="005D2E3D"/>
    <w:rsid w:val="005D4EF2"/>
    <w:rsid w:val="005D53C2"/>
    <w:rsid w:val="005D6072"/>
    <w:rsid w:val="005D6DEF"/>
    <w:rsid w:val="005E0012"/>
    <w:rsid w:val="005E5217"/>
    <w:rsid w:val="005F121A"/>
    <w:rsid w:val="005F240E"/>
    <w:rsid w:val="005F257F"/>
    <w:rsid w:val="005F2D4B"/>
    <w:rsid w:val="005F4542"/>
    <w:rsid w:val="005F4852"/>
    <w:rsid w:val="005F77CA"/>
    <w:rsid w:val="00601276"/>
    <w:rsid w:val="00604E33"/>
    <w:rsid w:val="00605E3B"/>
    <w:rsid w:val="00606F00"/>
    <w:rsid w:val="006075B8"/>
    <w:rsid w:val="006136DA"/>
    <w:rsid w:val="00613EE3"/>
    <w:rsid w:val="00614177"/>
    <w:rsid w:val="006157DD"/>
    <w:rsid w:val="006166EE"/>
    <w:rsid w:val="00616FDA"/>
    <w:rsid w:val="006204E1"/>
    <w:rsid w:val="00620D10"/>
    <w:rsid w:val="00621013"/>
    <w:rsid w:val="006211B3"/>
    <w:rsid w:val="00632E7D"/>
    <w:rsid w:val="00633054"/>
    <w:rsid w:val="00634A58"/>
    <w:rsid w:val="00636436"/>
    <w:rsid w:val="0063693E"/>
    <w:rsid w:val="00641911"/>
    <w:rsid w:val="00642C93"/>
    <w:rsid w:val="00643CBA"/>
    <w:rsid w:val="00644C06"/>
    <w:rsid w:val="00644CFA"/>
    <w:rsid w:val="006509DF"/>
    <w:rsid w:val="00650F99"/>
    <w:rsid w:val="006510A4"/>
    <w:rsid w:val="0065178C"/>
    <w:rsid w:val="00654426"/>
    <w:rsid w:val="00655FD5"/>
    <w:rsid w:val="0066038C"/>
    <w:rsid w:val="006605C8"/>
    <w:rsid w:val="006617BD"/>
    <w:rsid w:val="00662052"/>
    <w:rsid w:val="006623F4"/>
    <w:rsid w:val="00663D37"/>
    <w:rsid w:val="00665D25"/>
    <w:rsid w:val="00666546"/>
    <w:rsid w:val="0066703B"/>
    <w:rsid w:val="00670021"/>
    <w:rsid w:val="006703C5"/>
    <w:rsid w:val="00670FC5"/>
    <w:rsid w:val="00674A38"/>
    <w:rsid w:val="00677436"/>
    <w:rsid w:val="00677AC7"/>
    <w:rsid w:val="00680488"/>
    <w:rsid w:val="006869ED"/>
    <w:rsid w:val="006870E8"/>
    <w:rsid w:val="006914E4"/>
    <w:rsid w:val="00691A6A"/>
    <w:rsid w:val="00691B1E"/>
    <w:rsid w:val="006972CE"/>
    <w:rsid w:val="006A0B71"/>
    <w:rsid w:val="006A1A3E"/>
    <w:rsid w:val="006A3502"/>
    <w:rsid w:val="006A3D6F"/>
    <w:rsid w:val="006A550E"/>
    <w:rsid w:val="006A6150"/>
    <w:rsid w:val="006A7DE6"/>
    <w:rsid w:val="006B1A5C"/>
    <w:rsid w:val="006B1B24"/>
    <w:rsid w:val="006B3DA8"/>
    <w:rsid w:val="006B4669"/>
    <w:rsid w:val="006B4ED4"/>
    <w:rsid w:val="006B5BA7"/>
    <w:rsid w:val="006B5DCD"/>
    <w:rsid w:val="006B5F6D"/>
    <w:rsid w:val="006B66E7"/>
    <w:rsid w:val="006B7F22"/>
    <w:rsid w:val="006C0062"/>
    <w:rsid w:val="006C19D2"/>
    <w:rsid w:val="006C290A"/>
    <w:rsid w:val="006C3CA7"/>
    <w:rsid w:val="006C56E0"/>
    <w:rsid w:val="006C77FE"/>
    <w:rsid w:val="006D08A6"/>
    <w:rsid w:val="006D6620"/>
    <w:rsid w:val="006E12AE"/>
    <w:rsid w:val="006E15EA"/>
    <w:rsid w:val="006E18F4"/>
    <w:rsid w:val="006E2750"/>
    <w:rsid w:val="006E5343"/>
    <w:rsid w:val="006E6906"/>
    <w:rsid w:val="006E6B7F"/>
    <w:rsid w:val="006F0A65"/>
    <w:rsid w:val="006F1926"/>
    <w:rsid w:val="006F329E"/>
    <w:rsid w:val="006F4D3C"/>
    <w:rsid w:val="006F59F9"/>
    <w:rsid w:val="006F5F53"/>
    <w:rsid w:val="006F7F46"/>
    <w:rsid w:val="007004CA"/>
    <w:rsid w:val="0070099E"/>
    <w:rsid w:val="00701180"/>
    <w:rsid w:val="007021E8"/>
    <w:rsid w:val="0070242C"/>
    <w:rsid w:val="007040FA"/>
    <w:rsid w:val="007049CE"/>
    <w:rsid w:val="00704C0E"/>
    <w:rsid w:val="007116FE"/>
    <w:rsid w:val="00711D19"/>
    <w:rsid w:val="00713C93"/>
    <w:rsid w:val="00715A1B"/>
    <w:rsid w:val="007173D6"/>
    <w:rsid w:val="007204FA"/>
    <w:rsid w:val="00722AFA"/>
    <w:rsid w:val="00722D3B"/>
    <w:rsid w:val="007258E4"/>
    <w:rsid w:val="00725DB0"/>
    <w:rsid w:val="00730017"/>
    <w:rsid w:val="007302A6"/>
    <w:rsid w:val="007322F4"/>
    <w:rsid w:val="00732922"/>
    <w:rsid w:val="0073330B"/>
    <w:rsid w:val="007334F2"/>
    <w:rsid w:val="00733C3D"/>
    <w:rsid w:val="00733F85"/>
    <w:rsid w:val="007348D8"/>
    <w:rsid w:val="007356E6"/>
    <w:rsid w:val="00736400"/>
    <w:rsid w:val="00740860"/>
    <w:rsid w:val="00741026"/>
    <w:rsid w:val="007428F6"/>
    <w:rsid w:val="00746B42"/>
    <w:rsid w:val="007474C2"/>
    <w:rsid w:val="00750016"/>
    <w:rsid w:val="007500B8"/>
    <w:rsid w:val="00750D13"/>
    <w:rsid w:val="0076087E"/>
    <w:rsid w:val="0076148C"/>
    <w:rsid w:val="0076163F"/>
    <w:rsid w:val="00761855"/>
    <w:rsid w:val="00762B81"/>
    <w:rsid w:val="00766EF6"/>
    <w:rsid w:val="007709E2"/>
    <w:rsid w:val="00770E2D"/>
    <w:rsid w:val="00772A64"/>
    <w:rsid w:val="00772D36"/>
    <w:rsid w:val="00773635"/>
    <w:rsid w:val="00777D85"/>
    <w:rsid w:val="00781402"/>
    <w:rsid w:val="007820FA"/>
    <w:rsid w:val="007821ED"/>
    <w:rsid w:val="007825B9"/>
    <w:rsid w:val="00782F7A"/>
    <w:rsid w:val="00787B10"/>
    <w:rsid w:val="00790376"/>
    <w:rsid w:val="00792010"/>
    <w:rsid w:val="007924A5"/>
    <w:rsid w:val="007930A9"/>
    <w:rsid w:val="0079614C"/>
    <w:rsid w:val="00796C59"/>
    <w:rsid w:val="00796E06"/>
    <w:rsid w:val="00797A74"/>
    <w:rsid w:val="007A101B"/>
    <w:rsid w:val="007A107C"/>
    <w:rsid w:val="007A1499"/>
    <w:rsid w:val="007A25DC"/>
    <w:rsid w:val="007A5BC4"/>
    <w:rsid w:val="007A5CC6"/>
    <w:rsid w:val="007A6448"/>
    <w:rsid w:val="007A7BA7"/>
    <w:rsid w:val="007B4247"/>
    <w:rsid w:val="007B4489"/>
    <w:rsid w:val="007B463C"/>
    <w:rsid w:val="007B46CA"/>
    <w:rsid w:val="007B5AEC"/>
    <w:rsid w:val="007C02E1"/>
    <w:rsid w:val="007C7085"/>
    <w:rsid w:val="007D0C14"/>
    <w:rsid w:val="007D314D"/>
    <w:rsid w:val="007D33A2"/>
    <w:rsid w:val="007D4E1E"/>
    <w:rsid w:val="007D51E7"/>
    <w:rsid w:val="007E06FB"/>
    <w:rsid w:val="007E0ECC"/>
    <w:rsid w:val="007E13DF"/>
    <w:rsid w:val="007E16EF"/>
    <w:rsid w:val="007E1DD7"/>
    <w:rsid w:val="007E357F"/>
    <w:rsid w:val="007E3E50"/>
    <w:rsid w:val="007E6709"/>
    <w:rsid w:val="007F17DC"/>
    <w:rsid w:val="007F2401"/>
    <w:rsid w:val="007F2BB3"/>
    <w:rsid w:val="007F498C"/>
    <w:rsid w:val="007F6143"/>
    <w:rsid w:val="007F7B51"/>
    <w:rsid w:val="008006C4"/>
    <w:rsid w:val="00801192"/>
    <w:rsid w:val="00801FC5"/>
    <w:rsid w:val="00802949"/>
    <w:rsid w:val="0080308B"/>
    <w:rsid w:val="00803881"/>
    <w:rsid w:val="00804415"/>
    <w:rsid w:val="00804CC3"/>
    <w:rsid w:val="00805072"/>
    <w:rsid w:val="00807368"/>
    <w:rsid w:val="008073A4"/>
    <w:rsid w:val="00812E58"/>
    <w:rsid w:val="00813C8A"/>
    <w:rsid w:val="00813E7E"/>
    <w:rsid w:val="008157F2"/>
    <w:rsid w:val="00817822"/>
    <w:rsid w:val="00817C41"/>
    <w:rsid w:val="00820799"/>
    <w:rsid w:val="00820B11"/>
    <w:rsid w:val="008214C2"/>
    <w:rsid w:val="0082161B"/>
    <w:rsid w:val="00823E51"/>
    <w:rsid w:val="00824953"/>
    <w:rsid w:val="0082663D"/>
    <w:rsid w:val="0083201D"/>
    <w:rsid w:val="00832C06"/>
    <w:rsid w:val="00833842"/>
    <w:rsid w:val="00833B1C"/>
    <w:rsid w:val="00836D74"/>
    <w:rsid w:val="00843116"/>
    <w:rsid w:val="00843D92"/>
    <w:rsid w:val="00852E49"/>
    <w:rsid w:val="00856664"/>
    <w:rsid w:val="008567CF"/>
    <w:rsid w:val="00856B61"/>
    <w:rsid w:val="00856E6B"/>
    <w:rsid w:val="008643EE"/>
    <w:rsid w:val="00865430"/>
    <w:rsid w:val="0086693A"/>
    <w:rsid w:val="00867400"/>
    <w:rsid w:val="00867AF8"/>
    <w:rsid w:val="008711A9"/>
    <w:rsid w:val="00872841"/>
    <w:rsid w:val="00873079"/>
    <w:rsid w:val="00874485"/>
    <w:rsid w:val="008748C6"/>
    <w:rsid w:val="00875A5F"/>
    <w:rsid w:val="00875EFF"/>
    <w:rsid w:val="00876BC4"/>
    <w:rsid w:val="008806BB"/>
    <w:rsid w:val="0088192C"/>
    <w:rsid w:val="00883121"/>
    <w:rsid w:val="00886328"/>
    <w:rsid w:val="0089069A"/>
    <w:rsid w:val="008907A1"/>
    <w:rsid w:val="00893487"/>
    <w:rsid w:val="0089447A"/>
    <w:rsid w:val="0089542F"/>
    <w:rsid w:val="0089644F"/>
    <w:rsid w:val="00896588"/>
    <w:rsid w:val="00897FDF"/>
    <w:rsid w:val="008A25EE"/>
    <w:rsid w:val="008A5937"/>
    <w:rsid w:val="008A5EAC"/>
    <w:rsid w:val="008A69DC"/>
    <w:rsid w:val="008A7B0C"/>
    <w:rsid w:val="008B27BE"/>
    <w:rsid w:val="008B4838"/>
    <w:rsid w:val="008B544C"/>
    <w:rsid w:val="008B594D"/>
    <w:rsid w:val="008B5F6A"/>
    <w:rsid w:val="008B6756"/>
    <w:rsid w:val="008B6832"/>
    <w:rsid w:val="008C12F9"/>
    <w:rsid w:val="008C288F"/>
    <w:rsid w:val="008C375E"/>
    <w:rsid w:val="008C5693"/>
    <w:rsid w:val="008C69DE"/>
    <w:rsid w:val="008D0E0F"/>
    <w:rsid w:val="008D22ED"/>
    <w:rsid w:val="008D308A"/>
    <w:rsid w:val="008D4383"/>
    <w:rsid w:val="008D460E"/>
    <w:rsid w:val="008D487B"/>
    <w:rsid w:val="008D6023"/>
    <w:rsid w:val="008E435F"/>
    <w:rsid w:val="008E4507"/>
    <w:rsid w:val="008E511F"/>
    <w:rsid w:val="008E52C9"/>
    <w:rsid w:val="008E5E5D"/>
    <w:rsid w:val="008E6247"/>
    <w:rsid w:val="008F1155"/>
    <w:rsid w:val="008F4C92"/>
    <w:rsid w:val="008F4F3B"/>
    <w:rsid w:val="008F6032"/>
    <w:rsid w:val="008F61EB"/>
    <w:rsid w:val="008F785D"/>
    <w:rsid w:val="008F7A47"/>
    <w:rsid w:val="009065B1"/>
    <w:rsid w:val="00912031"/>
    <w:rsid w:val="00913053"/>
    <w:rsid w:val="00914D42"/>
    <w:rsid w:val="00915F7E"/>
    <w:rsid w:val="00916839"/>
    <w:rsid w:val="0091685A"/>
    <w:rsid w:val="00917CE9"/>
    <w:rsid w:val="009209DC"/>
    <w:rsid w:val="009214C8"/>
    <w:rsid w:val="00921D1D"/>
    <w:rsid w:val="009222E2"/>
    <w:rsid w:val="00922BE0"/>
    <w:rsid w:val="0092341B"/>
    <w:rsid w:val="00924660"/>
    <w:rsid w:val="009256D0"/>
    <w:rsid w:val="009257A4"/>
    <w:rsid w:val="00927483"/>
    <w:rsid w:val="0093069A"/>
    <w:rsid w:val="009316D6"/>
    <w:rsid w:val="00931C37"/>
    <w:rsid w:val="00932D4D"/>
    <w:rsid w:val="00933716"/>
    <w:rsid w:val="00934546"/>
    <w:rsid w:val="00935370"/>
    <w:rsid w:val="009363C7"/>
    <w:rsid w:val="00936924"/>
    <w:rsid w:val="009376FB"/>
    <w:rsid w:val="0094220A"/>
    <w:rsid w:val="00945557"/>
    <w:rsid w:val="00946F1D"/>
    <w:rsid w:val="0095226C"/>
    <w:rsid w:val="00956D4C"/>
    <w:rsid w:val="00957F51"/>
    <w:rsid w:val="0096204A"/>
    <w:rsid w:val="0096490A"/>
    <w:rsid w:val="00964A46"/>
    <w:rsid w:val="009661DB"/>
    <w:rsid w:val="00966503"/>
    <w:rsid w:val="00966C93"/>
    <w:rsid w:val="009671FD"/>
    <w:rsid w:val="0097097E"/>
    <w:rsid w:val="00970A93"/>
    <w:rsid w:val="00973FCE"/>
    <w:rsid w:val="009765D5"/>
    <w:rsid w:val="00976AC2"/>
    <w:rsid w:val="00980E5D"/>
    <w:rsid w:val="00982F03"/>
    <w:rsid w:val="00983D32"/>
    <w:rsid w:val="009879E0"/>
    <w:rsid w:val="00987CA8"/>
    <w:rsid w:val="00991A9B"/>
    <w:rsid w:val="0099226D"/>
    <w:rsid w:val="0099255E"/>
    <w:rsid w:val="00993DD5"/>
    <w:rsid w:val="0099460E"/>
    <w:rsid w:val="00994B24"/>
    <w:rsid w:val="009A0D16"/>
    <w:rsid w:val="009A0F3B"/>
    <w:rsid w:val="009A1AED"/>
    <w:rsid w:val="009A2227"/>
    <w:rsid w:val="009A3120"/>
    <w:rsid w:val="009A33C4"/>
    <w:rsid w:val="009A52D8"/>
    <w:rsid w:val="009A7E29"/>
    <w:rsid w:val="009A7EDF"/>
    <w:rsid w:val="009B2102"/>
    <w:rsid w:val="009B26E0"/>
    <w:rsid w:val="009B2AF9"/>
    <w:rsid w:val="009B2C1B"/>
    <w:rsid w:val="009B3672"/>
    <w:rsid w:val="009B36AE"/>
    <w:rsid w:val="009B4F02"/>
    <w:rsid w:val="009B722F"/>
    <w:rsid w:val="009B7D61"/>
    <w:rsid w:val="009C038C"/>
    <w:rsid w:val="009C0E31"/>
    <w:rsid w:val="009C1832"/>
    <w:rsid w:val="009C2533"/>
    <w:rsid w:val="009C2DDE"/>
    <w:rsid w:val="009C4577"/>
    <w:rsid w:val="009D0764"/>
    <w:rsid w:val="009D210F"/>
    <w:rsid w:val="009D261D"/>
    <w:rsid w:val="009D3805"/>
    <w:rsid w:val="009D5CFB"/>
    <w:rsid w:val="009E0AD3"/>
    <w:rsid w:val="009E1817"/>
    <w:rsid w:val="009E2C8D"/>
    <w:rsid w:val="009E2CF8"/>
    <w:rsid w:val="009E2F4B"/>
    <w:rsid w:val="009E39DC"/>
    <w:rsid w:val="009E3D07"/>
    <w:rsid w:val="009F0D8C"/>
    <w:rsid w:val="009F0E0F"/>
    <w:rsid w:val="009F34E6"/>
    <w:rsid w:val="009F3E2E"/>
    <w:rsid w:val="00A00A68"/>
    <w:rsid w:val="00A00A73"/>
    <w:rsid w:val="00A01F2F"/>
    <w:rsid w:val="00A029C0"/>
    <w:rsid w:val="00A03075"/>
    <w:rsid w:val="00A033FB"/>
    <w:rsid w:val="00A04592"/>
    <w:rsid w:val="00A071D6"/>
    <w:rsid w:val="00A07392"/>
    <w:rsid w:val="00A076AA"/>
    <w:rsid w:val="00A102EE"/>
    <w:rsid w:val="00A107C7"/>
    <w:rsid w:val="00A10C4F"/>
    <w:rsid w:val="00A11791"/>
    <w:rsid w:val="00A147D0"/>
    <w:rsid w:val="00A151D1"/>
    <w:rsid w:val="00A16204"/>
    <w:rsid w:val="00A1621F"/>
    <w:rsid w:val="00A17A6E"/>
    <w:rsid w:val="00A17E62"/>
    <w:rsid w:val="00A218C3"/>
    <w:rsid w:val="00A224A8"/>
    <w:rsid w:val="00A2303C"/>
    <w:rsid w:val="00A233FB"/>
    <w:rsid w:val="00A2348F"/>
    <w:rsid w:val="00A240FA"/>
    <w:rsid w:val="00A25451"/>
    <w:rsid w:val="00A264B0"/>
    <w:rsid w:val="00A273F7"/>
    <w:rsid w:val="00A32890"/>
    <w:rsid w:val="00A34B1F"/>
    <w:rsid w:val="00A3500E"/>
    <w:rsid w:val="00A35E23"/>
    <w:rsid w:val="00A363E6"/>
    <w:rsid w:val="00A379F4"/>
    <w:rsid w:val="00A4184E"/>
    <w:rsid w:val="00A423BD"/>
    <w:rsid w:val="00A4468D"/>
    <w:rsid w:val="00A46A63"/>
    <w:rsid w:val="00A5159A"/>
    <w:rsid w:val="00A51D38"/>
    <w:rsid w:val="00A548F5"/>
    <w:rsid w:val="00A6081D"/>
    <w:rsid w:val="00A6106E"/>
    <w:rsid w:val="00A645A0"/>
    <w:rsid w:val="00A66BFF"/>
    <w:rsid w:val="00A67090"/>
    <w:rsid w:val="00A70886"/>
    <w:rsid w:val="00A72BDD"/>
    <w:rsid w:val="00A74C0B"/>
    <w:rsid w:val="00A7576F"/>
    <w:rsid w:val="00A7622F"/>
    <w:rsid w:val="00A77BEE"/>
    <w:rsid w:val="00A77CAF"/>
    <w:rsid w:val="00A81954"/>
    <w:rsid w:val="00A82B99"/>
    <w:rsid w:val="00A82DE9"/>
    <w:rsid w:val="00A843F0"/>
    <w:rsid w:val="00A84807"/>
    <w:rsid w:val="00A8551F"/>
    <w:rsid w:val="00A90C7D"/>
    <w:rsid w:val="00A9157B"/>
    <w:rsid w:val="00A92295"/>
    <w:rsid w:val="00A93326"/>
    <w:rsid w:val="00A940CA"/>
    <w:rsid w:val="00AA05E8"/>
    <w:rsid w:val="00AA104A"/>
    <w:rsid w:val="00AA15CE"/>
    <w:rsid w:val="00AA3A02"/>
    <w:rsid w:val="00AA3CB2"/>
    <w:rsid w:val="00AA4432"/>
    <w:rsid w:val="00AA5C41"/>
    <w:rsid w:val="00AA75D6"/>
    <w:rsid w:val="00AB01BE"/>
    <w:rsid w:val="00AB0874"/>
    <w:rsid w:val="00AB0ED5"/>
    <w:rsid w:val="00AB1C9E"/>
    <w:rsid w:val="00AB2C11"/>
    <w:rsid w:val="00AB31E4"/>
    <w:rsid w:val="00AB3812"/>
    <w:rsid w:val="00AB3ADB"/>
    <w:rsid w:val="00AC1EA0"/>
    <w:rsid w:val="00AC4EEB"/>
    <w:rsid w:val="00AC5EFD"/>
    <w:rsid w:val="00AC7A9C"/>
    <w:rsid w:val="00AD08FC"/>
    <w:rsid w:val="00AD2512"/>
    <w:rsid w:val="00AD2CF6"/>
    <w:rsid w:val="00AD338C"/>
    <w:rsid w:val="00AD33B0"/>
    <w:rsid w:val="00AD4D79"/>
    <w:rsid w:val="00AD6357"/>
    <w:rsid w:val="00AD6A1C"/>
    <w:rsid w:val="00AE0402"/>
    <w:rsid w:val="00AE1AD4"/>
    <w:rsid w:val="00AE232E"/>
    <w:rsid w:val="00AE3A20"/>
    <w:rsid w:val="00AE3EA3"/>
    <w:rsid w:val="00AE583A"/>
    <w:rsid w:val="00AE5D8B"/>
    <w:rsid w:val="00AE6EF6"/>
    <w:rsid w:val="00AF1AD9"/>
    <w:rsid w:val="00AF2154"/>
    <w:rsid w:val="00AF377B"/>
    <w:rsid w:val="00AF3A6C"/>
    <w:rsid w:val="00AF4386"/>
    <w:rsid w:val="00AF4608"/>
    <w:rsid w:val="00B00451"/>
    <w:rsid w:val="00B01185"/>
    <w:rsid w:val="00B02CA0"/>
    <w:rsid w:val="00B03581"/>
    <w:rsid w:val="00B03C8F"/>
    <w:rsid w:val="00B03E6A"/>
    <w:rsid w:val="00B03E87"/>
    <w:rsid w:val="00B03F16"/>
    <w:rsid w:val="00B070E4"/>
    <w:rsid w:val="00B072F8"/>
    <w:rsid w:val="00B07335"/>
    <w:rsid w:val="00B10968"/>
    <w:rsid w:val="00B10DD6"/>
    <w:rsid w:val="00B112C3"/>
    <w:rsid w:val="00B116E2"/>
    <w:rsid w:val="00B14576"/>
    <w:rsid w:val="00B21E05"/>
    <w:rsid w:val="00B26885"/>
    <w:rsid w:val="00B3018F"/>
    <w:rsid w:val="00B330F6"/>
    <w:rsid w:val="00B33D2A"/>
    <w:rsid w:val="00B344FB"/>
    <w:rsid w:val="00B34F5C"/>
    <w:rsid w:val="00B36C87"/>
    <w:rsid w:val="00B401E3"/>
    <w:rsid w:val="00B40790"/>
    <w:rsid w:val="00B4501D"/>
    <w:rsid w:val="00B469B6"/>
    <w:rsid w:val="00B522F5"/>
    <w:rsid w:val="00B5305F"/>
    <w:rsid w:val="00B55F27"/>
    <w:rsid w:val="00B57F27"/>
    <w:rsid w:val="00B601DC"/>
    <w:rsid w:val="00B62144"/>
    <w:rsid w:val="00B6725A"/>
    <w:rsid w:val="00B67684"/>
    <w:rsid w:val="00B70D97"/>
    <w:rsid w:val="00B70F46"/>
    <w:rsid w:val="00B7330D"/>
    <w:rsid w:val="00B753B4"/>
    <w:rsid w:val="00B75E53"/>
    <w:rsid w:val="00B80D0F"/>
    <w:rsid w:val="00B8124D"/>
    <w:rsid w:val="00B81C15"/>
    <w:rsid w:val="00B84451"/>
    <w:rsid w:val="00B84D1E"/>
    <w:rsid w:val="00B855AB"/>
    <w:rsid w:val="00B85865"/>
    <w:rsid w:val="00B85929"/>
    <w:rsid w:val="00B86A5C"/>
    <w:rsid w:val="00B919CB"/>
    <w:rsid w:val="00B926B6"/>
    <w:rsid w:val="00B9292A"/>
    <w:rsid w:val="00B95BAD"/>
    <w:rsid w:val="00B9633D"/>
    <w:rsid w:val="00BA21AA"/>
    <w:rsid w:val="00BA24FC"/>
    <w:rsid w:val="00BA3611"/>
    <w:rsid w:val="00BA3E87"/>
    <w:rsid w:val="00BA4A63"/>
    <w:rsid w:val="00BB0B9D"/>
    <w:rsid w:val="00BB0D76"/>
    <w:rsid w:val="00BB1255"/>
    <w:rsid w:val="00BB1337"/>
    <w:rsid w:val="00BB43DD"/>
    <w:rsid w:val="00BB5CEB"/>
    <w:rsid w:val="00BB6863"/>
    <w:rsid w:val="00BB7719"/>
    <w:rsid w:val="00BC070F"/>
    <w:rsid w:val="00BC0B2A"/>
    <w:rsid w:val="00BC0E69"/>
    <w:rsid w:val="00BC0FA9"/>
    <w:rsid w:val="00BC1935"/>
    <w:rsid w:val="00BC3A7F"/>
    <w:rsid w:val="00BC444F"/>
    <w:rsid w:val="00BC5513"/>
    <w:rsid w:val="00BC5C67"/>
    <w:rsid w:val="00BC7C68"/>
    <w:rsid w:val="00BC7D39"/>
    <w:rsid w:val="00BD126B"/>
    <w:rsid w:val="00BD24B0"/>
    <w:rsid w:val="00BD41E7"/>
    <w:rsid w:val="00BD56B6"/>
    <w:rsid w:val="00BD760A"/>
    <w:rsid w:val="00BE0481"/>
    <w:rsid w:val="00BE0741"/>
    <w:rsid w:val="00BE08AD"/>
    <w:rsid w:val="00BE0A2C"/>
    <w:rsid w:val="00BE0D2A"/>
    <w:rsid w:val="00BE1AF4"/>
    <w:rsid w:val="00BE30F8"/>
    <w:rsid w:val="00BE3F22"/>
    <w:rsid w:val="00BE6213"/>
    <w:rsid w:val="00BE6A31"/>
    <w:rsid w:val="00BF0AF8"/>
    <w:rsid w:val="00BF11D1"/>
    <w:rsid w:val="00BF123C"/>
    <w:rsid w:val="00BF2E19"/>
    <w:rsid w:val="00BF44E1"/>
    <w:rsid w:val="00BF472D"/>
    <w:rsid w:val="00BF4E84"/>
    <w:rsid w:val="00BF511A"/>
    <w:rsid w:val="00BF597F"/>
    <w:rsid w:val="00BF67E3"/>
    <w:rsid w:val="00BF7CEE"/>
    <w:rsid w:val="00C00C29"/>
    <w:rsid w:val="00C0167B"/>
    <w:rsid w:val="00C021F6"/>
    <w:rsid w:val="00C04D83"/>
    <w:rsid w:val="00C0629B"/>
    <w:rsid w:val="00C07359"/>
    <w:rsid w:val="00C07982"/>
    <w:rsid w:val="00C10491"/>
    <w:rsid w:val="00C143A6"/>
    <w:rsid w:val="00C1535D"/>
    <w:rsid w:val="00C15731"/>
    <w:rsid w:val="00C20DF8"/>
    <w:rsid w:val="00C21637"/>
    <w:rsid w:val="00C23210"/>
    <w:rsid w:val="00C23DF0"/>
    <w:rsid w:val="00C24633"/>
    <w:rsid w:val="00C262FF"/>
    <w:rsid w:val="00C26C60"/>
    <w:rsid w:val="00C27C9A"/>
    <w:rsid w:val="00C31AFB"/>
    <w:rsid w:val="00C32B38"/>
    <w:rsid w:val="00C339B9"/>
    <w:rsid w:val="00C33EC5"/>
    <w:rsid w:val="00C3543F"/>
    <w:rsid w:val="00C35EB1"/>
    <w:rsid w:val="00C36918"/>
    <w:rsid w:val="00C36C6F"/>
    <w:rsid w:val="00C37007"/>
    <w:rsid w:val="00C37042"/>
    <w:rsid w:val="00C4078A"/>
    <w:rsid w:val="00C426F8"/>
    <w:rsid w:val="00C43203"/>
    <w:rsid w:val="00C45337"/>
    <w:rsid w:val="00C46E9B"/>
    <w:rsid w:val="00C46F6D"/>
    <w:rsid w:val="00C477D0"/>
    <w:rsid w:val="00C47827"/>
    <w:rsid w:val="00C47CF6"/>
    <w:rsid w:val="00C51C7F"/>
    <w:rsid w:val="00C53169"/>
    <w:rsid w:val="00C53CA6"/>
    <w:rsid w:val="00C53E03"/>
    <w:rsid w:val="00C56DC0"/>
    <w:rsid w:val="00C5730E"/>
    <w:rsid w:val="00C57FC9"/>
    <w:rsid w:val="00C608F3"/>
    <w:rsid w:val="00C63B06"/>
    <w:rsid w:val="00C650DC"/>
    <w:rsid w:val="00C65EAC"/>
    <w:rsid w:val="00C66DFF"/>
    <w:rsid w:val="00C66FBA"/>
    <w:rsid w:val="00C67413"/>
    <w:rsid w:val="00C67A25"/>
    <w:rsid w:val="00C70577"/>
    <w:rsid w:val="00C71147"/>
    <w:rsid w:val="00C748D7"/>
    <w:rsid w:val="00C74FCE"/>
    <w:rsid w:val="00C75750"/>
    <w:rsid w:val="00C76C13"/>
    <w:rsid w:val="00C76F2D"/>
    <w:rsid w:val="00C8153C"/>
    <w:rsid w:val="00C81688"/>
    <w:rsid w:val="00C819CB"/>
    <w:rsid w:val="00C8294B"/>
    <w:rsid w:val="00C82FB8"/>
    <w:rsid w:val="00C84B11"/>
    <w:rsid w:val="00C854C9"/>
    <w:rsid w:val="00C85DDF"/>
    <w:rsid w:val="00C90D3C"/>
    <w:rsid w:val="00C91459"/>
    <w:rsid w:val="00C92349"/>
    <w:rsid w:val="00C9292E"/>
    <w:rsid w:val="00C93BBB"/>
    <w:rsid w:val="00C94F5A"/>
    <w:rsid w:val="00C95264"/>
    <w:rsid w:val="00C97A12"/>
    <w:rsid w:val="00CA116D"/>
    <w:rsid w:val="00CA172B"/>
    <w:rsid w:val="00CA1F77"/>
    <w:rsid w:val="00CA2451"/>
    <w:rsid w:val="00CA34C7"/>
    <w:rsid w:val="00CA5A1C"/>
    <w:rsid w:val="00CB081C"/>
    <w:rsid w:val="00CB339A"/>
    <w:rsid w:val="00CB40E3"/>
    <w:rsid w:val="00CB56EC"/>
    <w:rsid w:val="00CB5CD7"/>
    <w:rsid w:val="00CB5FD1"/>
    <w:rsid w:val="00CB6162"/>
    <w:rsid w:val="00CC0008"/>
    <w:rsid w:val="00CC0CC7"/>
    <w:rsid w:val="00CC0FA8"/>
    <w:rsid w:val="00CC1FBE"/>
    <w:rsid w:val="00CC3C9F"/>
    <w:rsid w:val="00CC4810"/>
    <w:rsid w:val="00CC48C2"/>
    <w:rsid w:val="00CC4A45"/>
    <w:rsid w:val="00CC65CE"/>
    <w:rsid w:val="00CD32A6"/>
    <w:rsid w:val="00CD4A86"/>
    <w:rsid w:val="00CE0312"/>
    <w:rsid w:val="00CE0697"/>
    <w:rsid w:val="00CE1295"/>
    <w:rsid w:val="00CE39EA"/>
    <w:rsid w:val="00CE42A2"/>
    <w:rsid w:val="00CE6D0B"/>
    <w:rsid w:val="00CF192F"/>
    <w:rsid w:val="00CF3941"/>
    <w:rsid w:val="00CF3E10"/>
    <w:rsid w:val="00CF4E77"/>
    <w:rsid w:val="00CF64C6"/>
    <w:rsid w:val="00CF7349"/>
    <w:rsid w:val="00D02019"/>
    <w:rsid w:val="00D027C6"/>
    <w:rsid w:val="00D029D3"/>
    <w:rsid w:val="00D03380"/>
    <w:rsid w:val="00D03A4F"/>
    <w:rsid w:val="00D040DC"/>
    <w:rsid w:val="00D052BE"/>
    <w:rsid w:val="00D05798"/>
    <w:rsid w:val="00D05DD5"/>
    <w:rsid w:val="00D0622A"/>
    <w:rsid w:val="00D0760F"/>
    <w:rsid w:val="00D10020"/>
    <w:rsid w:val="00D11668"/>
    <w:rsid w:val="00D13779"/>
    <w:rsid w:val="00D13C97"/>
    <w:rsid w:val="00D15FF8"/>
    <w:rsid w:val="00D17108"/>
    <w:rsid w:val="00D174F5"/>
    <w:rsid w:val="00D17CED"/>
    <w:rsid w:val="00D21217"/>
    <w:rsid w:val="00D21454"/>
    <w:rsid w:val="00D22FAC"/>
    <w:rsid w:val="00D237CE"/>
    <w:rsid w:val="00D254E1"/>
    <w:rsid w:val="00D330F1"/>
    <w:rsid w:val="00D33EFD"/>
    <w:rsid w:val="00D3483F"/>
    <w:rsid w:val="00D34B84"/>
    <w:rsid w:val="00D35F52"/>
    <w:rsid w:val="00D36B91"/>
    <w:rsid w:val="00D37400"/>
    <w:rsid w:val="00D37ED9"/>
    <w:rsid w:val="00D40920"/>
    <w:rsid w:val="00D438C0"/>
    <w:rsid w:val="00D501B0"/>
    <w:rsid w:val="00D50F31"/>
    <w:rsid w:val="00D5278F"/>
    <w:rsid w:val="00D52BEB"/>
    <w:rsid w:val="00D56E8E"/>
    <w:rsid w:val="00D57344"/>
    <w:rsid w:val="00D6082D"/>
    <w:rsid w:val="00D62836"/>
    <w:rsid w:val="00D63C6F"/>
    <w:rsid w:val="00D66BC1"/>
    <w:rsid w:val="00D67225"/>
    <w:rsid w:val="00D71D6A"/>
    <w:rsid w:val="00D71D90"/>
    <w:rsid w:val="00D76399"/>
    <w:rsid w:val="00D76AB6"/>
    <w:rsid w:val="00D76AE1"/>
    <w:rsid w:val="00D77576"/>
    <w:rsid w:val="00D805F6"/>
    <w:rsid w:val="00D80950"/>
    <w:rsid w:val="00D80B52"/>
    <w:rsid w:val="00D80BAC"/>
    <w:rsid w:val="00D8132A"/>
    <w:rsid w:val="00D8154C"/>
    <w:rsid w:val="00D81E50"/>
    <w:rsid w:val="00D84D3C"/>
    <w:rsid w:val="00D851B4"/>
    <w:rsid w:val="00D85D89"/>
    <w:rsid w:val="00D90048"/>
    <w:rsid w:val="00D90847"/>
    <w:rsid w:val="00D93AFB"/>
    <w:rsid w:val="00D951D2"/>
    <w:rsid w:val="00D97691"/>
    <w:rsid w:val="00DA24C2"/>
    <w:rsid w:val="00DA2A2D"/>
    <w:rsid w:val="00DA2A9B"/>
    <w:rsid w:val="00DA57F5"/>
    <w:rsid w:val="00DB04AB"/>
    <w:rsid w:val="00DB1947"/>
    <w:rsid w:val="00DB1ADB"/>
    <w:rsid w:val="00DB2755"/>
    <w:rsid w:val="00DB5968"/>
    <w:rsid w:val="00DB790F"/>
    <w:rsid w:val="00DC055E"/>
    <w:rsid w:val="00DC2732"/>
    <w:rsid w:val="00DC288B"/>
    <w:rsid w:val="00DC4777"/>
    <w:rsid w:val="00DD0AC4"/>
    <w:rsid w:val="00DD4F38"/>
    <w:rsid w:val="00DD650B"/>
    <w:rsid w:val="00DD6893"/>
    <w:rsid w:val="00DD7932"/>
    <w:rsid w:val="00DE4082"/>
    <w:rsid w:val="00DE5AA8"/>
    <w:rsid w:val="00DE5F56"/>
    <w:rsid w:val="00DE6E23"/>
    <w:rsid w:val="00DF43CF"/>
    <w:rsid w:val="00DF4FC2"/>
    <w:rsid w:val="00DF5A6F"/>
    <w:rsid w:val="00DF60D2"/>
    <w:rsid w:val="00DF6972"/>
    <w:rsid w:val="00DF7FF9"/>
    <w:rsid w:val="00E004F8"/>
    <w:rsid w:val="00E0185A"/>
    <w:rsid w:val="00E04F9C"/>
    <w:rsid w:val="00E06CB1"/>
    <w:rsid w:val="00E07B6D"/>
    <w:rsid w:val="00E143AD"/>
    <w:rsid w:val="00E14B34"/>
    <w:rsid w:val="00E150A9"/>
    <w:rsid w:val="00E173EE"/>
    <w:rsid w:val="00E17CB7"/>
    <w:rsid w:val="00E202CC"/>
    <w:rsid w:val="00E21428"/>
    <w:rsid w:val="00E2500F"/>
    <w:rsid w:val="00E25597"/>
    <w:rsid w:val="00E256DF"/>
    <w:rsid w:val="00E2797B"/>
    <w:rsid w:val="00E279C9"/>
    <w:rsid w:val="00E27C79"/>
    <w:rsid w:val="00E30CE3"/>
    <w:rsid w:val="00E32FEA"/>
    <w:rsid w:val="00E34CA9"/>
    <w:rsid w:val="00E3690C"/>
    <w:rsid w:val="00E36C7D"/>
    <w:rsid w:val="00E408D1"/>
    <w:rsid w:val="00E414ED"/>
    <w:rsid w:val="00E44260"/>
    <w:rsid w:val="00E44731"/>
    <w:rsid w:val="00E462D2"/>
    <w:rsid w:val="00E47481"/>
    <w:rsid w:val="00E47A30"/>
    <w:rsid w:val="00E543E2"/>
    <w:rsid w:val="00E54E50"/>
    <w:rsid w:val="00E5605F"/>
    <w:rsid w:val="00E561BC"/>
    <w:rsid w:val="00E56BBF"/>
    <w:rsid w:val="00E6377F"/>
    <w:rsid w:val="00E64217"/>
    <w:rsid w:val="00E66A77"/>
    <w:rsid w:val="00E6702B"/>
    <w:rsid w:val="00E674B1"/>
    <w:rsid w:val="00E70897"/>
    <w:rsid w:val="00E70A10"/>
    <w:rsid w:val="00E7315C"/>
    <w:rsid w:val="00E741AD"/>
    <w:rsid w:val="00E74205"/>
    <w:rsid w:val="00E75D2B"/>
    <w:rsid w:val="00E80CEA"/>
    <w:rsid w:val="00E82252"/>
    <w:rsid w:val="00E83ECD"/>
    <w:rsid w:val="00E867DF"/>
    <w:rsid w:val="00E86A3E"/>
    <w:rsid w:val="00E9098B"/>
    <w:rsid w:val="00E93190"/>
    <w:rsid w:val="00E93FDA"/>
    <w:rsid w:val="00E94189"/>
    <w:rsid w:val="00E944C2"/>
    <w:rsid w:val="00E95B6C"/>
    <w:rsid w:val="00E96B45"/>
    <w:rsid w:val="00E96C48"/>
    <w:rsid w:val="00E97840"/>
    <w:rsid w:val="00EA05C0"/>
    <w:rsid w:val="00EA3FE4"/>
    <w:rsid w:val="00EA5DCF"/>
    <w:rsid w:val="00EA6D4F"/>
    <w:rsid w:val="00EB1243"/>
    <w:rsid w:val="00EB15D2"/>
    <w:rsid w:val="00EB4301"/>
    <w:rsid w:val="00EB493D"/>
    <w:rsid w:val="00EB6CED"/>
    <w:rsid w:val="00EB7F4F"/>
    <w:rsid w:val="00EC146B"/>
    <w:rsid w:val="00EC34C3"/>
    <w:rsid w:val="00EC5195"/>
    <w:rsid w:val="00EC61D4"/>
    <w:rsid w:val="00EC78F2"/>
    <w:rsid w:val="00ED168A"/>
    <w:rsid w:val="00ED23C6"/>
    <w:rsid w:val="00ED2B28"/>
    <w:rsid w:val="00ED3B5E"/>
    <w:rsid w:val="00ED4298"/>
    <w:rsid w:val="00ED4E77"/>
    <w:rsid w:val="00ED549F"/>
    <w:rsid w:val="00ED5699"/>
    <w:rsid w:val="00ED597D"/>
    <w:rsid w:val="00ED5AD7"/>
    <w:rsid w:val="00ED653D"/>
    <w:rsid w:val="00EE09E7"/>
    <w:rsid w:val="00EE0DA2"/>
    <w:rsid w:val="00EE3CCB"/>
    <w:rsid w:val="00EE460F"/>
    <w:rsid w:val="00EE4B1E"/>
    <w:rsid w:val="00EE4B40"/>
    <w:rsid w:val="00EE5F8B"/>
    <w:rsid w:val="00EF1B1F"/>
    <w:rsid w:val="00EF232F"/>
    <w:rsid w:val="00EF2A11"/>
    <w:rsid w:val="00EF4CB3"/>
    <w:rsid w:val="00EF5538"/>
    <w:rsid w:val="00EF5649"/>
    <w:rsid w:val="00EF64B2"/>
    <w:rsid w:val="00EF6734"/>
    <w:rsid w:val="00EF74BA"/>
    <w:rsid w:val="00F02AE3"/>
    <w:rsid w:val="00F02FAE"/>
    <w:rsid w:val="00F02FD1"/>
    <w:rsid w:val="00F035E1"/>
    <w:rsid w:val="00F04C9B"/>
    <w:rsid w:val="00F0512E"/>
    <w:rsid w:val="00F05BF9"/>
    <w:rsid w:val="00F063D0"/>
    <w:rsid w:val="00F10F83"/>
    <w:rsid w:val="00F111AE"/>
    <w:rsid w:val="00F11907"/>
    <w:rsid w:val="00F13577"/>
    <w:rsid w:val="00F13D83"/>
    <w:rsid w:val="00F14C27"/>
    <w:rsid w:val="00F16826"/>
    <w:rsid w:val="00F2041D"/>
    <w:rsid w:val="00F21AEC"/>
    <w:rsid w:val="00F22335"/>
    <w:rsid w:val="00F22782"/>
    <w:rsid w:val="00F266E7"/>
    <w:rsid w:val="00F27164"/>
    <w:rsid w:val="00F30536"/>
    <w:rsid w:val="00F3056A"/>
    <w:rsid w:val="00F310E0"/>
    <w:rsid w:val="00F310FB"/>
    <w:rsid w:val="00F318D1"/>
    <w:rsid w:val="00F32174"/>
    <w:rsid w:val="00F3275B"/>
    <w:rsid w:val="00F338C5"/>
    <w:rsid w:val="00F33F46"/>
    <w:rsid w:val="00F3639A"/>
    <w:rsid w:val="00F40372"/>
    <w:rsid w:val="00F4154B"/>
    <w:rsid w:val="00F42CB7"/>
    <w:rsid w:val="00F45D4F"/>
    <w:rsid w:val="00F45EA5"/>
    <w:rsid w:val="00F46DC1"/>
    <w:rsid w:val="00F540DB"/>
    <w:rsid w:val="00F55DC3"/>
    <w:rsid w:val="00F5658B"/>
    <w:rsid w:val="00F56EAB"/>
    <w:rsid w:val="00F71B6D"/>
    <w:rsid w:val="00F72913"/>
    <w:rsid w:val="00F72D64"/>
    <w:rsid w:val="00F76760"/>
    <w:rsid w:val="00F76E7E"/>
    <w:rsid w:val="00F80225"/>
    <w:rsid w:val="00F80238"/>
    <w:rsid w:val="00F823BC"/>
    <w:rsid w:val="00F82B2C"/>
    <w:rsid w:val="00F83881"/>
    <w:rsid w:val="00F83D54"/>
    <w:rsid w:val="00F83D9F"/>
    <w:rsid w:val="00F8468E"/>
    <w:rsid w:val="00F85708"/>
    <w:rsid w:val="00F879A2"/>
    <w:rsid w:val="00F90C41"/>
    <w:rsid w:val="00F944F7"/>
    <w:rsid w:val="00F95669"/>
    <w:rsid w:val="00F95CCD"/>
    <w:rsid w:val="00F963E7"/>
    <w:rsid w:val="00F96811"/>
    <w:rsid w:val="00F96E4A"/>
    <w:rsid w:val="00F9759A"/>
    <w:rsid w:val="00FA126C"/>
    <w:rsid w:val="00FA20A7"/>
    <w:rsid w:val="00FA3441"/>
    <w:rsid w:val="00FA66EF"/>
    <w:rsid w:val="00FA67A3"/>
    <w:rsid w:val="00FB2FAA"/>
    <w:rsid w:val="00FB3E2F"/>
    <w:rsid w:val="00FB3F9B"/>
    <w:rsid w:val="00FB436D"/>
    <w:rsid w:val="00FB5504"/>
    <w:rsid w:val="00FB58F6"/>
    <w:rsid w:val="00FC0745"/>
    <w:rsid w:val="00FC13E7"/>
    <w:rsid w:val="00FC2398"/>
    <w:rsid w:val="00FC4EB7"/>
    <w:rsid w:val="00FC616A"/>
    <w:rsid w:val="00FD019E"/>
    <w:rsid w:val="00FD2850"/>
    <w:rsid w:val="00FD41B1"/>
    <w:rsid w:val="00FD4259"/>
    <w:rsid w:val="00FD4DFD"/>
    <w:rsid w:val="00FD5F85"/>
    <w:rsid w:val="00FD7122"/>
    <w:rsid w:val="00FE102F"/>
    <w:rsid w:val="00FE1554"/>
    <w:rsid w:val="00FE16E3"/>
    <w:rsid w:val="00FE40E0"/>
    <w:rsid w:val="00FE43CC"/>
    <w:rsid w:val="00FE7619"/>
    <w:rsid w:val="00FF0261"/>
    <w:rsid w:val="00FF0700"/>
    <w:rsid w:val="00FF1F94"/>
    <w:rsid w:val="00FF3B7F"/>
    <w:rsid w:val="00FF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3FCDF"/>
  <w15:docId w15:val="{906DB9F9-75A5-434C-8BAB-1E765F402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EA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34B84"/>
    <w:rPr>
      <w:sz w:val="24"/>
      <w:lang w:val="en-US"/>
    </w:rPr>
  </w:style>
  <w:style w:type="character" w:customStyle="1" w:styleId="BodyTextChar">
    <w:name w:val="Body Text Char"/>
    <w:basedOn w:val="DefaultParagraphFont"/>
    <w:link w:val="BodyText"/>
    <w:rsid w:val="00D34B84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CharChar2CharChar">
    <w:name w:val="Char Char2 Char Char"/>
    <w:basedOn w:val="Normal"/>
    <w:rsid w:val="00D34B84"/>
    <w:rPr>
      <w:sz w:val="24"/>
      <w:szCs w:val="24"/>
      <w:lang w:val="pl-PL" w:eastAsia="pl-PL"/>
    </w:rPr>
  </w:style>
  <w:style w:type="paragraph" w:styleId="Header">
    <w:name w:val="header"/>
    <w:basedOn w:val="Normal"/>
    <w:link w:val="HeaderChar"/>
    <w:uiPriority w:val="99"/>
    <w:unhideWhenUsed/>
    <w:rsid w:val="009234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341B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9234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341B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CharChar2CharChar0">
    <w:name w:val="Char Char2 Char Char"/>
    <w:basedOn w:val="Normal"/>
    <w:rsid w:val="00CB339A"/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4515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45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5C6"/>
    <w:rPr>
      <w:rFonts w:ascii="Segoe UI" w:eastAsia="Times New Roman" w:hAnsi="Segoe UI" w:cs="Segoe UI"/>
      <w:sz w:val="18"/>
      <w:szCs w:val="18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EB6C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6CE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6CED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6C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6CED"/>
    <w:rPr>
      <w:rFonts w:ascii="Times New Roman" w:eastAsia="Times New Roman" w:hAnsi="Times New Roman" w:cs="Times New Roman"/>
      <w:b/>
      <w:bCs/>
      <w:sz w:val="20"/>
      <w:szCs w:val="20"/>
      <w:lang w:val="en-AU"/>
    </w:rPr>
  </w:style>
  <w:style w:type="paragraph" w:styleId="Revision">
    <w:name w:val="Revision"/>
    <w:hidden/>
    <w:uiPriority w:val="99"/>
    <w:semiHidden/>
    <w:rsid w:val="00D976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F3275B"/>
    <w:rPr>
      <w:color w:val="0563C1" w:themeColor="hyperlink"/>
      <w:u w:val="single"/>
    </w:rPr>
  </w:style>
  <w:style w:type="character" w:customStyle="1" w:styleId="salnttl1">
    <w:name w:val="s_aln_ttl1"/>
    <w:basedOn w:val="DefaultParagraphFont"/>
    <w:rsid w:val="00214A64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214A6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bdy">
    <w:name w:val="s_lit_bdy"/>
    <w:basedOn w:val="DefaultParagraphFont"/>
    <w:rsid w:val="00214A6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HTMLCite">
    <w:name w:val="HTML Cite"/>
    <w:basedOn w:val="DefaultParagraphFont"/>
    <w:uiPriority w:val="99"/>
    <w:semiHidden/>
    <w:unhideWhenUsed/>
    <w:rsid w:val="00214A64"/>
    <w:rPr>
      <w:i/>
      <w:iCs/>
      <w:shd w:val="clear" w:color="auto" w:fill="FFFF00"/>
    </w:rPr>
  </w:style>
  <w:style w:type="character" w:customStyle="1" w:styleId="slitttl1">
    <w:name w:val="s_lit_ttl1"/>
    <w:basedOn w:val="DefaultParagraphFont"/>
    <w:rsid w:val="00214A64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gi1">
    <w:name w:val="s_lgi1"/>
    <w:basedOn w:val="DefaultParagraphFont"/>
    <w:rsid w:val="00CC48C2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74D32-F88F-4706-9412-1154CD027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11</Pages>
  <Words>3290</Words>
  <Characters>18756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cp:lastPrinted>2022-01-25T14:19:00Z</cp:lastPrinted>
  <dcterms:created xsi:type="dcterms:W3CDTF">2022-01-25T14:12:00Z</dcterms:created>
  <dcterms:modified xsi:type="dcterms:W3CDTF">2022-01-25T15:28:00Z</dcterms:modified>
</cp:coreProperties>
</file>