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0AF03" w14:textId="1643950F" w:rsidR="0065799A" w:rsidRPr="0065799A" w:rsidRDefault="0065799A" w:rsidP="0065799A">
      <w:pPr>
        <w:spacing w:line="360" w:lineRule="auto"/>
        <w:jc w:val="center"/>
        <w:rPr>
          <w:b/>
          <w:sz w:val="24"/>
          <w:szCs w:val="24"/>
          <w:lang w:val="ro-RO"/>
        </w:rPr>
      </w:pPr>
      <w:r w:rsidRPr="0065799A">
        <w:rPr>
          <w:b/>
          <w:sz w:val="24"/>
          <w:szCs w:val="24"/>
          <w:lang w:val="ro-RO"/>
        </w:rPr>
        <w:t xml:space="preserve"> Ordin </w:t>
      </w:r>
      <w:r w:rsidR="00693D89">
        <w:rPr>
          <w:b/>
          <w:sz w:val="24"/>
          <w:szCs w:val="24"/>
          <w:lang w:val="ro-RO"/>
        </w:rPr>
        <w:t xml:space="preserve">nr. </w:t>
      </w:r>
      <w:r w:rsidR="00E90780">
        <w:rPr>
          <w:b/>
          <w:sz w:val="24"/>
          <w:szCs w:val="24"/>
          <w:lang w:val="ro-RO"/>
        </w:rPr>
        <w:t>.../</w:t>
      </w:r>
      <w:r w:rsidR="00693D89">
        <w:rPr>
          <w:b/>
          <w:sz w:val="24"/>
          <w:szCs w:val="24"/>
          <w:lang w:val="ro-RO"/>
        </w:rPr>
        <w:t xml:space="preserve"> </w:t>
      </w:r>
      <w:r w:rsidR="00E90780">
        <w:rPr>
          <w:b/>
          <w:sz w:val="24"/>
          <w:szCs w:val="24"/>
          <w:lang w:val="ro-RO"/>
        </w:rPr>
        <w:t>...</w:t>
      </w:r>
    </w:p>
    <w:p w14:paraId="3826BE83" w14:textId="37663D88" w:rsidR="0065799A" w:rsidRPr="00CE60B5" w:rsidRDefault="0065799A" w:rsidP="00CE60B5">
      <w:pPr>
        <w:spacing w:line="360" w:lineRule="auto"/>
        <w:jc w:val="center"/>
        <w:rPr>
          <w:b/>
          <w:sz w:val="24"/>
          <w:szCs w:val="24"/>
          <w:lang w:val="ro-RO"/>
        </w:rPr>
      </w:pPr>
      <w:r w:rsidRPr="0065799A">
        <w:rPr>
          <w:b/>
          <w:sz w:val="24"/>
          <w:szCs w:val="24"/>
          <w:lang w:val="ro-RO"/>
        </w:rPr>
        <w:t xml:space="preserve">pentru modificarea </w:t>
      </w:r>
      <w:r w:rsidR="00436BBF">
        <w:rPr>
          <w:b/>
          <w:sz w:val="24"/>
          <w:szCs w:val="24"/>
          <w:lang w:val="ro-RO"/>
        </w:rPr>
        <w:t>și completarea</w:t>
      </w:r>
      <w:r w:rsidRPr="0065799A">
        <w:rPr>
          <w:b/>
          <w:sz w:val="24"/>
          <w:szCs w:val="24"/>
          <w:lang w:val="ro-RO"/>
        </w:rPr>
        <w:t xml:space="preserve"> </w:t>
      </w:r>
      <w:r w:rsidR="00CE60B5">
        <w:rPr>
          <w:b/>
          <w:sz w:val="24"/>
          <w:szCs w:val="24"/>
          <w:lang w:val="ro-RO"/>
        </w:rPr>
        <w:t xml:space="preserve">unor ordine ale </w:t>
      </w:r>
      <w:r w:rsidR="00CE60B5" w:rsidRPr="00CE60B5">
        <w:rPr>
          <w:b/>
          <w:sz w:val="24"/>
          <w:szCs w:val="24"/>
        </w:rPr>
        <w:t>preşedintelui Autorităţii Naţionale de Reglementare în Domeniul Energiei</w:t>
      </w:r>
      <w:r w:rsidR="00293D21">
        <w:rPr>
          <w:b/>
          <w:sz w:val="24"/>
          <w:szCs w:val="24"/>
        </w:rPr>
        <w:t xml:space="preserve"> din domeniul ra</w:t>
      </w:r>
      <w:r w:rsidR="00CE60B5">
        <w:rPr>
          <w:b/>
          <w:sz w:val="24"/>
          <w:szCs w:val="24"/>
        </w:rPr>
        <w:t>cordării la rețeaua electrică de interes public a utilizatorilor</w:t>
      </w:r>
    </w:p>
    <w:p w14:paraId="416778D0" w14:textId="1A2CA505" w:rsidR="0065799A" w:rsidRDefault="0065799A" w:rsidP="0065799A">
      <w:pPr>
        <w:spacing w:line="360" w:lineRule="auto"/>
        <w:rPr>
          <w:b/>
          <w:sz w:val="24"/>
          <w:szCs w:val="24"/>
        </w:rPr>
      </w:pPr>
    </w:p>
    <w:p w14:paraId="72383CB6" w14:textId="70E02A62" w:rsidR="0068610D" w:rsidRPr="0068610D" w:rsidRDefault="0068610D" w:rsidP="0068610D">
      <w:pPr>
        <w:spacing w:after="120" w:line="360" w:lineRule="auto"/>
        <w:jc w:val="both"/>
        <w:rPr>
          <w:color w:val="000000"/>
          <w:sz w:val="24"/>
          <w:szCs w:val="24"/>
          <w:lang w:val="ro-RO"/>
        </w:rPr>
      </w:pPr>
      <w:r w:rsidRPr="0068610D">
        <w:rPr>
          <w:color w:val="000000"/>
          <w:sz w:val="24"/>
          <w:szCs w:val="24"/>
          <w:lang w:val="ro-RO"/>
        </w:rPr>
        <w:t xml:space="preserve">Având în vedere dispoziţiile </w:t>
      </w:r>
      <w:r w:rsidR="00BD1CF0">
        <w:rPr>
          <w:color w:val="000000"/>
          <w:sz w:val="24"/>
          <w:szCs w:val="24"/>
          <w:lang w:val="ro-RO"/>
        </w:rPr>
        <w:t xml:space="preserve">art. 3 punctul 95, </w:t>
      </w:r>
      <w:r w:rsidRPr="0068610D">
        <w:rPr>
          <w:color w:val="000000"/>
          <w:sz w:val="24"/>
          <w:szCs w:val="24"/>
          <w:lang w:val="ro-RO"/>
        </w:rPr>
        <w:t>art. 25 alin. (13)</w:t>
      </w:r>
      <w:r w:rsidR="00F05BA3">
        <w:rPr>
          <w:color w:val="000000"/>
          <w:sz w:val="24"/>
          <w:szCs w:val="24"/>
          <w:lang w:val="ro-RO"/>
        </w:rPr>
        <w:t xml:space="preserve"> și art. 51 alin. (3</w:t>
      </w:r>
      <w:r w:rsidR="00F05BA3">
        <w:rPr>
          <w:color w:val="000000"/>
          <w:sz w:val="24"/>
          <w:szCs w:val="24"/>
          <w:vertAlign w:val="superscript"/>
          <w:lang w:val="ro-RO"/>
        </w:rPr>
        <w:t>4</w:t>
      </w:r>
      <w:r w:rsidR="00F05BA3">
        <w:rPr>
          <w:color w:val="000000"/>
          <w:sz w:val="24"/>
          <w:szCs w:val="24"/>
          <w:lang w:val="ro-RO"/>
        </w:rPr>
        <w:t>) – (3</w:t>
      </w:r>
      <w:r w:rsidR="00F05BA3">
        <w:rPr>
          <w:color w:val="000000"/>
          <w:sz w:val="24"/>
          <w:szCs w:val="24"/>
          <w:vertAlign w:val="superscript"/>
          <w:lang w:val="ro-RO"/>
        </w:rPr>
        <w:t>6</w:t>
      </w:r>
      <w:r w:rsidR="00F05BA3">
        <w:rPr>
          <w:color w:val="000000"/>
          <w:sz w:val="24"/>
          <w:szCs w:val="24"/>
          <w:lang w:val="ro-RO"/>
        </w:rPr>
        <w:t xml:space="preserve">) </w:t>
      </w:r>
      <w:r w:rsidRPr="0068610D">
        <w:rPr>
          <w:color w:val="000000"/>
          <w:sz w:val="24"/>
          <w:szCs w:val="24"/>
          <w:lang w:val="ro-RO"/>
        </w:rPr>
        <w:t>din Legea energiei electrice şi a gazelor naturale nr. 123/2012, cu modificăril</w:t>
      </w:r>
      <w:r w:rsidR="00E6397B">
        <w:rPr>
          <w:color w:val="000000"/>
          <w:sz w:val="24"/>
          <w:szCs w:val="24"/>
          <w:lang w:val="ro-RO"/>
        </w:rPr>
        <w:t>e și completările ulterioare</w:t>
      </w:r>
      <w:r w:rsidR="00BD1CF0">
        <w:rPr>
          <w:color w:val="000000"/>
          <w:sz w:val="24"/>
          <w:szCs w:val="24"/>
          <w:lang w:val="ro-RO"/>
        </w:rPr>
        <w:t xml:space="preserve"> și </w:t>
      </w:r>
      <w:r w:rsidRPr="0068610D">
        <w:rPr>
          <w:color w:val="000000"/>
          <w:sz w:val="24"/>
          <w:szCs w:val="24"/>
          <w:lang w:val="ro-RO"/>
        </w:rPr>
        <w:t>ale</w:t>
      </w:r>
      <w:r w:rsidR="00EC79F8">
        <w:rPr>
          <w:color w:val="000000"/>
          <w:sz w:val="24"/>
          <w:szCs w:val="24"/>
          <w:lang w:val="ro-RO"/>
        </w:rPr>
        <w:t xml:space="preserve"> </w:t>
      </w:r>
      <w:r w:rsidR="00E6397B" w:rsidRPr="00E6397B">
        <w:rPr>
          <w:color w:val="000000"/>
          <w:sz w:val="24"/>
          <w:szCs w:val="24"/>
          <w:lang w:val="ro-RO"/>
        </w:rPr>
        <w:t xml:space="preserve">art. 2 alin. (4) și art. 28 alin. (2) </w:t>
      </w:r>
      <w:r w:rsidR="00EC79F8" w:rsidRPr="0065799A">
        <w:rPr>
          <w:color w:val="000000"/>
          <w:sz w:val="24"/>
          <w:szCs w:val="24"/>
          <w:lang w:val="ro-RO"/>
        </w:rPr>
        <w:t xml:space="preserve">din </w:t>
      </w:r>
      <w:r w:rsidR="00EC79F8" w:rsidRPr="0065799A">
        <w:rPr>
          <w:sz w:val="24"/>
          <w:szCs w:val="24"/>
        </w:rPr>
        <w:t>Regulamentul</w:t>
      </w:r>
      <w:r w:rsidR="00EC79F8">
        <w:rPr>
          <w:sz w:val="24"/>
          <w:szCs w:val="24"/>
        </w:rPr>
        <w:t xml:space="preserve"> </w:t>
      </w:r>
      <w:r w:rsidR="00EC79F8" w:rsidRPr="0065799A">
        <w:rPr>
          <w:sz w:val="24"/>
          <w:szCs w:val="24"/>
        </w:rPr>
        <w:t>privind racordarea utilizatorilor la reţelele electrice de interes public,</w:t>
      </w:r>
      <w:r w:rsidR="00EC79F8">
        <w:rPr>
          <w:sz w:val="24"/>
          <w:szCs w:val="24"/>
        </w:rPr>
        <w:t xml:space="preserve"> </w:t>
      </w:r>
      <w:r w:rsidR="00EC79F8" w:rsidRPr="0065799A">
        <w:rPr>
          <w:sz w:val="24"/>
          <w:szCs w:val="24"/>
        </w:rPr>
        <w:t>aprobat prin Ordinul preşedintelui Autorităţii Naţionale de Reglementare în Domeniul Energiei nr. 59/2013</w:t>
      </w:r>
      <w:r w:rsidR="00EC79F8" w:rsidRPr="0065799A">
        <w:rPr>
          <w:sz w:val="24"/>
          <w:szCs w:val="24"/>
          <w:lang w:val="ro-RO"/>
        </w:rPr>
        <w:t>, cu modificările și completările ulterioare,</w:t>
      </w:r>
    </w:p>
    <w:p w14:paraId="6DF52530" w14:textId="3835F1CC" w:rsidR="0068610D" w:rsidRDefault="0068610D" w:rsidP="0068610D">
      <w:pPr>
        <w:spacing w:after="120" w:line="360" w:lineRule="auto"/>
        <w:jc w:val="both"/>
        <w:rPr>
          <w:color w:val="000000"/>
          <w:sz w:val="24"/>
          <w:szCs w:val="24"/>
          <w:lang w:val="ro-RO"/>
        </w:rPr>
      </w:pPr>
      <w:r w:rsidRPr="0068610D">
        <w:rPr>
          <w:color w:val="000000"/>
          <w:sz w:val="24"/>
          <w:szCs w:val="24"/>
          <w:lang w:val="ro-RO"/>
        </w:rPr>
        <w:t xml:space="preserve">în temeiul prevederilor art. 5 alin. (1) lit. c) şi ale art. 9 alin. (1) lit. </w:t>
      </w:r>
      <w:r w:rsidR="00EC79F8">
        <w:rPr>
          <w:color w:val="000000"/>
          <w:sz w:val="24"/>
          <w:szCs w:val="24"/>
          <w:lang w:val="ro-RO"/>
        </w:rPr>
        <w:t xml:space="preserve">h) și </w:t>
      </w:r>
      <w:r w:rsidRPr="0068610D">
        <w:rPr>
          <w:color w:val="000000"/>
          <w:sz w:val="24"/>
          <w:szCs w:val="24"/>
          <w:lang w:val="ro-RO"/>
        </w:rPr>
        <w:t>q) din 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65799A" w:rsidRDefault="0065799A" w:rsidP="0065799A">
      <w:pPr>
        <w:spacing w:before="120" w:after="12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14:paraId="1A5EF546" w14:textId="65892160" w:rsidR="00155FA2" w:rsidRDefault="00040F85" w:rsidP="003125E8">
      <w:pPr>
        <w:spacing w:line="360" w:lineRule="auto"/>
        <w:jc w:val="both"/>
        <w:rPr>
          <w:color w:val="000000" w:themeColor="text1"/>
          <w:sz w:val="24"/>
          <w:szCs w:val="24"/>
          <w:lang w:val="ro-RO"/>
        </w:rPr>
      </w:pPr>
      <w:r w:rsidRPr="00732564">
        <w:rPr>
          <w:b/>
          <w:color w:val="000000" w:themeColor="text1"/>
          <w:sz w:val="24"/>
          <w:szCs w:val="24"/>
          <w:lang w:val="ro-RO"/>
        </w:rPr>
        <w:t>Art. I.</w:t>
      </w:r>
      <w:r>
        <w:rPr>
          <w:color w:val="000000" w:themeColor="text1"/>
          <w:sz w:val="24"/>
          <w:szCs w:val="24"/>
          <w:lang w:val="ro-RO"/>
        </w:rPr>
        <w:t xml:space="preserve"> – </w:t>
      </w:r>
      <w:r w:rsidR="00EB39C6" w:rsidRPr="00EB39C6">
        <w:rPr>
          <w:color w:val="000000" w:themeColor="text1"/>
          <w:sz w:val="24"/>
          <w:szCs w:val="24"/>
          <w:lang w:val="ro-RO"/>
        </w:rPr>
        <w:t xml:space="preserve">Regulamentul privind racordarea utilizatorilor la reţelele electrice de interes public, aprobat prin Ordinul preşedintelui Autorităţii Naţionale de Reglementare în Domeniul Energiei nr. 59/2013, publicat în Monitorul Oficial al României, Partea I, nr. 517 și 517 bis din 19 august 2013, cu modificările și completările ulterioare, se modifică </w:t>
      </w:r>
      <w:r w:rsidR="00487F3F">
        <w:rPr>
          <w:color w:val="000000" w:themeColor="text1"/>
          <w:sz w:val="24"/>
          <w:szCs w:val="24"/>
          <w:lang w:val="ro-RO"/>
        </w:rPr>
        <w:t xml:space="preserve">și se completează </w:t>
      </w:r>
      <w:r w:rsidR="00EB39C6" w:rsidRPr="00EB39C6">
        <w:rPr>
          <w:color w:val="000000" w:themeColor="text1"/>
          <w:sz w:val="24"/>
          <w:szCs w:val="24"/>
          <w:lang w:val="ro-RO"/>
        </w:rPr>
        <w:t>după cum urmează:</w:t>
      </w:r>
    </w:p>
    <w:p w14:paraId="0D01FF6E" w14:textId="177E130F" w:rsidR="005F438C" w:rsidRDefault="005F438C" w:rsidP="004978EA">
      <w:pPr>
        <w:spacing w:line="360" w:lineRule="auto"/>
        <w:jc w:val="both"/>
        <w:rPr>
          <w:b/>
          <w:color w:val="000000" w:themeColor="text1"/>
          <w:sz w:val="24"/>
          <w:szCs w:val="24"/>
          <w:lang w:val="ro-RO"/>
        </w:rPr>
      </w:pPr>
      <w:r>
        <w:rPr>
          <w:b/>
          <w:color w:val="000000" w:themeColor="text1"/>
          <w:sz w:val="24"/>
          <w:szCs w:val="24"/>
          <w:lang w:val="ro-RO"/>
        </w:rPr>
        <w:t>1. La articolul 7, după alineatul (5) se introduce un nou alineat, alineatul (6), cu următorul cuprins:</w:t>
      </w:r>
    </w:p>
    <w:p w14:paraId="5AADDDF8" w14:textId="3F3E438F" w:rsidR="005F438C" w:rsidRPr="005F438C" w:rsidRDefault="005F438C" w:rsidP="004978EA">
      <w:pPr>
        <w:spacing w:line="360" w:lineRule="auto"/>
        <w:jc w:val="both"/>
        <w:rPr>
          <w:color w:val="000000" w:themeColor="text1"/>
          <w:sz w:val="24"/>
          <w:szCs w:val="24"/>
          <w:lang w:val="ro-RO"/>
        </w:rPr>
      </w:pPr>
      <w:r w:rsidRPr="005F438C">
        <w:rPr>
          <w:sz w:val="24"/>
          <w:szCs w:val="24"/>
        </w:rPr>
        <w:t>”</w:t>
      </w:r>
      <w:r>
        <w:rPr>
          <w:sz w:val="24"/>
          <w:szCs w:val="24"/>
        </w:rPr>
        <w:t xml:space="preserve"> </w:t>
      </w:r>
      <w:r w:rsidRPr="005F438C">
        <w:rPr>
          <w:sz w:val="24"/>
          <w:szCs w:val="24"/>
        </w:rPr>
        <w:t>(6) În situația în care un loc de consum nou sau existent este prevăzut cu o instalație de stocare care evacuează energie electrică în rețea, prin același racord prin care se consumă energie electrică din rețea, locul de consum cu instalație de stocare este loc de consum și de producere.”</w:t>
      </w:r>
    </w:p>
    <w:p w14:paraId="285A6A61" w14:textId="61D6C2D7" w:rsidR="005F438C" w:rsidRDefault="005F438C" w:rsidP="00A90361">
      <w:pPr>
        <w:spacing w:line="360" w:lineRule="auto"/>
        <w:jc w:val="both"/>
        <w:rPr>
          <w:b/>
          <w:color w:val="000000" w:themeColor="text1"/>
          <w:sz w:val="24"/>
          <w:szCs w:val="24"/>
          <w:lang w:val="ro-RO"/>
        </w:rPr>
      </w:pPr>
      <w:r>
        <w:rPr>
          <w:b/>
          <w:color w:val="000000" w:themeColor="text1"/>
          <w:sz w:val="24"/>
          <w:szCs w:val="24"/>
          <w:lang w:val="ro-RO"/>
        </w:rPr>
        <w:t>2. La articolul 14 alineatul (1), liter</w:t>
      </w:r>
      <w:r w:rsidR="00A90361">
        <w:rPr>
          <w:b/>
          <w:color w:val="000000" w:themeColor="text1"/>
          <w:sz w:val="24"/>
          <w:szCs w:val="24"/>
          <w:lang w:val="ro-RO"/>
        </w:rPr>
        <w:t>ele c) și</w:t>
      </w:r>
      <w:r>
        <w:rPr>
          <w:b/>
          <w:color w:val="000000" w:themeColor="text1"/>
          <w:sz w:val="24"/>
          <w:szCs w:val="24"/>
          <w:lang w:val="ro-RO"/>
        </w:rPr>
        <w:t xml:space="preserve"> d) se modifică și v</w:t>
      </w:r>
      <w:r w:rsidR="00A90361">
        <w:rPr>
          <w:b/>
          <w:color w:val="000000" w:themeColor="text1"/>
          <w:sz w:val="24"/>
          <w:szCs w:val="24"/>
          <w:lang w:val="ro-RO"/>
        </w:rPr>
        <w:t>or</w:t>
      </w:r>
      <w:r>
        <w:rPr>
          <w:b/>
          <w:color w:val="000000" w:themeColor="text1"/>
          <w:sz w:val="24"/>
          <w:szCs w:val="24"/>
          <w:lang w:val="ro-RO"/>
        </w:rPr>
        <w:t xml:space="preserve"> avea următorul cuprins:</w:t>
      </w:r>
    </w:p>
    <w:p w14:paraId="15C599BE" w14:textId="7022E741" w:rsidR="00A90361" w:rsidRPr="00A90361" w:rsidRDefault="005F438C" w:rsidP="00A90361">
      <w:pPr>
        <w:pStyle w:val="NormalWeb"/>
        <w:spacing w:before="0" w:beforeAutospacing="0" w:after="0" w:afterAutospacing="0" w:line="360" w:lineRule="auto"/>
        <w:jc w:val="both"/>
        <w:rPr>
          <w:lang w:val="en-GB" w:eastAsia="en-GB"/>
        </w:rPr>
      </w:pPr>
      <w:r w:rsidRPr="005F438C">
        <w:rPr>
          <w:lang w:val="en-GB" w:eastAsia="en-GB"/>
        </w:rPr>
        <w:t>ˮ</w:t>
      </w:r>
      <w:r w:rsidR="00A90361">
        <w:rPr>
          <w:lang w:val="en-GB" w:eastAsia="en-GB"/>
        </w:rPr>
        <w:t xml:space="preserve">c) </w:t>
      </w:r>
      <w:r w:rsidR="00A90361" w:rsidRPr="00A90361">
        <w:rPr>
          <w:lang w:val="en-GB" w:eastAsia="en-GB"/>
        </w:rPr>
        <w:t xml:space="preserve">certificatul de urbanism eliberat în vederea obţinerii autorizaţiei de construire pentru obiectivul sau pentru instalaţia ce se realizează pe locul de </w:t>
      </w:r>
      <w:r w:rsidR="00A90361">
        <w:rPr>
          <w:lang w:val="en-GB" w:eastAsia="en-GB"/>
        </w:rPr>
        <w:t>consum</w:t>
      </w:r>
      <w:r w:rsidR="00A90361" w:rsidRPr="00A90361">
        <w:rPr>
          <w:lang w:val="en-GB" w:eastAsia="en-GB"/>
        </w:rPr>
        <w:t xml:space="preserve"> </w:t>
      </w:r>
      <w:r w:rsidR="00A90361">
        <w:rPr>
          <w:lang w:val="en-GB" w:eastAsia="en-GB"/>
        </w:rPr>
        <w:t>și/</w:t>
      </w:r>
      <w:r w:rsidR="00A90361" w:rsidRPr="00A90361">
        <w:rPr>
          <w:lang w:val="en-GB" w:eastAsia="en-GB"/>
        </w:rPr>
        <w:t xml:space="preserve">sau de </w:t>
      </w:r>
      <w:r w:rsidR="00A90361">
        <w:rPr>
          <w:lang w:val="en-GB" w:eastAsia="en-GB"/>
        </w:rPr>
        <w:t>producere</w:t>
      </w:r>
      <w:r w:rsidR="00A90361" w:rsidRPr="00A90361">
        <w:rPr>
          <w:lang w:val="en-GB" w:eastAsia="en-GB"/>
        </w:rPr>
        <w:t xml:space="preserve"> respectiv, </w:t>
      </w:r>
      <w:r w:rsidR="00A90361">
        <w:rPr>
          <w:lang w:val="en-GB" w:eastAsia="en-GB"/>
        </w:rPr>
        <w:t xml:space="preserve">pentru construcțiile noi sau care se modifică, </w:t>
      </w:r>
      <w:r w:rsidR="00A90361" w:rsidRPr="00A90361">
        <w:rPr>
          <w:lang w:val="en-GB" w:eastAsia="en-GB"/>
        </w:rPr>
        <w:t>în termen de valabilitate, în copie;</w:t>
      </w:r>
    </w:p>
    <w:p w14:paraId="43A64B3F" w14:textId="06FDA8B9" w:rsidR="005F438C" w:rsidRDefault="005F438C" w:rsidP="00A90361">
      <w:pPr>
        <w:spacing w:line="360" w:lineRule="auto"/>
        <w:jc w:val="both"/>
        <w:rPr>
          <w:sz w:val="24"/>
          <w:szCs w:val="24"/>
          <w:lang w:val="en-GB" w:eastAsia="en-GB"/>
        </w:rPr>
      </w:pPr>
      <w:r w:rsidRPr="005F438C">
        <w:rPr>
          <w:sz w:val="24"/>
          <w:szCs w:val="24"/>
          <w:lang w:val="en-GB" w:eastAsia="en-GB"/>
        </w:rPr>
        <w:t xml:space="preserve">d) </w:t>
      </w:r>
      <w:r w:rsidRPr="009A74ED">
        <w:rPr>
          <w:sz w:val="24"/>
          <w:szCs w:val="24"/>
          <w:lang w:val="en-GB" w:eastAsia="en-GB"/>
        </w:rPr>
        <w:t>planul de situaţie</w:t>
      </w:r>
      <w:r w:rsidRPr="005F438C">
        <w:rPr>
          <w:sz w:val="24"/>
          <w:szCs w:val="24"/>
        </w:rPr>
        <w:t xml:space="preserve"> pe care să fie poziționată amplasarea </w:t>
      </w:r>
      <w:r w:rsidR="001061A8">
        <w:rPr>
          <w:sz w:val="24"/>
          <w:szCs w:val="24"/>
        </w:rPr>
        <w:t>obiectivului</w:t>
      </w:r>
      <w:r w:rsidRPr="005F438C">
        <w:rPr>
          <w:sz w:val="24"/>
          <w:szCs w:val="24"/>
          <w:lang w:val="en-GB" w:eastAsia="en-GB"/>
        </w:rPr>
        <w:t xml:space="preserve">, </w:t>
      </w:r>
      <w:r w:rsidR="005F4330">
        <w:rPr>
          <w:sz w:val="24"/>
          <w:szCs w:val="24"/>
          <w:lang w:val="en-GB" w:eastAsia="en-GB"/>
        </w:rPr>
        <w:t xml:space="preserve">în copie, </w:t>
      </w:r>
      <w:r w:rsidRPr="005F438C">
        <w:rPr>
          <w:sz w:val="24"/>
          <w:szCs w:val="24"/>
        </w:rPr>
        <w:t xml:space="preserve">întocmit de </w:t>
      </w:r>
      <w:r w:rsidR="001061A8">
        <w:rPr>
          <w:sz w:val="24"/>
          <w:szCs w:val="24"/>
        </w:rPr>
        <w:t>proiectant</w:t>
      </w:r>
      <w:r w:rsidRPr="009A74ED">
        <w:rPr>
          <w:sz w:val="24"/>
          <w:szCs w:val="24"/>
          <w:lang w:val="en-GB" w:eastAsia="en-GB"/>
        </w:rPr>
        <w:t>. Pentru construcţiile existente care nu se modifică este suficientă schiţa de amplasament, cu coordonate din care să rezulte precis poziţia locului de consum şi/sau de producere.</w:t>
      </w:r>
      <w:r w:rsidRPr="005F438C">
        <w:rPr>
          <w:sz w:val="24"/>
          <w:szCs w:val="24"/>
        </w:rPr>
        <w:t>”</w:t>
      </w:r>
    </w:p>
    <w:p w14:paraId="0E42E472" w14:textId="5825B083" w:rsidR="005F438C" w:rsidRDefault="005F438C" w:rsidP="004978EA">
      <w:pPr>
        <w:spacing w:line="360" w:lineRule="auto"/>
        <w:jc w:val="both"/>
        <w:rPr>
          <w:b/>
          <w:color w:val="000000" w:themeColor="text1"/>
          <w:sz w:val="24"/>
          <w:szCs w:val="24"/>
          <w:lang w:val="ro-RO"/>
        </w:rPr>
      </w:pPr>
      <w:r>
        <w:rPr>
          <w:b/>
          <w:color w:val="000000" w:themeColor="text1"/>
          <w:sz w:val="24"/>
          <w:szCs w:val="24"/>
          <w:lang w:val="ro-RO"/>
        </w:rPr>
        <w:t xml:space="preserve">3. La articolul 17, alineatul (1^4) se modifică și va avea următorul cuprins: </w:t>
      </w:r>
    </w:p>
    <w:p w14:paraId="4B383FBB" w14:textId="0B071034" w:rsidR="005F438C" w:rsidRPr="005F438C" w:rsidRDefault="00DA0C68" w:rsidP="005F438C">
      <w:pPr>
        <w:spacing w:line="360" w:lineRule="auto"/>
        <w:jc w:val="both"/>
        <w:rPr>
          <w:sz w:val="24"/>
          <w:szCs w:val="24"/>
          <w:lang w:val="en-GB"/>
        </w:rPr>
      </w:pPr>
      <w:r w:rsidRPr="005F438C">
        <w:rPr>
          <w:sz w:val="24"/>
          <w:szCs w:val="24"/>
          <w:lang w:val="en-GB" w:eastAsia="en-GB"/>
        </w:rPr>
        <w:t>ˮ</w:t>
      </w:r>
      <w:r>
        <w:rPr>
          <w:sz w:val="24"/>
          <w:szCs w:val="24"/>
          <w:lang w:val="en-GB" w:eastAsia="en-GB"/>
        </w:rPr>
        <w:t xml:space="preserve"> </w:t>
      </w:r>
      <w:r w:rsidR="005F438C" w:rsidRPr="005F438C">
        <w:rPr>
          <w:rStyle w:val="salnttl"/>
          <w:sz w:val="24"/>
          <w:szCs w:val="24"/>
        </w:rPr>
        <w:t>(1^4)</w:t>
      </w:r>
      <w:r w:rsidR="005F438C" w:rsidRPr="005F438C">
        <w:rPr>
          <w:sz w:val="24"/>
          <w:szCs w:val="24"/>
        </w:rPr>
        <w:t xml:space="preserve"> </w:t>
      </w:r>
      <w:r w:rsidR="005F438C" w:rsidRPr="005F438C">
        <w:rPr>
          <w:rStyle w:val="salnbdy"/>
          <w:rFonts w:ascii="Times New Roman" w:hAnsi="Times New Roman"/>
          <w:noProof/>
          <w:color w:val="auto"/>
          <w:sz w:val="24"/>
          <w:szCs w:val="24"/>
        </w:rPr>
        <w:t xml:space="preserve">În cazul în care utilizatorul optează pentru o soluţie de tipul celei prevăzute la </w:t>
      </w:r>
      <w:hyperlink w:history="1">
        <w:r w:rsidR="005F438C" w:rsidRPr="005F438C">
          <w:rPr>
            <w:rStyle w:val="Hyperlink"/>
            <w:noProof/>
            <w:color w:val="auto"/>
            <w:sz w:val="24"/>
            <w:szCs w:val="24"/>
            <w:u w:val="none"/>
          </w:rPr>
          <w:t>alin. (1^1)</w:t>
        </w:r>
      </w:hyperlink>
      <w:r w:rsidR="005F438C" w:rsidRPr="005F438C">
        <w:rPr>
          <w:rStyle w:val="salnbdy"/>
          <w:rFonts w:ascii="Times New Roman" w:hAnsi="Times New Roman"/>
          <w:noProof/>
          <w:color w:val="auto"/>
          <w:sz w:val="24"/>
          <w:szCs w:val="24"/>
        </w:rPr>
        <w:t xml:space="preserve">, avizul tehnic de racordare se emite de către operatorul de reţea pentru acea soluţie, cu lucrările de întărire necesare din categoria celor prevăzute la </w:t>
      </w:r>
      <w:hyperlink w:history="1">
        <w:r w:rsidR="005F438C" w:rsidRPr="005F438C">
          <w:rPr>
            <w:rStyle w:val="Hyperlink"/>
            <w:noProof/>
            <w:color w:val="auto"/>
            <w:sz w:val="24"/>
            <w:szCs w:val="24"/>
            <w:u w:val="none"/>
          </w:rPr>
          <w:t xml:space="preserve">art. 42 alin. (1) lit. </w:t>
        </w:r>
        <w:r>
          <w:rPr>
            <w:rStyle w:val="Hyperlink"/>
            <w:noProof/>
            <w:color w:val="auto"/>
            <w:sz w:val="24"/>
            <w:szCs w:val="24"/>
            <w:u w:val="none"/>
          </w:rPr>
          <w:t>b</w:t>
        </w:r>
        <w:r w:rsidR="005F438C" w:rsidRPr="005F438C">
          <w:rPr>
            <w:rStyle w:val="Hyperlink"/>
            <w:noProof/>
            <w:color w:val="auto"/>
            <w:sz w:val="24"/>
            <w:szCs w:val="24"/>
            <w:u w:val="none"/>
          </w:rPr>
          <w:t>)</w:t>
        </w:r>
      </w:hyperlink>
      <w:r w:rsidR="005F438C" w:rsidRPr="005F438C">
        <w:rPr>
          <w:rStyle w:val="salnbdy"/>
          <w:rFonts w:ascii="Times New Roman" w:hAnsi="Times New Roman"/>
          <w:noProof/>
          <w:color w:val="auto"/>
          <w:sz w:val="24"/>
          <w:szCs w:val="24"/>
        </w:rPr>
        <w:t xml:space="preserve"> </w:t>
      </w:r>
      <w:r w:rsidRPr="00DA0C68">
        <w:rPr>
          <w:rStyle w:val="salnbdy"/>
          <w:rFonts w:ascii="Times New Roman" w:hAnsi="Times New Roman"/>
          <w:noProof/>
          <w:color w:val="auto"/>
          <w:sz w:val="24"/>
          <w:szCs w:val="24"/>
        </w:rPr>
        <w:t>la</w:t>
      </w:r>
      <w:r w:rsidRPr="005F438C">
        <w:rPr>
          <w:rStyle w:val="salnbdy"/>
          <w:rFonts w:ascii="Times New Roman" w:hAnsi="Times New Roman"/>
          <w:noProof/>
          <w:color w:val="auto"/>
          <w:sz w:val="24"/>
          <w:szCs w:val="24"/>
        </w:rPr>
        <w:t xml:space="preserve"> finanţarea cărora utilizatorul </w:t>
      </w:r>
      <w:r w:rsidRPr="005F438C">
        <w:rPr>
          <w:rStyle w:val="salnbdy"/>
          <w:rFonts w:ascii="Times New Roman" w:hAnsi="Times New Roman"/>
          <w:noProof/>
          <w:color w:val="auto"/>
          <w:sz w:val="24"/>
          <w:szCs w:val="24"/>
        </w:rPr>
        <w:lastRenderedPageBreak/>
        <w:t xml:space="preserve">este de acord să participe </w:t>
      </w:r>
      <w:r w:rsidR="005F438C" w:rsidRPr="005F438C">
        <w:rPr>
          <w:rStyle w:val="salnbdy"/>
          <w:rFonts w:ascii="Times New Roman" w:hAnsi="Times New Roman"/>
          <w:noProof/>
          <w:color w:val="auto"/>
          <w:sz w:val="24"/>
          <w:szCs w:val="24"/>
        </w:rPr>
        <w:t xml:space="preserve">şi cu lucrările de întărire din categoria celor prevăzute la </w:t>
      </w:r>
      <w:hyperlink w:history="1">
        <w:r w:rsidR="005F438C" w:rsidRPr="00DA0C68">
          <w:rPr>
            <w:rStyle w:val="Hyperlink"/>
            <w:noProof/>
            <w:color w:val="auto"/>
            <w:sz w:val="24"/>
            <w:szCs w:val="24"/>
            <w:u w:val="none"/>
          </w:rPr>
          <w:t xml:space="preserve">art. 42 alin. (1) lit. </w:t>
        </w:r>
        <w:r>
          <w:rPr>
            <w:rStyle w:val="Hyperlink"/>
            <w:noProof/>
            <w:color w:val="auto"/>
            <w:sz w:val="24"/>
            <w:szCs w:val="24"/>
            <w:u w:val="none"/>
          </w:rPr>
          <w:t>a</w:t>
        </w:r>
        <w:r w:rsidR="005F438C" w:rsidRPr="00DA0C68">
          <w:rPr>
            <w:rStyle w:val="Hyperlink"/>
            <w:noProof/>
            <w:color w:val="auto"/>
            <w:sz w:val="24"/>
            <w:szCs w:val="24"/>
            <w:u w:val="none"/>
          </w:rPr>
          <w:t>)</w:t>
        </w:r>
      </w:hyperlink>
      <w:r w:rsidR="005F438C" w:rsidRPr="005F438C">
        <w:rPr>
          <w:rStyle w:val="salnbdy"/>
          <w:rFonts w:ascii="Times New Roman" w:hAnsi="Times New Roman"/>
          <w:noProof/>
          <w:color w:val="auto"/>
          <w:sz w:val="24"/>
          <w:szCs w:val="24"/>
        </w:rPr>
        <w:t>, prevăzute în studiul de soluţie.</w:t>
      </w:r>
      <w:r>
        <w:rPr>
          <w:rStyle w:val="salnbdy"/>
          <w:rFonts w:ascii="Times New Roman" w:hAnsi="Times New Roman"/>
          <w:noProof/>
          <w:color w:val="auto"/>
          <w:sz w:val="24"/>
          <w:szCs w:val="24"/>
        </w:rPr>
        <w:t xml:space="preserve"> </w:t>
      </w:r>
      <w:r w:rsidRPr="005F438C">
        <w:rPr>
          <w:sz w:val="24"/>
          <w:szCs w:val="24"/>
          <w:lang w:val="en-GB" w:eastAsia="en-GB"/>
        </w:rPr>
        <w:t>ˮ</w:t>
      </w:r>
    </w:p>
    <w:p w14:paraId="29C3FDE6" w14:textId="4E2BA055" w:rsidR="00155FA2" w:rsidRPr="005F438C" w:rsidRDefault="00DA0C68" w:rsidP="004978EA">
      <w:pPr>
        <w:spacing w:line="360" w:lineRule="auto"/>
        <w:jc w:val="both"/>
        <w:rPr>
          <w:b/>
          <w:color w:val="000000" w:themeColor="text1"/>
          <w:sz w:val="24"/>
          <w:szCs w:val="24"/>
          <w:lang w:val="ro-RO"/>
        </w:rPr>
      </w:pPr>
      <w:r>
        <w:rPr>
          <w:b/>
          <w:color w:val="000000" w:themeColor="text1"/>
          <w:sz w:val="24"/>
          <w:szCs w:val="24"/>
          <w:lang w:val="ro-RO"/>
        </w:rPr>
        <w:t>4</w:t>
      </w:r>
      <w:r w:rsidR="00EB39C6" w:rsidRPr="00EB39C6">
        <w:rPr>
          <w:b/>
          <w:color w:val="000000" w:themeColor="text1"/>
          <w:sz w:val="24"/>
          <w:szCs w:val="24"/>
          <w:lang w:val="ro-RO"/>
        </w:rPr>
        <w:t xml:space="preserve">. </w:t>
      </w:r>
      <w:r w:rsidR="004978EA">
        <w:rPr>
          <w:b/>
          <w:color w:val="000000" w:themeColor="text1"/>
          <w:sz w:val="24"/>
          <w:szCs w:val="24"/>
          <w:lang w:val="ro-RO"/>
        </w:rPr>
        <w:t>La articolul 46</w:t>
      </w:r>
      <w:r w:rsidR="00CC3A0E">
        <w:rPr>
          <w:b/>
          <w:color w:val="000000" w:themeColor="text1"/>
          <w:sz w:val="24"/>
          <w:szCs w:val="24"/>
          <w:lang w:val="ro-RO"/>
        </w:rPr>
        <w:t>,</w:t>
      </w:r>
      <w:r w:rsidR="00CC3A0E" w:rsidRPr="00CC3A0E">
        <w:t xml:space="preserve"> </w:t>
      </w:r>
      <w:r w:rsidR="004978EA">
        <w:rPr>
          <w:b/>
          <w:color w:val="000000" w:themeColor="text1"/>
          <w:sz w:val="24"/>
          <w:szCs w:val="24"/>
          <w:lang w:val="ro-RO"/>
        </w:rPr>
        <w:t>alineatul (2^2</w:t>
      </w:r>
      <w:r w:rsidR="00CC3A0E" w:rsidRPr="00CC3A0E">
        <w:rPr>
          <w:b/>
          <w:color w:val="000000" w:themeColor="text1"/>
          <w:sz w:val="24"/>
          <w:szCs w:val="24"/>
          <w:lang w:val="ro-RO"/>
        </w:rPr>
        <w:t>)</w:t>
      </w:r>
      <w:r w:rsidR="004978EA">
        <w:rPr>
          <w:b/>
          <w:color w:val="000000" w:themeColor="text1"/>
          <w:sz w:val="24"/>
          <w:szCs w:val="24"/>
          <w:lang w:val="ro-RO"/>
        </w:rPr>
        <w:t xml:space="preserve"> se abrogă.</w:t>
      </w:r>
    </w:p>
    <w:p w14:paraId="37F2A1AB" w14:textId="2485B595" w:rsidR="00DA0C68" w:rsidRDefault="00DA0C68" w:rsidP="00CC3A0E">
      <w:pPr>
        <w:spacing w:line="360" w:lineRule="auto"/>
        <w:jc w:val="both"/>
        <w:rPr>
          <w:b/>
          <w:color w:val="000000" w:themeColor="text1"/>
          <w:sz w:val="24"/>
          <w:szCs w:val="24"/>
          <w:lang w:val="ro-RO"/>
        </w:rPr>
      </w:pPr>
      <w:r>
        <w:rPr>
          <w:b/>
          <w:color w:val="000000" w:themeColor="text1"/>
          <w:sz w:val="24"/>
          <w:szCs w:val="24"/>
          <w:lang w:val="ro-RO"/>
        </w:rPr>
        <w:t>5. La anexa nr. 1, definiția ”lucrări de întărire a rețelei electrice” se completează după cum urmează:</w:t>
      </w:r>
    </w:p>
    <w:p w14:paraId="5B62CB94" w14:textId="77777777" w:rsidR="00DA0C68" w:rsidRPr="00DA0C68" w:rsidRDefault="00DA0C68" w:rsidP="00DA0C68">
      <w:pPr>
        <w:spacing w:line="360" w:lineRule="auto"/>
        <w:jc w:val="both"/>
        <w:rPr>
          <w:color w:val="000000" w:themeColor="text1"/>
          <w:sz w:val="24"/>
          <w:szCs w:val="24"/>
        </w:rPr>
      </w:pPr>
      <w:r w:rsidRPr="00DA0C68">
        <w:rPr>
          <w:sz w:val="24"/>
          <w:szCs w:val="24"/>
        </w:rPr>
        <w:t xml:space="preserve">”lucrări de întărire a reţelei electrice - lucrări în instalaţiile operatorului de reţea, necesare pentru asigurarea condiţiilor tehnice în vederea evacuării sau consumului puterii suplimentare aprobate pentru racordare utilizatorilor, la parametrii calitativi corespunzători normelor în vigoare; </w:t>
      </w:r>
      <w:r w:rsidRPr="00DA0C68">
        <w:rPr>
          <w:color w:val="000000" w:themeColor="text1"/>
          <w:sz w:val="24"/>
          <w:szCs w:val="24"/>
        </w:rPr>
        <w:t>în această categorie se încadrează și echipamentele de automatizare și calea de comunicație prevăzute în instalaţiile operatorului de reţea pentru realizarea limitării operaţionale conform prevederilor regulamentului.”</w:t>
      </w:r>
    </w:p>
    <w:p w14:paraId="49AFABDF" w14:textId="4DEEE6DF" w:rsidR="00CC3A0E" w:rsidRDefault="00DA0C68" w:rsidP="00CC3A0E">
      <w:pPr>
        <w:spacing w:line="360" w:lineRule="auto"/>
        <w:jc w:val="both"/>
        <w:rPr>
          <w:color w:val="000000" w:themeColor="text1"/>
          <w:sz w:val="24"/>
          <w:szCs w:val="24"/>
          <w:lang w:val="ro-RO"/>
        </w:rPr>
      </w:pPr>
      <w:r>
        <w:rPr>
          <w:b/>
          <w:color w:val="000000" w:themeColor="text1"/>
          <w:sz w:val="24"/>
          <w:szCs w:val="24"/>
          <w:lang w:val="ro-RO"/>
        </w:rPr>
        <w:t>6</w:t>
      </w:r>
      <w:r w:rsidR="00CC3A0E" w:rsidRPr="00CC3A0E">
        <w:rPr>
          <w:b/>
          <w:color w:val="000000" w:themeColor="text1"/>
          <w:sz w:val="24"/>
          <w:szCs w:val="24"/>
          <w:lang w:val="ro-RO"/>
        </w:rPr>
        <w:t>.</w:t>
      </w:r>
      <w:r w:rsidR="00CC3A0E">
        <w:rPr>
          <w:color w:val="000000" w:themeColor="text1"/>
          <w:sz w:val="24"/>
          <w:szCs w:val="24"/>
          <w:lang w:val="ro-RO"/>
        </w:rPr>
        <w:t xml:space="preserve"> </w:t>
      </w:r>
      <w:r w:rsidR="00B3100A" w:rsidRPr="00B3100A">
        <w:rPr>
          <w:b/>
          <w:color w:val="000000" w:themeColor="text1"/>
          <w:sz w:val="24"/>
          <w:szCs w:val="24"/>
          <w:lang w:val="ro-RO"/>
        </w:rPr>
        <w:t>La anexa nr. 1, definiţi</w:t>
      </w:r>
      <w:r w:rsidR="00B3100A">
        <w:rPr>
          <w:b/>
          <w:color w:val="000000" w:themeColor="text1"/>
          <w:sz w:val="24"/>
          <w:szCs w:val="24"/>
          <w:lang w:val="ro-RO"/>
        </w:rPr>
        <w:t>a</w:t>
      </w:r>
      <w:r w:rsidR="00B3100A" w:rsidRPr="00B3100A">
        <w:rPr>
          <w:b/>
          <w:color w:val="000000" w:themeColor="text1"/>
          <w:sz w:val="24"/>
          <w:szCs w:val="24"/>
          <w:lang w:val="ro-RO"/>
        </w:rPr>
        <w:t xml:space="preserve"> </w:t>
      </w:r>
      <w:r w:rsidR="00B3100A">
        <w:rPr>
          <w:b/>
          <w:color w:val="000000" w:themeColor="text1"/>
          <w:sz w:val="24"/>
          <w:szCs w:val="24"/>
          <w:lang w:val="ro-RO"/>
        </w:rPr>
        <w:t>”prosumator” se completează după cum urmează:</w:t>
      </w:r>
    </w:p>
    <w:p w14:paraId="3D8C9A0B" w14:textId="52A4F437" w:rsidR="00CC3A0E" w:rsidRDefault="00FC3FF2" w:rsidP="00CC3A0E">
      <w:pPr>
        <w:spacing w:line="360" w:lineRule="auto"/>
        <w:jc w:val="both"/>
        <w:rPr>
          <w:color w:val="000000" w:themeColor="text1"/>
          <w:sz w:val="24"/>
          <w:szCs w:val="24"/>
          <w:lang w:val="ro-RO"/>
        </w:rPr>
      </w:pPr>
      <w:r>
        <w:rPr>
          <w:color w:val="000000" w:themeColor="text1"/>
          <w:sz w:val="24"/>
          <w:szCs w:val="24"/>
          <w:lang w:val="ro-RO"/>
        </w:rPr>
        <w:t>”</w:t>
      </w:r>
      <w:r w:rsidRPr="00FC3FF2">
        <w:rPr>
          <w:color w:val="000000" w:themeColor="text1"/>
          <w:sz w:val="24"/>
          <w:szCs w:val="24"/>
          <w:lang w:val="ro-RO"/>
        </w:rPr>
        <w:t>prosumator - clientul final care îşi desfăşoară activităţile în spaţiul propriu situat într-o zonă determinată sau în alte spaţii aflate în imediata proximitate sau într-o unitate mobilă dotată cu sisteme de producere a energiei electrice în timpul frânării recuperative şi care produce energie electrică din surse regenerabile pentru propriul consum, a cărui activitate specifică nu este producerea energiei electrice, care consumă şi care poate stoca şi vinde energie electrică din surse regenerabile produsă în clădirea lui, inclusiv un bloc de apartamente, o zonă rezidenţială, un amplasament de servicii partajat, comercial sau industrial sau în acelaşi sistem de distribuţie închis, cu condiţia ca, în cazul consumatorilor autonomi necasnici de energie din surse regenerabile, aceste activităţi să nu constituie activitatea lor comercială sau profesională primară;</w:t>
      </w:r>
      <w:r w:rsidR="00CC3A0E">
        <w:rPr>
          <w:color w:val="000000" w:themeColor="text1"/>
          <w:sz w:val="24"/>
          <w:szCs w:val="24"/>
          <w:lang w:val="ro-RO"/>
        </w:rPr>
        <w:t>”</w:t>
      </w:r>
    </w:p>
    <w:p w14:paraId="1D39B707" w14:textId="55E85D14" w:rsidR="00FD0015" w:rsidRPr="007D3EA8" w:rsidRDefault="00FD0015" w:rsidP="00CC3A0E">
      <w:pPr>
        <w:spacing w:line="360" w:lineRule="auto"/>
        <w:jc w:val="both"/>
        <w:rPr>
          <w:b/>
          <w:color w:val="000000" w:themeColor="text1"/>
          <w:sz w:val="24"/>
          <w:szCs w:val="24"/>
          <w:lang w:val="ro-RO"/>
        </w:rPr>
      </w:pPr>
      <w:bookmarkStart w:id="0" w:name="_GoBack"/>
      <w:r w:rsidRPr="007D3EA8">
        <w:rPr>
          <w:b/>
          <w:color w:val="000000" w:themeColor="text1"/>
          <w:sz w:val="24"/>
          <w:szCs w:val="24"/>
          <w:lang w:val="ro-RO"/>
        </w:rPr>
        <w:t>7. La Anexa nr. 3, punctul 6.1. se completează și va avea următorul cuprins:</w:t>
      </w:r>
    </w:p>
    <w:bookmarkEnd w:id="0"/>
    <w:p w14:paraId="63C84A1A" w14:textId="31C9175C" w:rsidR="00FD0015" w:rsidRPr="00FD0015" w:rsidRDefault="00FD0015" w:rsidP="00FD0015">
      <w:pPr>
        <w:spacing w:line="360" w:lineRule="auto"/>
        <w:jc w:val="both"/>
        <w:rPr>
          <w:color w:val="000000" w:themeColor="text1"/>
          <w:sz w:val="24"/>
          <w:szCs w:val="24"/>
          <w:lang w:val="ro-RO"/>
        </w:rPr>
      </w:pPr>
      <w:r>
        <w:rPr>
          <w:color w:val="000000" w:themeColor="text1"/>
          <w:sz w:val="24"/>
          <w:szCs w:val="24"/>
          <w:lang w:val="ro-RO"/>
        </w:rPr>
        <w:t>ˮ</w:t>
      </w:r>
      <w:r w:rsidRPr="00FD0015">
        <w:rPr>
          <w:bCs/>
          <w:color w:val="000000" w:themeColor="text1"/>
          <w:sz w:val="24"/>
          <w:szCs w:val="24"/>
        </w:rPr>
        <w:t>6.1.</w:t>
      </w:r>
      <w:r w:rsidRPr="00FD0015">
        <w:rPr>
          <w:color w:val="000000" w:themeColor="text1"/>
          <w:sz w:val="24"/>
          <w:szCs w:val="24"/>
          <w:lang w:val="ro-RO"/>
        </w:rPr>
        <w:t xml:space="preserve"> </w:t>
      </w:r>
      <w:r w:rsidRPr="00FD0015">
        <w:rPr>
          <w:color w:val="000000" w:themeColor="text1"/>
          <w:sz w:val="24"/>
          <w:szCs w:val="24"/>
        </w:rPr>
        <w:t>Operatorul de distribuţie concesionar restituie dezvoltatorului o cotă din contravaloarea cheltuielilor cu finanţarea lucrărilor de realizare a reţelei electrice de interes public necesare pentru racordarea utilizatorilor individuali din ansamblu, efectuate conform contractului prevăzut la pct. 4.1, numai după ce numărul cererilor de racordare individuale înregistrate la operatorul de distribuţie concesionar ca urmare a vânzării locuințelor, din partea viitorilor clienţi din ansamblu, utilizatori ai reţelei, reprezintă cel puţin 80% din numărul total al locurilor de consum din ansamblu, pentru alimentarea cărora s-a realizat reţeaua respectivă.</w:t>
      </w:r>
      <w:r>
        <w:rPr>
          <w:color w:val="000000" w:themeColor="text1"/>
          <w:sz w:val="24"/>
          <w:szCs w:val="24"/>
        </w:rPr>
        <w:t>ˮ</w:t>
      </w:r>
      <w:r w:rsidRPr="00FD0015">
        <w:rPr>
          <w:color w:val="000000" w:themeColor="text1"/>
          <w:sz w:val="24"/>
          <w:szCs w:val="24"/>
        </w:rPr>
        <w:t xml:space="preserve"> </w:t>
      </w:r>
    </w:p>
    <w:p w14:paraId="65677C11" w14:textId="076AD9D0" w:rsidR="0065799A" w:rsidRPr="00ED1980" w:rsidRDefault="0065799A" w:rsidP="003125E8">
      <w:pPr>
        <w:spacing w:line="360" w:lineRule="auto"/>
        <w:jc w:val="both"/>
        <w:rPr>
          <w:color w:val="000000" w:themeColor="text1"/>
          <w:sz w:val="24"/>
          <w:szCs w:val="24"/>
          <w:lang w:val="ro-RO"/>
        </w:rPr>
      </w:pPr>
      <w:r w:rsidRPr="00732564">
        <w:rPr>
          <w:b/>
          <w:color w:val="000000" w:themeColor="text1"/>
          <w:sz w:val="24"/>
          <w:szCs w:val="24"/>
          <w:lang w:val="ro-RO"/>
        </w:rPr>
        <w:t>Art.</w:t>
      </w:r>
      <w:r w:rsidR="00FB706A" w:rsidRPr="00732564">
        <w:rPr>
          <w:b/>
          <w:color w:val="000000" w:themeColor="text1"/>
          <w:sz w:val="24"/>
          <w:szCs w:val="24"/>
          <w:lang w:val="ro-RO"/>
        </w:rPr>
        <w:t xml:space="preserve"> </w:t>
      </w:r>
      <w:r w:rsidRPr="00732564">
        <w:rPr>
          <w:b/>
          <w:color w:val="000000" w:themeColor="text1"/>
          <w:sz w:val="24"/>
          <w:szCs w:val="24"/>
          <w:lang w:val="ro-RO"/>
        </w:rPr>
        <w:t>I</w:t>
      </w:r>
      <w:r w:rsidR="00040F85" w:rsidRPr="00732564">
        <w:rPr>
          <w:b/>
          <w:color w:val="000000" w:themeColor="text1"/>
          <w:sz w:val="24"/>
          <w:szCs w:val="24"/>
          <w:lang w:val="ro-RO"/>
        </w:rPr>
        <w:t>I</w:t>
      </w:r>
      <w:r w:rsidRPr="00732564">
        <w:rPr>
          <w:b/>
          <w:color w:val="000000" w:themeColor="text1"/>
          <w:sz w:val="24"/>
          <w:szCs w:val="24"/>
          <w:lang w:val="ro-RO"/>
        </w:rPr>
        <w:t>.</w:t>
      </w:r>
      <w:r w:rsidRPr="00ED1980">
        <w:rPr>
          <w:color w:val="000000" w:themeColor="text1"/>
          <w:sz w:val="24"/>
          <w:szCs w:val="24"/>
          <w:lang w:val="ro-RO"/>
        </w:rPr>
        <w:t xml:space="preserve"> </w:t>
      </w:r>
      <w:r w:rsidR="00FD3AB5" w:rsidRPr="00ED1980">
        <w:rPr>
          <w:color w:val="000000" w:themeColor="text1"/>
          <w:sz w:val="24"/>
          <w:szCs w:val="24"/>
          <w:lang w:val="ro-RO"/>
        </w:rPr>
        <w:t>–</w:t>
      </w:r>
      <w:r w:rsidR="003125E8" w:rsidRPr="00ED1980">
        <w:rPr>
          <w:color w:val="000000" w:themeColor="text1"/>
          <w:sz w:val="24"/>
          <w:szCs w:val="24"/>
          <w:lang w:val="ro-RO"/>
        </w:rPr>
        <w:t xml:space="preserve"> </w:t>
      </w:r>
      <w:r w:rsidR="00FC3FF2" w:rsidRPr="00FC3FF2">
        <w:rPr>
          <w:color w:val="000000" w:themeColor="text1"/>
          <w:sz w:val="24"/>
          <w:szCs w:val="24"/>
          <w:lang w:val="ro-RO"/>
        </w:rPr>
        <w:t>Ordinul preşedintelui Autorităţii Naţionale de Reglementare în Domeniul Energiei nr. 74/2014 pentru aprobarea Conţinutului-cadru al avizelor tehnice de racordare, publicat în Monitorul Oficial al României, Partea I, nr. 603 din 13 august 2014, cu modificările și completările ulterioare, se modifică și se completează după cum urmează:</w:t>
      </w:r>
    </w:p>
    <w:p w14:paraId="327472AC" w14:textId="6A433A45" w:rsidR="00B93A47" w:rsidRDefault="00953265" w:rsidP="0047579F">
      <w:pPr>
        <w:spacing w:after="72" w:line="360" w:lineRule="auto"/>
        <w:ind w:right="72"/>
        <w:jc w:val="both"/>
        <w:rPr>
          <w:b/>
          <w:sz w:val="24"/>
          <w:szCs w:val="24"/>
          <w:lang w:val="ro-RO"/>
        </w:rPr>
      </w:pPr>
      <w:r w:rsidRPr="00953265">
        <w:rPr>
          <w:b/>
          <w:sz w:val="24"/>
          <w:szCs w:val="24"/>
          <w:lang w:val="ro-RO"/>
        </w:rPr>
        <w:t xml:space="preserve">1. </w:t>
      </w:r>
      <w:r w:rsidR="00C8236E" w:rsidRPr="00C8236E">
        <w:rPr>
          <w:b/>
          <w:sz w:val="24"/>
          <w:szCs w:val="24"/>
          <w:lang w:val="ro-RO"/>
        </w:rPr>
        <w:t>Anexa nr. 1 se modifică și se completează după cum urmează:</w:t>
      </w:r>
    </w:p>
    <w:p w14:paraId="3F53446D" w14:textId="51A28183" w:rsidR="00ED1980" w:rsidRPr="00A756DA" w:rsidRDefault="00844D87" w:rsidP="00ED1980">
      <w:pPr>
        <w:spacing w:after="72" w:line="360" w:lineRule="auto"/>
        <w:ind w:right="72"/>
        <w:jc w:val="both"/>
        <w:rPr>
          <w:bCs/>
          <w:color w:val="000000" w:themeColor="text1"/>
          <w:sz w:val="24"/>
          <w:szCs w:val="24"/>
          <w:shd w:val="clear" w:color="auto" w:fill="FFFFFF"/>
        </w:rPr>
      </w:pPr>
      <w:r>
        <w:rPr>
          <w:b/>
          <w:sz w:val="24"/>
          <w:szCs w:val="24"/>
          <w:lang w:val="ro-RO"/>
        </w:rPr>
        <w:t>a</w:t>
      </w:r>
      <w:r w:rsidRPr="00844D87">
        <w:rPr>
          <w:b/>
          <w:sz w:val="24"/>
          <w:szCs w:val="24"/>
          <w:lang w:val="ro-RO"/>
        </w:rPr>
        <w:t xml:space="preserve">) </w:t>
      </w:r>
      <w:r w:rsidR="00A756DA">
        <w:rPr>
          <w:b/>
          <w:sz w:val="24"/>
          <w:szCs w:val="24"/>
          <w:lang w:val="ro-RO"/>
        </w:rPr>
        <w:t>La punctul 6</w:t>
      </w:r>
      <w:r w:rsidR="003178F0" w:rsidRPr="003178F0">
        <w:rPr>
          <w:b/>
          <w:sz w:val="24"/>
          <w:szCs w:val="24"/>
          <w:lang w:val="ro-RO"/>
        </w:rPr>
        <w:t>, alineatul (1</w:t>
      </w:r>
      <w:r w:rsidR="00A756DA">
        <w:rPr>
          <w:b/>
          <w:sz w:val="24"/>
          <w:szCs w:val="24"/>
          <w:lang w:val="ro-RO"/>
        </w:rPr>
        <w:t>^2</w:t>
      </w:r>
      <w:r w:rsidR="003178F0" w:rsidRPr="003178F0">
        <w:rPr>
          <w:b/>
          <w:sz w:val="24"/>
          <w:szCs w:val="24"/>
          <w:lang w:val="ro-RO"/>
        </w:rPr>
        <w:t>) se modifică și va avea următorul cuprins:</w:t>
      </w:r>
    </w:p>
    <w:p w14:paraId="1C561865" w14:textId="45123581" w:rsidR="003178F0" w:rsidRDefault="003178F0" w:rsidP="003178F0">
      <w:pPr>
        <w:spacing w:line="360" w:lineRule="auto"/>
        <w:jc w:val="both"/>
        <w:rPr>
          <w:sz w:val="24"/>
          <w:szCs w:val="24"/>
          <w:lang w:val="ro-RO"/>
        </w:rPr>
      </w:pPr>
      <w:r w:rsidRPr="003178F0">
        <w:rPr>
          <w:sz w:val="24"/>
          <w:szCs w:val="24"/>
          <w:lang w:val="ro-RO"/>
        </w:rPr>
        <w:lastRenderedPageBreak/>
        <w:t>”</w:t>
      </w:r>
      <w:r w:rsidR="00A756DA" w:rsidRPr="00A756DA">
        <w:rPr>
          <w:sz w:val="24"/>
          <w:szCs w:val="24"/>
          <w:lang w:val="ro-RO"/>
        </w:rPr>
        <w:t>(1^2)</w:t>
      </w:r>
      <w:r w:rsidR="00A756DA">
        <w:rPr>
          <w:sz w:val="24"/>
          <w:szCs w:val="24"/>
          <w:lang w:val="ro-RO"/>
        </w:rPr>
        <w:t xml:space="preserve"> </w:t>
      </w:r>
      <w:r w:rsidR="00A756DA" w:rsidRPr="00A756DA">
        <w:rPr>
          <w:sz w:val="24"/>
          <w:szCs w:val="24"/>
          <w:lang w:val="ro-RO"/>
        </w:rPr>
        <w:t>Valoarea medie a branşamentului până la care operatorul de distribuţie rambursează utilizatorilor clienţi casnici, persoanelor fizice autorizate, întreprinderilor individuale, întreprinderilor familiale și instituțiilor publice</w:t>
      </w:r>
      <w:r w:rsidR="00B9201A">
        <w:rPr>
          <w:sz w:val="24"/>
          <w:szCs w:val="24"/>
          <w:lang w:val="ro-RO"/>
        </w:rPr>
        <w:t>,</w:t>
      </w:r>
      <w:r w:rsidR="00A756DA" w:rsidRPr="00A756DA">
        <w:rPr>
          <w:sz w:val="24"/>
          <w:szCs w:val="24"/>
          <w:lang w:val="ro-RO"/>
        </w:rPr>
        <w:t xml:space="preserve"> care se racordează la joasă tensiune</w:t>
      </w:r>
      <w:r w:rsidR="00B9201A">
        <w:rPr>
          <w:sz w:val="24"/>
          <w:szCs w:val="24"/>
          <w:lang w:val="ro-RO"/>
        </w:rPr>
        <w:t>,</w:t>
      </w:r>
      <w:r w:rsidR="00A756DA" w:rsidRPr="00A756DA">
        <w:rPr>
          <w:sz w:val="24"/>
          <w:szCs w:val="24"/>
          <w:lang w:val="ro-RO"/>
        </w:rPr>
        <w:t xml:space="preserve"> cheltuielile pentru proiectarea şi execuţia branşamentului, stabilită conform reglementărilor în vigoare, este ......... lei.</w:t>
      </w:r>
    </w:p>
    <w:p w14:paraId="6A31658B" w14:textId="1DE32C1F" w:rsidR="003178F0" w:rsidRDefault="00A756DA" w:rsidP="00A756DA">
      <w:pPr>
        <w:spacing w:line="360" w:lineRule="auto"/>
        <w:jc w:val="both"/>
        <w:rPr>
          <w:b/>
          <w:sz w:val="24"/>
          <w:szCs w:val="24"/>
          <w:lang w:val="ro-RO"/>
        </w:rPr>
      </w:pPr>
      <w:r>
        <w:rPr>
          <w:b/>
          <w:sz w:val="24"/>
          <w:szCs w:val="24"/>
          <w:lang w:val="ro-RO"/>
        </w:rPr>
        <w:t>b</w:t>
      </w:r>
      <w:r w:rsidR="003178F0" w:rsidRPr="003178F0">
        <w:rPr>
          <w:b/>
          <w:sz w:val="24"/>
          <w:szCs w:val="24"/>
          <w:lang w:val="ro-RO"/>
        </w:rPr>
        <w:t>)</w:t>
      </w:r>
      <w:r w:rsidR="003178F0">
        <w:rPr>
          <w:sz w:val="24"/>
          <w:szCs w:val="24"/>
          <w:lang w:val="ro-RO"/>
        </w:rPr>
        <w:t xml:space="preserve"> </w:t>
      </w:r>
      <w:r>
        <w:rPr>
          <w:b/>
          <w:sz w:val="24"/>
          <w:szCs w:val="24"/>
          <w:lang w:val="ro-RO"/>
        </w:rPr>
        <w:t>La punctul 10</w:t>
      </w:r>
      <w:r w:rsidR="003178F0">
        <w:rPr>
          <w:b/>
          <w:sz w:val="24"/>
          <w:szCs w:val="24"/>
          <w:lang w:val="ro-RO"/>
        </w:rPr>
        <w:t>, alineatul (</w:t>
      </w:r>
      <w:r>
        <w:rPr>
          <w:b/>
          <w:sz w:val="24"/>
          <w:szCs w:val="24"/>
          <w:lang w:val="ro-RO"/>
        </w:rPr>
        <w:t>6</w:t>
      </w:r>
      <w:r w:rsidR="003178F0" w:rsidRPr="003178F0">
        <w:rPr>
          <w:b/>
          <w:sz w:val="24"/>
          <w:szCs w:val="24"/>
          <w:lang w:val="ro-RO"/>
        </w:rPr>
        <w:t xml:space="preserve">) se </w:t>
      </w:r>
      <w:r w:rsidR="00717EC1">
        <w:rPr>
          <w:b/>
          <w:sz w:val="24"/>
          <w:szCs w:val="24"/>
          <w:lang w:val="ro-RO"/>
        </w:rPr>
        <w:t>modifică și va avea următorul cuprins:</w:t>
      </w:r>
    </w:p>
    <w:p w14:paraId="2E2B47AD" w14:textId="1EB09633" w:rsidR="00E7323E" w:rsidRPr="00E7323E" w:rsidRDefault="00E7323E" w:rsidP="00E7323E">
      <w:pPr>
        <w:spacing w:line="360" w:lineRule="auto"/>
        <w:jc w:val="both"/>
        <w:textAlignment w:val="baseline"/>
        <w:rPr>
          <w:sz w:val="24"/>
          <w:szCs w:val="24"/>
        </w:rPr>
      </w:pPr>
      <w:r w:rsidRPr="00E7323E">
        <w:rPr>
          <w:sz w:val="24"/>
          <w:szCs w:val="24"/>
        </w:rPr>
        <w:t>”</w:t>
      </w:r>
      <w:r>
        <w:rPr>
          <w:sz w:val="24"/>
          <w:szCs w:val="24"/>
        </w:rPr>
        <w:t xml:space="preserve"> </w:t>
      </w:r>
      <w:r w:rsidRPr="00E7323E">
        <w:rPr>
          <w:sz w:val="24"/>
          <w:szCs w:val="24"/>
        </w:rPr>
        <w:t>(6) Instalaţiile rezultate în urma lucrărilor prevăzute la pct. 2 lit. c) pentru racordarea la reţeaua de joasă tensiune a utilizatorilor clienţi casnici, a persoanelor fizice autorizate, a întreprinderilor individuale, a întreprinderilor familiale şi instituţiilor publice intră în proprietatea operatorului de distribuţie, în conformitate cu prevederile art. 51 alin. (3^5) din Legea energiei electrice şi a gazelor naturale nr. 123/2012, cu modificările şi completările ulterioare.”</w:t>
      </w:r>
    </w:p>
    <w:p w14:paraId="7FB50454" w14:textId="66B00DAA" w:rsidR="001A3E6D" w:rsidRDefault="001A3E6D" w:rsidP="00BF7E2C">
      <w:pPr>
        <w:pStyle w:val="spar"/>
        <w:spacing w:before="120" w:line="360" w:lineRule="auto"/>
        <w:ind w:left="0"/>
        <w:jc w:val="both"/>
        <w:rPr>
          <w:b/>
        </w:rPr>
      </w:pPr>
      <w:r>
        <w:rPr>
          <w:b/>
        </w:rPr>
        <w:t xml:space="preserve">2. Anexa nr. 2 se modifică și se completează </w:t>
      </w:r>
      <w:r w:rsidR="009A1B29" w:rsidRPr="00C8236E">
        <w:rPr>
          <w:b/>
          <w:lang w:val="ro-RO"/>
        </w:rPr>
        <w:t>după cum urmează:</w:t>
      </w:r>
    </w:p>
    <w:p w14:paraId="4ADC6791" w14:textId="28D7DDDA" w:rsidR="00AB016E" w:rsidRDefault="001A3E6D" w:rsidP="009A1B29">
      <w:pPr>
        <w:pStyle w:val="spar"/>
        <w:spacing w:before="120" w:line="360" w:lineRule="auto"/>
        <w:ind w:left="0"/>
        <w:jc w:val="both"/>
        <w:rPr>
          <w:b/>
        </w:rPr>
      </w:pPr>
      <w:r>
        <w:rPr>
          <w:b/>
        </w:rPr>
        <w:t xml:space="preserve">a) </w:t>
      </w:r>
      <w:r w:rsidR="00AB016E">
        <w:rPr>
          <w:b/>
        </w:rPr>
        <w:t>La punctul 8, după alineatul (1^4)</w:t>
      </w:r>
      <w:r w:rsidR="00AB016E" w:rsidRPr="00AB016E">
        <w:rPr>
          <w:b/>
        </w:rPr>
        <w:t>, se introd</w:t>
      </w:r>
      <w:r w:rsidR="00AB016E">
        <w:rPr>
          <w:b/>
        </w:rPr>
        <w:t>uce un nou alineat, alineatul (1^5</w:t>
      </w:r>
      <w:r w:rsidR="00AB016E" w:rsidRPr="00AB016E">
        <w:rPr>
          <w:b/>
        </w:rPr>
        <w:t>) cu următorul cuprins:</w:t>
      </w:r>
    </w:p>
    <w:p w14:paraId="29952DD4" w14:textId="0699FF1B" w:rsidR="00C87DF2" w:rsidRPr="00AB016E" w:rsidRDefault="00AB016E" w:rsidP="009A1B29">
      <w:pPr>
        <w:pStyle w:val="spar"/>
        <w:spacing w:before="120" w:line="360" w:lineRule="auto"/>
        <w:ind w:left="0"/>
        <w:jc w:val="both"/>
      </w:pPr>
      <w:r w:rsidRPr="00AB016E">
        <w:t>”</w:t>
      </w:r>
      <w:r w:rsidR="00E7323E">
        <w:t xml:space="preserve"> </w:t>
      </w:r>
      <w:r w:rsidRPr="00AB016E">
        <w:t>(1^5)</w:t>
      </w:r>
      <w:r>
        <w:t xml:space="preserve"> </w:t>
      </w:r>
      <w:r w:rsidRPr="00AB016E">
        <w:t>Valoarea medie a branşamentului până la care operatorul de distribuţie rambursează prosumatorilor clienţi casnici, persoane fizice autorizate, întreprinderi individuale, întreprinderi familiale și instituții publice</w:t>
      </w:r>
      <w:r w:rsidR="0087284D">
        <w:t>,</w:t>
      </w:r>
      <w:r w:rsidRPr="00AB016E">
        <w:t xml:space="preserve"> care se racordează la joasă tensiune</w:t>
      </w:r>
      <w:r w:rsidR="0087284D">
        <w:t>,</w:t>
      </w:r>
      <w:r w:rsidRPr="00AB016E">
        <w:t xml:space="preserve"> cheltuielile pentru proiectarea şi execuţia branşamentului, stabilită conform reglementărilor în vigoare, este ......... lei.”</w:t>
      </w:r>
    </w:p>
    <w:p w14:paraId="3F39AF2D" w14:textId="6BB47FDC" w:rsidR="0006763F" w:rsidRDefault="00C87DF2" w:rsidP="009A1B29">
      <w:pPr>
        <w:pStyle w:val="spar"/>
        <w:spacing w:before="120" w:line="360" w:lineRule="auto"/>
        <w:ind w:left="0"/>
        <w:jc w:val="both"/>
        <w:rPr>
          <w:b/>
          <w:lang w:val="ro-RO"/>
        </w:rPr>
      </w:pPr>
      <w:r>
        <w:rPr>
          <w:b/>
        </w:rPr>
        <w:t xml:space="preserve">b) </w:t>
      </w:r>
      <w:r w:rsidR="00184B13">
        <w:rPr>
          <w:b/>
          <w:lang w:val="ro-RO"/>
        </w:rPr>
        <w:t>La punctul 12, alineatul (7</w:t>
      </w:r>
      <w:r w:rsidR="00184B13" w:rsidRPr="003178F0">
        <w:rPr>
          <w:b/>
          <w:lang w:val="ro-RO"/>
        </w:rPr>
        <w:t xml:space="preserve">) se </w:t>
      </w:r>
      <w:r w:rsidR="00E7323E">
        <w:rPr>
          <w:b/>
          <w:lang w:val="ro-RO"/>
        </w:rPr>
        <w:t>modifică și va avea următorul cuprins:</w:t>
      </w:r>
    </w:p>
    <w:p w14:paraId="63FD70E5" w14:textId="5C262505" w:rsidR="00E7323E" w:rsidRPr="00E7323E" w:rsidRDefault="00E7323E" w:rsidP="00E7323E">
      <w:pPr>
        <w:spacing w:line="360" w:lineRule="auto"/>
        <w:jc w:val="both"/>
        <w:textAlignment w:val="baseline"/>
        <w:rPr>
          <w:sz w:val="24"/>
          <w:szCs w:val="24"/>
        </w:rPr>
      </w:pPr>
      <w:r w:rsidRPr="00E7323E">
        <w:rPr>
          <w:sz w:val="24"/>
          <w:szCs w:val="24"/>
        </w:rPr>
        <w:t>”</w:t>
      </w:r>
      <w:r>
        <w:rPr>
          <w:sz w:val="24"/>
          <w:szCs w:val="24"/>
        </w:rPr>
        <w:t xml:space="preserve"> </w:t>
      </w:r>
      <w:r w:rsidRPr="00E7323E">
        <w:rPr>
          <w:sz w:val="24"/>
          <w:szCs w:val="24"/>
        </w:rPr>
        <w:t>(7) Instalaţiile rezultate în urma lucrărilor prevăzute la pct. 3 lit. c) pentru racordarea la reţeaua de joasă tensiune a prosumatorilor clienți casnici, a persoanelor fizice autorizate, a întreprinderilor individuale, a întreprinderi</w:t>
      </w:r>
      <w:r>
        <w:rPr>
          <w:sz w:val="24"/>
          <w:szCs w:val="24"/>
        </w:rPr>
        <w:t>lor</w:t>
      </w:r>
      <w:r w:rsidRPr="00E7323E">
        <w:rPr>
          <w:sz w:val="24"/>
          <w:szCs w:val="24"/>
        </w:rPr>
        <w:t xml:space="preserve"> familiale şi instituţii</w:t>
      </w:r>
      <w:r>
        <w:rPr>
          <w:sz w:val="24"/>
          <w:szCs w:val="24"/>
        </w:rPr>
        <w:t>lor</w:t>
      </w:r>
      <w:r w:rsidRPr="00E7323E">
        <w:rPr>
          <w:sz w:val="24"/>
          <w:szCs w:val="24"/>
        </w:rPr>
        <w:t xml:space="preserve"> publice intră în proprietatea operatorului de distribuţie, în conformitate cu prevederile art. 51 alin. (3^5) din Legea energiei electrice şi a gazelor naturale nr. 123/2012, cu modificările şi completările ulterioare.”</w:t>
      </w:r>
    </w:p>
    <w:p w14:paraId="13E95AAB" w14:textId="69E42F03" w:rsidR="00D656EA" w:rsidRDefault="00D656EA" w:rsidP="00D656EA">
      <w:pPr>
        <w:pStyle w:val="spar"/>
        <w:spacing w:before="120" w:line="360" w:lineRule="auto"/>
        <w:ind w:left="0"/>
        <w:jc w:val="both"/>
        <w:rPr>
          <w:lang w:val="ro-RO"/>
        </w:rPr>
      </w:pPr>
      <w:r>
        <w:rPr>
          <w:b/>
          <w:lang w:val="ro-RO"/>
        </w:rPr>
        <w:t xml:space="preserve">Art. III. – </w:t>
      </w:r>
      <w:r w:rsidR="00B130E2" w:rsidRPr="00D656EA">
        <w:rPr>
          <w:lang w:val="ro-RO"/>
        </w:rPr>
        <w:t>Procedur</w:t>
      </w:r>
      <w:r w:rsidR="00B130E2">
        <w:rPr>
          <w:lang w:val="ro-RO"/>
        </w:rPr>
        <w:t>a</w:t>
      </w:r>
      <w:r w:rsidR="00B130E2" w:rsidRPr="00D656EA">
        <w:rPr>
          <w:lang w:val="ro-RO"/>
        </w:rPr>
        <w:t xml:space="preserve"> privind racordarea la rețelele electrice de interes public de joasă tensiune a locurilor de consum aparținând utilizatorilor clienți casnici</w:t>
      </w:r>
      <w:r w:rsidR="00B130E2">
        <w:rPr>
          <w:lang w:val="ro-RO"/>
        </w:rPr>
        <w:t>, aprobată prin</w:t>
      </w:r>
      <w:r w:rsidR="00B130E2" w:rsidRPr="00FC3FF2">
        <w:rPr>
          <w:color w:val="000000" w:themeColor="text1"/>
          <w:lang w:val="ro-RO"/>
        </w:rPr>
        <w:t xml:space="preserve"> </w:t>
      </w:r>
      <w:r w:rsidRPr="00FC3FF2">
        <w:rPr>
          <w:color w:val="000000" w:themeColor="text1"/>
          <w:lang w:val="ro-RO"/>
        </w:rPr>
        <w:t xml:space="preserve">Ordinul preşedintelui Autorităţii Naţionale de Reglementare în Domeniul Energiei nr. </w:t>
      </w:r>
      <w:r w:rsidRPr="00D656EA">
        <w:rPr>
          <w:lang w:val="ro-RO"/>
        </w:rPr>
        <w:t>18/2022</w:t>
      </w:r>
      <w:r w:rsidR="00FF349E" w:rsidRPr="00FF349E">
        <w:rPr>
          <w:lang w:val="ro-RO"/>
        </w:rPr>
        <w:t>, publicat în Monitorul Oficial al României, Partea I, nr. 220 din 7 martie 2022, se modifică și se completează după cum urmează:</w:t>
      </w:r>
    </w:p>
    <w:p w14:paraId="5097C782" w14:textId="602F15A0" w:rsidR="00D656EA" w:rsidRDefault="00FF349E" w:rsidP="00D656EA">
      <w:pPr>
        <w:pStyle w:val="spar"/>
        <w:spacing w:before="120" w:line="360" w:lineRule="auto"/>
        <w:ind w:left="0"/>
        <w:jc w:val="both"/>
        <w:rPr>
          <w:b/>
          <w:lang w:val="ro-RO"/>
        </w:rPr>
      </w:pPr>
      <w:r>
        <w:rPr>
          <w:b/>
          <w:lang w:val="ro-RO"/>
        </w:rPr>
        <w:t xml:space="preserve">1. </w:t>
      </w:r>
      <w:r w:rsidR="00B344E9">
        <w:rPr>
          <w:b/>
          <w:lang w:val="ro-RO"/>
        </w:rPr>
        <w:t xml:space="preserve">Articolul 1 se modifică și se completează </w:t>
      </w:r>
      <w:r w:rsidR="008211A3">
        <w:rPr>
          <w:b/>
        </w:rPr>
        <w:t>și va avea următorul cuprins</w:t>
      </w:r>
      <w:r w:rsidR="00B344E9">
        <w:rPr>
          <w:b/>
          <w:lang w:val="ro-RO"/>
        </w:rPr>
        <w:t>:</w:t>
      </w:r>
    </w:p>
    <w:p w14:paraId="34D6AA47" w14:textId="24994F1E" w:rsidR="00187249" w:rsidRDefault="00B344E9" w:rsidP="00187249">
      <w:pPr>
        <w:spacing w:line="360" w:lineRule="auto"/>
        <w:jc w:val="both"/>
        <w:rPr>
          <w:sz w:val="24"/>
          <w:szCs w:val="24"/>
        </w:rPr>
      </w:pPr>
      <w:proofErr w:type="gramStart"/>
      <w:r w:rsidRPr="00B344E9">
        <w:rPr>
          <w:bCs/>
          <w:sz w:val="24"/>
          <w:szCs w:val="24"/>
        </w:rPr>
        <w:t>”Art.</w:t>
      </w:r>
      <w:proofErr w:type="gramEnd"/>
      <w:r w:rsidRPr="00B344E9">
        <w:rPr>
          <w:bCs/>
          <w:sz w:val="24"/>
          <w:szCs w:val="24"/>
        </w:rPr>
        <w:t xml:space="preserve"> 1</w:t>
      </w:r>
      <w:r w:rsidRPr="00B344E9">
        <w:rPr>
          <w:sz w:val="24"/>
          <w:szCs w:val="24"/>
        </w:rPr>
        <w:t xml:space="preserve"> </w:t>
      </w:r>
      <w:bookmarkStart w:id="1" w:name="do|caI|ar1|pa1"/>
      <w:bookmarkEnd w:id="1"/>
      <w:r w:rsidR="00197D0A">
        <w:rPr>
          <w:sz w:val="24"/>
          <w:szCs w:val="24"/>
        </w:rPr>
        <w:t xml:space="preserve">(1) </w:t>
      </w:r>
      <w:r w:rsidR="00187249" w:rsidRPr="00187249">
        <w:rPr>
          <w:sz w:val="24"/>
          <w:szCs w:val="24"/>
        </w:rPr>
        <w:t>Prezenta procedură stabilește regulile pentru racordarea la rețelele electrice de interes public de joasă tensiune a locurilor de consum aparținând utilizatorilor clienți casnici, persoane fizice autorizate, întreprinderi individuale, întreprinderi familiale și instituții publice.</w:t>
      </w:r>
    </w:p>
    <w:p w14:paraId="287CF556" w14:textId="2D875AFC" w:rsidR="00197D0A" w:rsidRPr="00187249" w:rsidRDefault="00197D0A" w:rsidP="00187249">
      <w:pPr>
        <w:spacing w:line="360" w:lineRule="auto"/>
        <w:jc w:val="both"/>
        <w:rPr>
          <w:sz w:val="24"/>
          <w:szCs w:val="24"/>
        </w:rPr>
      </w:pPr>
      <w:r>
        <w:rPr>
          <w:sz w:val="24"/>
          <w:szCs w:val="24"/>
        </w:rPr>
        <w:t>(</w:t>
      </w:r>
      <w:r w:rsidRPr="0080034E">
        <w:rPr>
          <w:sz w:val="24"/>
          <w:szCs w:val="24"/>
        </w:rPr>
        <w:t xml:space="preserve">2) În sensul prezentei proceduri, pentru un utilizator din categoriile prevăzute la alin. (1) se utilizează noțiunea </w:t>
      </w:r>
      <w:proofErr w:type="gramStart"/>
      <w:r w:rsidRPr="0080034E">
        <w:rPr>
          <w:sz w:val="24"/>
          <w:szCs w:val="24"/>
        </w:rPr>
        <w:t>de ”client</w:t>
      </w:r>
      <w:proofErr w:type="gramEnd"/>
      <w:r w:rsidRPr="0080034E">
        <w:rPr>
          <w:sz w:val="24"/>
          <w:szCs w:val="24"/>
        </w:rPr>
        <w:t xml:space="preserve"> casnic” sau de ”utilizator casnic”, după caz.</w:t>
      </w:r>
      <w:r w:rsidRPr="00197D0A">
        <w:rPr>
          <w:bCs/>
          <w:sz w:val="24"/>
          <w:szCs w:val="24"/>
        </w:rPr>
        <w:t xml:space="preserve"> </w:t>
      </w:r>
      <w:r w:rsidRPr="00B344E9">
        <w:rPr>
          <w:bCs/>
          <w:sz w:val="24"/>
          <w:szCs w:val="24"/>
        </w:rPr>
        <w:t>”</w:t>
      </w:r>
    </w:p>
    <w:p w14:paraId="5FE35C53" w14:textId="651B5E04" w:rsidR="00235A38" w:rsidRDefault="00235A38" w:rsidP="00187249">
      <w:pPr>
        <w:spacing w:line="360" w:lineRule="auto"/>
        <w:jc w:val="both"/>
        <w:rPr>
          <w:b/>
          <w:sz w:val="24"/>
          <w:szCs w:val="24"/>
        </w:rPr>
      </w:pPr>
      <w:r>
        <w:rPr>
          <w:b/>
          <w:sz w:val="24"/>
          <w:szCs w:val="24"/>
        </w:rPr>
        <w:lastRenderedPageBreak/>
        <w:t xml:space="preserve">2. La articolul 2, partea introductivă </w:t>
      </w:r>
      <w:proofErr w:type="gramStart"/>
      <w:r>
        <w:rPr>
          <w:b/>
          <w:sz w:val="24"/>
          <w:szCs w:val="24"/>
        </w:rPr>
        <w:t>a</w:t>
      </w:r>
      <w:proofErr w:type="gramEnd"/>
      <w:r>
        <w:rPr>
          <w:b/>
          <w:sz w:val="24"/>
          <w:szCs w:val="24"/>
        </w:rPr>
        <w:t xml:space="preserve"> alineatului (1) se modifică și va avea următorul cuprins:</w:t>
      </w:r>
    </w:p>
    <w:p w14:paraId="4503FDA5" w14:textId="688A759F" w:rsidR="00235A38" w:rsidRDefault="00235A38" w:rsidP="00187249">
      <w:pPr>
        <w:spacing w:line="360" w:lineRule="auto"/>
        <w:jc w:val="both"/>
        <w:rPr>
          <w:b/>
          <w:sz w:val="24"/>
          <w:szCs w:val="24"/>
        </w:rPr>
      </w:pPr>
      <w:proofErr w:type="gramStart"/>
      <w:r>
        <w:rPr>
          <w:sz w:val="24"/>
          <w:szCs w:val="24"/>
        </w:rPr>
        <w:t>”</w:t>
      </w:r>
      <w:r w:rsidR="00197D0A">
        <w:rPr>
          <w:sz w:val="24"/>
          <w:szCs w:val="24"/>
        </w:rPr>
        <w:t>(</w:t>
      </w:r>
      <w:proofErr w:type="gramEnd"/>
      <w:r w:rsidR="00197D0A">
        <w:rPr>
          <w:sz w:val="24"/>
          <w:szCs w:val="24"/>
        </w:rPr>
        <w:t xml:space="preserve">1) </w:t>
      </w:r>
      <w:r w:rsidRPr="002B5C32">
        <w:rPr>
          <w:sz w:val="24"/>
          <w:szCs w:val="24"/>
        </w:rPr>
        <w:t>Prezenta procedură se aplică în relațiile dintre operatorul de distribuție și utilizatorii</w:t>
      </w:r>
      <w:r>
        <w:rPr>
          <w:sz w:val="24"/>
          <w:szCs w:val="24"/>
        </w:rPr>
        <w:t xml:space="preserve"> prevăzuți la art.1</w:t>
      </w:r>
      <w:r w:rsidR="00197D0A">
        <w:rPr>
          <w:sz w:val="24"/>
          <w:szCs w:val="24"/>
        </w:rPr>
        <w:t xml:space="preserve"> alin. (1)</w:t>
      </w:r>
      <w:r w:rsidRPr="002B5C32">
        <w:rPr>
          <w:sz w:val="24"/>
          <w:szCs w:val="24"/>
        </w:rPr>
        <w:t xml:space="preserve"> care </w:t>
      </w:r>
      <w:r>
        <w:rPr>
          <w:sz w:val="24"/>
          <w:szCs w:val="24"/>
        </w:rPr>
        <w:t>solicită: (…)”</w:t>
      </w:r>
    </w:p>
    <w:p w14:paraId="47991D11" w14:textId="0BD549D6" w:rsidR="00212509" w:rsidRDefault="00EB39B4" w:rsidP="00187249">
      <w:pPr>
        <w:spacing w:line="360" w:lineRule="auto"/>
        <w:jc w:val="both"/>
        <w:rPr>
          <w:b/>
          <w:sz w:val="24"/>
          <w:szCs w:val="24"/>
        </w:rPr>
      </w:pPr>
      <w:r>
        <w:rPr>
          <w:b/>
          <w:sz w:val="24"/>
          <w:szCs w:val="24"/>
        </w:rPr>
        <w:t>3</w:t>
      </w:r>
      <w:r w:rsidR="001E491F" w:rsidRPr="001E491F">
        <w:rPr>
          <w:b/>
          <w:sz w:val="24"/>
          <w:szCs w:val="24"/>
        </w:rPr>
        <w:t xml:space="preserve">. </w:t>
      </w:r>
      <w:r w:rsidR="00212509" w:rsidRPr="001E491F">
        <w:rPr>
          <w:b/>
          <w:sz w:val="24"/>
          <w:szCs w:val="24"/>
        </w:rPr>
        <w:t>La articolul</w:t>
      </w:r>
      <w:r w:rsidR="00212509">
        <w:rPr>
          <w:b/>
          <w:sz w:val="24"/>
          <w:szCs w:val="24"/>
        </w:rPr>
        <w:t xml:space="preserve"> 7, alineatul (5) se modifică și se completează după cum urmează:</w:t>
      </w:r>
    </w:p>
    <w:p w14:paraId="2664BA72" w14:textId="5E5C2978" w:rsidR="00212509" w:rsidRPr="00212509" w:rsidRDefault="00212509" w:rsidP="00187249">
      <w:pPr>
        <w:spacing w:line="360" w:lineRule="auto"/>
        <w:jc w:val="both"/>
        <w:rPr>
          <w:b/>
          <w:sz w:val="24"/>
          <w:szCs w:val="24"/>
        </w:rPr>
      </w:pPr>
      <w:r>
        <w:rPr>
          <w:sz w:val="24"/>
          <w:szCs w:val="24"/>
        </w:rPr>
        <w:t>”</w:t>
      </w:r>
      <w:r w:rsidRPr="00212509">
        <w:rPr>
          <w:rStyle w:val="salnbdy"/>
          <w:rFonts w:ascii="Times New Roman" w:hAnsi="Times New Roman"/>
          <w:sz w:val="24"/>
          <w:szCs w:val="24"/>
        </w:rPr>
        <w:t xml:space="preserve"> (5) În situația prevăzută la alin. (4), utilizatorul </w:t>
      </w:r>
      <w:r w:rsidRPr="008A7ADB">
        <w:rPr>
          <w:rStyle w:val="salnbdy"/>
          <w:rFonts w:ascii="Times New Roman" w:hAnsi="Times New Roman"/>
          <w:sz w:val="24"/>
          <w:szCs w:val="24"/>
        </w:rPr>
        <w:t>poate împuternici operatorul economic desemnat pentru proiectarea și/sau execuția instalației de racordare</w:t>
      </w:r>
      <w:r w:rsidRPr="00212509">
        <w:rPr>
          <w:rStyle w:val="salnbdy"/>
          <w:rFonts w:ascii="Times New Roman" w:hAnsi="Times New Roman"/>
          <w:sz w:val="24"/>
          <w:szCs w:val="24"/>
        </w:rPr>
        <w:t xml:space="preserve"> să încheie, în numele și pe seama sa, cu operatorul de distribuție contractul de racordare și să îl reprezinte pe utilizator în relația contractuală cu operatorul de distribuție pe toată perioada derulării contractului de racordare. În acest caz, contractul de racordare respectă formatul cadru din anexa nr. 2.</w:t>
      </w:r>
      <w:r>
        <w:rPr>
          <w:sz w:val="24"/>
          <w:szCs w:val="24"/>
        </w:rPr>
        <w:t>”</w:t>
      </w:r>
    </w:p>
    <w:p w14:paraId="6C1CB5DF" w14:textId="5E661D37" w:rsidR="00187249" w:rsidRDefault="008211A3" w:rsidP="00187249">
      <w:pPr>
        <w:spacing w:line="360" w:lineRule="auto"/>
        <w:jc w:val="both"/>
        <w:rPr>
          <w:b/>
          <w:sz w:val="24"/>
          <w:szCs w:val="24"/>
        </w:rPr>
      </w:pPr>
      <w:r>
        <w:rPr>
          <w:b/>
          <w:sz w:val="24"/>
          <w:szCs w:val="24"/>
        </w:rPr>
        <w:t xml:space="preserve">4. </w:t>
      </w:r>
      <w:r w:rsidR="001E491F" w:rsidRPr="001E491F">
        <w:rPr>
          <w:b/>
          <w:sz w:val="24"/>
          <w:szCs w:val="24"/>
        </w:rPr>
        <w:t>La articolul</w:t>
      </w:r>
      <w:r w:rsidR="001E491F">
        <w:rPr>
          <w:b/>
          <w:sz w:val="24"/>
          <w:szCs w:val="24"/>
        </w:rPr>
        <w:t xml:space="preserve"> 7 alineatul (6), liter</w:t>
      </w:r>
      <w:r w:rsidR="00D156F0">
        <w:rPr>
          <w:b/>
          <w:sz w:val="24"/>
          <w:szCs w:val="24"/>
        </w:rPr>
        <w:t>ele</w:t>
      </w:r>
      <w:r w:rsidR="001E491F">
        <w:rPr>
          <w:b/>
          <w:sz w:val="24"/>
          <w:szCs w:val="24"/>
        </w:rPr>
        <w:t xml:space="preserve"> a)</w:t>
      </w:r>
      <w:r w:rsidR="00D156F0">
        <w:rPr>
          <w:b/>
          <w:sz w:val="24"/>
          <w:szCs w:val="24"/>
        </w:rPr>
        <w:t xml:space="preserve"> și d)</w:t>
      </w:r>
      <w:r w:rsidR="001E491F">
        <w:rPr>
          <w:b/>
          <w:sz w:val="24"/>
          <w:szCs w:val="24"/>
        </w:rPr>
        <w:t xml:space="preserve"> se completează și v</w:t>
      </w:r>
      <w:r w:rsidR="00D156F0">
        <w:rPr>
          <w:b/>
          <w:sz w:val="24"/>
          <w:szCs w:val="24"/>
        </w:rPr>
        <w:t>or</w:t>
      </w:r>
      <w:r w:rsidR="001E491F">
        <w:rPr>
          <w:b/>
          <w:sz w:val="24"/>
          <w:szCs w:val="24"/>
        </w:rPr>
        <w:t xml:space="preserve"> avea următorul cuprins:</w:t>
      </w:r>
    </w:p>
    <w:p w14:paraId="629E79FB" w14:textId="77777777" w:rsidR="00D156F0" w:rsidRDefault="001E491F" w:rsidP="00187249">
      <w:pPr>
        <w:spacing w:line="360" w:lineRule="auto"/>
        <w:jc w:val="both"/>
        <w:rPr>
          <w:sz w:val="24"/>
          <w:szCs w:val="24"/>
        </w:rPr>
      </w:pPr>
      <w:r>
        <w:rPr>
          <w:sz w:val="24"/>
          <w:szCs w:val="24"/>
        </w:rPr>
        <w:t>”</w:t>
      </w:r>
      <w:r w:rsidRPr="001E491F">
        <w:rPr>
          <w:sz w:val="24"/>
          <w:szCs w:val="24"/>
        </w:rPr>
        <w:t xml:space="preserve"> a) copia actului de identitate/certificatului constatator eliberat de registrul comerţului cu cel mult 30 de zile înainte de data depunerii acestuia</w:t>
      </w:r>
      <w:r w:rsidR="00D156F0">
        <w:rPr>
          <w:sz w:val="24"/>
          <w:szCs w:val="24"/>
        </w:rPr>
        <w:t>;</w:t>
      </w:r>
    </w:p>
    <w:p w14:paraId="0A6BFB52" w14:textId="77777777" w:rsidR="00D156F0" w:rsidRDefault="00D156F0" w:rsidP="00187249">
      <w:pPr>
        <w:spacing w:line="360" w:lineRule="auto"/>
        <w:jc w:val="both"/>
        <w:rPr>
          <w:sz w:val="24"/>
          <w:szCs w:val="24"/>
        </w:rPr>
      </w:pPr>
      <w:r>
        <w:rPr>
          <w:sz w:val="24"/>
          <w:szCs w:val="24"/>
        </w:rPr>
        <w:t>…………………………………………………………………………………………………….</w:t>
      </w:r>
    </w:p>
    <w:p w14:paraId="2EC17DDD" w14:textId="29CEBC8F" w:rsidR="001E491F" w:rsidRDefault="00D156F0" w:rsidP="00187249">
      <w:pPr>
        <w:spacing w:line="360" w:lineRule="auto"/>
        <w:jc w:val="both"/>
        <w:rPr>
          <w:sz w:val="24"/>
          <w:szCs w:val="24"/>
        </w:rPr>
      </w:pPr>
      <w:r>
        <w:rPr>
          <w:sz w:val="24"/>
          <w:szCs w:val="24"/>
        </w:rPr>
        <w:t xml:space="preserve">d) </w:t>
      </w:r>
      <w:r w:rsidRPr="00D156F0">
        <w:rPr>
          <w:rStyle w:val="salnbdy"/>
          <w:rFonts w:ascii="Times New Roman" w:hAnsi="Times New Roman"/>
          <w:sz w:val="24"/>
          <w:szCs w:val="24"/>
        </w:rPr>
        <w:t>copia contractului de proiectare sau copia contractului de proiectare și execuție, după caz, încheiat de utilizatorul casnic cu operatorul economic atestat, desemnat de către acesta conform prevederilor art. 9 alin. (4) lit. b).</w:t>
      </w:r>
      <w:bookmarkStart w:id="2" w:name="_Hlk105681396"/>
      <w:r w:rsidRPr="00D156F0">
        <w:rPr>
          <w:bCs/>
          <w:sz w:val="24"/>
          <w:szCs w:val="24"/>
          <w:lang w:val="ro-RO"/>
        </w:rPr>
        <w:t xml:space="preserve"> În cazul în care contractul de execuție nu a fost încheiat odată cu cel de proiectare, utilizatorul transmite operatorului de distribuție copia contractului de execuție a branșamentului cu cel puțin 3 zile lucrătoare înainte de începerea lucrărilor de execuție a </w:t>
      </w:r>
      <w:bookmarkEnd w:id="2"/>
      <w:r w:rsidRPr="00D156F0">
        <w:rPr>
          <w:bCs/>
          <w:sz w:val="24"/>
          <w:szCs w:val="24"/>
          <w:lang w:val="ro-RO"/>
        </w:rPr>
        <w:t>branșamentului.</w:t>
      </w:r>
      <w:r w:rsidR="001E491F">
        <w:rPr>
          <w:sz w:val="24"/>
          <w:szCs w:val="24"/>
        </w:rPr>
        <w:t>”</w:t>
      </w:r>
    </w:p>
    <w:p w14:paraId="7B249536" w14:textId="426F9BBE" w:rsidR="00536C09" w:rsidRPr="00536C09" w:rsidRDefault="008211A3" w:rsidP="00187249">
      <w:pPr>
        <w:spacing w:line="360" w:lineRule="auto"/>
        <w:jc w:val="both"/>
        <w:rPr>
          <w:b/>
          <w:sz w:val="24"/>
          <w:szCs w:val="24"/>
        </w:rPr>
      </w:pPr>
      <w:r>
        <w:rPr>
          <w:b/>
          <w:sz w:val="24"/>
          <w:szCs w:val="24"/>
        </w:rPr>
        <w:t xml:space="preserve">5. </w:t>
      </w:r>
      <w:r w:rsidR="00536C09" w:rsidRPr="00536C09">
        <w:rPr>
          <w:b/>
          <w:sz w:val="24"/>
          <w:szCs w:val="24"/>
        </w:rPr>
        <w:t xml:space="preserve">La articolul 9, </w:t>
      </w:r>
      <w:r w:rsidR="00D81B8B">
        <w:rPr>
          <w:b/>
          <w:sz w:val="24"/>
          <w:szCs w:val="24"/>
        </w:rPr>
        <w:t xml:space="preserve">după </w:t>
      </w:r>
      <w:r w:rsidR="00536C09" w:rsidRPr="00536C09">
        <w:rPr>
          <w:b/>
          <w:sz w:val="24"/>
          <w:szCs w:val="24"/>
        </w:rPr>
        <w:t xml:space="preserve">alineatul (2) se </w:t>
      </w:r>
      <w:r>
        <w:rPr>
          <w:b/>
          <w:sz w:val="24"/>
          <w:szCs w:val="24"/>
        </w:rPr>
        <w:t>introduce un nou alineat, alineatul (2</w:t>
      </w:r>
      <w:r>
        <w:rPr>
          <w:b/>
          <w:sz w:val="24"/>
          <w:szCs w:val="24"/>
          <w:vertAlign w:val="superscript"/>
        </w:rPr>
        <w:t>1</w:t>
      </w:r>
      <w:r>
        <w:rPr>
          <w:b/>
          <w:sz w:val="24"/>
          <w:szCs w:val="24"/>
        </w:rPr>
        <w:t>) cu</w:t>
      </w:r>
      <w:r w:rsidR="00536C09" w:rsidRPr="00536C09">
        <w:rPr>
          <w:b/>
          <w:sz w:val="24"/>
          <w:szCs w:val="24"/>
        </w:rPr>
        <w:t xml:space="preserve"> următorul cuprins:</w:t>
      </w:r>
    </w:p>
    <w:p w14:paraId="5ABA4DF1" w14:textId="10AFBEB5" w:rsidR="00536C09" w:rsidRDefault="00536C09" w:rsidP="00187249">
      <w:pPr>
        <w:spacing w:line="360" w:lineRule="auto"/>
        <w:jc w:val="both"/>
        <w:rPr>
          <w:sz w:val="24"/>
          <w:szCs w:val="24"/>
        </w:rPr>
      </w:pPr>
      <w:r>
        <w:rPr>
          <w:sz w:val="24"/>
          <w:szCs w:val="24"/>
        </w:rPr>
        <w:t>”</w:t>
      </w:r>
      <w:r w:rsidR="00AB1B30">
        <w:rPr>
          <w:sz w:val="24"/>
          <w:szCs w:val="24"/>
        </w:rPr>
        <w:t xml:space="preserve"> </w:t>
      </w:r>
      <w:r w:rsidR="008211A3">
        <w:rPr>
          <w:sz w:val="24"/>
          <w:szCs w:val="24"/>
        </w:rPr>
        <w:t>(2</w:t>
      </w:r>
      <w:r w:rsidR="008211A3">
        <w:rPr>
          <w:sz w:val="24"/>
          <w:szCs w:val="24"/>
          <w:vertAlign w:val="superscript"/>
        </w:rPr>
        <w:t>1</w:t>
      </w:r>
      <w:r w:rsidR="008211A3">
        <w:rPr>
          <w:sz w:val="24"/>
          <w:szCs w:val="24"/>
        </w:rPr>
        <w:t xml:space="preserve">) Prin derogare de la prevederile alin. (1), în cazul prevăzut la alin. (4) lit. b) utilizatorul are obligația de </w:t>
      </w:r>
      <w:proofErr w:type="gramStart"/>
      <w:r w:rsidR="008211A3">
        <w:rPr>
          <w:sz w:val="24"/>
          <w:szCs w:val="24"/>
        </w:rPr>
        <w:t>a</w:t>
      </w:r>
      <w:proofErr w:type="gramEnd"/>
      <w:r w:rsidR="008211A3">
        <w:rPr>
          <w:sz w:val="24"/>
          <w:szCs w:val="24"/>
        </w:rPr>
        <w:t xml:space="preserve"> obține acordul/autorizația pentru branșament. </w:t>
      </w:r>
      <w:r w:rsidR="008211A3" w:rsidRPr="006C5A0D">
        <w:rPr>
          <w:bCs/>
          <w:sz w:val="24"/>
          <w:szCs w:val="24"/>
          <w:lang w:val="ro-RO"/>
        </w:rPr>
        <w:t>Acordul/autorizaţia poate fi obținut/obținută și de operatorul atestat desemnat de utilizator, după caz</w:t>
      </w:r>
      <w:r w:rsidR="008211A3">
        <w:rPr>
          <w:bCs/>
          <w:sz w:val="24"/>
          <w:szCs w:val="24"/>
          <w:lang w:val="ro-RO"/>
        </w:rPr>
        <w:t>.</w:t>
      </w:r>
      <w:r>
        <w:rPr>
          <w:sz w:val="24"/>
          <w:szCs w:val="24"/>
        </w:rPr>
        <w:t>”</w:t>
      </w:r>
    </w:p>
    <w:p w14:paraId="49C9CB90" w14:textId="50C55D70" w:rsidR="001E491F" w:rsidRDefault="008211A3" w:rsidP="00187249">
      <w:pPr>
        <w:spacing w:line="360" w:lineRule="auto"/>
        <w:jc w:val="both"/>
        <w:rPr>
          <w:b/>
          <w:sz w:val="24"/>
          <w:szCs w:val="24"/>
        </w:rPr>
      </w:pPr>
      <w:r>
        <w:rPr>
          <w:b/>
          <w:sz w:val="24"/>
          <w:szCs w:val="24"/>
        </w:rPr>
        <w:t>6</w:t>
      </w:r>
      <w:r w:rsidR="001E491F">
        <w:rPr>
          <w:b/>
          <w:sz w:val="24"/>
          <w:szCs w:val="24"/>
        </w:rPr>
        <w:t>. Anexa nr. 1 se modifică și se completează după cum urmează:</w:t>
      </w:r>
    </w:p>
    <w:p w14:paraId="62F5142A" w14:textId="17F65CC7" w:rsidR="001E491F" w:rsidRDefault="0049702C" w:rsidP="00187249">
      <w:pPr>
        <w:spacing w:line="360" w:lineRule="auto"/>
        <w:jc w:val="both"/>
        <w:rPr>
          <w:b/>
          <w:sz w:val="24"/>
          <w:szCs w:val="24"/>
        </w:rPr>
      </w:pPr>
      <w:r>
        <w:rPr>
          <w:b/>
          <w:sz w:val="24"/>
          <w:szCs w:val="24"/>
        </w:rPr>
        <w:t xml:space="preserve">a) Punctul 1 se completează </w:t>
      </w:r>
      <w:r w:rsidR="008211A3">
        <w:rPr>
          <w:b/>
          <w:sz w:val="24"/>
          <w:szCs w:val="24"/>
        </w:rPr>
        <w:t>și va avea următorul cuprins</w:t>
      </w:r>
      <w:r>
        <w:rPr>
          <w:b/>
          <w:sz w:val="24"/>
          <w:szCs w:val="24"/>
        </w:rPr>
        <w:t>:</w:t>
      </w:r>
    </w:p>
    <w:p w14:paraId="1FD70B47" w14:textId="174E2BC5" w:rsidR="0049702C" w:rsidRPr="0049702C" w:rsidRDefault="0049702C" w:rsidP="0049702C">
      <w:pPr>
        <w:spacing w:line="360" w:lineRule="auto"/>
        <w:jc w:val="both"/>
        <w:rPr>
          <w:sz w:val="24"/>
          <w:szCs w:val="24"/>
        </w:rPr>
      </w:pPr>
      <w:r>
        <w:rPr>
          <w:sz w:val="24"/>
          <w:szCs w:val="24"/>
        </w:rPr>
        <w:t>”</w:t>
      </w:r>
      <w:r w:rsidRPr="0049702C">
        <w:rPr>
          <w:bCs/>
          <w:sz w:val="24"/>
          <w:szCs w:val="24"/>
        </w:rPr>
        <w:t>1.</w:t>
      </w:r>
      <w:r w:rsidRPr="0049702C">
        <w:rPr>
          <w:sz w:val="24"/>
          <w:szCs w:val="24"/>
        </w:rPr>
        <w:t> </w:t>
      </w:r>
      <w:r w:rsidRPr="0049702C">
        <w:rPr>
          <w:bCs/>
          <w:sz w:val="24"/>
          <w:szCs w:val="24"/>
        </w:rPr>
        <w:t>Părțile contractante</w:t>
      </w:r>
    </w:p>
    <w:p w14:paraId="17D86ABA" w14:textId="77777777" w:rsidR="0049702C" w:rsidRPr="002B5C32" w:rsidRDefault="0049702C" w:rsidP="0049702C">
      <w:pPr>
        <w:spacing w:line="360" w:lineRule="auto"/>
        <w:jc w:val="both"/>
        <w:rPr>
          <w:sz w:val="24"/>
          <w:szCs w:val="24"/>
        </w:rPr>
      </w:pPr>
      <w:bookmarkStart w:id="3" w:name="do|ax1|pe1|ca1|pa1"/>
      <w:bookmarkEnd w:id="3"/>
      <w:r>
        <w:rPr>
          <w:sz w:val="24"/>
          <w:szCs w:val="24"/>
        </w:rPr>
        <w:t>Î</w:t>
      </w:r>
      <w:r w:rsidRPr="002B5C32">
        <w:rPr>
          <w:sz w:val="24"/>
          <w:szCs w:val="24"/>
        </w:rPr>
        <w:t xml:space="preserve">ntre ..........., cu sediul </w:t>
      </w:r>
      <w:r>
        <w:rPr>
          <w:sz w:val="24"/>
          <w:szCs w:val="24"/>
        </w:rPr>
        <w:t>î</w:t>
      </w:r>
      <w:r w:rsidRPr="002B5C32">
        <w:rPr>
          <w:sz w:val="24"/>
          <w:szCs w:val="24"/>
        </w:rPr>
        <w:t>n localitatea ..........., jude</w:t>
      </w:r>
      <w:r>
        <w:rPr>
          <w:sz w:val="24"/>
          <w:szCs w:val="24"/>
        </w:rPr>
        <w:t>ț</w:t>
      </w:r>
      <w:r w:rsidRPr="002B5C32">
        <w:rPr>
          <w:sz w:val="24"/>
          <w:szCs w:val="24"/>
        </w:rPr>
        <w:t xml:space="preserve">ul/sectorul ........., str. ........... nr. ......, telefon nr. ......, fax nr. ......, e-mail……, </w:t>
      </w:r>
      <w:r>
        <w:rPr>
          <w:sz w:val="24"/>
          <w:szCs w:val="24"/>
        </w:rPr>
        <w:t>î</w:t>
      </w:r>
      <w:r w:rsidRPr="002B5C32">
        <w:rPr>
          <w:sz w:val="24"/>
          <w:szCs w:val="24"/>
        </w:rPr>
        <w:t>nregistrat</w:t>
      </w:r>
      <w:r>
        <w:rPr>
          <w:sz w:val="24"/>
          <w:szCs w:val="24"/>
        </w:rPr>
        <w:t>ă</w:t>
      </w:r>
      <w:r w:rsidRPr="002B5C32">
        <w:rPr>
          <w:sz w:val="24"/>
          <w:szCs w:val="24"/>
        </w:rPr>
        <w:t xml:space="preserve"> la oficiul registrului comer</w:t>
      </w:r>
      <w:r>
        <w:rPr>
          <w:sz w:val="24"/>
          <w:szCs w:val="24"/>
        </w:rPr>
        <w:t>ț</w:t>
      </w:r>
      <w:r w:rsidRPr="002B5C32">
        <w:rPr>
          <w:sz w:val="24"/>
          <w:szCs w:val="24"/>
        </w:rPr>
        <w:t>ului cu num</w:t>
      </w:r>
      <w:r>
        <w:rPr>
          <w:sz w:val="24"/>
          <w:szCs w:val="24"/>
        </w:rPr>
        <w:t>ă</w:t>
      </w:r>
      <w:r w:rsidRPr="002B5C32">
        <w:rPr>
          <w:sz w:val="24"/>
          <w:szCs w:val="24"/>
        </w:rPr>
        <w:t>rul .........., CUI nr. ......., cont nr. ....... deschis la Banca ..........., reprezentat</w:t>
      </w:r>
      <w:r>
        <w:rPr>
          <w:sz w:val="24"/>
          <w:szCs w:val="24"/>
        </w:rPr>
        <w:t>ă</w:t>
      </w:r>
      <w:r w:rsidRPr="002B5C32">
        <w:rPr>
          <w:sz w:val="24"/>
          <w:szCs w:val="24"/>
        </w:rPr>
        <w:t xml:space="preserve"> prin ..........., av</w:t>
      </w:r>
      <w:r>
        <w:rPr>
          <w:sz w:val="24"/>
          <w:szCs w:val="24"/>
        </w:rPr>
        <w:t>â</w:t>
      </w:r>
      <w:r w:rsidRPr="002B5C32">
        <w:rPr>
          <w:sz w:val="24"/>
          <w:szCs w:val="24"/>
        </w:rPr>
        <w:t>nd func</w:t>
      </w:r>
      <w:r>
        <w:rPr>
          <w:sz w:val="24"/>
          <w:szCs w:val="24"/>
        </w:rPr>
        <w:t>ț</w:t>
      </w:r>
      <w:r w:rsidRPr="002B5C32">
        <w:rPr>
          <w:sz w:val="24"/>
          <w:szCs w:val="24"/>
        </w:rPr>
        <w:t xml:space="preserve">ia de ..........., </w:t>
      </w:r>
      <w:r>
        <w:rPr>
          <w:sz w:val="24"/>
          <w:szCs w:val="24"/>
        </w:rPr>
        <w:t>ș</w:t>
      </w:r>
      <w:r w:rsidRPr="002B5C32">
        <w:rPr>
          <w:sz w:val="24"/>
          <w:szCs w:val="24"/>
        </w:rPr>
        <w:t>i prin ..........., av</w:t>
      </w:r>
      <w:r>
        <w:rPr>
          <w:sz w:val="24"/>
          <w:szCs w:val="24"/>
        </w:rPr>
        <w:t>â</w:t>
      </w:r>
      <w:r w:rsidRPr="002B5C32">
        <w:rPr>
          <w:sz w:val="24"/>
          <w:szCs w:val="24"/>
        </w:rPr>
        <w:t>nd func</w:t>
      </w:r>
      <w:r>
        <w:rPr>
          <w:sz w:val="24"/>
          <w:szCs w:val="24"/>
        </w:rPr>
        <w:t>ț</w:t>
      </w:r>
      <w:r w:rsidRPr="002B5C32">
        <w:rPr>
          <w:sz w:val="24"/>
          <w:szCs w:val="24"/>
        </w:rPr>
        <w:t xml:space="preserve">ia de ..........., </w:t>
      </w:r>
      <w:r>
        <w:rPr>
          <w:sz w:val="24"/>
          <w:szCs w:val="24"/>
        </w:rPr>
        <w:t>î</w:t>
      </w:r>
      <w:r w:rsidRPr="002B5C32">
        <w:rPr>
          <w:sz w:val="24"/>
          <w:szCs w:val="24"/>
        </w:rPr>
        <w:t>n calitate de operator de distribu</w:t>
      </w:r>
      <w:r>
        <w:rPr>
          <w:sz w:val="24"/>
          <w:szCs w:val="24"/>
        </w:rPr>
        <w:t>ț</w:t>
      </w:r>
      <w:r w:rsidRPr="002B5C32">
        <w:rPr>
          <w:sz w:val="24"/>
          <w:szCs w:val="24"/>
        </w:rPr>
        <w:t xml:space="preserve">ie, denumit </w:t>
      </w:r>
      <w:r>
        <w:rPr>
          <w:sz w:val="24"/>
          <w:szCs w:val="24"/>
        </w:rPr>
        <w:t>î</w:t>
      </w:r>
      <w:r w:rsidRPr="002B5C32">
        <w:rPr>
          <w:sz w:val="24"/>
          <w:szCs w:val="24"/>
        </w:rPr>
        <w:t>n continuare operator,</w:t>
      </w:r>
    </w:p>
    <w:p w14:paraId="6483236E" w14:textId="71826D6A" w:rsidR="0049702C" w:rsidRPr="002B5C32" w:rsidRDefault="0049702C" w:rsidP="0049702C">
      <w:pPr>
        <w:spacing w:line="360" w:lineRule="auto"/>
        <w:jc w:val="both"/>
        <w:rPr>
          <w:sz w:val="24"/>
          <w:szCs w:val="24"/>
        </w:rPr>
      </w:pPr>
      <w:bookmarkStart w:id="4" w:name="do|ax1|pe1|ca1|pa2"/>
      <w:bookmarkEnd w:id="4"/>
      <w:r>
        <w:rPr>
          <w:sz w:val="24"/>
          <w:szCs w:val="24"/>
        </w:rPr>
        <w:t>ș</w:t>
      </w:r>
      <w:r w:rsidRPr="002B5C32">
        <w:rPr>
          <w:sz w:val="24"/>
          <w:szCs w:val="24"/>
        </w:rPr>
        <w:t>i persoana fizic</w:t>
      </w:r>
      <w:r>
        <w:rPr>
          <w:sz w:val="24"/>
          <w:szCs w:val="24"/>
        </w:rPr>
        <w:t>ă/juridică</w:t>
      </w:r>
      <w:r w:rsidRPr="002B5C32">
        <w:rPr>
          <w:sz w:val="24"/>
          <w:szCs w:val="24"/>
        </w:rPr>
        <w:t xml:space="preserve"> ..........., cu domiciliul</w:t>
      </w:r>
      <w:r w:rsidR="00337AFE">
        <w:rPr>
          <w:sz w:val="24"/>
          <w:szCs w:val="24"/>
        </w:rPr>
        <w:t>/sediul</w:t>
      </w:r>
      <w:r w:rsidRPr="002B5C32">
        <w:rPr>
          <w:sz w:val="24"/>
          <w:szCs w:val="24"/>
        </w:rPr>
        <w:t xml:space="preserve"> </w:t>
      </w:r>
      <w:r>
        <w:rPr>
          <w:sz w:val="24"/>
          <w:szCs w:val="24"/>
        </w:rPr>
        <w:t>î</w:t>
      </w:r>
      <w:r w:rsidRPr="002B5C32">
        <w:rPr>
          <w:sz w:val="24"/>
          <w:szCs w:val="24"/>
        </w:rPr>
        <w:t>n localitatea ..........., jude</w:t>
      </w:r>
      <w:r>
        <w:rPr>
          <w:sz w:val="24"/>
          <w:szCs w:val="24"/>
        </w:rPr>
        <w:t>ț</w:t>
      </w:r>
      <w:r w:rsidRPr="002B5C32">
        <w:rPr>
          <w:sz w:val="24"/>
          <w:szCs w:val="24"/>
        </w:rPr>
        <w:t>ul/sectorul ........, adresa ......., telefon nr. .......,</w:t>
      </w:r>
      <w:r>
        <w:rPr>
          <w:sz w:val="24"/>
          <w:szCs w:val="24"/>
        </w:rPr>
        <w:t xml:space="preserve"> fax………,</w:t>
      </w:r>
      <w:r w:rsidRPr="002B5C32">
        <w:rPr>
          <w:sz w:val="24"/>
          <w:szCs w:val="24"/>
        </w:rPr>
        <w:t xml:space="preserve"> e-mail……, C.N.P. ……………</w:t>
      </w:r>
      <w:proofErr w:type="gramStart"/>
      <w:r w:rsidRPr="002B5C32">
        <w:rPr>
          <w:sz w:val="24"/>
          <w:szCs w:val="24"/>
        </w:rPr>
        <w:t>….</w:t>
      </w:r>
      <w:r>
        <w:rPr>
          <w:sz w:val="24"/>
          <w:szCs w:val="24"/>
        </w:rPr>
        <w:t>/</w:t>
      </w:r>
      <w:proofErr w:type="gramEnd"/>
      <w:r w:rsidRPr="00A34A09">
        <w:rPr>
          <w:color w:val="000000"/>
          <w:sz w:val="24"/>
          <w:szCs w:val="24"/>
        </w:rPr>
        <w:t xml:space="preserve"> </w:t>
      </w:r>
      <w:r>
        <w:rPr>
          <w:color w:val="000000"/>
          <w:sz w:val="24"/>
          <w:szCs w:val="24"/>
        </w:rPr>
        <w:t>î</w:t>
      </w:r>
      <w:r w:rsidRPr="003839E4">
        <w:rPr>
          <w:color w:val="000000"/>
          <w:sz w:val="24"/>
          <w:szCs w:val="24"/>
        </w:rPr>
        <w:t>nregistrat</w:t>
      </w:r>
      <w:r>
        <w:rPr>
          <w:color w:val="000000"/>
          <w:sz w:val="24"/>
          <w:szCs w:val="24"/>
        </w:rPr>
        <w:t>ă</w:t>
      </w:r>
      <w:r w:rsidRPr="003839E4">
        <w:rPr>
          <w:color w:val="000000"/>
          <w:sz w:val="24"/>
          <w:szCs w:val="24"/>
        </w:rPr>
        <w:t xml:space="preserve"> la oficiul registrului comer</w:t>
      </w:r>
      <w:r>
        <w:rPr>
          <w:color w:val="000000"/>
          <w:sz w:val="24"/>
          <w:szCs w:val="24"/>
        </w:rPr>
        <w:t>ț</w:t>
      </w:r>
      <w:r w:rsidRPr="003839E4">
        <w:rPr>
          <w:color w:val="000000"/>
          <w:sz w:val="24"/>
          <w:szCs w:val="24"/>
        </w:rPr>
        <w:t>ului cu num</w:t>
      </w:r>
      <w:r>
        <w:rPr>
          <w:color w:val="000000"/>
          <w:sz w:val="24"/>
          <w:szCs w:val="24"/>
        </w:rPr>
        <w:t>ă</w:t>
      </w:r>
      <w:r w:rsidRPr="003839E4">
        <w:rPr>
          <w:color w:val="000000"/>
          <w:sz w:val="24"/>
          <w:szCs w:val="24"/>
        </w:rPr>
        <w:t>rul ......., CUI nr. .......</w:t>
      </w:r>
      <w:r w:rsidRPr="002B5C32">
        <w:rPr>
          <w:sz w:val="24"/>
          <w:szCs w:val="24"/>
        </w:rPr>
        <w:t>,</w:t>
      </w:r>
      <w:r>
        <w:rPr>
          <w:sz w:val="24"/>
          <w:szCs w:val="24"/>
        </w:rPr>
        <w:t xml:space="preserve"> </w:t>
      </w:r>
      <w:r w:rsidRPr="002B5C32">
        <w:rPr>
          <w:sz w:val="24"/>
          <w:szCs w:val="24"/>
        </w:rPr>
        <w:t xml:space="preserve">cont nr. ....... deschis la Banca .........., </w:t>
      </w:r>
      <w:r>
        <w:rPr>
          <w:sz w:val="24"/>
          <w:szCs w:val="24"/>
        </w:rPr>
        <w:t>î</w:t>
      </w:r>
      <w:r w:rsidRPr="002B5C32">
        <w:rPr>
          <w:sz w:val="24"/>
          <w:szCs w:val="24"/>
        </w:rPr>
        <w:t>n calitate de solicitant de servicii de racordare la re</w:t>
      </w:r>
      <w:r>
        <w:rPr>
          <w:sz w:val="24"/>
          <w:szCs w:val="24"/>
        </w:rPr>
        <w:t>ț</w:t>
      </w:r>
      <w:r w:rsidRPr="002B5C32">
        <w:rPr>
          <w:sz w:val="24"/>
          <w:szCs w:val="24"/>
        </w:rPr>
        <w:t>eaua electric</w:t>
      </w:r>
      <w:r>
        <w:rPr>
          <w:sz w:val="24"/>
          <w:szCs w:val="24"/>
        </w:rPr>
        <w:t>ă</w:t>
      </w:r>
      <w:r w:rsidRPr="002B5C32">
        <w:rPr>
          <w:sz w:val="24"/>
          <w:szCs w:val="24"/>
        </w:rPr>
        <w:t xml:space="preserve"> de interes public, denumit </w:t>
      </w:r>
      <w:r>
        <w:rPr>
          <w:sz w:val="24"/>
          <w:szCs w:val="24"/>
        </w:rPr>
        <w:t>î</w:t>
      </w:r>
      <w:r w:rsidRPr="002B5C32">
        <w:rPr>
          <w:sz w:val="24"/>
          <w:szCs w:val="24"/>
        </w:rPr>
        <w:t>n continuare utilizator,</w:t>
      </w:r>
    </w:p>
    <w:p w14:paraId="15F32634" w14:textId="52E60FAD" w:rsidR="0049702C" w:rsidRDefault="0049702C" w:rsidP="0049702C">
      <w:pPr>
        <w:spacing w:line="360" w:lineRule="auto"/>
        <w:jc w:val="both"/>
        <w:rPr>
          <w:sz w:val="24"/>
          <w:szCs w:val="24"/>
        </w:rPr>
      </w:pPr>
      <w:bookmarkStart w:id="5" w:name="do|ax1|pe1|ca1|pa3"/>
      <w:bookmarkEnd w:id="5"/>
      <w:r w:rsidRPr="002B5C32">
        <w:rPr>
          <w:sz w:val="24"/>
          <w:szCs w:val="24"/>
        </w:rPr>
        <w:lastRenderedPageBreak/>
        <w:t xml:space="preserve">denumite </w:t>
      </w:r>
      <w:r>
        <w:rPr>
          <w:sz w:val="24"/>
          <w:szCs w:val="24"/>
        </w:rPr>
        <w:t>î</w:t>
      </w:r>
      <w:r w:rsidRPr="002B5C32">
        <w:rPr>
          <w:sz w:val="24"/>
          <w:szCs w:val="24"/>
        </w:rPr>
        <w:t>n continuare p</w:t>
      </w:r>
      <w:r>
        <w:rPr>
          <w:sz w:val="24"/>
          <w:szCs w:val="24"/>
        </w:rPr>
        <w:t>ă</w:t>
      </w:r>
      <w:r w:rsidRPr="002B5C32">
        <w:rPr>
          <w:sz w:val="24"/>
          <w:szCs w:val="24"/>
        </w:rPr>
        <w:t>r</w:t>
      </w:r>
      <w:r>
        <w:rPr>
          <w:sz w:val="24"/>
          <w:szCs w:val="24"/>
        </w:rPr>
        <w:t>ț</w:t>
      </w:r>
      <w:r w:rsidRPr="002B5C32">
        <w:rPr>
          <w:sz w:val="24"/>
          <w:szCs w:val="24"/>
        </w:rPr>
        <w:t xml:space="preserve">i, s-a convenit </w:t>
      </w:r>
      <w:r>
        <w:rPr>
          <w:sz w:val="24"/>
          <w:szCs w:val="24"/>
        </w:rPr>
        <w:t>î</w:t>
      </w:r>
      <w:r w:rsidRPr="002B5C32">
        <w:rPr>
          <w:sz w:val="24"/>
          <w:szCs w:val="24"/>
        </w:rPr>
        <w:t>ncheierea prezentului contract, cu respectarea prevederilor de mai jos</w:t>
      </w:r>
      <w:proofErr w:type="gramStart"/>
      <w:r w:rsidRPr="002B5C32">
        <w:rPr>
          <w:sz w:val="24"/>
          <w:szCs w:val="24"/>
        </w:rPr>
        <w:t>.</w:t>
      </w:r>
      <w:r w:rsidRPr="0049702C">
        <w:rPr>
          <w:sz w:val="24"/>
          <w:szCs w:val="24"/>
        </w:rPr>
        <w:t xml:space="preserve"> </w:t>
      </w:r>
      <w:r>
        <w:rPr>
          <w:sz w:val="24"/>
          <w:szCs w:val="24"/>
        </w:rPr>
        <w:t>”</w:t>
      </w:r>
      <w:proofErr w:type="gramEnd"/>
    </w:p>
    <w:p w14:paraId="5EF450B0" w14:textId="48079D23" w:rsidR="00564D97" w:rsidRPr="00564D97" w:rsidRDefault="00564D97" w:rsidP="0049702C">
      <w:pPr>
        <w:spacing w:line="360" w:lineRule="auto"/>
        <w:jc w:val="both"/>
        <w:rPr>
          <w:b/>
          <w:sz w:val="24"/>
          <w:szCs w:val="24"/>
        </w:rPr>
      </w:pPr>
      <w:r w:rsidRPr="00564D97">
        <w:rPr>
          <w:b/>
          <w:sz w:val="24"/>
          <w:szCs w:val="24"/>
        </w:rPr>
        <w:t xml:space="preserve">b) Punctul 4.6 se modifică </w:t>
      </w:r>
      <w:r w:rsidR="008211A3">
        <w:rPr>
          <w:b/>
          <w:sz w:val="24"/>
          <w:szCs w:val="24"/>
        </w:rPr>
        <w:t>și va avea următorul cuprins</w:t>
      </w:r>
      <w:r w:rsidRPr="00564D97">
        <w:rPr>
          <w:b/>
          <w:sz w:val="24"/>
          <w:szCs w:val="24"/>
        </w:rPr>
        <w:t>:</w:t>
      </w:r>
    </w:p>
    <w:p w14:paraId="7B5099D0" w14:textId="3A297170" w:rsidR="00564D97" w:rsidRDefault="00564D97" w:rsidP="00564D97">
      <w:pPr>
        <w:spacing w:line="360" w:lineRule="auto"/>
        <w:jc w:val="both"/>
        <w:rPr>
          <w:sz w:val="24"/>
          <w:szCs w:val="24"/>
        </w:rPr>
      </w:pPr>
      <w:r>
        <w:rPr>
          <w:sz w:val="24"/>
          <w:szCs w:val="24"/>
        </w:rPr>
        <w:t>”</w:t>
      </w:r>
      <w:r w:rsidRPr="00564D97">
        <w:rPr>
          <w:b/>
          <w:sz w:val="24"/>
          <w:szCs w:val="24"/>
        </w:rPr>
        <w:t xml:space="preserve"> </w:t>
      </w:r>
      <w:r w:rsidRPr="00564D97">
        <w:rPr>
          <w:sz w:val="24"/>
          <w:szCs w:val="24"/>
        </w:rPr>
        <w:t>4.6.</w:t>
      </w:r>
      <w:r w:rsidRPr="002B5C32">
        <w:rPr>
          <w:sz w:val="24"/>
          <w:szCs w:val="24"/>
        </w:rPr>
        <w:t xml:space="preserve"> Valoarea medie a branșamentului, aprobată prin ordin al președintelui Autorității Naționale de Reglementare în Domeniul Energiei, în vigoare la data încheierii prezentului contract este…</w:t>
      </w:r>
      <w:proofErr w:type="gramStart"/>
      <w:r w:rsidRPr="002B5C32">
        <w:rPr>
          <w:sz w:val="24"/>
          <w:szCs w:val="24"/>
        </w:rPr>
        <w:t>….lei</w:t>
      </w:r>
      <w:proofErr w:type="gramEnd"/>
      <w:r>
        <w:rPr>
          <w:sz w:val="24"/>
          <w:szCs w:val="24"/>
        </w:rPr>
        <w:t>.”</w:t>
      </w:r>
    </w:p>
    <w:p w14:paraId="731D444F" w14:textId="6E6D6A2C" w:rsidR="00564D97" w:rsidRPr="00326474" w:rsidRDefault="00326474" w:rsidP="0049702C">
      <w:pPr>
        <w:spacing w:line="360" w:lineRule="auto"/>
        <w:jc w:val="both"/>
        <w:rPr>
          <w:b/>
          <w:sz w:val="24"/>
          <w:szCs w:val="24"/>
        </w:rPr>
      </w:pPr>
      <w:r w:rsidRPr="00326474">
        <w:rPr>
          <w:b/>
          <w:sz w:val="24"/>
          <w:szCs w:val="24"/>
        </w:rPr>
        <w:t xml:space="preserve">c) Punctul 5.3 se completează </w:t>
      </w:r>
      <w:r w:rsidR="008211A3">
        <w:rPr>
          <w:b/>
          <w:sz w:val="24"/>
          <w:szCs w:val="24"/>
        </w:rPr>
        <w:t>și va avea următorul cuprins</w:t>
      </w:r>
      <w:r w:rsidRPr="00326474">
        <w:rPr>
          <w:b/>
          <w:sz w:val="24"/>
          <w:szCs w:val="24"/>
        </w:rPr>
        <w:t>:</w:t>
      </w:r>
    </w:p>
    <w:p w14:paraId="26AF987B" w14:textId="64AC7401" w:rsidR="00326474" w:rsidRDefault="00326474" w:rsidP="0049702C">
      <w:pPr>
        <w:spacing w:line="360" w:lineRule="auto"/>
        <w:jc w:val="both"/>
        <w:rPr>
          <w:sz w:val="24"/>
          <w:szCs w:val="24"/>
        </w:rPr>
      </w:pPr>
      <w:r>
        <w:rPr>
          <w:sz w:val="24"/>
          <w:szCs w:val="24"/>
        </w:rPr>
        <w:t>”</w:t>
      </w:r>
      <w:r w:rsidRPr="00326474">
        <w:rPr>
          <w:sz w:val="24"/>
          <w:szCs w:val="24"/>
        </w:rPr>
        <w:t xml:space="preserve"> </w:t>
      </w:r>
      <w:r>
        <w:rPr>
          <w:sz w:val="24"/>
          <w:szCs w:val="24"/>
        </w:rPr>
        <w:t xml:space="preserve">5.3. </w:t>
      </w:r>
      <w:r w:rsidRPr="002B5C32">
        <w:rPr>
          <w:sz w:val="24"/>
          <w:szCs w:val="24"/>
        </w:rPr>
        <w:t>Termenul prev</w:t>
      </w:r>
      <w:r>
        <w:rPr>
          <w:sz w:val="24"/>
          <w:szCs w:val="24"/>
        </w:rPr>
        <w:t>ă</w:t>
      </w:r>
      <w:r w:rsidRPr="002B5C32">
        <w:rPr>
          <w:sz w:val="24"/>
          <w:szCs w:val="24"/>
        </w:rPr>
        <w:t>zut la pct. 5.1 poate fi prelungit prin act adi</w:t>
      </w:r>
      <w:r>
        <w:rPr>
          <w:sz w:val="24"/>
          <w:szCs w:val="24"/>
        </w:rPr>
        <w:t>ț</w:t>
      </w:r>
      <w:r w:rsidRPr="002B5C32">
        <w:rPr>
          <w:sz w:val="24"/>
          <w:szCs w:val="24"/>
        </w:rPr>
        <w:t>ional, cu acordul p</w:t>
      </w:r>
      <w:r>
        <w:rPr>
          <w:sz w:val="24"/>
          <w:szCs w:val="24"/>
        </w:rPr>
        <w:t>ă</w:t>
      </w:r>
      <w:r w:rsidRPr="002B5C32">
        <w:rPr>
          <w:sz w:val="24"/>
          <w:szCs w:val="24"/>
        </w:rPr>
        <w:t>r</w:t>
      </w:r>
      <w:r>
        <w:rPr>
          <w:sz w:val="24"/>
          <w:szCs w:val="24"/>
        </w:rPr>
        <w:t>ț</w:t>
      </w:r>
      <w:r w:rsidRPr="002B5C32">
        <w:rPr>
          <w:sz w:val="24"/>
          <w:szCs w:val="24"/>
        </w:rPr>
        <w:t>ilor</w:t>
      </w:r>
      <w:r w:rsidRPr="00532366">
        <w:rPr>
          <w:sz w:val="24"/>
          <w:szCs w:val="24"/>
        </w:rPr>
        <w:t xml:space="preserve"> </w:t>
      </w:r>
      <w:r>
        <w:rPr>
          <w:sz w:val="24"/>
          <w:szCs w:val="24"/>
        </w:rPr>
        <w:t>și nu poate depăși 5 ani de la data punerii în funcțiune a branșamentului.”</w:t>
      </w:r>
    </w:p>
    <w:p w14:paraId="46EB2F84" w14:textId="683A9438" w:rsidR="00326474" w:rsidRPr="00326474" w:rsidRDefault="00326474" w:rsidP="0049702C">
      <w:pPr>
        <w:spacing w:line="360" w:lineRule="auto"/>
        <w:jc w:val="both"/>
        <w:rPr>
          <w:b/>
          <w:sz w:val="24"/>
          <w:szCs w:val="24"/>
        </w:rPr>
      </w:pPr>
      <w:r w:rsidRPr="00326474">
        <w:rPr>
          <w:b/>
          <w:sz w:val="24"/>
          <w:szCs w:val="24"/>
        </w:rPr>
        <w:t xml:space="preserve">d) La punctul 6.1, litera b) se completează </w:t>
      </w:r>
      <w:r w:rsidR="008211A3">
        <w:rPr>
          <w:b/>
          <w:sz w:val="24"/>
          <w:szCs w:val="24"/>
        </w:rPr>
        <w:t>și va avea următorul cuprins</w:t>
      </w:r>
      <w:r w:rsidRPr="00326474">
        <w:rPr>
          <w:b/>
          <w:sz w:val="24"/>
          <w:szCs w:val="24"/>
        </w:rPr>
        <w:t>:</w:t>
      </w:r>
    </w:p>
    <w:p w14:paraId="60E32F98" w14:textId="4133DEA0" w:rsidR="00326474" w:rsidRDefault="00326474" w:rsidP="00326474">
      <w:pPr>
        <w:spacing w:line="360" w:lineRule="auto"/>
        <w:jc w:val="both"/>
        <w:rPr>
          <w:sz w:val="24"/>
          <w:szCs w:val="24"/>
        </w:rPr>
      </w:pPr>
      <w:r>
        <w:rPr>
          <w:sz w:val="24"/>
          <w:szCs w:val="24"/>
        </w:rPr>
        <w:t>”</w:t>
      </w:r>
      <w:r w:rsidR="00AB1B30">
        <w:rPr>
          <w:sz w:val="24"/>
          <w:szCs w:val="24"/>
        </w:rPr>
        <w:t xml:space="preserve"> </w:t>
      </w:r>
      <w:r w:rsidRPr="00326474">
        <w:rPr>
          <w:bCs/>
          <w:sz w:val="24"/>
          <w:szCs w:val="24"/>
        </w:rPr>
        <w:t>b)</w:t>
      </w:r>
      <w:r>
        <w:rPr>
          <w:b/>
          <w:bCs/>
          <w:sz w:val="24"/>
          <w:szCs w:val="24"/>
        </w:rPr>
        <w:t xml:space="preserve"> </w:t>
      </w:r>
      <w:r w:rsidRPr="002B5C32">
        <w:rPr>
          <w:sz w:val="24"/>
          <w:szCs w:val="24"/>
        </w:rPr>
        <w:t>copia actului de identitate a utilizatorului</w:t>
      </w:r>
      <w:r>
        <w:rPr>
          <w:sz w:val="24"/>
          <w:szCs w:val="24"/>
        </w:rPr>
        <w:t>/</w:t>
      </w:r>
      <w:r w:rsidRPr="008334B2">
        <w:rPr>
          <w:color w:val="000000" w:themeColor="text1"/>
        </w:rPr>
        <w:t xml:space="preserve"> </w:t>
      </w:r>
      <w:r w:rsidRPr="0042011E">
        <w:rPr>
          <w:sz w:val="24"/>
          <w:szCs w:val="24"/>
        </w:rPr>
        <w:t>certificatului constatator eliberat de registrul comerţului cu cel mult 30 de zile înainte de data depunerii acestuia</w:t>
      </w:r>
      <w:r>
        <w:rPr>
          <w:sz w:val="24"/>
          <w:szCs w:val="24"/>
        </w:rPr>
        <w:t>”.</w:t>
      </w:r>
    </w:p>
    <w:p w14:paraId="7B7592C6" w14:textId="5F1FA53F" w:rsidR="00F850EE" w:rsidRDefault="008211A3" w:rsidP="00F850EE">
      <w:pPr>
        <w:spacing w:line="360" w:lineRule="auto"/>
        <w:jc w:val="both"/>
        <w:rPr>
          <w:b/>
          <w:sz w:val="24"/>
          <w:szCs w:val="24"/>
        </w:rPr>
      </w:pPr>
      <w:r>
        <w:rPr>
          <w:b/>
          <w:sz w:val="24"/>
          <w:szCs w:val="24"/>
        </w:rPr>
        <w:t>7</w:t>
      </w:r>
      <w:r w:rsidR="00F850EE" w:rsidRPr="00F850EE">
        <w:rPr>
          <w:b/>
          <w:sz w:val="24"/>
          <w:szCs w:val="24"/>
        </w:rPr>
        <w:t xml:space="preserve">. Anexa nr. 2 </w:t>
      </w:r>
      <w:r w:rsidR="00F850EE">
        <w:rPr>
          <w:b/>
          <w:sz w:val="24"/>
          <w:szCs w:val="24"/>
        </w:rPr>
        <w:t>se modifică și se completează după cum urmează:</w:t>
      </w:r>
    </w:p>
    <w:p w14:paraId="121FF80D" w14:textId="1FBC57A3" w:rsidR="00F850EE" w:rsidRDefault="00F850EE" w:rsidP="00F850EE">
      <w:pPr>
        <w:spacing w:line="360" w:lineRule="auto"/>
        <w:jc w:val="both"/>
        <w:rPr>
          <w:b/>
          <w:sz w:val="24"/>
          <w:szCs w:val="24"/>
        </w:rPr>
      </w:pPr>
      <w:r>
        <w:rPr>
          <w:b/>
          <w:sz w:val="24"/>
          <w:szCs w:val="24"/>
        </w:rPr>
        <w:t xml:space="preserve">a) Punctul 1 se modifică și se completează </w:t>
      </w:r>
      <w:r w:rsidR="008211A3">
        <w:rPr>
          <w:b/>
          <w:sz w:val="24"/>
          <w:szCs w:val="24"/>
        </w:rPr>
        <w:t>și va avea următorul cuprins</w:t>
      </w:r>
      <w:r>
        <w:rPr>
          <w:b/>
          <w:sz w:val="24"/>
          <w:szCs w:val="24"/>
        </w:rPr>
        <w:t>:</w:t>
      </w:r>
    </w:p>
    <w:p w14:paraId="076078CF" w14:textId="0E76C7F4" w:rsidR="00337AFE" w:rsidRPr="002B5C32" w:rsidRDefault="00337AFE" w:rsidP="00337AFE">
      <w:pPr>
        <w:spacing w:line="360" w:lineRule="auto"/>
        <w:jc w:val="both"/>
        <w:rPr>
          <w:sz w:val="24"/>
          <w:szCs w:val="24"/>
        </w:rPr>
      </w:pPr>
      <w:r>
        <w:rPr>
          <w:sz w:val="24"/>
          <w:szCs w:val="24"/>
        </w:rPr>
        <w:t>”</w:t>
      </w:r>
      <w:r w:rsidRPr="00337AFE">
        <w:rPr>
          <w:bCs/>
          <w:sz w:val="24"/>
          <w:szCs w:val="24"/>
        </w:rPr>
        <w:t>1.</w:t>
      </w:r>
      <w:r w:rsidRPr="00337AFE">
        <w:rPr>
          <w:sz w:val="24"/>
          <w:szCs w:val="24"/>
        </w:rPr>
        <w:t> </w:t>
      </w:r>
      <w:r w:rsidRPr="00337AFE">
        <w:rPr>
          <w:bCs/>
          <w:sz w:val="24"/>
          <w:szCs w:val="24"/>
        </w:rPr>
        <w:t>Părțile contractante</w:t>
      </w:r>
    </w:p>
    <w:p w14:paraId="1B075E77" w14:textId="77777777" w:rsidR="00337AFE" w:rsidRPr="002B5C32" w:rsidRDefault="00337AFE" w:rsidP="00337AFE">
      <w:pPr>
        <w:spacing w:line="360" w:lineRule="auto"/>
        <w:jc w:val="both"/>
        <w:rPr>
          <w:sz w:val="24"/>
          <w:szCs w:val="24"/>
        </w:rPr>
      </w:pPr>
      <w:r>
        <w:rPr>
          <w:sz w:val="24"/>
          <w:szCs w:val="24"/>
        </w:rPr>
        <w:t>Î</w:t>
      </w:r>
      <w:r w:rsidRPr="002B5C32">
        <w:rPr>
          <w:sz w:val="24"/>
          <w:szCs w:val="24"/>
        </w:rPr>
        <w:t xml:space="preserve">ntre ..........., cu sediul </w:t>
      </w:r>
      <w:r>
        <w:rPr>
          <w:sz w:val="24"/>
          <w:szCs w:val="24"/>
        </w:rPr>
        <w:t>î</w:t>
      </w:r>
      <w:r w:rsidRPr="002B5C32">
        <w:rPr>
          <w:sz w:val="24"/>
          <w:szCs w:val="24"/>
        </w:rPr>
        <w:t>n localitatea ..........., jude</w:t>
      </w:r>
      <w:r>
        <w:rPr>
          <w:sz w:val="24"/>
          <w:szCs w:val="24"/>
        </w:rPr>
        <w:t>ț</w:t>
      </w:r>
      <w:r w:rsidRPr="002B5C32">
        <w:rPr>
          <w:sz w:val="24"/>
          <w:szCs w:val="24"/>
        </w:rPr>
        <w:t xml:space="preserve">ul/sectorul ........., str. ........... nr. ......, telefon nr. ......, fax nr. ......, e-mail……, </w:t>
      </w:r>
      <w:r>
        <w:rPr>
          <w:sz w:val="24"/>
          <w:szCs w:val="24"/>
        </w:rPr>
        <w:t>î</w:t>
      </w:r>
      <w:r w:rsidRPr="002B5C32">
        <w:rPr>
          <w:sz w:val="24"/>
          <w:szCs w:val="24"/>
        </w:rPr>
        <w:t>nregistrat</w:t>
      </w:r>
      <w:r>
        <w:rPr>
          <w:sz w:val="24"/>
          <w:szCs w:val="24"/>
        </w:rPr>
        <w:t>ă</w:t>
      </w:r>
      <w:r w:rsidRPr="002B5C32">
        <w:rPr>
          <w:sz w:val="24"/>
          <w:szCs w:val="24"/>
        </w:rPr>
        <w:t xml:space="preserve"> la oficiul registrului comer</w:t>
      </w:r>
      <w:r>
        <w:rPr>
          <w:sz w:val="24"/>
          <w:szCs w:val="24"/>
        </w:rPr>
        <w:t>ț</w:t>
      </w:r>
      <w:r w:rsidRPr="002B5C32">
        <w:rPr>
          <w:sz w:val="24"/>
          <w:szCs w:val="24"/>
        </w:rPr>
        <w:t>ului cu num</w:t>
      </w:r>
      <w:r>
        <w:rPr>
          <w:sz w:val="24"/>
          <w:szCs w:val="24"/>
        </w:rPr>
        <w:t>ă</w:t>
      </w:r>
      <w:r w:rsidRPr="002B5C32">
        <w:rPr>
          <w:sz w:val="24"/>
          <w:szCs w:val="24"/>
        </w:rPr>
        <w:t>rul .........., CUI nr. ......., cont nr. ....... deschis la Banca ..........., reprezentat</w:t>
      </w:r>
      <w:r>
        <w:rPr>
          <w:sz w:val="24"/>
          <w:szCs w:val="24"/>
        </w:rPr>
        <w:t>ă</w:t>
      </w:r>
      <w:r w:rsidRPr="002B5C32">
        <w:rPr>
          <w:sz w:val="24"/>
          <w:szCs w:val="24"/>
        </w:rPr>
        <w:t xml:space="preserve"> prin ..........., av</w:t>
      </w:r>
      <w:r>
        <w:rPr>
          <w:sz w:val="24"/>
          <w:szCs w:val="24"/>
        </w:rPr>
        <w:t>â</w:t>
      </w:r>
      <w:r w:rsidRPr="002B5C32">
        <w:rPr>
          <w:sz w:val="24"/>
          <w:szCs w:val="24"/>
        </w:rPr>
        <w:t>nd func</w:t>
      </w:r>
      <w:r>
        <w:rPr>
          <w:sz w:val="24"/>
          <w:szCs w:val="24"/>
        </w:rPr>
        <w:t>ț</w:t>
      </w:r>
      <w:r w:rsidRPr="002B5C32">
        <w:rPr>
          <w:sz w:val="24"/>
          <w:szCs w:val="24"/>
        </w:rPr>
        <w:t xml:space="preserve">ia de ..........., </w:t>
      </w:r>
      <w:r>
        <w:rPr>
          <w:sz w:val="24"/>
          <w:szCs w:val="24"/>
        </w:rPr>
        <w:t>ș</w:t>
      </w:r>
      <w:r w:rsidRPr="002B5C32">
        <w:rPr>
          <w:sz w:val="24"/>
          <w:szCs w:val="24"/>
        </w:rPr>
        <w:t>i prin ..........., av</w:t>
      </w:r>
      <w:r>
        <w:rPr>
          <w:sz w:val="24"/>
          <w:szCs w:val="24"/>
        </w:rPr>
        <w:t>â</w:t>
      </w:r>
      <w:r w:rsidRPr="002B5C32">
        <w:rPr>
          <w:sz w:val="24"/>
          <w:szCs w:val="24"/>
        </w:rPr>
        <w:t>nd func</w:t>
      </w:r>
      <w:r>
        <w:rPr>
          <w:sz w:val="24"/>
          <w:szCs w:val="24"/>
        </w:rPr>
        <w:t>ț</w:t>
      </w:r>
      <w:r w:rsidRPr="002B5C32">
        <w:rPr>
          <w:sz w:val="24"/>
          <w:szCs w:val="24"/>
        </w:rPr>
        <w:t xml:space="preserve">ia de ..........., </w:t>
      </w:r>
      <w:r>
        <w:rPr>
          <w:sz w:val="24"/>
          <w:szCs w:val="24"/>
        </w:rPr>
        <w:t>î</w:t>
      </w:r>
      <w:r w:rsidRPr="002B5C32">
        <w:rPr>
          <w:sz w:val="24"/>
          <w:szCs w:val="24"/>
        </w:rPr>
        <w:t>n calitate de operator de distribu</w:t>
      </w:r>
      <w:r>
        <w:rPr>
          <w:sz w:val="24"/>
          <w:szCs w:val="24"/>
        </w:rPr>
        <w:t>ț</w:t>
      </w:r>
      <w:r w:rsidRPr="002B5C32">
        <w:rPr>
          <w:sz w:val="24"/>
          <w:szCs w:val="24"/>
        </w:rPr>
        <w:t xml:space="preserve">ie concesionar, denumit </w:t>
      </w:r>
      <w:r>
        <w:rPr>
          <w:sz w:val="24"/>
          <w:szCs w:val="24"/>
        </w:rPr>
        <w:t>î</w:t>
      </w:r>
      <w:r w:rsidRPr="002B5C32">
        <w:rPr>
          <w:sz w:val="24"/>
          <w:szCs w:val="24"/>
        </w:rPr>
        <w:t>n continuare operator,</w:t>
      </w:r>
    </w:p>
    <w:p w14:paraId="04BFB6BA" w14:textId="77777777" w:rsidR="00337AFE" w:rsidRPr="002B5C32" w:rsidRDefault="00337AFE" w:rsidP="00337AFE">
      <w:pPr>
        <w:spacing w:line="360" w:lineRule="auto"/>
        <w:jc w:val="both"/>
        <w:rPr>
          <w:sz w:val="24"/>
          <w:szCs w:val="24"/>
        </w:rPr>
      </w:pPr>
      <w:r>
        <w:rPr>
          <w:sz w:val="24"/>
          <w:szCs w:val="24"/>
        </w:rPr>
        <w:t>ș</w:t>
      </w:r>
      <w:r w:rsidRPr="002B5C32">
        <w:rPr>
          <w:sz w:val="24"/>
          <w:szCs w:val="24"/>
        </w:rPr>
        <w:t>i persoana fizic</w:t>
      </w:r>
      <w:r>
        <w:rPr>
          <w:sz w:val="24"/>
          <w:szCs w:val="24"/>
        </w:rPr>
        <w:t>ă/juridică</w:t>
      </w:r>
      <w:r w:rsidRPr="002B5C32">
        <w:rPr>
          <w:sz w:val="24"/>
          <w:szCs w:val="24"/>
        </w:rPr>
        <w:t xml:space="preserve"> ..........., cu domiciliul</w:t>
      </w:r>
      <w:r>
        <w:rPr>
          <w:sz w:val="24"/>
          <w:szCs w:val="24"/>
        </w:rPr>
        <w:t>/sediul</w:t>
      </w:r>
      <w:r w:rsidRPr="002B5C32">
        <w:rPr>
          <w:sz w:val="24"/>
          <w:szCs w:val="24"/>
        </w:rPr>
        <w:t xml:space="preserve"> </w:t>
      </w:r>
      <w:r>
        <w:rPr>
          <w:sz w:val="24"/>
          <w:szCs w:val="24"/>
        </w:rPr>
        <w:t>î</w:t>
      </w:r>
      <w:r w:rsidRPr="002B5C32">
        <w:rPr>
          <w:sz w:val="24"/>
          <w:szCs w:val="24"/>
        </w:rPr>
        <w:t>n localitatea ..........., jude</w:t>
      </w:r>
      <w:r>
        <w:rPr>
          <w:sz w:val="24"/>
          <w:szCs w:val="24"/>
        </w:rPr>
        <w:t>ț</w:t>
      </w:r>
      <w:r w:rsidRPr="002B5C32">
        <w:rPr>
          <w:sz w:val="24"/>
          <w:szCs w:val="24"/>
        </w:rPr>
        <w:t>ul/sectorul ........, adresa ......., telefon nr. .......,</w:t>
      </w:r>
      <w:r>
        <w:rPr>
          <w:sz w:val="24"/>
          <w:szCs w:val="24"/>
        </w:rPr>
        <w:t xml:space="preserve"> fax………,</w:t>
      </w:r>
      <w:r w:rsidRPr="002B5C32">
        <w:rPr>
          <w:sz w:val="24"/>
          <w:szCs w:val="24"/>
        </w:rPr>
        <w:t xml:space="preserve"> e-mail……, C.N.P. ...........</w:t>
      </w:r>
      <w:r>
        <w:rPr>
          <w:sz w:val="24"/>
          <w:szCs w:val="24"/>
        </w:rPr>
        <w:t>/</w:t>
      </w:r>
      <w:r w:rsidRPr="001C0D2E">
        <w:rPr>
          <w:color w:val="000000"/>
          <w:sz w:val="24"/>
          <w:szCs w:val="24"/>
        </w:rPr>
        <w:t xml:space="preserve"> </w:t>
      </w:r>
      <w:r>
        <w:rPr>
          <w:color w:val="000000"/>
          <w:sz w:val="24"/>
          <w:szCs w:val="24"/>
        </w:rPr>
        <w:t>î</w:t>
      </w:r>
      <w:r w:rsidRPr="003839E4">
        <w:rPr>
          <w:color w:val="000000"/>
          <w:sz w:val="24"/>
          <w:szCs w:val="24"/>
        </w:rPr>
        <w:t>nregistrat</w:t>
      </w:r>
      <w:r>
        <w:rPr>
          <w:color w:val="000000"/>
          <w:sz w:val="24"/>
          <w:szCs w:val="24"/>
        </w:rPr>
        <w:t>ă</w:t>
      </w:r>
      <w:r w:rsidRPr="003839E4">
        <w:rPr>
          <w:color w:val="000000"/>
          <w:sz w:val="24"/>
          <w:szCs w:val="24"/>
        </w:rPr>
        <w:t xml:space="preserve"> la oficiul registrului comer</w:t>
      </w:r>
      <w:r>
        <w:rPr>
          <w:color w:val="000000"/>
          <w:sz w:val="24"/>
          <w:szCs w:val="24"/>
        </w:rPr>
        <w:t>ț</w:t>
      </w:r>
      <w:r w:rsidRPr="003839E4">
        <w:rPr>
          <w:color w:val="000000"/>
          <w:sz w:val="24"/>
          <w:szCs w:val="24"/>
        </w:rPr>
        <w:t>ului cu num</w:t>
      </w:r>
      <w:r>
        <w:rPr>
          <w:color w:val="000000"/>
          <w:sz w:val="24"/>
          <w:szCs w:val="24"/>
        </w:rPr>
        <w:t>ă</w:t>
      </w:r>
      <w:r w:rsidRPr="003839E4">
        <w:rPr>
          <w:color w:val="000000"/>
          <w:sz w:val="24"/>
          <w:szCs w:val="24"/>
        </w:rPr>
        <w:t>rul ......., CUI nr. .......,</w:t>
      </w:r>
      <w:r w:rsidRPr="002B5C32">
        <w:rPr>
          <w:sz w:val="24"/>
          <w:szCs w:val="24"/>
        </w:rPr>
        <w:t xml:space="preserve"> cont nr. ....... deschis la Banca .........., reprezentat</w:t>
      </w:r>
      <w:r>
        <w:rPr>
          <w:sz w:val="24"/>
          <w:szCs w:val="24"/>
        </w:rPr>
        <w:t>ă</w:t>
      </w:r>
      <w:r w:rsidRPr="002B5C32">
        <w:rPr>
          <w:sz w:val="24"/>
          <w:szCs w:val="24"/>
        </w:rPr>
        <w:t xml:space="preserve"> prin </w:t>
      </w:r>
      <w:r>
        <w:rPr>
          <w:sz w:val="24"/>
          <w:szCs w:val="24"/>
        </w:rPr>
        <w:t>î</w:t>
      </w:r>
      <w:r w:rsidRPr="002B5C32">
        <w:rPr>
          <w:sz w:val="24"/>
          <w:szCs w:val="24"/>
        </w:rPr>
        <w:t xml:space="preserve">mputernicit........., operator economic atestat cu sediul </w:t>
      </w:r>
      <w:r>
        <w:rPr>
          <w:sz w:val="24"/>
          <w:szCs w:val="24"/>
        </w:rPr>
        <w:t>î</w:t>
      </w:r>
      <w:r w:rsidRPr="002B5C32">
        <w:rPr>
          <w:sz w:val="24"/>
          <w:szCs w:val="24"/>
        </w:rPr>
        <w:t>n localitatea ..........., jude</w:t>
      </w:r>
      <w:r>
        <w:rPr>
          <w:sz w:val="24"/>
          <w:szCs w:val="24"/>
        </w:rPr>
        <w:t>ț</w:t>
      </w:r>
      <w:r w:rsidRPr="002B5C32">
        <w:rPr>
          <w:sz w:val="24"/>
          <w:szCs w:val="24"/>
        </w:rPr>
        <w:t xml:space="preserve">ul/sectorul ........., str. ........... nr. ......, telefon nr. ......, fax nr. ......, e-mail……, </w:t>
      </w:r>
      <w:r>
        <w:rPr>
          <w:sz w:val="24"/>
          <w:szCs w:val="24"/>
        </w:rPr>
        <w:t>î</w:t>
      </w:r>
      <w:r w:rsidRPr="002B5C32">
        <w:rPr>
          <w:sz w:val="24"/>
          <w:szCs w:val="24"/>
        </w:rPr>
        <w:t>nregistrat la oficiul registrului comer</w:t>
      </w:r>
      <w:r>
        <w:rPr>
          <w:sz w:val="24"/>
          <w:szCs w:val="24"/>
        </w:rPr>
        <w:t>ț</w:t>
      </w:r>
      <w:r w:rsidRPr="002B5C32">
        <w:rPr>
          <w:sz w:val="24"/>
          <w:szCs w:val="24"/>
        </w:rPr>
        <w:t>ului cu num</w:t>
      </w:r>
      <w:r>
        <w:rPr>
          <w:sz w:val="24"/>
          <w:szCs w:val="24"/>
        </w:rPr>
        <w:t>ă</w:t>
      </w:r>
      <w:r w:rsidRPr="002B5C32">
        <w:rPr>
          <w:sz w:val="24"/>
          <w:szCs w:val="24"/>
        </w:rPr>
        <w:t>rul .........., CUI nr. .......reprezentat de ………av</w:t>
      </w:r>
      <w:r>
        <w:rPr>
          <w:sz w:val="24"/>
          <w:szCs w:val="24"/>
        </w:rPr>
        <w:t>â</w:t>
      </w:r>
      <w:r w:rsidRPr="002B5C32">
        <w:rPr>
          <w:sz w:val="24"/>
          <w:szCs w:val="24"/>
        </w:rPr>
        <w:t>nd func</w:t>
      </w:r>
      <w:r>
        <w:rPr>
          <w:sz w:val="24"/>
          <w:szCs w:val="24"/>
        </w:rPr>
        <w:t>ț</w:t>
      </w:r>
      <w:r w:rsidRPr="002B5C32">
        <w:rPr>
          <w:sz w:val="24"/>
          <w:szCs w:val="24"/>
        </w:rPr>
        <w:t xml:space="preserve">ia de ........., </w:t>
      </w:r>
      <w:r>
        <w:rPr>
          <w:sz w:val="24"/>
          <w:szCs w:val="24"/>
        </w:rPr>
        <w:t>î</w:t>
      </w:r>
      <w:r w:rsidRPr="002B5C32">
        <w:rPr>
          <w:sz w:val="24"/>
          <w:szCs w:val="24"/>
        </w:rPr>
        <w:t>n calitate de solicitant de servicii de racordare la re</w:t>
      </w:r>
      <w:r>
        <w:rPr>
          <w:sz w:val="24"/>
          <w:szCs w:val="24"/>
        </w:rPr>
        <w:t>ț</w:t>
      </w:r>
      <w:r w:rsidRPr="002B5C32">
        <w:rPr>
          <w:sz w:val="24"/>
          <w:szCs w:val="24"/>
        </w:rPr>
        <w:t>eaua electric</w:t>
      </w:r>
      <w:r>
        <w:rPr>
          <w:sz w:val="24"/>
          <w:szCs w:val="24"/>
        </w:rPr>
        <w:t>ă</w:t>
      </w:r>
      <w:r w:rsidRPr="002B5C32">
        <w:rPr>
          <w:sz w:val="24"/>
          <w:szCs w:val="24"/>
        </w:rPr>
        <w:t xml:space="preserve"> de interes public, denumit </w:t>
      </w:r>
      <w:r>
        <w:rPr>
          <w:sz w:val="24"/>
          <w:szCs w:val="24"/>
        </w:rPr>
        <w:t>î</w:t>
      </w:r>
      <w:r w:rsidRPr="002B5C32">
        <w:rPr>
          <w:sz w:val="24"/>
          <w:szCs w:val="24"/>
        </w:rPr>
        <w:t>n continuare utilizator,</w:t>
      </w:r>
    </w:p>
    <w:p w14:paraId="49D1B996" w14:textId="77777777" w:rsidR="00337AFE" w:rsidRPr="002B5C32" w:rsidRDefault="00337AFE" w:rsidP="00337AFE">
      <w:pPr>
        <w:spacing w:line="360" w:lineRule="auto"/>
        <w:jc w:val="both"/>
        <w:rPr>
          <w:sz w:val="24"/>
          <w:szCs w:val="24"/>
        </w:rPr>
      </w:pPr>
      <w:r w:rsidRPr="002B5C32">
        <w:rPr>
          <w:sz w:val="24"/>
          <w:szCs w:val="24"/>
        </w:rPr>
        <w:t xml:space="preserve">denumite </w:t>
      </w:r>
      <w:r>
        <w:rPr>
          <w:sz w:val="24"/>
          <w:szCs w:val="24"/>
        </w:rPr>
        <w:t>î</w:t>
      </w:r>
      <w:r w:rsidRPr="002B5C32">
        <w:rPr>
          <w:sz w:val="24"/>
          <w:szCs w:val="24"/>
        </w:rPr>
        <w:t>n continuare p</w:t>
      </w:r>
      <w:r>
        <w:rPr>
          <w:sz w:val="24"/>
          <w:szCs w:val="24"/>
        </w:rPr>
        <w:t>ă</w:t>
      </w:r>
      <w:r w:rsidRPr="002B5C32">
        <w:rPr>
          <w:sz w:val="24"/>
          <w:szCs w:val="24"/>
        </w:rPr>
        <w:t>r</w:t>
      </w:r>
      <w:r>
        <w:rPr>
          <w:sz w:val="24"/>
          <w:szCs w:val="24"/>
        </w:rPr>
        <w:t>ț</w:t>
      </w:r>
      <w:r w:rsidRPr="002B5C32">
        <w:rPr>
          <w:sz w:val="24"/>
          <w:szCs w:val="24"/>
        </w:rPr>
        <w:t xml:space="preserve">i, s-a convenit </w:t>
      </w:r>
      <w:r>
        <w:rPr>
          <w:sz w:val="24"/>
          <w:szCs w:val="24"/>
        </w:rPr>
        <w:t>î</w:t>
      </w:r>
      <w:r w:rsidRPr="002B5C32">
        <w:rPr>
          <w:sz w:val="24"/>
          <w:szCs w:val="24"/>
        </w:rPr>
        <w:t>ncheierea prezentului contract, cu respectarea prevederilor de mai jos.</w:t>
      </w:r>
    </w:p>
    <w:p w14:paraId="0DC99C4B" w14:textId="547763C7" w:rsidR="00337AFE" w:rsidRDefault="00337AFE" w:rsidP="00337AFE">
      <w:pPr>
        <w:spacing w:line="360" w:lineRule="auto"/>
        <w:jc w:val="both"/>
        <w:rPr>
          <w:sz w:val="24"/>
          <w:szCs w:val="24"/>
        </w:rPr>
      </w:pPr>
      <w:r>
        <w:rPr>
          <w:sz w:val="24"/>
          <w:szCs w:val="24"/>
        </w:rPr>
        <w:t>Î</w:t>
      </w:r>
      <w:r w:rsidRPr="002B5C32">
        <w:rPr>
          <w:sz w:val="24"/>
          <w:szCs w:val="24"/>
        </w:rPr>
        <w:t>n cadrul acestui contract, operatorul economic atestat desemnat de utilizator</w:t>
      </w:r>
      <w:r w:rsidR="0077148D">
        <w:rPr>
          <w:sz w:val="24"/>
          <w:szCs w:val="24"/>
        </w:rPr>
        <w:t xml:space="preserve"> </w:t>
      </w:r>
      <w:r w:rsidRPr="002B5C32">
        <w:rPr>
          <w:sz w:val="24"/>
          <w:szCs w:val="24"/>
        </w:rPr>
        <w:t xml:space="preserve">pentru </w:t>
      </w:r>
      <w:r w:rsidRPr="008A7ADB">
        <w:rPr>
          <w:sz w:val="24"/>
          <w:szCs w:val="24"/>
        </w:rPr>
        <w:t>proiectarea și</w:t>
      </w:r>
      <w:r w:rsidR="0077148D" w:rsidRPr="008A7ADB">
        <w:rPr>
          <w:sz w:val="24"/>
          <w:szCs w:val="24"/>
        </w:rPr>
        <w:t>/sau</w:t>
      </w:r>
      <w:r w:rsidRPr="002B5C32">
        <w:rPr>
          <w:sz w:val="24"/>
          <w:szCs w:val="24"/>
        </w:rPr>
        <w:t xml:space="preserve"> execu</w:t>
      </w:r>
      <w:r>
        <w:rPr>
          <w:sz w:val="24"/>
          <w:szCs w:val="24"/>
        </w:rPr>
        <w:t>ț</w:t>
      </w:r>
      <w:r w:rsidRPr="002B5C32">
        <w:rPr>
          <w:sz w:val="24"/>
          <w:szCs w:val="24"/>
        </w:rPr>
        <w:t>ia bran</w:t>
      </w:r>
      <w:r>
        <w:rPr>
          <w:sz w:val="24"/>
          <w:szCs w:val="24"/>
        </w:rPr>
        <w:t>ș</w:t>
      </w:r>
      <w:r w:rsidRPr="002B5C32">
        <w:rPr>
          <w:sz w:val="24"/>
          <w:szCs w:val="24"/>
        </w:rPr>
        <w:t xml:space="preserve">amentului </w:t>
      </w:r>
      <w:r w:rsidR="0077148D">
        <w:rPr>
          <w:sz w:val="24"/>
          <w:szCs w:val="24"/>
        </w:rPr>
        <w:t>poate fi</w:t>
      </w:r>
      <w:r w:rsidRPr="002B5C32">
        <w:rPr>
          <w:sz w:val="24"/>
          <w:szCs w:val="24"/>
        </w:rPr>
        <w:t xml:space="preserve"> </w:t>
      </w:r>
      <w:r>
        <w:rPr>
          <w:sz w:val="24"/>
          <w:szCs w:val="24"/>
        </w:rPr>
        <w:t>î</w:t>
      </w:r>
      <w:r w:rsidRPr="002B5C32">
        <w:rPr>
          <w:sz w:val="24"/>
          <w:szCs w:val="24"/>
        </w:rPr>
        <w:t>mputernicit de utilizator</w:t>
      </w:r>
      <w:r w:rsidR="0077148D">
        <w:rPr>
          <w:sz w:val="24"/>
          <w:szCs w:val="24"/>
        </w:rPr>
        <w:t xml:space="preserve"> </w:t>
      </w:r>
      <w:r w:rsidRPr="002B5C32">
        <w:rPr>
          <w:sz w:val="24"/>
          <w:szCs w:val="24"/>
        </w:rPr>
        <w:t xml:space="preserve">pentru semnarea contractului de racordare </w:t>
      </w:r>
      <w:r>
        <w:rPr>
          <w:sz w:val="24"/>
          <w:szCs w:val="24"/>
        </w:rPr>
        <w:t>î</w:t>
      </w:r>
      <w:r w:rsidRPr="002B5C32">
        <w:rPr>
          <w:sz w:val="24"/>
          <w:szCs w:val="24"/>
        </w:rPr>
        <w:t xml:space="preserve">n numele </w:t>
      </w:r>
      <w:r>
        <w:rPr>
          <w:sz w:val="24"/>
          <w:szCs w:val="24"/>
        </w:rPr>
        <w:t>ș</w:t>
      </w:r>
      <w:r w:rsidRPr="002B5C32">
        <w:rPr>
          <w:sz w:val="24"/>
          <w:szCs w:val="24"/>
        </w:rPr>
        <w:t xml:space="preserve">i pe seama utilizatorului </w:t>
      </w:r>
      <w:r>
        <w:rPr>
          <w:sz w:val="24"/>
          <w:szCs w:val="24"/>
        </w:rPr>
        <w:t>ș</w:t>
      </w:r>
      <w:r w:rsidRPr="002B5C32">
        <w:rPr>
          <w:sz w:val="24"/>
          <w:szCs w:val="24"/>
        </w:rPr>
        <w:t xml:space="preserve">i pentru reprezentarea utilizatorului </w:t>
      </w:r>
      <w:r>
        <w:rPr>
          <w:sz w:val="24"/>
          <w:szCs w:val="24"/>
        </w:rPr>
        <w:t>î</w:t>
      </w:r>
      <w:r w:rsidRPr="002B5C32">
        <w:rPr>
          <w:sz w:val="24"/>
          <w:szCs w:val="24"/>
        </w:rPr>
        <w:t>n cadrul prezentului contract de racordare</w:t>
      </w:r>
      <w:r w:rsidR="0077148D">
        <w:rPr>
          <w:sz w:val="24"/>
          <w:szCs w:val="24"/>
        </w:rPr>
        <w:t xml:space="preserve"> pe toată perioada derulării acestuia</w:t>
      </w:r>
      <w:r w:rsidRPr="002B5C32">
        <w:rPr>
          <w:sz w:val="24"/>
          <w:szCs w:val="24"/>
        </w:rPr>
        <w:t>.</w:t>
      </w:r>
      <w:r>
        <w:rPr>
          <w:sz w:val="24"/>
          <w:szCs w:val="24"/>
        </w:rPr>
        <w:t>”</w:t>
      </w:r>
      <w:r w:rsidRPr="002B5C32">
        <w:rPr>
          <w:sz w:val="24"/>
          <w:szCs w:val="24"/>
        </w:rPr>
        <w:t xml:space="preserve"> </w:t>
      </w:r>
    </w:p>
    <w:p w14:paraId="5EEB0D98" w14:textId="5DC0E177" w:rsidR="00BC417F" w:rsidRPr="00564D97" w:rsidRDefault="00BC417F" w:rsidP="00BC417F">
      <w:pPr>
        <w:spacing w:line="360" w:lineRule="auto"/>
        <w:jc w:val="both"/>
        <w:rPr>
          <w:b/>
          <w:sz w:val="24"/>
          <w:szCs w:val="24"/>
        </w:rPr>
      </w:pPr>
      <w:r w:rsidRPr="00564D97">
        <w:rPr>
          <w:b/>
          <w:sz w:val="24"/>
          <w:szCs w:val="24"/>
        </w:rPr>
        <w:t>b) Punctul 4.</w:t>
      </w:r>
      <w:r>
        <w:rPr>
          <w:b/>
          <w:sz w:val="24"/>
          <w:szCs w:val="24"/>
        </w:rPr>
        <w:t>8</w:t>
      </w:r>
      <w:r w:rsidRPr="00564D97">
        <w:rPr>
          <w:b/>
          <w:sz w:val="24"/>
          <w:szCs w:val="24"/>
        </w:rPr>
        <w:t xml:space="preserve"> se modifică </w:t>
      </w:r>
      <w:r w:rsidR="008211A3">
        <w:rPr>
          <w:b/>
          <w:sz w:val="24"/>
          <w:szCs w:val="24"/>
        </w:rPr>
        <w:t>și va avea următorul cuprins</w:t>
      </w:r>
      <w:r w:rsidRPr="00564D97">
        <w:rPr>
          <w:b/>
          <w:sz w:val="24"/>
          <w:szCs w:val="24"/>
        </w:rPr>
        <w:t>:</w:t>
      </w:r>
    </w:p>
    <w:p w14:paraId="7DF9D79C" w14:textId="7DF074CA" w:rsidR="00BC417F" w:rsidRPr="002B5C32" w:rsidRDefault="00BC417F" w:rsidP="00BC417F">
      <w:pPr>
        <w:spacing w:line="360" w:lineRule="auto"/>
        <w:jc w:val="both"/>
        <w:rPr>
          <w:sz w:val="24"/>
          <w:szCs w:val="24"/>
        </w:rPr>
      </w:pPr>
      <w:r>
        <w:rPr>
          <w:sz w:val="24"/>
          <w:szCs w:val="24"/>
        </w:rPr>
        <w:t>”</w:t>
      </w:r>
      <w:r w:rsidRPr="00BC417F">
        <w:rPr>
          <w:sz w:val="24"/>
          <w:szCs w:val="24"/>
        </w:rPr>
        <w:t>4.8.</w:t>
      </w:r>
      <w:r w:rsidRPr="002B5C32">
        <w:rPr>
          <w:sz w:val="24"/>
          <w:szCs w:val="24"/>
        </w:rPr>
        <w:t xml:space="preserve"> Valoarea medie a bran</w:t>
      </w:r>
      <w:r>
        <w:rPr>
          <w:sz w:val="24"/>
          <w:szCs w:val="24"/>
        </w:rPr>
        <w:t>ș</w:t>
      </w:r>
      <w:r w:rsidRPr="002B5C32">
        <w:rPr>
          <w:sz w:val="24"/>
          <w:szCs w:val="24"/>
        </w:rPr>
        <w:t>amentului, aprobat</w:t>
      </w:r>
      <w:r>
        <w:rPr>
          <w:sz w:val="24"/>
          <w:szCs w:val="24"/>
        </w:rPr>
        <w:t>ă</w:t>
      </w:r>
      <w:r w:rsidRPr="002B5C32">
        <w:rPr>
          <w:sz w:val="24"/>
          <w:szCs w:val="24"/>
        </w:rPr>
        <w:t xml:space="preserve"> prin ordin al pre</w:t>
      </w:r>
      <w:r>
        <w:rPr>
          <w:sz w:val="24"/>
          <w:szCs w:val="24"/>
        </w:rPr>
        <w:t>ș</w:t>
      </w:r>
      <w:r w:rsidRPr="002B5C32">
        <w:rPr>
          <w:sz w:val="24"/>
          <w:szCs w:val="24"/>
        </w:rPr>
        <w:t>edintelui Autorit</w:t>
      </w:r>
      <w:r>
        <w:rPr>
          <w:sz w:val="24"/>
          <w:szCs w:val="24"/>
        </w:rPr>
        <w:t>ăț</w:t>
      </w:r>
      <w:r w:rsidRPr="002B5C32">
        <w:rPr>
          <w:sz w:val="24"/>
          <w:szCs w:val="24"/>
        </w:rPr>
        <w:t>ii Na</w:t>
      </w:r>
      <w:r>
        <w:rPr>
          <w:sz w:val="24"/>
          <w:szCs w:val="24"/>
        </w:rPr>
        <w:t>ț</w:t>
      </w:r>
      <w:r w:rsidRPr="002B5C32">
        <w:rPr>
          <w:sz w:val="24"/>
          <w:szCs w:val="24"/>
        </w:rPr>
        <w:t xml:space="preserve">ionale de Reglementare </w:t>
      </w:r>
      <w:r>
        <w:rPr>
          <w:sz w:val="24"/>
          <w:szCs w:val="24"/>
        </w:rPr>
        <w:t>î</w:t>
      </w:r>
      <w:r w:rsidRPr="002B5C32">
        <w:rPr>
          <w:sz w:val="24"/>
          <w:szCs w:val="24"/>
        </w:rPr>
        <w:t xml:space="preserve">n Domeniul Energiei, </w:t>
      </w:r>
      <w:r>
        <w:rPr>
          <w:sz w:val="24"/>
          <w:szCs w:val="24"/>
        </w:rPr>
        <w:t>î</w:t>
      </w:r>
      <w:r w:rsidRPr="002B5C32">
        <w:rPr>
          <w:sz w:val="24"/>
          <w:szCs w:val="24"/>
        </w:rPr>
        <w:t xml:space="preserve">n vigoare la data </w:t>
      </w:r>
      <w:r>
        <w:rPr>
          <w:sz w:val="24"/>
          <w:szCs w:val="24"/>
        </w:rPr>
        <w:t>î</w:t>
      </w:r>
      <w:r w:rsidRPr="002B5C32">
        <w:rPr>
          <w:sz w:val="24"/>
          <w:szCs w:val="24"/>
        </w:rPr>
        <w:t>ncheierii prezentului contract este…….</w:t>
      </w:r>
      <w:r w:rsidR="00AB1B30">
        <w:rPr>
          <w:sz w:val="24"/>
          <w:szCs w:val="24"/>
        </w:rPr>
        <w:t xml:space="preserve"> </w:t>
      </w:r>
      <w:r w:rsidRPr="002B5C32">
        <w:rPr>
          <w:sz w:val="24"/>
          <w:szCs w:val="24"/>
        </w:rPr>
        <w:t>lei</w:t>
      </w:r>
      <w:proofErr w:type="gramStart"/>
      <w:r w:rsidRPr="002B5C32">
        <w:rPr>
          <w:sz w:val="24"/>
          <w:szCs w:val="24"/>
        </w:rPr>
        <w:t>.</w:t>
      </w:r>
      <w:r w:rsidRPr="00BC417F">
        <w:rPr>
          <w:sz w:val="24"/>
          <w:szCs w:val="24"/>
        </w:rPr>
        <w:t xml:space="preserve"> </w:t>
      </w:r>
      <w:r>
        <w:rPr>
          <w:sz w:val="24"/>
          <w:szCs w:val="24"/>
        </w:rPr>
        <w:t>”</w:t>
      </w:r>
      <w:proofErr w:type="gramEnd"/>
      <w:r w:rsidRPr="002B5C32">
        <w:rPr>
          <w:sz w:val="24"/>
          <w:szCs w:val="24"/>
        </w:rPr>
        <w:t xml:space="preserve"> </w:t>
      </w:r>
    </w:p>
    <w:p w14:paraId="23FD9F4A" w14:textId="698B08DB" w:rsidR="009437C6" w:rsidRPr="00326474" w:rsidRDefault="009437C6" w:rsidP="009437C6">
      <w:pPr>
        <w:spacing w:line="360" w:lineRule="auto"/>
        <w:jc w:val="both"/>
        <w:rPr>
          <w:b/>
          <w:sz w:val="24"/>
          <w:szCs w:val="24"/>
        </w:rPr>
      </w:pPr>
      <w:r w:rsidRPr="00326474">
        <w:rPr>
          <w:b/>
          <w:sz w:val="24"/>
          <w:szCs w:val="24"/>
        </w:rPr>
        <w:t xml:space="preserve">c) Punctul 5.3 se completează </w:t>
      </w:r>
      <w:r w:rsidR="008211A3">
        <w:rPr>
          <w:b/>
          <w:sz w:val="24"/>
          <w:szCs w:val="24"/>
        </w:rPr>
        <w:t>și va avea următorul cuprins</w:t>
      </w:r>
      <w:r w:rsidRPr="00326474">
        <w:rPr>
          <w:b/>
          <w:sz w:val="24"/>
          <w:szCs w:val="24"/>
        </w:rPr>
        <w:t>:</w:t>
      </w:r>
    </w:p>
    <w:p w14:paraId="53D48EEE" w14:textId="77777777" w:rsidR="009437C6" w:rsidRDefault="009437C6" w:rsidP="009437C6">
      <w:pPr>
        <w:spacing w:line="360" w:lineRule="auto"/>
        <w:jc w:val="both"/>
        <w:rPr>
          <w:sz w:val="24"/>
          <w:szCs w:val="24"/>
        </w:rPr>
      </w:pPr>
      <w:r>
        <w:rPr>
          <w:sz w:val="24"/>
          <w:szCs w:val="24"/>
        </w:rPr>
        <w:lastRenderedPageBreak/>
        <w:t>”</w:t>
      </w:r>
      <w:r w:rsidRPr="00326474">
        <w:rPr>
          <w:sz w:val="24"/>
          <w:szCs w:val="24"/>
        </w:rPr>
        <w:t xml:space="preserve"> </w:t>
      </w:r>
      <w:r>
        <w:rPr>
          <w:sz w:val="24"/>
          <w:szCs w:val="24"/>
        </w:rPr>
        <w:t xml:space="preserve">5.3. </w:t>
      </w:r>
      <w:r w:rsidRPr="002B5C32">
        <w:rPr>
          <w:sz w:val="24"/>
          <w:szCs w:val="24"/>
        </w:rPr>
        <w:t>Termenul prev</w:t>
      </w:r>
      <w:r>
        <w:rPr>
          <w:sz w:val="24"/>
          <w:szCs w:val="24"/>
        </w:rPr>
        <w:t>ă</w:t>
      </w:r>
      <w:r w:rsidRPr="002B5C32">
        <w:rPr>
          <w:sz w:val="24"/>
          <w:szCs w:val="24"/>
        </w:rPr>
        <w:t>zut la pct. 5.1 poate fi prelungit prin act adi</w:t>
      </w:r>
      <w:r>
        <w:rPr>
          <w:sz w:val="24"/>
          <w:szCs w:val="24"/>
        </w:rPr>
        <w:t>ț</w:t>
      </w:r>
      <w:r w:rsidRPr="002B5C32">
        <w:rPr>
          <w:sz w:val="24"/>
          <w:szCs w:val="24"/>
        </w:rPr>
        <w:t>ional, cu acordul p</w:t>
      </w:r>
      <w:r>
        <w:rPr>
          <w:sz w:val="24"/>
          <w:szCs w:val="24"/>
        </w:rPr>
        <w:t>ă</w:t>
      </w:r>
      <w:r w:rsidRPr="002B5C32">
        <w:rPr>
          <w:sz w:val="24"/>
          <w:szCs w:val="24"/>
        </w:rPr>
        <w:t>r</w:t>
      </w:r>
      <w:r>
        <w:rPr>
          <w:sz w:val="24"/>
          <w:szCs w:val="24"/>
        </w:rPr>
        <w:t>ț</w:t>
      </w:r>
      <w:r w:rsidRPr="002B5C32">
        <w:rPr>
          <w:sz w:val="24"/>
          <w:szCs w:val="24"/>
        </w:rPr>
        <w:t>ilor</w:t>
      </w:r>
      <w:r w:rsidRPr="00532366">
        <w:rPr>
          <w:sz w:val="24"/>
          <w:szCs w:val="24"/>
        </w:rPr>
        <w:t xml:space="preserve"> </w:t>
      </w:r>
      <w:r>
        <w:rPr>
          <w:sz w:val="24"/>
          <w:szCs w:val="24"/>
        </w:rPr>
        <w:t>și nu poate depăși 5 ani de la data punerii în funcțiune a branșamentului.”</w:t>
      </w:r>
    </w:p>
    <w:p w14:paraId="7BC8AA20" w14:textId="648D9F11" w:rsidR="002D5C01" w:rsidRPr="00326474" w:rsidRDefault="002D5C01" w:rsidP="002D5C01">
      <w:pPr>
        <w:spacing w:line="360" w:lineRule="auto"/>
        <w:jc w:val="both"/>
        <w:rPr>
          <w:b/>
          <w:sz w:val="24"/>
          <w:szCs w:val="24"/>
        </w:rPr>
      </w:pPr>
      <w:r w:rsidRPr="00326474">
        <w:rPr>
          <w:b/>
          <w:sz w:val="24"/>
          <w:szCs w:val="24"/>
        </w:rPr>
        <w:t>d) La punctul 6.1, liter</w:t>
      </w:r>
      <w:r w:rsidR="00EB453D">
        <w:rPr>
          <w:b/>
          <w:sz w:val="24"/>
          <w:szCs w:val="24"/>
        </w:rPr>
        <w:t>ele</w:t>
      </w:r>
      <w:r w:rsidRPr="00326474">
        <w:rPr>
          <w:b/>
          <w:sz w:val="24"/>
          <w:szCs w:val="24"/>
        </w:rPr>
        <w:t xml:space="preserve"> b)</w:t>
      </w:r>
      <w:r w:rsidR="00DA115D">
        <w:rPr>
          <w:b/>
          <w:sz w:val="24"/>
          <w:szCs w:val="24"/>
        </w:rPr>
        <w:t>, h)</w:t>
      </w:r>
      <w:r w:rsidRPr="00326474">
        <w:rPr>
          <w:b/>
          <w:sz w:val="24"/>
          <w:szCs w:val="24"/>
        </w:rPr>
        <w:t xml:space="preserve"> </w:t>
      </w:r>
      <w:r w:rsidR="00EB453D">
        <w:rPr>
          <w:b/>
          <w:sz w:val="24"/>
          <w:szCs w:val="24"/>
        </w:rPr>
        <w:t xml:space="preserve">și m) </w:t>
      </w:r>
      <w:r w:rsidRPr="00326474">
        <w:rPr>
          <w:b/>
          <w:sz w:val="24"/>
          <w:szCs w:val="24"/>
        </w:rPr>
        <w:t xml:space="preserve">se </w:t>
      </w:r>
      <w:r w:rsidR="00DA115D">
        <w:rPr>
          <w:b/>
          <w:sz w:val="24"/>
          <w:szCs w:val="24"/>
        </w:rPr>
        <w:t xml:space="preserve">modifică și se </w:t>
      </w:r>
      <w:r w:rsidRPr="00326474">
        <w:rPr>
          <w:b/>
          <w:sz w:val="24"/>
          <w:szCs w:val="24"/>
        </w:rPr>
        <w:t xml:space="preserve">completează </w:t>
      </w:r>
      <w:r w:rsidR="00EB453D">
        <w:rPr>
          <w:b/>
          <w:sz w:val="24"/>
          <w:szCs w:val="24"/>
        </w:rPr>
        <w:t>și vor avea următorul cuprins</w:t>
      </w:r>
      <w:r w:rsidRPr="00326474">
        <w:rPr>
          <w:b/>
          <w:sz w:val="24"/>
          <w:szCs w:val="24"/>
        </w:rPr>
        <w:t>:</w:t>
      </w:r>
    </w:p>
    <w:p w14:paraId="2F560325" w14:textId="5AFE206D" w:rsidR="00EB453D" w:rsidRDefault="002D5C01" w:rsidP="00326474">
      <w:pPr>
        <w:spacing w:line="360" w:lineRule="auto"/>
        <w:jc w:val="both"/>
        <w:rPr>
          <w:sz w:val="24"/>
          <w:szCs w:val="24"/>
        </w:rPr>
      </w:pPr>
      <w:r>
        <w:rPr>
          <w:sz w:val="24"/>
          <w:szCs w:val="24"/>
        </w:rPr>
        <w:t>”</w:t>
      </w:r>
      <w:r w:rsidR="00AB1B30">
        <w:rPr>
          <w:sz w:val="24"/>
          <w:szCs w:val="24"/>
        </w:rPr>
        <w:t xml:space="preserve"> </w:t>
      </w:r>
      <w:r w:rsidRPr="002D5C01">
        <w:rPr>
          <w:bCs/>
          <w:sz w:val="24"/>
          <w:szCs w:val="24"/>
        </w:rPr>
        <w:t>b)</w:t>
      </w:r>
      <w:r>
        <w:rPr>
          <w:b/>
          <w:bCs/>
          <w:sz w:val="24"/>
          <w:szCs w:val="24"/>
        </w:rPr>
        <w:t xml:space="preserve"> </w:t>
      </w:r>
      <w:r w:rsidRPr="002D5C01">
        <w:rPr>
          <w:sz w:val="24"/>
          <w:szCs w:val="24"/>
        </w:rPr>
        <w:t xml:space="preserve">copia actului de identitate a utilizatorului/certificatului constatator eliberat de registrul comerţului cu cel mult 30 de zile înainte de data depunerii acestuia și copia certificatului constatator eliberat de registrul comerțului pentru operatorul economic atestat desemnat de utilizator pentru proiectarea și execuția branșamentului, cu cel mult 30 de zile înainte de data depunerii acestuia, inclusiv </w:t>
      </w:r>
      <w:proofErr w:type="gramStart"/>
      <w:r w:rsidRPr="002D5C01">
        <w:rPr>
          <w:sz w:val="24"/>
          <w:szCs w:val="24"/>
        </w:rPr>
        <w:t>a</w:t>
      </w:r>
      <w:proofErr w:type="gramEnd"/>
      <w:r w:rsidRPr="002D5C01">
        <w:rPr>
          <w:sz w:val="24"/>
          <w:szCs w:val="24"/>
        </w:rPr>
        <w:t xml:space="preserve"> atestatului emis de ANRE</w:t>
      </w:r>
      <w:r w:rsidR="00EB453D">
        <w:rPr>
          <w:sz w:val="24"/>
          <w:szCs w:val="24"/>
        </w:rPr>
        <w:t>;</w:t>
      </w:r>
    </w:p>
    <w:p w14:paraId="3018AC9D" w14:textId="281C4723" w:rsidR="00EB453D" w:rsidRDefault="00EB453D" w:rsidP="00326474">
      <w:pPr>
        <w:spacing w:line="360" w:lineRule="auto"/>
        <w:jc w:val="both"/>
        <w:rPr>
          <w:sz w:val="24"/>
          <w:szCs w:val="24"/>
        </w:rPr>
      </w:pPr>
      <w:r>
        <w:rPr>
          <w:sz w:val="24"/>
          <w:szCs w:val="24"/>
        </w:rPr>
        <w:t>…………………………………………………………………………………………………….</w:t>
      </w:r>
    </w:p>
    <w:p w14:paraId="5FE1DC22" w14:textId="45CB9B81" w:rsidR="00DA115D" w:rsidRDefault="00DA115D" w:rsidP="00326474">
      <w:pPr>
        <w:spacing w:line="360" w:lineRule="auto"/>
        <w:jc w:val="both"/>
        <w:rPr>
          <w:sz w:val="24"/>
          <w:szCs w:val="24"/>
        </w:rPr>
      </w:pPr>
      <w:r>
        <w:rPr>
          <w:sz w:val="24"/>
          <w:szCs w:val="24"/>
        </w:rPr>
        <w:t xml:space="preserve">h) </w:t>
      </w:r>
      <w:r w:rsidRPr="002B5C32">
        <w:rPr>
          <w:sz w:val="24"/>
          <w:szCs w:val="24"/>
        </w:rPr>
        <w:t>acordul/autoriza</w:t>
      </w:r>
      <w:r>
        <w:rPr>
          <w:sz w:val="24"/>
          <w:szCs w:val="24"/>
        </w:rPr>
        <w:t>ț</w:t>
      </w:r>
      <w:r w:rsidRPr="002B5C32">
        <w:rPr>
          <w:sz w:val="24"/>
          <w:szCs w:val="24"/>
        </w:rPr>
        <w:t>ia pentru execu</w:t>
      </w:r>
      <w:r>
        <w:rPr>
          <w:sz w:val="24"/>
          <w:szCs w:val="24"/>
        </w:rPr>
        <w:t>ț</w:t>
      </w:r>
      <w:r w:rsidRPr="002B5C32">
        <w:rPr>
          <w:sz w:val="24"/>
          <w:szCs w:val="24"/>
        </w:rPr>
        <w:t>ia bran</w:t>
      </w:r>
      <w:r>
        <w:rPr>
          <w:sz w:val="24"/>
          <w:szCs w:val="24"/>
        </w:rPr>
        <w:t>ș</w:t>
      </w:r>
      <w:r w:rsidRPr="002B5C32">
        <w:rPr>
          <w:sz w:val="24"/>
          <w:szCs w:val="24"/>
        </w:rPr>
        <w:t>amentului la re</w:t>
      </w:r>
      <w:r>
        <w:rPr>
          <w:sz w:val="24"/>
          <w:szCs w:val="24"/>
        </w:rPr>
        <w:t>ț</w:t>
      </w:r>
      <w:r w:rsidRPr="002B5C32">
        <w:rPr>
          <w:sz w:val="24"/>
          <w:szCs w:val="24"/>
        </w:rPr>
        <w:t>eaua electric</w:t>
      </w:r>
      <w:r>
        <w:rPr>
          <w:sz w:val="24"/>
          <w:szCs w:val="24"/>
        </w:rPr>
        <w:t>ă;</w:t>
      </w:r>
    </w:p>
    <w:p w14:paraId="2F197B02" w14:textId="6F62741C" w:rsidR="00DA115D" w:rsidRDefault="00DA115D" w:rsidP="00326474">
      <w:pPr>
        <w:spacing w:line="360" w:lineRule="auto"/>
        <w:jc w:val="both"/>
        <w:rPr>
          <w:sz w:val="24"/>
          <w:szCs w:val="24"/>
        </w:rPr>
      </w:pPr>
      <w:r>
        <w:rPr>
          <w:sz w:val="24"/>
          <w:szCs w:val="24"/>
        </w:rPr>
        <w:t>…………………………………………………………………………………………………….</w:t>
      </w:r>
    </w:p>
    <w:p w14:paraId="12E1F264" w14:textId="6B8511E1" w:rsidR="00F850EE" w:rsidRDefault="00EB453D" w:rsidP="00326474">
      <w:pPr>
        <w:spacing w:line="360" w:lineRule="auto"/>
        <w:jc w:val="both"/>
        <w:rPr>
          <w:sz w:val="24"/>
          <w:szCs w:val="24"/>
        </w:rPr>
      </w:pPr>
      <w:r>
        <w:rPr>
          <w:sz w:val="24"/>
          <w:szCs w:val="24"/>
        </w:rPr>
        <w:t xml:space="preserve">m) </w:t>
      </w:r>
      <w:r w:rsidRPr="002B5C32">
        <w:rPr>
          <w:sz w:val="24"/>
          <w:szCs w:val="24"/>
        </w:rPr>
        <w:t>notificarea utilizatorului pentru contractarea direct</w:t>
      </w:r>
      <w:r>
        <w:rPr>
          <w:sz w:val="24"/>
          <w:szCs w:val="24"/>
        </w:rPr>
        <w:t>ă</w:t>
      </w:r>
      <w:r w:rsidRPr="002B5C32">
        <w:rPr>
          <w:sz w:val="24"/>
          <w:szCs w:val="24"/>
        </w:rPr>
        <w:t xml:space="preserve"> a lucr</w:t>
      </w:r>
      <w:r>
        <w:rPr>
          <w:sz w:val="24"/>
          <w:szCs w:val="24"/>
        </w:rPr>
        <w:t>ă</w:t>
      </w:r>
      <w:r w:rsidRPr="002B5C32">
        <w:rPr>
          <w:sz w:val="24"/>
          <w:szCs w:val="24"/>
        </w:rPr>
        <w:t xml:space="preserve">rilor de proiectare </w:t>
      </w:r>
      <w:r>
        <w:rPr>
          <w:sz w:val="24"/>
          <w:szCs w:val="24"/>
        </w:rPr>
        <w:t>ș</w:t>
      </w:r>
      <w:r w:rsidRPr="002B5C32">
        <w:rPr>
          <w:sz w:val="24"/>
          <w:szCs w:val="24"/>
        </w:rPr>
        <w:t>i</w:t>
      </w:r>
      <w:r>
        <w:rPr>
          <w:sz w:val="24"/>
          <w:szCs w:val="24"/>
        </w:rPr>
        <w:t>/sau</w:t>
      </w:r>
      <w:r w:rsidRPr="002B5C32">
        <w:rPr>
          <w:sz w:val="24"/>
          <w:szCs w:val="24"/>
        </w:rPr>
        <w:t xml:space="preserve"> execu</w:t>
      </w:r>
      <w:r>
        <w:rPr>
          <w:sz w:val="24"/>
          <w:szCs w:val="24"/>
        </w:rPr>
        <w:t>ț</w:t>
      </w:r>
      <w:r w:rsidRPr="002B5C32">
        <w:rPr>
          <w:sz w:val="24"/>
          <w:szCs w:val="24"/>
        </w:rPr>
        <w:t>ie a bran</w:t>
      </w:r>
      <w:r>
        <w:rPr>
          <w:sz w:val="24"/>
          <w:szCs w:val="24"/>
        </w:rPr>
        <w:t>ș</w:t>
      </w:r>
      <w:r w:rsidRPr="002B5C32">
        <w:rPr>
          <w:sz w:val="24"/>
          <w:szCs w:val="24"/>
        </w:rPr>
        <w:t xml:space="preserve">amentului cu un anumit operator economic atestat, desemnat de acesta, devizul general </w:t>
      </w:r>
      <w:r>
        <w:rPr>
          <w:sz w:val="24"/>
          <w:szCs w:val="24"/>
        </w:rPr>
        <w:t>î</w:t>
      </w:r>
      <w:r w:rsidRPr="002B5C32">
        <w:rPr>
          <w:sz w:val="24"/>
          <w:szCs w:val="24"/>
        </w:rPr>
        <w:t xml:space="preserve">ntocmit de operatorul economic atestat </w:t>
      </w:r>
      <w:r>
        <w:rPr>
          <w:sz w:val="24"/>
          <w:szCs w:val="24"/>
        </w:rPr>
        <w:t>desemnat</w:t>
      </w:r>
      <w:r w:rsidRPr="002B5C32">
        <w:rPr>
          <w:sz w:val="24"/>
          <w:szCs w:val="24"/>
        </w:rPr>
        <w:t xml:space="preserve"> de utilizator </w:t>
      </w:r>
      <w:r>
        <w:rPr>
          <w:sz w:val="24"/>
          <w:szCs w:val="24"/>
        </w:rPr>
        <w:t>ș</w:t>
      </w:r>
      <w:r w:rsidRPr="002B5C32">
        <w:rPr>
          <w:sz w:val="24"/>
          <w:szCs w:val="24"/>
        </w:rPr>
        <w:t xml:space="preserve">i copia </w:t>
      </w:r>
      <w:r>
        <w:rPr>
          <w:sz w:val="24"/>
          <w:szCs w:val="24"/>
        </w:rPr>
        <w:t xml:space="preserve">contractului de proiectare sau copia </w:t>
      </w:r>
      <w:r w:rsidRPr="002B5C32">
        <w:rPr>
          <w:sz w:val="24"/>
          <w:szCs w:val="24"/>
        </w:rPr>
        <w:t xml:space="preserve">contractului de proiectare </w:t>
      </w:r>
      <w:r>
        <w:rPr>
          <w:sz w:val="24"/>
          <w:szCs w:val="24"/>
        </w:rPr>
        <w:t>ș</w:t>
      </w:r>
      <w:r w:rsidRPr="002B5C32">
        <w:rPr>
          <w:sz w:val="24"/>
          <w:szCs w:val="24"/>
        </w:rPr>
        <w:t>i execu</w:t>
      </w:r>
      <w:r>
        <w:rPr>
          <w:sz w:val="24"/>
          <w:szCs w:val="24"/>
        </w:rPr>
        <w:t>ț</w:t>
      </w:r>
      <w:r w:rsidRPr="002B5C32">
        <w:rPr>
          <w:sz w:val="24"/>
          <w:szCs w:val="24"/>
        </w:rPr>
        <w:t>ie</w:t>
      </w:r>
      <w:r>
        <w:rPr>
          <w:sz w:val="24"/>
          <w:szCs w:val="24"/>
        </w:rPr>
        <w:t>, după caz,</w:t>
      </w:r>
      <w:r w:rsidRPr="002B5C32">
        <w:rPr>
          <w:sz w:val="24"/>
          <w:szCs w:val="24"/>
        </w:rPr>
        <w:t xml:space="preserve"> </w:t>
      </w:r>
      <w:r>
        <w:rPr>
          <w:sz w:val="24"/>
          <w:szCs w:val="24"/>
        </w:rPr>
        <w:t>î</w:t>
      </w:r>
      <w:r w:rsidRPr="002B5C32">
        <w:rPr>
          <w:sz w:val="24"/>
          <w:szCs w:val="24"/>
        </w:rPr>
        <w:t>ncheiat de utilizator cu operatorul economic atestat</w:t>
      </w:r>
      <w:r>
        <w:rPr>
          <w:sz w:val="24"/>
          <w:szCs w:val="24"/>
        </w:rPr>
        <w:t xml:space="preserve">, desemnat de către acesta. </w:t>
      </w:r>
      <w:r w:rsidRPr="004E2B8B">
        <w:rPr>
          <w:color w:val="000000"/>
          <w:sz w:val="24"/>
          <w:szCs w:val="24"/>
        </w:rPr>
        <w:t xml:space="preserve">În cazul în care contractul de execuție nu a fost încheiat odată cu cel de proiectare, utilizatorul transmite operatorului copia contractului de execuție a </w:t>
      </w:r>
      <w:r>
        <w:rPr>
          <w:color w:val="000000"/>
          <w:sz w:val="24"/>
          <w:szCs w:val="24"/>
        </w:rPr>
        <w:t>branșamentului</w:t>
      </w:r>
      <w:r w:rsidRPr="004E2B8B">
        <w:rPr>
          <w:color w:val="000000"/>
          <w:sz w:val="24"/>
          <w:szCs w:val="24"/>
        </w:rPr>
        <w:t xml:space="preserve"> cu cel puțin 3 zile lucrătoare înainte de începerea lucrărilor de execuție a </w:t>
      </w:r>
      <w:r>
        <w:rPr>
          <w:color w:val="000000"/>
          <w:sz w:val="24"/>
          <w:szCs w:val="24"/>
        </w:rPr>
        <w:t>branșamentului</w:t>
      </w:r>
      <w:r w:rsidR="002D5C01">
        <w:rPr>
          <w:sz w:val="24"/>
          <w:szCs w:val="24"/>
        </w:rPr>
        <w:t>”.</w:t>
      </w:r>
    </w:p>
    <w:p w14:paraId="6B0BC6E5" w14:textId="7029450C" w:rsidR="00EB39B4" w:rsidRPr="008211A3" w:rsidRDefault="00EB39B4" w:rsidP="00326474">
      <w:pPr>
        <w:spacing w:line="360" w:lineRule="auto"/>
        <w:jc w:val="both"/>
        <w:rPr>
          <w:b/>
          <w:sz w:val="24"/>
          <w:szCs w:val="24"/>
        </w:rPr>
      </w:pPr>
      <w:r w:rsidRPr="008211A3">
        <w:rPr>
          <w:b/>
          <w:sz w:val="24"/>
          <w:szCs w:val="24"/>
        </w:rPr>
        <w:t>e) La punctul 10 se introduce o nouă literă, litera s), cu următorul cuprins:</w:t>
      </w:r>
    </w:p>
    <w:p w14:paraId="7A4AC090" w14:textId="0FC91E71" w:rsidR="00EB39B4" w:rsidRDefault="00EB39B4" w:rsidP="00326474">
      <w:pPr>
        <w:spacing w:line="360" w:lineRule="auto"/>
        <w:jc w:val="both"/>
        <w:rPr>
          <w:sz w:val="24"/>
          <w:szCs w:val="24"/>
        </w:rPr>
      </w:pPr>
      <w:r>
        <w:rPr>
          <w:sz w:val="24"/>
          <w:szCs w:val="24"/>
        </w:rPr>
        <w:t>”</w:t>
      </w:r>
      <w:r w:rsidR="00AB1B30">
        <w:rPr>
          <w:sz w:val="24"/>
          <w:szCs w:val="24"/>
        </w:rPr>
        <w:t xml:space="preserve"> </w:t>
      </w:r>
      <w:r>
        <w:rPr>
          <w:sz w:val="24"/>
          <w:szCs w:val="24"/>
        </w:rPr>
        <w:t xml:space="preserve">s) </w:t>
      </w:r>
      <w:r>
        <w:rPr>
          <w:color w:val="000000"/>
          <w:sz w:val="24"/>
          <w:szCs w:val="24"/>
          <w:shd w:val="clear" w:color="auto" w:fill="FFFFFF"/>
        </w:rPr>
        <w:t>să obțină</w:t>
      </w:r>
      <w:r w:rsidRPr="006C5A0D">
        <w:rPr>
          <w:color w:val="000000"/>
          <w:sz w:val="24"/>
          <w:szCs w:val="24"/>
          <w:shd w:val="clear" w:color="auto" w:fill="FFFFFF"/>
        </w:rPr>
        <w:t xml:space="preserve"> acordul/autorizaţi</w:t>
      </w:r>
      <w:r>
        <w:rPr>
          <w:color w:val="000000"/>
          <w:sz w:val="24"/>
          <w:szCs w:val="24"/>
          <w:shd w:val="clear" w:color="auto" w:fill="FFFFFF"/>
        </w:rPr>
        <w:t>a</w:t>
      </w:r>
      <w:r w:rsidRPr="006C5A0D">
        <w:rPr>
          <w:color w:val="000000"/>
          <w:sz w:val="24"/>
          <w:szCs w:val="24"/>
          <w:shd w:val="clear" w:color="auto" w:fill="FFFFFF"/>
        </w:rPr>
        <w:t xml:space="preserve"> pentru executarea </w:t>
      </w:r>
      <w:r>
        <w:rPr>
          <w:color w:val="000000"/>
          <w:sz w:val="24"/>
          <w:szCs w:val="24"/>
          <w:shd w:val="clear" w:color="auto" w:fill="FFFFFF"/>
        </w:rPr>
        <w:t>branșamentului</w:t>
      </w:r>
      <w:r w:rsidRPr="006C5A0D">
        <w:rPr>
          <w:color w:val="000000"/>
          <w:sz w:val="24"/>
          <w:szCs w:val="24"/>
          <w:shd w:val="clear" w:color="auto" w:fill="FFFFFF"/>
        </w:rPr>
        <w:t xml:space="preserve"> în termen de ....... zile lucrătoare de la data semnării prezentului contract.</w:t>
      </w:r>
      <w:r w:rsidRPr="006C5A0D">
        <w:rPr>
          <w:bCs/>
          <w:sz w:val="24"/>
          <w:szCs w:val="24"/>
          <w:lang w:val="ro-RO"/>
        </w:rPr>
        <w:t xml:space="preserve"> Acordul/autorizaţia poate fi obținut/obținută și de operatorul atestat desemnat de utilizator, după caz</w:t>
      </w:r>
      <w:r>
        <w:rPr>
          <w:bCs/>
          <w:sz w:val="24"/>
          <w:szCs w:val="24"/>
          <w:lang w:val="ro-RO"/>
        </w:rPr>
        <w:t>.</w:t>
      </w:r>
      <w:r w:rsidRPr="00EB39B4">
        <w:rPr>
          <w:sz w:val="24"/>
          <w:szCs w:val="24"/>
        </w:rPr>
        <w:t xml:space="preserve"> </w:t>
      </w:r>
      <w:r>
        <w:rPr>
          <w:sz w:val="24"/>
          <w:szCs w:val="24"/>
        </w:rPr>
        <w:t>”</w:t>
      </w:r>
    </w:p>
    <w:p w14:paraId="19E37908" w14:textId="078A034D" w:rsidR="0011028F" w:rsidRDefault="00B130E2" w:rsidP="00AC2EE8">
      <w:pPr>
        <w:spacing w:line="360" w:lineRule="auto"/>
        <w:jc w:val="both"/>
        <w:rPr>
          <w:color w:val="000000" w:themeColor="text1"/>
          <w:sz w:val="24"/>
          <w:szCs w:val="24"/>
          <w:lang w:val="ro-RO"/>
        </w:rPr>
      </w:pPr>
      <w:r w:rsidRPr="007969DB">
        <w:rPr>
          <w:b/>
          <w:sz w:val="24"/>
          <w:szCs w:val="24"/>
          <w:lang w:val="ro-RO"/>
        </w:rPr>
        <w:t>Art. I</w:t>
      </w:r>
      <w:r w:rsidR="00CF7E17">
        <w:rPr>
          <w:b/>
          <w:sz w:val="24"/>
          <w:szCs w:val="24"/>
          <w:lang w:val="ro-RO"/>
        </w:rPr>
        <w:t>V</w:t>
      </w:r>
      <w:r>
        <w:rPr>
          <w:b/>
          <w:sz w:val="24"/>
          <w:szCs w:val="24"/>
          <w:lang w:val="ro-RO"/>
        </w:rPr>
        <w:t>.</w:t>
      </w:r>
      <w:r w:rsidRPr="007969DB">
        <w:rPr>
          <w:b/>
          <w:sz w:val="24"/>
          <w:szCs w:val="24"/>
          <w:lang w:val="ro-RO"/>
        </w:rPr>
        <w:t xml:space="preserve"> –</w:t>
      </w:r>
      <w:r w:rsidRPr="007969DB">
        <w:rPr>
          <w:sz w:val="24"/>
          <w:szCs w:val="24"/>
          <w:lang w:val="ro-RO"/>
        </w:rPr>
        <w:t xml:space="preserve"> </w:t>
      </w:r>
      <w:r w:rsidR="0011028F">
        <w:rPr>
          <w:sz w:val="24"/>
          <w:szCs w:val="24"/>
          <w:lang w:val="ro-RO"/>
        </w:rPr>
        <w:t xml:space="preserve">Procedura privind racordarea la rețelele electrice de interes public a locurilor de consum și de producere aparținând prosumatorilor, aprobată prin Ordinul președintelui </w:t>
      </w:r>
      <w:r w:rsidR="0011028F" w:rsidRPr="00230C5B">
        <w:rPr>
          <w:color w:val="000000" w:themeColor="text1"/>
          <w:sz w:val="24"/>
          <w:szCs w:val="24"/>
          <w:lang w:val="ro-RO"/>
        </w:rPr>
        <w:t>Autorităţii Naţionale de Reglementare în Domeniul Energiei</w:t>
      </w:r>
      <w:r w:rsidR="0011028F">
        <w:rPr>
          <w:color w:val="000000" w:themeColor="text1"/>
          <w:sz w:val="24"/>
          <w:szCs w:val="24"/>
          <w:lang w:val="ro-RO"/>
        </w:rPr>
        <w:t xml:space="preserve"> nr. 19/2022, publicat în Monitorul Oficial al României, Partea I, nr. 222 din 7 martie 2022, cu modificările și completările ulterioare, se modifică și se completează după cum urmează:</w:t>
      </w:r>
    </w:p>
    <w:p w14:paraId="5FC98852" w14:textId="4458424D" w:rsidR="00B130E2" w:rsidRPr="009A1402" w:rsidRDefault="0011028F" w:rsidP="0011028F">
      <w:pPr>
        <w:pStyle w:val="ListParagraph"/>
        <w:numPr>
          <w:ilvl w:val="0"/>
          <w:numId w:val="6"/>
        </w:numPr>
        <w:spacing w:line="360" w:lineRule="auto"/>
        <w:ind w:left="284" w:hanging="284"/>
        <w:jc w:val="both"/>
        <w:rPr>
          <w:b/>
          <w:sz w:val="24"/>
          <w:szCs w:val="24"/>
          <w:lang w:val="ro-RO"/>
        </w:rPr>
      </w:pPr>
      <w:r w:rsidRPr="009A1402">
        <w:rPr>
          <w:b/>
          <w:sz w:val="24"/>
          <w:szCs w:val="24"/>
          <w:lang w:val="ro-RO"/>
        </w:rPr>
        <w:t xml:space="preserve">La articolul 27, alineatul (1) se completează și va avea următorul cuprins: </w:t>
      </w:r>
    </w:p>
    <w:p w14:paraId="085AB1B9" w14:textId="78A932B7" w:rsidR="0011028F" w:rsidRDefault="0011028F" w:rsidP="0011028F">
      <w:pPr>
        <w:spacing w:line="360" w:lineRule="auto"/>
        <w:jc w:val="both"/>
        <w:rPr>
          <w:rStyle w:val="salnbdy"/>
          <w:rFonts w:ascii="Times New Roman" w:hAnsi="Times New Roman"/>
          <w:sz w:val="24"/>
          <w:szCs w:val="24"/>
        </w:rPr>
      </w:pPr>
      <w:r w:rsidRPr="0011028F">
        <w:rPr>
          <w:sz w:val="24"/>
          <w:szCs w:val="24"/>
          <w:lang w:val="ro-RO"/>
        </w:rPr>
        <w:t>ˮ</w:t>
      </w:r>
      <w:r w:rsidRPr="0011028F">
        <w:rPr>
          <w:sz w:val="24"/>
          <w:szCs w:val="24"/>
        </w:rPr>
        <w:t xml:space="preserve"> </w:t>
      </w:r>
      <w:r w:rsidR="00A26958">
        <w:rPr>
          <w:sz w:val="24"/>
          <w:szCs w:val="24"/>
        </w:rPr>
        <w:t xml:space="preserve">(1) </w:t>
      </w:r>
      <w:r w:rsidRPr="0011028F">
        <w:rPr>
          <w:rStyle w:val="salnbdy"/>
          <w:rFonts w:ascii="Times New Roman" w:hAnsi="Times New Roman"/>
          <w:sz w:val="24"/>
          <w:szCs w:val="24"/>
        </w:rPr>
        <w:t xml:space="preserve">Operatorul de distribuţie este responsabil de achiziţia şi înlocuirea contorului de măsurare a energiei electrice existent în punctul de delimitare cu un contor care măsoară energia electrică în ambele sensuri, inclusiv a sistemului de comunicaţie, sau asigură programarea contorului existent în punctul de delimitare pentru măsurarea energiei electrice în ambele sensuri, după caz, costurile fiind suportate de către acesta în conformitate cu prevederile </w:t>
      </w:r>
      <w:r w:rsidRPr="0011028F">
        <w:rPr>
          <w:rStyle w:val="salnbdy"/>
          <w:rFonts w:ascii="Times New Roman" w:hAnsi="Times New Roman"/>
          <w:color w:val="auto"/>
          <w:sz w:val="24"/>
          <w:szCs w:val="24"/>
        </w:rPr>
        <w:t>regulamentului</w:t>
      </w:r>
      <w:r w:rsidRPr="0011028F">
        <w:rPr>
          <w:rStyle w:val="salnbdy"/>
          <w:rFonts w:ascii="Times New Roman" w:hAnsi="Times New Roman"/>
          <w:sz w:val="24"/>
          <w:szCs w:val="24"/>
        </w:rPr>
        <w:t>.</w:t>
      </w:r>
      <w:r>
        <w:rPr>
          <w:rStyle w:val="salnbdy"/>
          <w:rFonts w:ascii="Times New Roman" w:hAnsi="Times New Roman"/>
          <w:sz w:val="24"/>
          <w:szCs w:val="24"/>
        </w:rPr>
        <w:t>ˮ</w:t>
      </w:r>
    </w:p>
    <w:p w14:paraId="1583E104" w14:textId="1CA38866" w:rsidR="009A1402" w:rsidRPr="00120BE0" w:rsidRDefault="009A1402" w:rsidP="009A1402">
      <w:pPr>
        <w:pStyle w:val="ListParagraph"/>
        <w:numPr>
          <w:ilvl w:val="0"/>
          <w:numId w:val="6"/>
        </w:numPr>
        <w:spacing w:line="360" w:lineRule="auto"/>
        <w:ind w:left="284" w:hanging="284"/>
        <w:jc w:val="both"/>
        <w:rPr>
          <w:b/>
          <w:sz w:val="24"/>
          <w:szCs w:val="24"/>
          <w:lang w:val="ro-RO"/>
        </w:rPr>
      </w:pPr>
      <w:r w:rsidRPr="00120BE0">
        <w:rPr>
          <w:b/>
          <w:sz w:val="24"/>
          <w:szCs w:val="24"/>
          <w:lang w:val="ro-RO"/>
        </w:rPr>
        <w:t>La articolul 27, alineatul (</w:t>
      </w:r>
      <w:r w:rsidR="00120BE0">
        <w:rPr>
          <w:b/>
          <w:sz w:val="24"/>
          <w:szCs w:val="24"/>
          <w:lang w:val="ro-RO"/>
        </w:rPr>
        <w:t>4</w:t>
      </w:r>
      <w:r w:rsidRPr="00120BE0">
        <w:rPr>
          <w:b/>
          <w:sz w:val="24"/>
          <w:szCs w:val="24"/>
          <w:lang w:val="ro-RO"/>
        </w:rPr>
        <w:t xml:space="preserve">) se completează și va avea următorul cuprins: </w:t>
      </w:r>
    </w:p>
    <w:p w14:paraId="73CA396A" w14:textId="6FB5C0FA" w:rsidR="009A1402" w:rsidRPr="00120BE0" w:rsidRDefault="009A1402" w:rsidP="00120BE0">
      <w:pPr>
        <w:spacing w:line="360" w:lineRule="auto"/>
        <w:jc w:val="both"/>
        <w:rPr>
          <w:sz w:val="24"/>
          <w:szCs w:val="24"/>
          <w:shd w:val="clear" w:color="auto" w:fill="FFFFFF"/>
        </w:rPr>
      </w:pPr>
      <w:r>
        <w:rPr>
          <w:color w:val="000000"/>
          <w:sz w:val="24"/>
          <w:szCs w:val="24"/>
          <w:shd w:val="clear" w:color="auto" w:fill="FFFFFF"/>
        </w:rPr>
        <w:lastRenderedPageBreak/>
        <w:t>ˮ</w:t>
      </w:r>
      <w:r w:rsidR="00120BE0">
        <w:rPr>
          <w:color w:val="000000"/>
          <w:sz w:val="24"/>
          <w:szCs w:val="24"/>
          <w:shd w:val="clear" w:color="auto" w:fill="FFFFFF"/>
        </w:rPr>
        <w:t xml:space="preserve"> </w:t>
      </w:r>
      <w:r w:rsidRPr="00120BE0">
        <w:rPr>
          <w:rStyle w:val="salnttl1"/>
          <w:rFonts w:ascii="Times New Roman" w:hAnsi="Times New Roman"/>
          <w:b w:val="0"/>
          <w:color w:val="auto"/>
          <w:sz w:val="24"/>
          <w:szCs w:val="24"/>
          <w:specVanish w:val="0"/>
        </w:rPr>
        <w:t>(4)</w:t>
      </w:r>
      <w:r w:rsidRPr="00120BE0">
        <w:rPr>
          <w:rStyle w:val="salnbdy"/>
          <w:rFonts w:ascii="Times New Roman" w:hAnsi="Times New Roman"/>
          <w:color w:val="auto"/>
          <w:sz w:val="24"/>
          <w:szCs w:val="24"/>
        </w:rPr>
        <w:t xml:space="preserve"> În termen de maximum 5 zile lucrătoare de la data înregistrării notificării transmise de prosumator conform prevederilor </w:t>
      </w:r>
      <w:r w:rsidRPr="00120BE0">
        <w:rPr>
          <w:rStyle w:val="slgi1"/>
          <w:rFonts w:ascii="Times New Roman" w:hAnsi="Times New Roman"/>
          <w:color w:val="auto"/>
          <w:sz w:val="24"/>
          <w:szCs w:val="24"/>
          <w:u w:val="none"/>
        </w:rPr>
        <w:t>art. 24 alin. (1)</w:t>
      </w:r>
      <w:r w:rsidRPr="00120BE0">
        <w:rPr>
          <w:rStyle w:val="salnbdy"/>
          <w:rFonts w:ascii="Times New Roman" w:hAnsi="Times New Roman"/>
          <w:color w:val="auto"/>
          <w:sz w:val="24"/>
          <w:szCs w:val="24"/>
        </w:rPr>
        <w:t xml:space="preserve">, însoţită de documentaţia completă, operatorul de distribuţie înlocuieşte sau programează contorul din punctul de delimitare, montează, după caz, echipamentele necesare, conform prevederilor </w:t>
      </w:r>
      <w:r w:rsidRPr="00120BE0">
        <w:rPr>
          <w:rStyle w:val="slgi1"/>
          <w:rFonts w:ascii="Times New Roman" w:hAnsi="Times New Roman"/>
          <w:color w:val="auto"/>
          <w:sz w:val="24"/>
          <w:szCs w:val="24"/>
          <w:u w:val="none"/>
        </w:rPr>
        <w:t>alin. (2)</w:t>
      </w:r>
      <w:r w:rsidRPr="00120BE0">
        <w:rPr>
          <w:rStyle w:val="salnbdy"/>
          <w:rFonts w:ascii="Times New Roman" w:hAnsi="Times New Roman"/>
          <w:color w:val="auto"/>
          <w:sz w:val="24"/>
          <w:szCs w:val="24"/>
        </w:rPr>
        <w:t xml:space="preserve">, şi transmite prosumatorului notificarea de punere sub tensiune reprezentând acceptul de punere sub tensiune pentru perioada de probe </w:t>
      </w:r>
      <w:proofErr w:type="gramStart"/>
      <w:r w:rsidRPr="00120BE0">
        <w:rPr>
          <w:rStyle w:val="salnbdy"/>
          <w:rFonts w:ascii="Times New Roman" w:hAnsi="Times New Roman"/>
          <w:color w:val="auto"/>
          <w:sz w:val="24"/>
          <w:szCs w:val="24"/>
        </w:rPr>
        <w:t>a</w:t>
      </w:r>
      <w:proofErr w:type="gramEnd"/>
      <w:r w:rsidRPr="00120BE0">
        <w:rPr>
          <w:rStyle w:val="salnbdy"/>
          <w:rFonts w:ascii="Times New Roman" w:hAnsi="Times New Roman"/>
          <w:color w:val="auto"/>
          <w:sz w:val="24"/>
          <w:szCs w:val="24"/>
        </w:rPr>
        <w:t xml:space="preserve"> instalaţiei de producere a energiei electrice şi a instalaţiei de stocare, după caz. </w:t>
      </w:r>
      <w:r w:rsidR="00120BE0">
        <w:rPr>
          <w:rStyle w:val="salnbdy"/>
          <w:rFonts w:ascii="Times New Roman" w:hAnsi="Times New Roman"/>
          <w:color w:val="auto"/>
          <w:sz w:val="24"/>
          <w:szCs w:val="24"/>
        </w:rPr>
        <w:t>ˮ</w:t>
      </w:r>
    </w:p>
    <w:p w14:paraId="3E0CF502" w14:textId="1251CFAF" w:rsidR="00120BE0" w:rsidRPr="009A1402" w:rsidRDefault="00120BE0" w:rsidP="00120BE0">
      <w:pPr>
        <w:pStyle w:val="ListParagraph"/>
        <w:numPr>
          <w:ilvl w:val="0"/>
          <w:numId w:val="6"/>
        </w:numPr>
        <w:spacing w:line="360" w:lineRule="auto"/>
        <w:ind w:left="284" w:hanging="284"/>
        <w:jc w:val="both"/>
        <w:rPr>
          <w:b/>
          <w:sz w:val="24"/>
          <w:szCs w:val="24"/>
          <w:lang w:val="ro-RO"/>
        </w:rPr>
      </w:pPr>
      <w:r w:rsidRPr="009A1402">
        <w:rPr>
          <w:b/>
          <w:sz w:val="24"/>
          <w:szCs w:val="24"/>
          <w:lang w:val="ro-RO"/>
        </w:rPr>
        <w:t>La articolul 2</w:t>
      </w:r>
      <w:r>
        <w:rPr>
          <w:b/>
          <w:sz w:val="24"/>
          <w:szCs w:val="24"/>
          <w:lang w:val="ro-RO"/>
        </w:rPr>
        <w:t>8</w:t>
      </w:r>
      <w:r w:rsidRPr="009A1402">
        <w:rPr>
          <w:b/>
          <w:sz w:val="24"/>
          <w:szCs w:val="24"/>
          <w:lang w:val="ro-RO"/>
        </w:rPr>
        <w:t xml:space="preserve">, alineatul (1) se completează și va avea următorul cuprins: </w:t>
      </w:r>
    </w:p>
    <w:p w14:paraId="3E51D9FD" w14:textId="6118F402" w:rsidR="00120BE0" w:rsidRDefault="00120BE0" w:rsidP="00120BE0">
      <w:pPr>
        <w:spacing w:line="360" w:lineRule="auto"/>
        <w:jc w:val="both"/>
        <w:rPr>
          <w:rStyle w:val="salnbdy"/>
          <w:rFonts w:ascii="Times New Roman" w:hAnsi="Times New Roman"/>
          <w:color w:val="auto"/>
          <w:sz w:val="24"/>
          <w:szCs w:val="24"/>
        </w:rPr>
      </w:pPr>
      <w:r w:rsidRPr="00120BE0">
        <w:rPr>
          <w:sz w:val="24"/>
          <w:szCs w:val="24"/>
          <w:shd w:val="clear" w:color="auto" w:fill="FFFFFF"/>
        </w:rPr>
        <w:t>ˮ</w:t>
      </w:r>
      <w:r>
        <w:rPr>
          <w:sz w:val="24"/>
          <w:szCs w:val="24"/>
          <w:shd w:val="clear" w:color="auto" w:fill="FFFFFF"/>
        </w:rPr>
        <w:t xml:space="preserve"> </w:t>
      </w:r>
      <w:r w:rsidRPr="00120BE0">
        <w:rPr>
          <w:rStyle w:val="salnttl1"/>
          <w:rFonts w:ascii="Times New Roman" w:hAnsi="Times New Roman"/>
          <w:b w:val="0"/>
          <w:color w:val="auto"/>
          <w:sz w:val="24"/>
          <w:szCs w:val="24"/>
          <w:specVanish w:val="0"/>
        </w:rPr>
        <w:t>(1)</w:t>
      </w:r>
      <w:r w:rsidRPr="00120BE0">
        <w:rPr>
          <w:rStyle w:val="salnbdy"/>
          <w:rFonts w:ascii="Times New Roman" w:hAnsi="Times New Roman"/>
          <w:color w:val="auto"/>
          <w:sz w:val="24"/>
          <w:szCs w:val="24"/>
        </w:rPr>
        <w:t xml:space="preserve"> Pentru racordarea la un loc de consum existent </w:t>
      </w:r>
      <w:proofErr w:type="gramStart"/>
      <w:r w:rsidRPr="00120BE0">
        <w:rPr>
          <w:rStyle w:val="salnbdy"/>
          <w:rFonts w:ascii="Times New Roman" w:hAnsi="Times New Roman"/>
          <w:color w:val="auto"/>
          <w:sz w:val="24"/>
          <w:szCs w:val="24"/>
        </w:rPr>
        <w:t>a</w:t>
      </w:r>
      <w:proofErr w:type="gramEnd"/>
      <w:r w:rsidRPr="00120BE0">
        <w:rPr>
          <w:rStyle w:val="salnbdy"/>
          <w:rFonts w:ascii="Times New Roman" w:hAnsi="Times New Roman"/>
          <w:color w:val="auto"/>
          <w:sz w:val="24"/>
          <w:szCs w:val="24"/>
        </w:rPr>
        <w:t xml:space="preserve"> instalaţiilor de producere a energiei electrice din surse regenerabile, perioada de probe este de maximum 5 zile lucrătoare de la data înlocuirii/programării contorului din punctul de delimitare, montării echipamentelor necesare conform prevederilor </w:t>
      </w:r>
      <w:r w:rsidRPr="00120BE0">
        <w:rPr>
          <w:rStyle w:val="slgi1"/>
          <w:rFonts w:ascii="Times New Roman" w:hAnsi="Times New Roman"/>
          <w:color w:val="auto"/>
          <w:sz w:val="24"/>
          <w:szCs w:val="24"/>
          <w:u w:val="none"/>
        </w:rPr>
        <w:t>art. 27 alin. (1)</w:t>
      </w:r>
      <w:r>
        <w:rPr>
          <w:rStyle w:val="slgi1"/>
          <w:rFonts w:ascii="Times New Roman" w:hAnsi="Times New Roman"/>
          <w:color w:val="auto"/>
          <w:sz w:val="24"/>
          <w:szCs w:val="24"/>
          <w:u w:val="none"/>
        </w:rPr>
        <w:t xml:space="preserve"> </w:t>
      </w:r>
      <w:r w:rsidRPr="00120BE0">
        <w:rPr>
          <w:rStyle w:val="slgi1"/>
          <w:rFonts w:ascii="Times New Roman" w:hAnsi="Times New Roman"/>
          <w:color w:val="auto"/>
          <w:sz w:val="24"/>
          <w:szCs w:val="24"/>
          <w:u w:val="none"/>
        </w:rPr>
        <w:t>-</w:t>
      </w:r>
      <w:r>
        <w:rPr>
          <w:rStyle w:val="slgi1"/>
          <w:rFonts w:ascii="Times New Roman" w:hAnsi="Times New Roman"/>
          <w:color w:val="auto"/>
          <w:sz w:val="24"/>
          <w:szCs w:val="24"/>
          <w:u w:val="none"/>
        </w:rPr>
        <w:t xml:space="preserve"> </w:t>
      </w:r>
      <w:r w:rsidRPr="00120BE0">
        <w:rPr>
          <w:rStyle w:val="slgi1"/>
          <w:rFonts w:ascii="Times New Roman" w:hAnsi="Times New Roman"/>
          <w:color w:val="auto"/>
          <w:sz w:val="24"/>
          <w:szCs w:val="24"/>
          <w:u w:val="none"/>
        </w:rPr>
        <w:t>(3)</w:t>
      </w:r>
      <w:r w:rsidRPr="00120BE0">
        <w:rPr>
          <w:rStyle w:val="salnbdy"/>
          <w:rFonts w:ascii="Times New Roman" w:hAnsi="Times New Roman"/>
          <w:color w:val="auto"/>
          <w:sz w:val="24"/>
          <w:szCs w:val="24"/>
        </w:rPr>
        <w:t xml:space="preserve"> şi transmiterii de către operatorul de distribuţie prosumatorului a notificării de punere sub tensiune.</w:t>
      </w:r>
      <w:r>
        <w:rPr>
          <w:rStyle w:val="salnbdy"/>
          <w:rFonts w:ascii="Times New Roman" w:hAnsi="Times New Roman"/>
          <w:color w:val="auto"/>
          <w:sz w:val="24"/>
          <w:szCs w:val="24"/>
        </w:rPr>
        <w:t xml:space="preserve"> ˮ</w:t>
      </w:r>
    </w:p>
    <w:p w14:paraId="6A4C6449" w14:textId="77777777" w:rsidR="00120BE0" w:rsidRPr="00120BE0" w:rsidRDefault="00120BE0" w:rsidP="00120BE0">
      <w:pPr>
        <w:pStyle w:val="ListParagraph"/>
        <w:numPr>
          <w:ilvl w:val="0"/>
          <w:numId w:val="6"/>
        </w:numPr>
        <w:spacing w:line="360" w:lineRule="auto"/>
        <w:ind w:left="284" w:hanging="284"/>
        <w:jc w:val="both"/>
        <w:rPr>
          <w:rStyle w:val="salnbdy"/>
          <w:rFonts w:ascii="Times New Roman" w:hAnsi="Times New Roman"/>
          <w:b/>
          <w:color w:val="auto"/>
          <w:sz w:val="24"/>
          <w:szCs w:val="24"/>
        </w:rPr>
      </w:pPr>
      <w:r w:rsidRPr="00120BE0">
        <w:rPr>
          <w:rStyle w:val="salnbdy"/>
          <w:rFonts w:ascii="Times New Roman" w:hAnsi="Times New Roman"/>
          <w:b/>
          <w:color w:val="auto"/>
          <w:sz w:val="24"/>
          <w:szCs w:val="24"/>
        </w:rPr>
        <w:t>La articolul 31, alineatul (1) se modifică și va avea următorul cuprins:</w:t>
      </w:r>
    </w:p>
    <w:p w14:paraId="604B79CA" w14:textId="7497A3CF" w:rsidR="00120BE0" w:rsidRDefault="00120BE0" w:rsidP="00120BE0">
      <w:pPr>
        <w:spacing w:line="360" w:lineRule="auto"/>
        <w:jc w:val="both"/>
        <w:rPr>
          <w:rStyle w:val="salnbdy"/>
          <w:rFonts w:ascii="Times New Roman" w:hAnsi="Times New Roman"/>
          <w:color w:val="auto"/>
          <w:sz w:val="24"/>
          <w:szCs w:val="24"/>
        </w:rPr>
      </w:pPr>
      <w:r w:rsidRPr="00120BE0">
        <w:rPr>
          <w:rStyle w:val="salnttl1"/>
          <w:rFonts w:ascii="Times New Roman" w:hAnsi="Times New Roman"/>
          <w:b w:val="0"/>
          <w:color w:val="auto"/>
          <w:sz w:val="24"/>
          <w:szCs w:val="24"/>
          <w:specVanish w:val="0"/>
        </w:rPr>
        <w:t>ˮ</w:t>
      </w:r>
      <w:r>
        <w:rPr>
          <w:rStyle w:val="salnttl1"/>
          <w:rFonts w:ascii="Times New Roman" w:hAnsi="Times New Roman"/>
          <w:b w:val="0"/>
          <w:color w:val="auto"/>
          <w:sz w:val="24"/>
          <w:szCs w:val="24"/>
          <w:specVanish w:val="0"/>
        </w:rPr>
        <w:t xml:space="preserve"> </w:t>
      </w:r>
      <w:r w:rsidRPr="00120BE0">
        <w:rPr>
          <w:rStyle w:val="salnttl1"/>
          <w:rFonts w:ascii="Times New Roman" w:hAnsi="Times New Roman"/>
          <w:b w:val="0"/>
          <w:color w:val="auto"/>
          <w:sz w:val="24"/>
          <w:szCs w:val="24"/>
          <w:specVanish w:val="0"/>
        </w:rPr>
        <w:t>(1)</w:t>
      </w:r>
      <w:r w:rsidRPr="00120BE0">
        <w:rPr>
          <w:rStyle w:val="salnbdy"/>
          <w:rFonts w:ascii="Times New Roman" w:hAnsi="Times New Roman"/>
          <w:color w:val="auto"/>
          <w:sz w:val="24"/>
          <w:szCs w:val="24"/>
        </w:rPr>
        <w:t xml:space="preserve"> Înainte de realizarea instalaţiei de producere </w:t>
      </w:r>
      <w:proofErr w:type="gramStart"/>
      <w:r w:rsidRPr="00120BE0">
        <w:rPr>
          <w:rStyle w:val="salnbdy"/>
          <w:rFonts w:ascii="Times New Roman" w:hAnsi="Times New Roman"/>
          <w:color w:val="auto"/>
          <w:sz w:val="24"/>
          <w:szCs w:val="24"/>
        </w:rPr>
        <w:t>a</w:t>
      </w:r>
      <w:proofErr w:type="gramEnd"/>
      <w:r w:rsidRPr="00120BE0">
        <w:rPr>
          <w:rStyle w:val="salnbdy"/>
          <w:rFonts w:ascii="Times New Roman" w:hAnsi="Times New Roman"/>
          <w:color w:val="auto"/>
          <w:sz w:val="24"/>
          <w:szCs w:val="24"/>
        </w:rPr>
        <w:t xml:space="preserve"> energiei electrice la un loc de consum/loc de consum şi de producere existent, prosumatorul transmite la operatorul de distribuţie cererea de racordare ca urmare a modificării unor elemente de natură tehnică cu depăşirea puterii aprobate anterior, conform modelului din anexa nr. 1, însoţită de documentele prevăzute în cuprinsul acesteia. În cazul în care la locul de consum existent prosumatorul racordează şi o instalaţie de stocare, acesta confirmă în cuprinsul notificării deţinerea instalaţiei de stocare.</w:t>
      </w:r>
      <w:r>
        <w:rPr>
          <w:rStyle w:val="salnbdy"/>
          <w:rFonts w:ascii="Times New Roman" w:hAnsi="Times New Roman"/>
          <w:color w:val="auto"/>
          <w:sz w:val="24"/>
          <w:szCs w:val="24"/>
        </w:rPr>
        <w:t xml:space="preserve"> </w:t>
      </w:r>
      <w:r w:rsidRPr="00120BE0">
        <w:rPr>
          <w:rStyle w:val="salnbdy"/>
          <w:rFonts w:ascii="Times New Roman" w:hAnsi="Times New Roman"/>
          <w:color w:val="auto"/>
          <w:sz w:val="24"/>
          <w:szCs w:val="24"/>
        </w:rPr>
        <w:t>ˮ</w:t>
      </w:r>
    </w:p>
    <w:p w14:paraId="787440E5" w14:textId="3C46F7FE" w:rsidR="005677B7" w:rsidRPr="005677B7" w:rsidRDefault="005677B7" w:rsidP="005677B7">
      <w:pPr>
        <w:pStyle w:val="ListParagraph"/>
        <w:numPr>
          <w:ilvl w:val="0"/>
          <w:numId w:val="6"/>
        </w:numPr>
        <w:spacing w:line="360" w:lineRule="auto"/>
        <w:ind w:left="284" w:hanging="284"/>
        <w:jc w:val="both"/>
        <w:rPr>
          <w:b/>
          <w:sz w:val="24"/>
          <w:szCs w:val="24"/>
          <w:shd w:val="clear" w:color="auto" w:fill="FFFFFF"/>
        </w:rPr>
      </w:pPr>
      <w:r w:rsidRPr="005677B7">
        <w:rPr>
          <w:b/>
          <w:sz w:val="24"/>
          <w:szCs w:val="24"/>
          <w:shd w:val="clear" w:color="auto" w:fill="FFFFFF"/>
        </w:rPr>
        <w:t>După articolul 41^1 se introduce un nou articol, articolul 41^2 cu următorul cuprins:</w:t>
      </w:r>
    </w:p>
    <w:p w14:paraId="2C6AE730" w14:textId="38A93FC5" w:rsidR="005677B7" w:rsidRPr="005677B7" w:rsidRDefault="005677B7" w:rsidP="005677B7">
      <w:pPr>
        <w:spacing w:line="360" w:lineRule="auto"/>
        <w:jc w:val="both"/>
        <w:rPr>
          <w:color w:val="000000"/>
          <w:sz w:val="24"/>
          <w:szCs w:val="24"/>
          <w:shd w:val="clear" w:color="auto" w:fill="FFFFFF"/>
        </w:rPr>
      </w:pPr>
      <w:r w:rsidRPr="005677B7">
        <w:rPr>
          <w:color w:val="000000"/>
          <w:sz w:val="24"/>
          <w:szCs w:val="24"/>
          <w:shd w:val="clear" w:color="auto" w:fill="FFFFFF"/>
        </w:rPr>
        <w:t xml:space="preserve">ˮArt. 41^2. </w:t>
      </w:r>
      <w:r w:rsidR="00C70155">
        <w:rPr>
          <w:color w:val="000000"/>
          <w:sz w:val="24"/>
          <w:szCs w:val="24"/>
          <w:shd w:val="clear" w:color="auto" w:fill="FFFFFF"/>
        </w:rPr>
        <w:t>P</w:t>
      </w:r>
      <w:r w:rsidRPr="005677B7">
        <w:rPr>
          <w:color w:val="000000"/>
          <w:sz w:val="24"/>
          <w:szCs w:val="24"/>
          <w:shd w:val="clear" w:color="auto" w:fill="FFFFFF"/>
        </w:rPr>
        <w:t xml:space="preserve">rin derogare de la prevederile prezentei proceduri, grupurile de măsurare a energiei electrice necesare în instalațiile prosumatorilor se montează în limita stocurilor deținute de operatorii de distribuție, iar lipsa acestora nu condiționează punerea sub tensiune a instalației de </w:t>
      </w:r>
      <w:proofErr w:type="gramStart"/>
      <w:r w:rsidRPr="005677B7">
        <w:rPr>
          <w:color w:val="000000"/>
          <w:sz w:val="24"/>
          <w:szCs w:val="24"/>
          <w:shd w:val="clear" w:color="auto" w:fill="FFFFFF"/>
        </w:rPr>
        <w:t>utilizare.ˮ</w:t>
      </w:r>
      <w:proofErr w:type="gramEnd"/>
    </w:p>
    <w:p w14:paraId="09A4AE8F" w14:textId="2F62C8EA" w:rsidR="005677B7" w:rsidRPr="00DA1FA9" w:rsidRDefault="005677B7" w:rsidP="00DA1FA9">
      <w:pPr>
        <w:pStyle w:val="ListParagraph"/>
        <w:numPr>
          <w:ilvl w:val="0"/>
          <w:numId w:val="6"/>
        </w:numPr>
        <w:spacing w:line="360" w:lineRule="auto"/>
        <w:ind w:left="284" w:hanging="284"/>
        <w:jc w:val="both"/>
        <w:rPr>
          <w:b/>
          <w:sz w:val="24"/>
          <w:szCs w:val="24"/>
          <w:shd w:val="clear" w:color="auto" w:fill="FFFFFF"/>
        </w:rPr>
      </w:pPr>
      <w:r w:rsidRPr="00DA1FA9">
        <w:rPr>
          <w:b/>
          <w:sz w:val="24"/>
          <w:szCs w:val="24"/>
          <w:shd w:val="clear" w:color="auto" w:fill="FFFFFF"/>
        </w:rPr>
        <w:t>La punctul 2.3 din Anexa nr. 1</w:t>
      </w:r>
      <w:r w:rsidR="00DA1FA9" w:rsidRPr="00DA1FA9">
        <w:rPr>
          <w:b/>
          <w:sz w:val="24"/>
          <w:szCs w:val="24"/>
          <w:shd w:val="clear" w:color="auto" w:fill="FFFFFF"/>
        </w:rPr>
        <w:t>, litera d****) se modifică și va avea următorul cuprins:</w:t>
      </w:r>
    </w:p>
    <w:p w14:paraId="7BC284C2" w14:textId="18897EE4" w:rsidR="00DA1FA9" w:rsidRDefault="00DA1FA9" w:rsidP="00DA1FA9">
      <w:pPr>
        <w:spacing w:line="360" w:lineRule="auto"/>
        <w:jc w:val="both"/>
        <w:rPr>
          <w:rStyle w:val="slitbdy"/>
          <w:rFonts w:ascii="Times New Roman" w:hAnsi="Times New Roman"/>
          <w:sz w:val="24"/>
          <w:szCs w:val="24"/>
        </w:rPr>
      </w:pPr>
      <w:r w:rsidRPr="00DA1FA9">
        <w:rPr>
          <w:sz w:val="24"/>
          <w:szCs w:val="24"/>
          <w:shd w:val="clear" w:color="auto" w:fill="FFFFFF"/>
        </w:rPr>
        <w:t>ˮ</w:t>
      </w:r>
      <w:r w:rsidRPr="00DA1FA9">
        <w:rPr>
          <w:rStyle w:val="slitttl1"/>
          <w:rFonts w:ascii="Times New Roman" w:hAnsi="Times New Roman"/>
          <w:b w:val="0"/>
          <w:color w:val="auto"/>
          <w:sz w:val="24"/>
          <w:szCs w:val="24"/>
          <w:specVanish w:val="0"/>
        </w:rPr>
        <w:t>d****)</w:t>
      </w:r>
      <w:r>
        <w:rPr>
          <w:rStyle w:val="slitbdy"/>
          <w:rFonts w:ascii="Times New Roman" w:hAnsi="Times New Roman"/>
          <w:sz w:val="24"/>
          <w:szCs w:val="24"/>
        </w:rPr>
        <w:t xml:space="preserve"> </w:t>
      </w:r>
      <w:r w:rsidRPr="00DA1FA9">
        <w:rPr>
          <w:rStyle w:val="slitbdy"/>
          <w:rFonts w:ascii="Times New Roman" w:hAnsi="Times New Roman"/>
          <w:sz w:val="24"/>
          <w:szCs w:val="24"/>
        </w:rPr>
        <w:t xml:space="preserve">planul de situaţie </w:t>
      </w:r>
      <w:r w:rsidRPr="00DA1FA9">
        <w:rPr>
          <w:sz w:val="24"/>
          <w:szCs w:val="24"/>
        </w:rPr>
        <w:t>pe care să fie poziționată amplasarea obiectivului, întocmit de proiectant</w:t>
      </w:r>
      <w:r w:rsidRPr="00DA1FA9">
        <w:rPr>
          <w:rStyle w:val="slitbdy"/>
          <w:rFonts w:ascii="Times New Roman" w:hAnsi="Times New Roman"/>
          <w:sz w:val="24"/>
          <w:szCs w:val="24"/>
        </w:rPr>
        <w:t>, în copieˮ.</w:t>
      </w:r>
    </w:p>
    <w:p w14:paraId="7405DEFB" w14:textId="7AD06BBD" w:rsidR="00DA1FA9" w:rsidRPr="00DA1FA9" w:rsidRDefault="00DA1FA9" w:rsidP="00DA1FA9">
      <w:pPr>
        <w:pStyle w:val="ListParagraph"/>
        <w:numPr>
          <w:ilvl w:val="0"/>
          <w:numId w:val="6"/>
        </w:numPr>
        <w:spacing w:line="360" w:lineRule="auto"/>
        <w:ind w:left="284" w:hanging="284"/>
        <w:jc w:val="both"/>
        <w:rPr>
          <w:b/>
          <w:sz w:val="24"/>
          <w:szCs w:val="24"/>
          <w:shd w:val="clear" w:color="auto" w:fill="FFFFFF"/>
        </w:rPr>
      </w:pPr>
      <w:r w:rsidRPr="00DA1FA9">
        <w:rPr>
          <w:b/>
          <w:sz w:val="24"/>
          <w:szCs w:val="24"/>
          <w:shd w:val="clear" w:color="auto" w:fill="FFFFFF"/>
        </w:rPr>
        <w:t xml:space="preserve">La punctul 2.3 din Anexa nr. </w:t>
      </w:r>
      <w:r>
        <w:rPr>
          <w:b/>
          <w:sz w:val="24"/>
          <w:szCs w:val="24"/>
          <w:shd w:val="clear" w:color="auto" w:fill="FFFFFF"/>
        </w:rPr>
        <w:t>4</w:t>
      </w:r>
      <w:r w:rsidRPr="00DA1FA9">
        <w:rPr>
          <w:b/>
          <w:sz w:val="24"/>
          <w:szCs w:val="24"/>
          <w:shd w:val="clear" w:color="auto" w:fill="FFFFFF"/>
        </w:rPr>
        <w:t>, litera d**) se modifică și va avea următorul cuprins:</w:t>
      </w:r>
    </w:p>
    <w:p w14:paraId="01041651" w14:textId="26B59ABB" w:rsidR="00DA1FA9" w:rsidRPr="00DA1FA9" w:rsidRDefault="00DA1FA9" w:rsidP="00DA1FA9">
      <w:pPr>
        <w:spacing w:line="360" w:lineRule="auto"/>
        <w:jc w:val="both"/>
        <w:rPr>
          <w:rStyle w:val="slitbdy"/>
          <w:rFonts w:ascii="Times New Roman" w:hAnsi="Times New Roman"/>
          <w:sz w:val="24"/>
          <w:szCs w:val="24"/>
        </w:rPr>
      </w:pPr>
      <w:r w:rsidRPr="00DA1FA9">
        <w:rPr>
          <w:sz w:val="24"/>
          <w:szCs w:val="24"/>
          <w:shd w:val="clear" w:color="auto" w:fill="FFFFFF"/>
        </w:rPr>
        <w:t>ˮ</w:t>
      </w:r>
      <w:r w:rsidRPr="00DA1FA9">
        <w:rPr>
          <w:rStyle w:val="slitttl1"/>
          <w:rFonts w:ascii="Times New Roman" w:hAnsi="Times New Roman"/>
          <w:b w:val="0"/>
          <w:color w:val="auto"/>
          <w:sz w:val="24"/>
          <w:szCs w:val="24"/>
          <w:specVanish w:val="0"/>
        </w:rPr>
        <w:t>d**)</w:t>
      </w:r>
      <w:r w:rsidRPr="00DA1FA9">
        <w:rPr>
          <w:rStyle w:val="slitbdy"/>
          <w:rFonts w:ascii="Times New Roman" w:hAnsi="Times New Roman"/>
          <w:sz w:val="24"/>
          <w:szCs w:val="24"/>
        </w:rPr>
        <w:t xml:space="preserve"> planul de situaţie </w:t>
      </w:r>
      <w:r w:rsidRPr="00DA1FA9">
        <w:rPr>
          <w:sz w:val="24"/>
          <w:szCs w:val="24"/>
        </w:rPr>
        <w:t>pe care să fie poziționată amplasarea obiectivului, întocmit de proiectant</w:t>
      </w:r>
      <w:r w:rsidRPr="00DA1FA9">
        <w:rPr>
          <w:rStyle w:val="slitbdy"/>
          <w:rFonts w:ascii="Times New Roman" w:hAnsi="Times New Roman"/>
          <w:sz w:val="24"/>
          <w:szCs w:val="24"/>
        </w:rPr>
        <w:t>, în copieˮ.</w:t>
      </w:r>
    </w:p>
    <w:p w14:paraId="6DD5AB7F" w14:textId="54AD6801" w:rsidR="00DA1FA9" w:rsidRDefault="00634035" w:rsidP="00DA1FA9">
      <w:pPr>
        <w:spacing w:line="360" w:lineRule="auto"/>
        <w:jc w:val="both"/>
        <w:rPr>
          <w:color w:val="000000" w:themeColor="text1"/>
          <w:sz w:val="24"/>
          <w:szCs w:val="24"/>
          <w:lang w:val="ro-RO"/>
        </w:rPr>
      </w:pPr>
      <w:r w:rsidRPr="007969DB">
        <w:rPr>
          <w:b/>
          <w:sz w:val="24"/>
          <w:szCs w:val="24"/>
          <w:lang w:val="ro-RO"/>
        </w:rPr>
        <w:t xml:space="preserve">Art. </w:t>
      </w:r>
      <w:r>
        <w:rPr>
          <w:b/>
          <w:sz w:val="24"/>
          <w:szCs w:val="24"/>
          <w:lang w:val="ro-RO"/>
        </w:rPr>
        <w:t>V.</w:t>
      </w:r>
      <w:r w:rsidRPr="007969DB">
        <w:rPr>
          <w:b/>
          <w:sz w:val="24"/>
          <w:szCs w:val="24"/>
          <w:lang w:val="ro-RO"/>
        </w:rPr>
        <w:t xml:space="preserve"> –</w:t>
      </w:r>
      <w:r>
        <w:rPr>
          <w:b/>
          <w:sz w:val="24"/>
          <w:szCs w:val="24"/>
          <w:lang w:val="ro-RO"/>
        </w:rPr>
        <w:t xml:space="preserve"> </w:t>
      </w:r>
      <w:r w:rsidRPr="00634035">
        <w:rPr>
          <w:sz w:val="24"/>
          <w:szCs w:val="24"/>
          <w:lang w:val="ro-RO"/>
        </w:rPr>
        <w:t>Contractele-cadru de racordare la rețelele electrice de interes public, aprobate prin</w:t>
      </w:r>
      <w:r>
        <w:rPr>
          <w:b/>
          <w:sz w:val="24"/>
          <w:szCs w:val="24"/>
          <w:lang w:val="ro-RO"/>
        </w:rPr>
        <w:t xml:space="preserve"> </w:t>
      </w:r>
      <w:r>
        <w:rPr>
          <w:sz w:val="24"/>
          <w:szCs w:val="24"/>
          <w:lang w:val="ro-RO"/>
        </w:rPr>
        <w:t xml:space="preserve">Ordinul președintelui </w:t>
      </w:r>
      <w:r w:rsidRPr="00230C5B">
        <w:rPr>
          <w:color w:val="000000" w:themeColor="text1"/>
          <w:sz w:val="24"/>
          <w:szCs w:val="24"/>
          <w:lang w:val="ro-RO"/>
        </w:rPr>
        <w:t>Autorităţii Naţionale de Reglementare în Domeniul Energiei</w:t>
      </w:r>
      <w:r>
        <w:rPr>
          <w:color w:val="000000" w:themeColor="text1"/>
          <w:sz w:val="24"/>
          <w:szCs w:val="24"/>
          <w:lang w:val="ro-RO"/>
        </w:rPr>
        <w:t xml:space="preserve"> nr. 105/2022, publicat în Monitorul Oficial al României, Partea I, nr. 781 din 5 august 2022, se completează după cum urmează:</w:t>
      </w:r>
    </w:p>
    <w:p w14:paraId="53620F44" w14:textId="2231D706" w:rsidR="00634035" w:rsidRPr="00634035" w:rsidRDefault="00634035" w:rsidP="00634035">
      <w:pPr>
        <w:pStyle w:val="ListParagraph"/>
        <w:numPr>
          <w:ilvl w:val="0"/>
          <w:numId w:val="7"/>
        </w:numPr>
        <w:spacing w:line="360" w:lineRule="auto"/>
        <w:ind w:left="0" w:firstLine="0"/>
        <w:jc w:val="both"/>
        <w:rPr>
          <w:b/>
          <w:sz w:val="24"/>
          <w:szCs w:val="24"/>
          <w:shd w:val="clear" w:color="auto" w:fill="FFFFFF"/>
        </w:rPr>
      </w:pPr>
      <w:r w:rsidRPr="00634035">
        <w:rPr>
          <w:b/>
          <w:sz w:val="24"/>
          <w:szCs w:val="24"/>
          <w:shd w:val="clear" w:color="auto" w:fill="FFFFFF"/>
        </w:rPr>
        <w:t>La punctul 9 din Anexa nr. 1, litera y) se completează și va avea următorul cuprins:</w:t>
      </w:r>
    </w:p>
    <w:p w14:paraId="6446A022" w14:textId="59ADEDB2" w:rsidR="00634035" w:rsidRDefault="00634035" w:rsidP="00634035">
      <w:pPr>
        <w:spacing w:line="360" w:lineRule="auto"/>
        <w:jc w:val="both"/>
        <w:rPr>
          <w:color w:val="000000"/>
          <w:sz w:val="24"/>
          <w:szCs w:val="24"/>
        </w:rPr>
      </w:pPr>
      <w:r>
        <w:rPr>
          <w:color w:val="000000"/>
          <w:sz w:val="24"/>
          <w:szCs w:val="24"/>
        </w:rPr>
        <w:t>ˮ</w:t>
      </w:r>
      <w:r w:rsidRPr="00634035">
        <w:rPr>
          <w:color w:val="000000"/>
          <w:sz w:val="24"/>
          <w:szCs w:val="24"/>
        </w:rPr>
        <w:t xml:space="preserve">y) montarea/înlocuirea grupurilor de măsurare </w:t>
      </w:r>
      <w:proofErr w:type="gramStart"/>
      <w:r w:rsidRPr="00634035">
        <w:rPr>
          <w:color w:val="000000"/>
          <w:sz w:val="24"/>
          <w:szCs w:val="24"/>
        </w:rPr>
        <w:t>a</w:t>
      </w:r>
      <w:proofErr w:type="gramEnd"/>
      <w:r w:rsidRPr="00634035">
        <w:rPr>
          <w:color w:val="000000"/>
          <w:sz w:val="24"/>
          <w:szCs w:val="24"/>
        </w:rPr>
        <w:t xml:space="preserve"> energiei electrice produse, amplasate în instalaţiile de utilizare ale utilizatorilor, în conformitate cu prevederile art. 45 alin. (1) lit. a^1) din Lege, până cel târziu la data punerii sub tensiune </w:t>
      </w:r>
      <w:proofErr w:type="gramStart"/>
      <w:r w:rsidRPr="00634035">
        <w:rPr>
          <w:color w:val="000000"/>
          <w:sz w:val="24"/>
          <w:szCs w:val="24"/>
        </w:rPr>
        <w:t>a</w:t>
      </w:r>
      <w:proofErr w:type="gramEnd"/>
      <w:r w:rsidRPr="00634035">
        <w:rPr>
          <w:color w:val="000000"/>
          <w:sz w:val="24"/>
          <w:szCs w:val="24"/>
        </w:rPr>
        <w:t xml:space="preserve"> instalației de utilizare pentru perioada de probe, cu </w:t>
      </w:r>
      <w:r w:rsidR="00C70155">
        <w:rPr>
          <w:color w:val="000000"/>
          <w:sz w:val="24"/>
          <w:szCs w:val="24"/>
        </w:rPr>
        <w:t xml:space="preserve">excepția </w:t>
      </w:r>
      <w:r w:rsidR="00C70155">
        <w:rPr>
          <w:color w:val="000000"/>
          <w:sz w:val="24"/>
          <w:szCs w:val="24"/>
        </w:rPr>
        <w:lastRenderedPageBreak/>
        <w:t>situațiilor prevăzute la art. 41^2 din</w:t>
      </w:r>
      <w:r w:rsidRPr="00634035">
        <w:rPr>
          <w:color w:val="000000"/>
          <w:sz w:val="24"/>
          <w:szCs w:val="24"/>
        </w:rPr>
        <w:t xml:space="preserve"> Procedur</w:t>
      </w:r>
      <w:r w:rsidR="00C70155">
        <w:rPr>
          <w:color w:val="000000"/>
          <w:sz w:val="24"/>
          <w:szCs w:val="24"/>
        </w:rPr>
        <w:t>a</w:t>
      </w:r>
      <w:r w:rsidRPr="00634035">
        <w:rPr>
          <w:color w:val="000000"/>
          <w:sz w:val="24"/>
          <w:szCs w:val="24"/>
        </w:rPr>
        <w:t xml:space="preserve"> privind racordarea la rețelele electrice de interes public a locurilor de consum și de producere aparținând prosumatorilor, aprobat</w:t>
      </w:r>
      <w:r w:rsidR="00C70155">
        <w:rPr>
          <w:color w:val="000000"/>
          <w:sz w:val="24"/>
          <w:szCs w:val="24"/>
        </w:rPr>
        <w:t>ă</w:t>
      </w:r>
      <w:r w:rsidRPr="00634035">
        <w:rPr>
          <w:color w:val="000000"/>
          <w:sz w:val="24"/>
          <w:szCs w:val="24"/>
        </w:rPr>
        <w:t xml:space="preserve"> prin Ordin</w:t>
      </w:r>
      <w:r w:rsidR="00C70155">
        <w:rPr>
          <w:color w:val="000000"/>
          <w:sz w:val="24"/>
          <w:szCs w:val="24"/>
        </w:rPr>
        <w:t>ul</w:t>
      </w:r>
      <w:r w:rsidRPr="00634035">
        <w:rPr>
          <w:color w:val="000000"/>
          <w:sz w:val="24"/>
          <w:szCs w:val="24"/>
        </w:rPr>
        <w:t xml:space="preserve"> președintelui Autorității Naționale de Reglementare în Domeniul Energiei</w:t>
      </w:r>
      <w:r w:rsidR="00C70155">
        <w:rPr>
          <w:color w:val="000000"/>
          <w:sz w:val="24"/>
          <w:szCs w:val="24"/>
        </w:rPr>
        <w:t xml:space="preserve"> nr. 19/2022, cu modificările și completările </w:t>
      </w:r>
      <w:proofErr w:type="gramStart"/>
      <w:r w:rsidR="00C70155">
        <w:rPr>
          <w:color w:val="000000"/>
          <w:sz w:val="24"/>
          <w:szCs w:val="24"/>
        </w:rPr>
        <w:t>ulterioare</w:t>
      </w:r>
      <w:r w:rsidRPr="00634035">
        <w:rPr>
          <w:color w:val="000000"/>
          <w:sz w:val="24"/>
          <w:szCs w:val="24"/>
        </w:rPr>
        <w:t>.</w:t>
      </w:r>
      <w:r>
        <w:rPr>
          <w:color w:val="000000"/>
          <w:sz w:val="24"/>
          <w:szCs w:val="24"/>
        </w:rPr>
        <w:t>ˮ</w:t>
      </w:r>
      <w:proofErr w:type="gramEnd"/>
    </w:p>
    <w:p w14:paraId="4C7013B4" w14:textId="15174220" w:rsidR="005A157F" w:rsidRPr="00634035" w:rsidRDefault="005A157F" w:rsidP="005A157F">
      <w:pPr>
        <w:pStyle w:val="ListParagraph"/>
        <w:numPr>
          <w:ilvl w:val="0"/>
          <w:numId w:val="7"/>
        </w:numPr>
        <w:spacing w:line="360" w:lineRule="auto"/>
        <w:ind w:left="0" w:firstLine="0"/>
        <w:jc w:val="both"/>
        <w:rPr>
          <w:b/>
          <w:sz w:val="24"/>
          <w:szCs w:val="24"/>
          <w:shd w:val="clear" w:color="auto" w:fill="FFFFFF"/>
        </w:rPr>
      </w:pPr>
      <w:r w:rsidRPr="00634035">
        <w:rPr>
          <w:b/>
          <w:sz w:val="24"/>
          <w:szCs w:val="24"/>
          <w:shd w:val="clear" w:color="auto" w:fill="FFFFFF"/>
        </w:rPr>
        <w:t xml:space="preserve">La punctul 9 din Anexa nr. </w:t>
      </w:r>
      <w:r>
        <w:rPr>
          <w:b/>
          <w:sz w:val="24"/>
          <w:szCs w:val="24"/>
          <w:shd w:val="clear" w:color="auto" w:fill="FFFFFF"/>
        </w:rPr>
        <w:t>2</w:t>
      </w:r>
      <w:r w:rsidRPr="00634035">
        <w:rPr>
          <w:b/>
          <w:sz w:val="24"/>
          <w:szCs w:val="24"/>
          <w:shd w:val="clear" w:color="auto" w:fill="FFFFFF"/>
        </w:rPr>
        <w:t xml:space="preserve">, litera </w:t>
      </w:r>
      <w:r>
        <w:rPr>
          <w:b/>
          <w:sz w:val="24"/>
          <w:szCs w:val="24"/>
          <w:shd w:val="clear" w:color="auto" w:fill="FFFFFF"/>
        </w:rPr>
        <w:t>x</w:t>
      </w:r>
      <w:r w:rsidRPr="00634035">
        <w:rPr>
          <w:b/>
          <w:sz w:val="24"/>
          <w:szCs w:val="24"/>
          <w:shd w:val="clear" w:color="auto" w:fill="FFFFFF"/>
        </w:rPr>
        <w:t>) se completează și va avea următorul cuprins:</w:t>
      </w:r>
    </w:p>
    <w:p w14:paraId="458D2B5B" w14:textId="1851E63E" w:rsidR="005A157F" w:rsidRPr="005A157F" w:rsidRDefault="005A157F" w:rsidP="005A157F">
      <w:pPr>
        <w:spacing w:line="360" w:lineRule="auto"/>
        <w:jc w:val="both"/>
        <w:rPr>
          <w:color w:val="000000"/>
          <w:sz w:val="24"/>
          <w:szCs w:val="24"/>
        </w:rPr>
      </w:pPr>
      <w:r w:rsidRPr="005A157F">
        <w:rPr>
          <w:color w:val="000000"/>
          <w:sz w:val="24"/>
          <w:szCs w:val="24"/>
        </w:rPr>
        <w:t>ˮ</w:t>
      </w:r>
      <w:r>
        <w:rPr>
          <w:color w:val="000000"/>
          <w:sz w:val="24"/>
          <w:szCs w:val="24"/>
        </w:rPr>
        <w:t>x</w:t>
      </w:r>
      <w:r w:rsidRPr="005A157F">
        <w:rPr>
          <w:color w:val="000000"/>
          <w:sz w:val="24"/>
          <w:szCs w:val="24"/>
        </w:rPr>
        <w:t xml:space="preserve">) montarea/înlocuirea grupurilor de măsurare </w:t>
      </w:r>
      <w:proofErr w:type="gramStart"/>
      <w:r w:rsidRPr="005A157F">
        <w:rPr>
          <w:color w:val="000000"/>
          <w:sz w:val="24"/>
          <w:szCs w:val="24"/>
        </w:rPr>
        <w:t>a</w:t>
      </w:r>
      <w:proofErr w:type="gramEnd"/>
      <w:r w:rsidRPr="005A157F">
        <w:rPr>
          <w:color w:val="000000"/>
          <w:sz w:val="24"/>
          <w:szCs w:val="24"/>
        </w:rPr>
        <w:t xml:space="preserve"> energiei electrice produse, amplasate în instalaţiile de utilizare ale utilizatorilor, în conformitate cu prevederile art. 45 alin. (1) lit. a^1) din Lege, până cel târziu la data punerii sub tensiune </w:t>
      </w:r>
      <w:proofErr w:type="gramStart"/>
      <w:r w:rsidRPr="005A157F">
        <w:rPr>
          <w:color w:val="000000"/>
          <w:sz w:val="24"/>
          <w:szCs w:val="24"/>
        </w:rPr>
        <w:t>a</w:t>
      </w:r>
      <w:proofErr w:type="gramEnd"/>
      <w:r w:rsidRPr="005A157F">
        <w:rPr>
          <w:color w:val="000000"/>
          <w:sz w:val="24"/>
          <w:szCs w:val="24"/>
        </w:rPr>
        <w:t xml:space="preserve"> instalației de utilizare pentru perioada de probe, </w:t>
      </w:r>
      <w:r w:rsidR="00C70155" w:rsidRPr="00634035">
        <w:rPr>
          <w:color w:val="000000"/>
          <w:sz w:val="24"/>
          <w:szCs w:val="24"/>
        </w:rPr>
        <w:t xml:space="preserve">cu </w:t>
      </w:r>
      <w:r w:rsidR="00C70155">
        <w:rPr>
          <w:color w:val="000000"/>
          <w:sz w:val="24"/>
          <w:szCs w:val="24"/>
        </w:rPr>
        <w:t>excepția situațiilor prevăzute la art. 41^2 din</w:t>
      </w:r>
      <w:r w:rsidR="00C70155" w:rsidRPr="00634035">
        <w:rPr>
          <w:color w:val="000000"/>
          <w:sz w:val="24"/>
          <w:szCs w:val="24"/>
        </w:rPr>
        <w:t xml:space="preserve"> Procedur</w:t>
      </w:r>
      <w:r w:rsidR="00C70155">
        <w:rPr>
          <w:color w:val="000000"/>
          <w:sz w:val="24"/>
          <w:szCs w:val="24"/>
        </w:rPr>
        <w:t>a</w:t>
      </w:r>
      <w:r w:rsidR="00C70155" w:rsidRPr="00634035">
        <w:rPr>
          <w:color w:val="000000"/>
          <w:sz w:val="24"/>
          <w:szCs w:val="24"/>
        </w:rPr>
        <w:t xml:space="preserve"> privind racordarea la rețelele electrice de interes public a locurilor de consum și de producere aparținând prosumatorilor, aprobat</w:t>
      </w:r>
      <w:r w:rsidR="00C70155">
        <w:rPr>
          <w:color w:val="000000"/>
          <w:sz w:val="24"/>
          <w:szCs w:val="24"/>
        </w:rPr>
        <w:t>ă</w:t>
      </w:r>
      <w:r w:rsidR="00C70155" w:rsidRPr="00634035">
        <w:rPr>
          <w:color w:val="000000"/>
          <w:sz w:val="24"/>
          <w:szCs w:val="24"/>
        </w:rPr>
        <w:t xml:space="preserve"> prin Ordin</w:t>
      </w:r>
      <w:r w:rsidR="00C70155">
        <w:rPr>
          <w:color w:val="000000"/>
          <w:sz w:val="24"/>
          <w:szCs w:val="24"/>
        </w:rPr>
        <w:t>ul</w:t>
      </w:r>
      <w:r w:rsidR="00C70155" w:rsidRPr="00634035">
        <w:rPr>
          <w:color w:val="000000"/>
          <w:sz w:val="24"/>
          <w:szCs w:val="24"/>
        </w:rPr>
        <w:t xml:space="preserve"> președintelui Autorității Naționale de Reglementare în Domeniul Energiei</w:t>
      </w:r>
      <w:r w:rsidR="00C70155">
        <w:rPr>
          <w:color w:val="000000"/>
          <w:sz w:val="24"/>
          <w:szCs w:val="24"/>
        </w:rPr>
        <w:t xml:space="preserve"> nr. 19/2022, cu modificările și completările ulterioare</w:t>
      </w:r>
      <w:r w:rsidR="00C70155" w:rsidRPr="00634035">
        <w:rPr>
          <w:color w:val="000000"/>
          <w:sz w:val="24"/>
          <w:szCs w:val="24"/>
        </w:rPr>
        <w:t>.</w:t>
      </w:r>
      <w:r w:rsidRPr="005A157F">
        <w:rPr>
          <w:color w:val="000000"/>
          <w:sz w:val="24"/>
          <w:szCs w:val="24"/>
        </w:rPr>
        <w:t>ˮ</w:t>
      </w:r>
    </w:p>
    <w:p w14:paraId="5AF7DE37" w14:textId="43207EC5" w:rsidR="00603DB0" w:rsidRPr="00345F51" w:rsidRDefault="00BC46F6" w:rsidP="00AC2EE8">
      <w:pPr>
        <w:spacing w:line="360" w:lineRule="auto"/>
        <w:jc w:val="both"/>
        <w:rPr>
          <w:b/>
          <w:color w:val="000000" w:themeColor="text1"/>
          <w:sz w:val="24"/>
          <w:szCs w:val="24"/>
          <w:lang w:val="ro-RO"/>
        </w:rPr>
      </w:pPr>
      <w:r w:rsidRPr="007969DB">
        <w:rPr>
          <w:b/>
          <w:sz w:val="24"/>
          <w:szCs w:val="24"/>
          <w:lang w:val="ro-RO"/>
        </w:rPr>
        <w:t xml:space="preserve">Art. </w:t>
      </w:r>
      <w:r w:rsidR="00634035">
        <w:rPr>
          <w:b/>
          <w:sz w:val="24"/>
          <w:szCs w:val="24"/>
          <w:lang w:val="ro-RO"/>
        </w:rPr>
        <w:t>V</w:t>
      </w:r>
      <w:r w:rsidR="00CF7E17">
        <w:rPr>
          <w:b/>
          <w:sz w:val="24"/>
          <w:szCs w:val="24"/>
          <w:lang w:val="ro-RO"/>
        </w:rPr>
        <w:t>I</w:t>
      </w:r>
      <w:r w:rsidR="00AC2EE8">
        <w:rPr>
          <w:b/>
          <w:sz w:val="24"/>
          <w:szCs w:val="24"/>
          <w:lang w:val="ro-RO"/>
        </w:rPr>
        <w:t>.</w:t>
      </w:r>
      <w:r w:rsidRPr="007969DB">
        <w:rPr>
          <w:b/>
          <w:sz w:val="24"/>
          <w:szCs w:val="24"/>
          <w:lang w:val="ro-RO"/>
        </w:rPr>
        <w:t xml:space="preserve"> –</w:t>
      </w:r>
      <w:r w:rsidRPr="007969DB">
        <w:rPr>
          <w:sz w:val="24"/>
          <w:szCs w:val="24"/>
          <w:lang w:val="ro-RO"/>
        </w:rPr>
        <w:t xml:space="preserve"> </w:t>
      </w:r>
      <w:r w:rsidR="00603DB0" w:rsidRPr="00230C5B">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246FD87B" w14:textId="50AC18F7" w:rsidR="00AC2EE8" w:rsidRPr="00230C5B" w:rsidRDefault="00603DB0" w:rsidP="00AC2EE8">
      <w:pPr>
        <w:spacing w:line="360" w:lineRule="auto"/>
        <w:jc w:val="both"/>
        <w:rPr>
          <w:color w:val="000000" w:themeColor="text1"/>
          <w:sz w:val="24"/>
          <w:szCs w:val="24"/>
          <w:lang w:val="ro-RO"/>
        </w:rPr>
      </w:pPr>
      <w:r w:rsidRPr="00230C5B">
        <w:rPr>
          <w:b/>
          <w:color w:val="000000" w:themeColor="text1"/>
          <w:sz w:val="24"/>
          <w:szCs w:val="24"/>
          <w:lang w:val="ro-RO"/>
        </w:rPr>
        <w:t>Art.</w:t>
      </w:r>
      <w:r w:rsidR="00B97095" w:rsidRPr="00230C5B">
        <w:rPr>
          <w:b/>
          <w:color w:val="000000" w:themeColor="text1"/>
          <w:sz w:val="24"/>
          <w:szCs w:val="24"/>
          <w:lang w:val="ro-RO"/>
        </w:rPr>
        <w:t xml:space="preserve"> </w:t>
      </w:r>
      <w:r w:rsidR="00C27CC8" w:rsidRPr="00230C5B">
        <w:rPr>
          <w:b/>
          <w:color w:val="000000" w:themeColor="text1"/>
          <w:sz w:val="24"/>
          <w:szCs w:val="24"/>
          <w:lang w:val="ro-RO"/>
        </w:rPr>
        <w:t>V</w:t>
      </w:r>
      <w:r w:rsidR="00BC46F6">
        <w:rPr>
          <w:b/>
          <w:color w:val="000000" w:themeColor="text1"/>
          <w:sz w:val="24"/>
          <w:szCs w:val="24"/>
          <w:lang w:val="ro-RO"/>
        </w:rPr>
        <w:t>I</w:t>
      </w:r>
      <w:r w:rsidR="00CF7E17">
        <w:rPr>
          <w:b/>
          <w:color w:val="000000" w:themeColor="text1"/>
          <w:sz w:val="24"/>
          <w:szCs w:val="24"/>
          <w:lang w:val="ro-RO"/>
        </w:rPr>
        <w:t>I</w:t>
      </w:r>
      <w:r w:rsidR="005315A2" w:rsidRPr="00AC2EE8">
        <w:rPr>
          <w:b/>
          <w:color w:val="000000" w:themeColor="text1"/>
          <w:sz w:val="24"/>
          <w:szCs w:val="24"/>
          <w:lang w:val="ro-RO"/>
        </w:rPr>
        <w:t>.</w:t>
      </w:r>
      <w:r w:rsidR="005315A2" w:rsidRPr="00230C5B">
        <w:rPr>
          <w:color w:val="000000" w:themeColor="text1"/>
          <w:sz w:val="24"/>
          <w:szCs w:val="24"/>
          <w:lang w:val="ro-RO"/>
        </w:rPr>
        <w:t xml:space="preserve"> </w:t>
      </w:r>
      <w:r w:rsidR="00AC2EE8" w:rsidRPr="004B5C3F">
        <w:rPr>
          <w:color w:val="000000" w:themeColor="text1"/>
          <w:sz w:val="24"/>
          <w:szCs w:val="24"/>
          <w:lang w:val="ro-RO"/>
        </w:rPr>
        <w:t>–</w:t>
      </w:r>
      <w:r w:rsidR="00AC2EE8">
        <w:rPr>
          <w:color w:val="000000" w:themeColor="text1"/>
          <w:sz w:val="24"/>
          <w:szCs w:val="24"/>
          <w:lang w:val="ro-RO"/>
        </w:rPr>
        <w:t xml:space="preserve"> </w:t>
      </w:r>
      <w:r w:rsidRPr="00230C5B">
        <w:rPr>
          <w:color w:val="000000" w:themeColor="text1"/>
          <w:sz w:val="24"/>
          <w:szCs w:val="24"/>
          <w:lang w:val="ro-RO"/>
        </w:rPr>
        <w:t>Prezentul ordin se publică în Monitorul Oficial al României, Partea I</w:t>
      </w:r>
      <w:r w:rsidR="00C27CC8" w:rsidRPr="00230C5B">
        <w:rPr>
          <w:color w:val="000000" w:themeColor="text1"/>
          <w:sz w:val="24"/>
          <w:szCs w:val="24"/>
          <w:lang w:val="ro-RO"/>
        </w:rPr>
        <w:t>.</w:t>
      </w:r>
    </w:p>
    <w:p w14:paraId="71924982" w14:textId="4B75F4D3" w:rsidR="00603DB0" w:rsidRDefault="00603DB0" w:rsidP="00AC2EE8">
      <w:pPr>
        <w:spacing w:before="120" w:line="360" w:lineRule="auto"/>
        <w:rPr>
          <w:b/>
          <w:sz w:val="24"/>
          <w:szCs w:val="24"/>
        </w:rPr>
      </w:pPr>
    </w:p>
    <w:p w14:paraId="141AF81D" w14:textId="77777777" w:rsidR="00603DB0" w:rsidRPr="00EB0AFE" w:rsidRDefault="00603DB0" w:rsidP="00AC2EE8">
      <w:pPr>
        <w:spacing w:before="120" w:line="360" w:lineRule="auto"/>
        <w:jc w:val="center"/>
        <w:rPr>
          <w:b/>
          <w:sz w:val="24"/>
          <w:szCs w:val="24"/>
          <w:lang w:val="de-DE"/>
        </w:rPr>
      </w:pPr>
      <w:r w:rsidRPr="00EB0AFE">
        <w:rPr>
          <w:b/>
          <w:sz w:val="24"/>
          <w:szCs w:val="24"/>
          <w:lang w:val="de-DE"/>
        </w:rPr>
        <w:t>Preşedintele Autorităţii Naţionale de Reglementare în Domeniul Energiei</w:t>
      </w:r>
    </w:p>
    <w:p w14:paraId="5860D7D7" w14:textId="7F2EF65F" w:rsidR="000660F2" w:rsidRPr="00D8379A" w:rsidRDefault="00603DB0" w:rsidP="00D8379A">
      <w:pPr>
        <w:pStyle w:val="BodyText"/>
        <w:spacing w:line="360" w:lineRule="auto"/>
        <w:jc w:val="center"/>
      </w:pPr>
      <w:r>
        <w:rPr>
          <w:b/>
          <w:szCs w:val="24"/>
          <w:lang w:val="ro-RO"/>
        </w:rPr>
        <w:t>Dumitru Chiriță</w:t>
      </w:r>
    </w:p>
    <w:sectPr w:rsidR="000660F2" w:rsidRPr="00D8379A" w:rsidSect="00D8379A">
      <w:footerReference w:type="default" r:id="rId8"/>
      <w:pgSz w:w="11906" w:h="16838"/>
      <w:pgMar w:top="900" w:right="836" w:bottom="117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656D0" w14:textId="77777777" w:rsidR="00300CDA" w:rsidRDefault="00300CDA" w:rsidP="00E43DB7">
      <w:r>
        <w:separator/>
      </w:r>
    </w:p>
  </w:endnote>
  <w:endnote w:type="continuationSeparator" w:id="0">
    <w:p w14:paraId="27D87E2C" w14:textId="77777777" w:rsidR="00300CDA" w:rsidRDefault="00300CDA"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4513229"/>
      <w:docPartObj>
        <w:docPartGallery w:val="Page Numbers (Bottom of Page)"/>
        <w:docPartUnique/>
      </w:docPartObj>
    </w:sdtPr>
    <w:sdtEndPr>
      <w:rPr>
        <w:noProof/>
      </w:rPr>
    </w:sdtEndPr>
    <w:sdtContent>
      <w:p w14:paraId="4707B633" w14:textId="6DE98216" w:rsidR="003178F0" w:rsidRDefault="003178F0">
        <w:pPr>
          <w:pStyle w:val="Footer"/>
          <w:jc w:val="center"/>
        </w:pPr>
        <w:r>
          <w:fldChar w:fldCharType="begin"/>
        </w:r>
        <w:r>
          <w:instrText xml:space="preserve"> PAGE   \* MERGEFORMAT </w:instrText>
        </w:r>
        <w:r>
          <w:fldChar w:fldCharType="separate"/>
        </w:r>
        <w:r w:rsidR="00D849DD">
          <w:rPr>
            <w:noProof/>
          </w:rPr>
          <w:t>3</w:t>
        </w:r>
        <w:r>
          <w:rPr>
            <w:noProof/>
          </w:rPr>
          <w:fldChar w:fldCharType="end"/>
        </w:r>
      </w:p>
    </w:sdtContent>
  </w:sdt>
  <w:p w14:paraId="0DE59B9F" w14:textId="77777777" w:rsidR="003178F0" w:rsidRDefault="00317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D19F6F" w14:textId="77777777" w:rsidR="00300CDA" w:rsidRDefault="00300CDA" w:rsidP="00E43DB7">
      <w:r>
        <w:separator/>
      </w:r>
    </w:p>
  </w:footnote>
  <w:footnote w:type="continuationSeparator" w:id="0">
    <w:p w14:paraId="40216051" w14:textId="77777777" w:rsidR="00300CDA" w:rsidRDefault="00300CDA"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332CF"/>
    <w:multiLevelType w:val="hybridMultilevel"/>
    <w:tmpl w:val="5DA61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15:restartNumberingAfterBreak="0">
    <w:nsid w:val="4D627EC1"/>
    <w:multiLevelType w:val="hybridMultilevel"/>
    <w:tmpl w:val="55F64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1"/>
  </w:num>
  <w:num w:numId="2">
    <w:abstractNumId w:val="4"/>
  </w:num>
  <w:num w:numId="3">
    <w:abstractNumId w:val="6"/>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99A"/>
    <w:rsid w:val="000040D6"/>
    <w:rsid w:val="00010315"/>
    <w:rsid w:val="000110DA"/>
    <w:rsid w:val="0001149B"/>
    <w:rsid w:val="000124B5"/>
    <w:rsid w:val="00014AB4"/>
    <w:rsid w:val="00024E2D"/>
    <w:rsid w:val="00035FA6"/>
    <w:rsid w:val="00040F85"/>
    <w:rsid w:val="000441A4"/>
    <w:rsid w:val="00046D2C"/>
    <w:rsid w:val="000508A4"/>
    <w:rsid w:val="00054A2E"/>
    <w:rsid w:val="00063E5F"/>
    <w:rsid w:val="000660F2"/>
    <w:rsid w:val="0006763F"/>
    <w:rsid w:val="00067EAE"/>
    <w:rsid w:val="000708C9"/>
    <w:rsid w:val="0007469A"/>
    <w:rsid w:val="00076291"/>
    <w:rsid w:val="00081614"/>
    <w:rsid w:val="00081ED5"/>
    <w:rsid w:val="000934EA"/>
    <w:rsid w:val="00094DC4"/>
    <w:rsid w:val="000A2220"/>
    <w:rsid w:val="000A22EE"/>
    <w:rsid w:val="000B2DEE"/>
    <w:rsid w:val="000B7774"/>
    <w:rsid w:val="000C22C6"/>
    <w:rsid w:val="000D2254"/>
    <w:rsid w:val="000D6A21"/>
    <w:rsid w:val="000E0B8F"/>
    <w:rsid w:val="000E14B4"/>
    <w:rsid w:val="000E321E"/>
    <w:rsid w:val="000F6CD1"/>
    <w:rsid w:val="001061A8"/>
    <w:rsid w:val="0011028F"/>
    <w:rsid w:val="00120BE0"/>
    <w:rsid w:val="00122714"/>
    <w:rsid w:val="00131EF6"/>
    <w:rsid w:val="001347FC"/>
    <w:rsid w:val="0013699F"/>
    <w:rsid w:val="00137700"/>
    <w:rsid w:val="00141391"/>
    <w:rsid w:val="0014677D"/>
    <w:rsid w:val="00155FA2"/>
    <w:rsid w:val="00167E27"/>
    <w:rsid w:val="00170F63"/>
    <w:rsid w:val="0017209A"/>
    <w:rsid w:val="00174DB7"/>
    <w:rsid w:val="00177AD1"/>
    <w:rsid w:val="0018266F"/>
    <w:rsid w:val="00182BAF"/>
    <w:rsid w:val="00184B13"/>
    <w:rsid w:val="00186272"/>
    <w:rsid w:val="00187249"/>
    <w:rsid w:val="00193CA4"/>
    <w:rsid w:val="001945A4"/>
    <w:rsid w:val="001948E9"/>
    <w:rsid w:val="00197D0A"/>
    <w:rsid w:val="001A3E6D"/>
    <w:rsid w:val="001A57F1"/>
    <w:rsid w:val="001B2969"/>
    <w:rsid w:val="001C3E84"/>
    <w:rsid w:val="001C45B0"/>
    <w:rsid w:val="001C4E50"/>
    <w:rsid w:val="001C76C2"/>
    <w:rsid w:val="001C7EB9"/>
    <w:rsid w:val="001D030E"/>
    <w:rsid w:val="001D309E"/>
    <w:rsid w:val="001E14A2"/>
    <w:rsid w:val="001E491F"/>
    <w:rsid w:val="001E6C42"/>
    <w:rsid w:val="001E6CB8"/>
    <w:rsid w:val="001F2FEF"/>
    <w:rsid w:val="00206BD7"/>
    <w:rsid w:val="00212509"/>
    <w:rsid w:val="00217184"/>
    <w:rsid w:val="00226073"/>
    <w:rsid w:val="00226673"/>
    <w:rsid w:val="0022731F"/>
    <w:rsid w:val="00230C5B"/>
    <w:rsid w:val="002320C2"/>
    <w:rsid w:val="0023579E"/>
    <w:rsid w:val="00235A38"/>
    <w:rsid w:val="002428BD"/>
    <w:rsid w:val="00254FF0"/>
    <w:rsid w:val="00261A49"/>
    <w:rsid w:val="00262B64"/>
    <w:rsid w:val="00264171"/>
    <w:rsid w:val="00267EE9"/>
    <w:rsid w:val="00275C70"/>
    <w:rsid w:val="002841AF"/>
    <w:rsid w:val="00287D3B"/>
    <w:rsid w:val="00292F6E"/>
    <w:rsid w:val="00293D21"/>
    <w:rsid w:val="002967FB"/>
    <w:rsid w:val="002970C0"/>
    <w:rsid w:val="00297F0D"/>
    <w:rsid w:val="002A2054"/>
    <w:rsid w:val="002A2E35"/>
    <w:rsid w:val="002A45A0"/>
    <w:rsid w:val="002A6FFB"/>
    <w:rsid w:val="002A7B0A"/>
    <w:rsid w:val="002B454F"/>
    <w:rsid w:val="002B4EA0"/>
    <w:rsid w:val="002B648D"/>
    <w:rsid w:val="002C0C81"/>
    <w:rsid w:val="002C2BD0"/>
    <w:rsid w:val="002C42ED"/>
    <w:rsid w:val="002C66D1"/>
    <w:rsid w:val="002C7842"/>
    <w:rsid w:val="002D0A8F"/>
    <w:rsid w:val="002D1843"/>
    <w:rsid w:val="002D3985"/>
    <w:rsid w:val="002D5C01"/>
    <w:rsid w:val="002E7C27"/>
    <w:rsid w:val="002F62FB"/>
    <w:rsid w:val="002F7FBA"/>
    <w:rsid w:val="00300CDA"/>
    <w:rsid w:val="00300EC5"/>
    <w:rsid w:val="003068B4"/>
    <w:rsid w:val="003068F5"/>
    <w:rsid w:val="00306F3C"/>
    <w:rsid w:val="00310179"/>
    <w:rsid w:val="00310BD2"/>
    <w:rsid w:val="003125E8"/>
    <w:rsid w:val="00316B90"/>
    <w:rsid w:val="003178F0"/>
    <w:rsid w:val="00317ABC"/>
    <w:rsid w:val="00323E3C"/>
    <w:rsid w:val="00325168"/>
    <w:rsid w:val="00326474"/>
    <w:rsid w:val="00327807"/>
    <w:rsid w:val="0032780D"/>
    <w:rsid w:val="003321A0"/>
    <w:rsid w:val="00333DA5"/>
    <w:rsid w:val="00334C0C"/>
    <w:rsid w:val="00337AFE"/>
    <w:rsid w:val="0034397A"/>
    <w:rsid w:val="003449C8"/>
    <w:rsid w:val="00345F51"/>
    <w:rsid w:val="00350395"/>
    <w:rsid w:val="00352E52"/>
    <w:rsid w:val="00355A9A"/>
    <w:rsid w:val="0037040C"/>
    <w:rsid w:val="00380363"/>
    <w:rsid w:val="00380602"/>
    <w:rsid w:val="00397B97"/>
    <w:rsid w:val="003A3D8F"/>
    <w:rsid w:val="003A413E"/>
    <w:rsid w:val="003B3682"/>
    <w:rsid w:val="003B41C6"/>
    <w:rsid w:val="003B4228"/>
    <w:rsid w:val="003D2903"/>
    <w:rsid w:val="003E7DBA"/>
    <w:rsid w:val="003F523C"/>
    <w:rsid w:val="003F6619"/>
    <w:rsid w:val="003F7516"/>
    <w:rsid w:val="004144C1"/>
    <w:rsid w:val="004216B6"/>
    <w:rsid w:val="00421E6C"/>
    <w:rsid w:val="00433EB1"/>
    <w:rsid w:val="00435F1E"/>
    <w:rsid w:val="00436BBF"/>
    <w:rsid w:val="00440CA1"/>
    <w:rsid w:val="00441D24"/>
    <w:rsid w:val="00451716"/>
    <w:rsid w:val="00460B39"/>
    <w:rsid w:val="0046117A"/>
    <w:rsid w:val="00463EC0"/>
    <w:rsid w:val="00464BE3"/>
    <w:rsid w:val="00464DE4"/>
    <w:rsid w:val="0047579F"/>
    <w:rsid w:val="004758A4"/>
    <w:rsid w:val="00480BB9"/>
    <w:rsid w:val="00485022"/>
    <w:rsid w:val="00487F3F"/>
    <w:rsid w:val="00487F92"/>
    <w:rsid w:val="004919D4"/>
    <w:rsid w:val="004921DE"/>
    <w:rsid w:val="004928D5"/>
    <w:rsid w:val="00496362"/>
    <w:rsid w:val="0049702C"/>
    <w:rsid w:val="004978EA"/>
    <w:rsid w:val="004A34A8"/>
    <w:rsid w:val="004A65BE"/>
    <w:rsid w:val="004B5C3F"/>
    <w:rsid w:val="004B7A9F"/>
    <w:rsid w:val="004C6BB1"/>
    <w:rsid w:val="004E2579"/>
    <w:rsid w:val="004E5B71"/>
    <w:rsid w:val="004F06CC"/>
    <w:rsid w:val="004F42D8"/>
    <w:rsid w:val="004F4D5F"/>
    <w:rsid w:val="004F528D"/>
    <w:rsid w:val="004F74A3"/>
    <w:rsid w:val="0050045E"/>
    <w:rsid w:val="005007AC"/>
    <w:rsid w:val="00503028"/>
    <w:rsid w:val="0050544E"/>
    <w:rsid w:val="00506217"/>
    <w:rsid w:val="005117E3"/>
    <w:rsid w:val="00514A5F"/>
    <w:rsid w:val="00517863"/>
    <w:rsid w:val="00522B26"/>
    <w:rsid w:val="005273EE"/>
    <w:rsid w:val="005315A2"/>
    <w:rsid w:val="00536C09"/>
    <w:rsid w:val="00540715"/>
    <w:rsid w:val="00553F91"/>
    <w:rsid w:val="0055775C"/>
    <w:rsid w:val="00561D2A"/>
    <w:rsid w:val="00564D97"/>
    <w:rsid w:val="00566E5D"/>
    <w:rsid w:val="005677B7"/>
    <w:rsid w:val="00567939"/>
    <w:rsid w:val="00577FAC"/>
    <w:rsid w:val="00590A82"/>
    <w:rsid w:val="00591576"/>
    <w:rsid w:val="00595035"/>
    <w:rsid w:val="0059568B"/>
    <w:rsid w:val="005A157F"/>
    <w:rsid w:val="005A5AA5"/>
    <w:rsid w:val="005A5C8D"/>
    <w:rsid w:val="005A5F53"/>
    <w:rsid w:val="005B33DE"/>
    <w:rsid w:val="005B4783"/>
    <w:rsid w:val="005C449F"/>
    <w:rsid w:val="005D2F2F"/>
    <w:rsid w:val="005E2D7E"/>
    <w:rsid w:val="005E4928"/>
    <w:rsid w:val="005F4330"/>
    <w:rsid w:val="005F438C"/>
    <w:rsid w:val="00603DB0"/>
    <w:rsid w:val="00603E08"/>
    <w:rsid w:val="00612295"/>
    <w:rsid w:val="0061356E"/>
    <w:rsid w:val="006135BE"/>
    <w:rsid w:val="00617102"/>
    <w:rsid w:val="00622ADE"/>
    <w:rsid w:val="00634035"/>
    <w:rsid w:val="00641234"/>
    <w:rsid w:val="00650B4D"/>
    <w:rsid w:val="00651DB0"/>
    <w:rsid w:val="00653165"/>
    <w:rsid w:val="00657727"/>
    <w:rsid w:val="0065799A"/>
    <w:rsid w:val="0066349B"/>
    <w:rsid w:val="00665875"/>
    <w:rsid w:val="00667921"/>
    <w:rsid w:val="00671AEA"/>
    <w:rsid w:val="00676BF8"/>
    <w:rsid w:val="00680DE1"/>
    <w:rsid w:val="0068610D"/>
    <w:rsid w:val="00691ABF"/>
    <w:rsid w:val="00693D89"/>
    <w:rsid w:val="006A3AFA"/>
    <w:rsid w:val="006A4A3C"/>
    <w:rsid w:val="006C10F2"/>
    <w:rsid w:val="006C456F"/>
    <w:rsid w:val="006D08EA"/>
    <w:rsid w:val="006D5C00"/>
    <w:rsid w:val="006D6190"/>
    <w:rsid w:val="006E52EE"/>
    <w:rsid w:val="006E7AE9"/>
    <w:rsid w:val="006F587B"/>
    <w:rsid w:val="00700C1E"/>
    <w:rsid w:val="0070242F"/>
    <w:rsid w:val="007024B7"/>
    <w:rsid w:val="00713E74"/>
    <w:rsid w:val="00717EC1"/>
    <w:rsid w:val="007230F7"/>
    <w:rsid w:val="007246EA"/>
    <w:rsid w:val="00726EAC"/>
    <w:rsid w:val="00732564"/>
    <w:rsid w:val="00736569"/>
    <w:rsid w:val="007405AF"/>
    <w:rsid w:val="00741653"/>
    <w:rsid w:val="00745BA8"/>
    <w:rsid w:val="00750D14"/>
    <w:rsid w:val="0075141E"/>
    <w:rsid w:val="00751BA6"/>
    <w:rsid w:val="00760508"/>
    <w:rsid w:val="00767919"/>
    <w:rsid w:val="007703DF"/>
    <w:rsid w:val="0077148D"/>
    <w:rsid w:val="00772E14"/>
    <w:rsid w:val="00774153"/>
    <w:rsid w:val="00774B32"/>
    <w:rsid w:val="007827D6"/>
    <w:rsid w:val="007969DB"/>
    <w:rsid w:val="0079745A"/>
    <w:rsid w:val="007A2EC6"/>
    <w:rsid w:val="007C5ACF"/>
    <w:rsid w:val="007D17EE"/>
    <w:rsid w:val="007D2689"/>
    <w:rsid w:val="007D3EA8"/>
    <w:rsid w:val="007E1373"/>
    <w:rsid w:val="007E4288"/>
    <w:rsid w:val="007F3385"/>
    <w:rsid w:val="007F4E28"/>
    <w:rsid w:val="007F72AE"/>
    <w:rsid w:val="007F74CB"/>
    <w:rsid w:val="008001BF"/>
    <w:rsid w:val="00805326"/>
    <w:rsid w:val="0081087E"/>
    <w:rsid w:val="00814E70"/>
    <w:rsid w:val="00820338"/>
    <w:rsid w:val="008211A3"/>
    <w:rsid w:val="00821748"/>
    <w:rsid w:val="0082327E"/>
    <w:rsid w:val="00826E36"/>
    <w:rsid w:val="00830364"/>
    <w:rsid w:val="008327CB"/>
    <w:rsid w:val="00835029"/>
    <w:rsid w:val="008357E7"/>
    <w:rsid w:val="00835CBC"/>
    <w:rsid w:val="00836082"/>
    <w:rsid w:val="00840700"/>
    <w:rsid w:val="00844D87"/>
    <w:rsid w:val="00847C25"/>
    <w:rsid w:val="00850235"/>
    <w:rsid w:val="00853713"/>
    <w:rsid w:val="00861385"/>
    <w:rsid w:val="008613DF"/>
    <w:rsid w:val="008622E1"/>
    <w:rsid w:val="008659A8"/>
    <w:rsid w:val="00866642"/>
    <w:rsid w:val="0087284D"/>
    <w:rsid w:val="00876216"/>
    <w:rsid w:val="008813FD"/>
    <w:rsid w:val="00881452"/>
    <w:rsid w:val="00896D09"/>
    <w:rsid w:val="00896E27"/>
    <w:rsid w:val="008A19BF"/>
    <w:rsid w:val="008A58C4"/>
    <w:rsid w:val="008A7ADB"/>
    <w:rsid w:val="008B6876"/>
    <w:rsid w:val="008D146E"/>
    <w:rsid w:val="008D30C5"/>
    <w:rsid w:val="008D3DEF"/>
    <w:rsid w:val="008D48E8"/>
    <w:rsid w:val="008D4EB0"/>
    <w:rsid w:val="008E5EC5"/>
    <w:rsid w:val="008F6E22"/>
    <w:rsid w:val="00906B4B"/>
    <w:rsid w:val="009216D8"/>
    <w:rsid w:val="00923E70"/>
    <w:rsid w:val="009351A1"/>
    <w:rsid w:val="009437C6"/>
    <w:rsid w:val="00945BB2"/>
    <w:rsid w:val="0094754C"/>
    <w:rsid w:val="00952CD9"/>
    <w:rsid w:val="00953265"/>
    <w:rsid w:val="009544DF"/>
    <w:rsid w:val="00962947"/>
    <w:rsid w:val="00967BF4"/>
    <w:rsid w:val="00974CCB"/>
    <w:rsid w:val="009A1402"/>
    <w:rsid w:val="009A1B29"/>
    <w:rsid w:val="009A3AC9"/>
    <w:rsid w:val="009A5F98"/>
    <w:rsid w:val="009B3BED"/>
    <w:rsid w:val="009B5CE2"/>
    <w:rsid w:val="009C06AE"/>
    <w:rsid w:val="009C2E49"/>
    <w:rsid w:val="009C5DFC"/>
    <w:rsid w:val="009C68C2"/>
    <w:rsid w:val="009C7E6E"/>
    <w:rsid w:val="009D37DF"/>
    <w:rsid w:val="009D4445"/>
    <w:rsid w:val="009D5062"/>
    <w:rsid w:val="009F177B"/>
    <w:rsid w:val="009F5D09"/>
    <w:rsid w:val="00A007F9"/>
    <w:rsid w:val="00A00918"/>
    <w:rsid w:val="00A10D0B"/>
    <w:rsid w:val="00A122EB"/>
    <w:rsid w:val="00A26958"/>
    <w:rsid w:val="00A358C9"/>
    <w:rsid w:val="00A40237"/>
    <w:rsid w:val="00A40F07"/>
    <w:rsid w:val="00A45F64"/>
    <w:rsid w:val="00A55CF4"/>
    <w:rsid w:val="00A622A1"/>
    <w:rsid w:val="00A6739C"/>
    <w:rsid w:val="00A70873"/>
    <w:rsid w:val="00A70B56"/>
    <w:rsid w:val="00A756DA"/>
    <w:rsid w:val="00A8135D"/>
    <w:rsid w:val="00A90361"/>
    <w:rsid w:val="00A9242A"/>
    <w:rsid w:val="00A952C6"/>
    <w:rsid w:val="00AA10CB"/>
    <w:rsid w:val="00AA2A76"/>
    <w:rsid w:val="00AB016E"/>
    <w:rsid w:val="00AB1B30"/>
    <w:rsid w:val="00AC2EE8"/>
    <w:rsid w:val="00AC3E4E"/>
    <w:rsid w:val="00AC7B6F"/>
    <w:rsid w:val="00AD09F0"/>
    <w:rsid w:val="00AD0F0B"/>
    <w:rsid w:val="00AD2834"/>
    <w:rsid w:val="00AD799F"/>
    <w:rsid w:val="00AE2030"/>
    <w:rsid w:val="00AE535B"/>
    <w:rsid w:val="00AF008F"/>
    <w:rsid w:val="00B0168A"/>
    <w:rsid w:val="00B01839"/>
    <w:rsid w:val="00B0249A"/>
    <w:rsid w:val="00B10DBE"/>
    <w:rsid w:val="00B11CBF"/>
    <w:rsid w:val="00B12B99"/>
    <w:rsid w:val="00B130E2"/>
    <w:rsid w:val="00B16D83"/>
    <w:rsid w:val="00B20EE1"/>
    <w:rsid w:val="00B235C3"/>
    <w:rsid w:val="00B25697"/>
    <w:rsid w:val="00B27A98"/>
    <w:rsid w:val="00B3100A"/>
    <w:rsid w:val="00B344E9"/>
    <w:rsid w:val="00B37599"/>
    <w:rsid w:val="00B42CF6"/>
    <w:rsid w:val="00B46270"/>
    <w:rsid w:val="00B50EA7"/>
    <w:rsid w:val="00B528E1"/>
    <w:rsid w:val="00B5767D"/>
    <w:rsid w:val="00B61300"/>
    <w:rsid w:val="00B622FE"/>
    <w:rsid w:val="00B66B23"/>
    <w:rsid w:val="00B7096E"/>
    <w:rsid w:val="00B766F0"/>
    <w:rsid w:val="00B82B0D"/>
    <w:rsid w:val="00B9201A"/>
    <w:rsid w:val="00B93A47"/>
    <w:rsid w:val="00B97095"/>
    <w:rsid w:val="00BA1248"/>
    <w:rsid w:val="00BA21E5"/>
    <w:rsid w:val="00BA563E"/>
    <w:rsid w:val="00BB31E7"/>
    <w:rsid w:val="00BB5B87"/>
    <w:rsid w:val="00BC20FB"/>
    <w:rsid w:val="00BC417F"/>
    <w:rsid w:val="00BC418C"/>
    <w:rsid w:val="00BC46F6"/>
    <w:rsid w:val="00BD1CF0"/>
    <w:rsid w:val="00BD23D3"/>
    <w:rsid w:val="00BD3F11"/>
    <w:rsid w:val="00BD46C6"/>
    <w:rsid w:val="00BE0423"/>
    <w:rsid w:val="00BE210C"/>
    <w:rsid w:val="00BE5981"/>
    <w:rsid w:val="00BE7C42"/>
    <w:rsid w:val="00BF320D"/>
    <w:rsid w:val="00BF3414"/>
    <w:rsid w:val="00BF7E2C"/>
    <w:rsid w:val="00C0634F"/>
    <w:rsid w:val="00C06A5B"/>
    <w:rsid w:val="00C0756A"/>
    <w:rsid w:val="00C147D0"/>
    <w:rsid w:val="00C20688"/>
    <w:rsid w:val="00C236F1"/>
    <w:rsid w:val="00C275EE"/>
    <w:rsid w:val="00C27CC8"/>
    <w:rsid w:val="00C367C2"/>
    <w:rsid w:val="00C42DC9"/>
    <w:rsid w:val="00C52D8A"/>
    <w:rsid w:val="00C53CD0"/>
    <w:rsid w:val="00C54928"/>
    <w:rsid w:val="00C676F2"/>
    <w:rsid w:val="00C70155"/>
    <w:rsid w:val="00C70B00"/>
    <w:rsid w:val="00C7104E"/>
    <w:rsid w:val="00C76ECD"/>
    <w:rsid w:val="00C8233D"/>
    <w:rsid w:val="00C8236E"/>
    <w:rsid w:val="00C82E97"/>
    <w:rsid w:val="00C84510"/>
    <w:rsid w:val="00C84DCE"/>
    <w:rsid w:val="00C87DF2"/>
    <w:rsid w:val="00C948F4"/>
    <w:rsid w:val="00C95ECE"/>
    <w:rsid w:val="00CA3184"/>
    <w:rsid w:val="00CA7644"/>
    <w:rsid w:val="00CB3A52"/>
    <w:rsid w:val="00CB65BE"/>
    <w:rsid w:val="00CB67DA"/>
    <w:rsid w:val="00CC1DE0"/>
    <w:rsid w:val="00CC3A0E"/>
    <w:rsid w:val="00CD6DB8"/>
    <w:rsid w:val="00CE5883"/>
    <w:rsid w:val="00CE60B5"/>
    <w:rsid w:val="00CF7E17"/>
    <w:rsid w:val="00D00D2A"/>
    <w:rsid w:val="00D0107F"/>
    <w:rsid w:val="00D01D49"/>
    <w:rsid w:val="00D04F6D"/>
    <w:rsid w:val="00D156F0"/>
    <w:rsid w:val="00D169D9"/>
    <w:rsid w:val="00D2277C"/>
    <w:rsid w:val="00D23C14"/>
    <w:rsid w:val="00D25104"/>
    <w:rsid w:val="00D33606"/>
    <w:rsid w:val="00D37072"/>
    <w:rsid w:val="00D37F35"/>
    <w:rsid w:val="00D4085A"/>
    <w:rsid w:val="00D46F24"/>
    <w:rsid w:val="00D4739F"/>
    <w:rsid w:val="00D47492"/>
    <w:rsid w:val="00D54B83"/>
    <w:rsid w:val="00D54FE8"/>
    <w:rsid w:val="00D561BF"/>
    <w:rsid w:val="00D61348"/>
    <w:rsid w:val="00D63153"/>
    <w:rsid w:val="00D649FE"/>
    <w:rsid w:val="00D656EA"/>
    <w:rsid w:val="00D656F8"/>
    <w:rsid w:val="00D6614B"/>
    <w:rsid w:val="00D71816"/>
    <w:rsid w:val="00D71D26"/>
    <w:rsid w:val="00D73366"/>
    <w:rsid w:val="00D7719B"/>
    <w:rsid w:val="00D77261"/>
    <w:rsid w:val="00D81B8B"/>
    <w:rsid w:val="00D8379A"/>
    <w:rsid w:val="00D849DD"/>
    <w:rsid w:val="00D87D98"/>
    <w:rsid w:val="00DA0C68"/>
    <w:rsid w:val="00DA115D"/>
    <w:rsid w:val="00DA1FA9"/>
    <w:rsid w:val="00DA2D6F"/>
    <w:rsid w:val="00DB50B6"/>
    <w:rsid w:val="00DB59F3"/>
    <w:rsid w:val="00DB5CE7"/>
    <w:rsid w:val="00DB63E1"/>
    <w:rsid w:val="00DB6CB0"/>
    <w:rsid w:val="00DC43D1"/>
    <w:rsid w:val="00DC6515"/>
    <w:rsid w:val="00DD0D49"/>
    <w:rsid w:val="00DD1C55"/>
    <w:rsid w:val="00DE44B9"/>
    <w:rsid w:val="00DF6B4E"/>
    <w:rsid w:val="00E000E5"/>
    <w:rsid w:val="00E0277D"/>
    <w:rsid w:val="00E03556"/>
    <w:rsid w:val="00E117AA"/>
    <w:rsid w:val="00E143B2"/>
    <w:rsid w:val="00E15496"/>
    <w:rsid w:val="00E154D3"/>
    <w:rsid w:val="00E16406"/>
    <w:rsid w:val="00E3690C"/>
    <w:rsid w:val="00E42D19"/>
    <w:rsid w:val="00E43DB7"/>
    <w:rsid w:val="00E44C5E"/>
    <w:rsid w:val="00E47E0C"/>
    <w:rsid w:val="00E51CEF"/>
    <w:rsid w:val="00E52FA6"/>
    <w:rsid w:val="00E539B3"/>
    <w:rsid w:val="00E57FE0"/>
    <w:rsid w:val="00E62443"/>
    <w:rsid w:val="00E62D93"/>
    <w:rsid w:val="00E6397B"/>
    <w:rsid w:val="00E7116F"/>
    <w:rsid w:val="00E7258D"/>
    <w:rsid w:val="00E7323E"/>
    <w:rsid w:val="00E76043"/>
    <w:rsid w:val="00E76094"/>
    <w:rsid w:val="00E76762"/>
    <w:rsid w:val="00E864B9"/>
    <w:rsid w:val="00E90780"/>
    <w:rsid w:val="00EB0AFE"/>
    <w:rsid w:val="00EB39B4"/>
    <w:rsid w:val="00EB39C6"/>
    <w:rsid w:val="00EB453D"/>
    <w:rsid w:val="00EC24EE"/>
    <w:rsid w:val="00EC2D74"/>
    <w:rsid w:val="00EC79F8"/>
    <w:rsid w:val="00ED1281"/>
    <w:rsid w:val="00ED1980"/>
    <w:rsid w:val="00ED49B5"/>
    <w:rsid w:val="00EE1062"/>
    <w:rsid w:val="00EE11D6"/>
    <w:rsid w:val="00EE79EA"/>
    <w:rsid w:val="00F05BA3"/>
    <w:rsid w:val="00F066A8"/>
    <w:rsid w:val="00F073A7"/>
    <w:rsid w:val="00F12D00"/>
    <w:rsid w:val="00F13005"/>
    <w:rsid w:val="00F14F29"/>
    <w:rsid w:val="00F22EA8"/>
    <w:rsid w:val="00F237E6"/>
    <w:rsid w:val="00F23AD5"/>
    <w:rsid w:val="00F252CB"/>
    <w:rsid w:val="00F33FA5"/>
    <w:rsid w:val="00F45FD6"/>
    <w:rsid w:val="00F46BD9"/>
    <w:rsid w:val="00F54CD7"/>
    <w:rsid w:val="00F67335"/>
    <w:rsid w:val="00F67557"/>
    <w:rsid w:val="00F705B4"/>
    <w:rsid w:val="00F75665"/>
    <w:rsid w:val="00F77B8F"/>
    <w:rsid w:val="00F81D34"/>
    <w:rsid w:val="00F8390E"/>
    <w:rsid w:val="00F850EE"/>
    <w:rsid w:val="00F938B4"/>
    <w:rsid w:val="00FA32DD"/>
    <w:rsid w:val="00FA5053"/>
    <w:rsid w:val="00FA7397"/>
    <w:rsid w:val="00FB3174"/>
    <w:rsid w:val="00FB64C8"/>
    <w:rsid w:val="00FB706A"/>
    <w:rsid w:val="00FC017C"/>
    <w:rsid w:val="00FC10AA"/>
    <w:rsid w:val="00FC3248"/>
    <w:rsid w:val="00FC3FF2"/>
    <w:rsid w:val="00FD0015"/>
    <w:rsid w:val="00FD3AB5"/>
    <w:rsid w:val="00FF0FFB"/>
    <w:rsid w:val="00FF349E"/>
    <w:rsid w:val="00FF3A25"/>
    <w:rsid w:val="00FF46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E3C2533C-49BC-4F72-AB78-2BE06455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character" w:customStyle="1" w:styleId="sden1">
    <w:name w:val="s_den1"/>
    <w:rsid w:val="009C2E49"/>
    <w:rPr>
      <w:rFonts w:ascii="Verdana" w:hAnsi="Verdana" w:hint="default"/>
      <w:b/>
      <w:bCs/>
      <w:vanish w:val="0"/>
      <w:webHidden w:val="0"/>
      <w:color w:val="8B0000"/>
      <w:sz w:val="30"/>
      <w:szCs w:val="30"/>
      <w:shd w:val="clear" w:color="auto" w:fill="FFFFFF"/>
      <w:specVanish w:val="0"/>
    </w:rPr>
  </w:style>
  <w:style w:type="character" w:customStyle="1" w:styleId="sanxbdy">
    <w:name w:val="s_anx_bdy"/>
    <w:rsid w:val="002841AF"/>
    <w:rPr>
      <w:rFonts w:ascii="Verdana" w:hAnsi="Verdana" w:hint="default"/>
      <w:b w:val="0"/>
      <w:bCs w:val="0"/>
      <w:color w:val="000000"/>
      <w:sz w:val="20"/>
      <w:szCs w:val="20"/>
      <w:shd w:val="clear" w:color="auto" w:fill="FFFFFF"/>
    </w:rPr>
  </w:style>
  <w:style w:type="table" w:styleId="TableGrid">
    <w:name w:val="Table Grid"/>
    <w:basedOn w:val="TableNormal"/>
    <w:rsid w:val="00B66B2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1">
    <w:name w:val="s_par1"/>
    <w:basedOn w:val="Normal"/>
    <w:rsid w:val="00ED1980"/>
    <w:rPr>
      <w:rFonts w:ascii="Verdana" w:eastAsiaTheme="minorEastAsia" w:hAnsi="Verdana"/>
      <w:sz w:val="15"/>
      <w:szCs w:val="15"/>
    </w:rPr>
  </w:style>
  <w:style w:type="character" w:customStyle="1" w:styleId="spctttl1">
    <w:name w:val="s_pct_ttl1"/>
    <w:basedOn w:val="DefaultParagraphFont"/>
    <w:rsid w:val="00ED1980"/>
    <w:rPr>
      <w:rFonts w:ascii="Verdana" w:hAnsi="Verdana" w:hint="default"/>
      <w:b/>
      <w:bCs/>
      <w:color w:val="8B0000"/>
      <w:sz w:val="20"/>
      <w:szCs w:val="20"/>
      <w:shd w:val="clear" w:color="auto" w:fill="FFFFFF"/>
    </w:rPr>
  </w:style>
  <w:style w:type="character" w:customStyle="1" w:styleId="spctbdy">
    <w:name w:val="s_pct_bdy"/>
    <w:basedOn w:val="DefaultParagraphFont"/>
    <w:rsid w:val="00ED1980"/>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3178F0"/>
    <w:pPr>
      <w:spacing w:before="100" w:beforeAutospacing="1" w:after="100" w:afterAutospacing="1"/>
    </w:pPr>
    <w:rPr>
      <w:sz w:val="24"/>
      <w:szCs w:val="24"/>
    </w:rPr>
  </w:style>
  <w:style w:type="paragraph" w:customStyle="1" w:styleId="aelementleft">
    <w:name w:val="a_element_left"/>
    <w:basedOn w:val="Normal"/>
    <w:rsid w:val="001A57F1"/>
    <w:pPr>
      <w:spacing w:before="144" w:after="144"/>
    </w:pPr>
    <w:rPr>
      <w:rFonts w:eastAsiaTheme="minorEastAsia"/>
      <w:sz w:val="24"/>
      <w:szCs w:val="24"/>
    </w:rPr>
  </w:style>
  <w:style w:type="character" w:customStyle="1" w:styleId="salnttl">
    <w:name w:val="s_aln_ttl"/>
    <w:basedOn w:val="DefaultParagraphFont"/>
    <w:rsid w:val="005F4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02231">
      <w:bodyDiv w:val="1"/>
      <w:marLeft w:val="0"/>
      <w:marRight w:val="0"/>
      <w:marTop w:val="0"/>
      <w:marBottom w:val="0"/>
      <w:divBdr>
        <w:top w:val="none" w:sz="0" w:space="0" w:color="auto"/>
        <w:left w:val="none" w:sz="0" w:space="0" w:color="auto"/>
        <w:bottom w:val="none" w:sz="0" w:space="0" w:color="auto"/>
        <w:right w:val="none" w:sz="0" w:space="0" w:color="auto"/>
      </w:divBdr>
    </w:div>
    <w:div w:id="264075257">
      <w:bodyDiv w:val="1"/>
      <w:marLeft w:val="0"/>
      <w:marRight w:val="0"/>
      <w:marTop w:val="0"/>
      <w:marBottom w:val="0"/>
      <w:divBdr>
        <w:top w:val="none" w:sz="0" w:space="0" w:color="auto"/>
        <w:left w:val="none" w:sz="0" w:space="0" w:color="auto"/>
        <w:bottom w:val="none" w:sz="0" w:space="0" w:color="auto"/>
        <w:right w:val="none" w:sz="0" w:space="0" w:color="auto"/>
      </w:divBdr>
      <w:divsChild>
        <w:div w:id="2013414151">
          <w:marLeft w:val="0"/>
          <w:marRight w:val="0"/>
          <w:marTop w:val="0"/>
          <w:marBottom w:val="0"/>
          <w:divBdr>
            <w:top w:val="none" w:sz="0" w:space="0" w:color="auto"/>
            <w:left w:val="none" w:sz="0" w:space="0" w:color="auto"/>
            <w:bottom w:val="none" w:sz="0" w:space="0" w:color="auto"/>
            <w:right w:val="none" w:sz="0" w:space="0" w:color="auto"/>
          </w:divBdr>
        </w:div>
      </w:divsChild>
    </w:div>
    <w:div w:id="1379817665">
      <w:bodyDiv w:val="1"/>
      <w:marLeft w:val="0"/>
      <w:marRight w:val="0"/>
      <w:marTop w:val="0"/>
      <w:marBottom w:val="0"/>
      <w:divBdr>
        <w:top w:val="none" w:sz="0" w:space="0" w:color="auto"/>
        <w:left w:val="none" w:sz="0" w:space="0" w:color="auto"/>
        <w:bottom w:val="none" w:sz="0" w:space="0" w:color="auto"/>
        <w:right w:val="none" w:sz="0" w:space="0" w:color="auto"/>
      </w:divBdr>
    </w:div>
    <w:div w:id="1450246261">
      <w:bodyDiv w:val="1"/>
      <w:marLeft w:val="0"/>
      <w:marRight w:val="0"/>
      <w:marTop w:val="0"/>
      <w:marBottom w:val="0"/>
      <w:divBdr>
        <w:top w:val="none" w:sz="0" w:space="0" w:color="auto"/>
        <w:left w:val="none" w:sz="0" w:space="0" w:color="auto"/>
        <w:bottom w:val="none" w:sz="0" w:space="0" w:color="auto"/>
        <w:right w:val="none" w:sz="0" w:space="0" w:color="auto"/>
      </w:divBdr>
      <w:divsChild>
        <w:div w:id="513494581">
          <w:marLeft w:val="0"/>
          <w:marRight w:val="0"/>
          <w:marTop w:val="0"/>
          <w:marBottom w:val="0"/>
          <w:divBdr>
            <w:top w:val="none" w:sz="0" w:space="0" w:color="auto"/>
            <w:left w:val="none" w:sz="0" w:space="0" w:color="auto"/>
            <w:bottom w:val="none" w:sz="0" w:space="0" w:color="auto"/>
            <w:right w:val="none" w:sz="0" w:space="0" w:color="auto"/>
          </w:divBdr>
        </w:div>
      </w:divsChild>
    </w:div>
    <w:div w:id="1658724724">
      <w:bodyDiv w:val="1"/>
      <w:marLeft w:val="0"/>
      <w:marRight w:val="0"/>
      <w:marTop w:val="0"/>
      <w:marBottom w:val="0"/>
      <w:divBdr>
        <w:top w:val="none" w:sz="0" w:space="0" w:color="auto"/>
        <w:left w:val="none" w:sz="0" w:space="0" w:color="auto"/>
        <w:bottom w:val="none" w:sz="0" w:space="0" w:color="auto"/>
        <w:right w:val="none" w:sz="0" w:space="0" w:color="auto"/>
      </w:divBdr>
    </w:div>
    <w:div w:id="1662008280">
      <w:bodyDiv w:val="1"/>
      <w:marLeft w:val="0"/>
      <w:marRight w:val="0"/>
      <w:marTop w:val="0"/>
      <w:marBottom w:val="0"/>
      <w:divBdr>
        <w:top w:val="none" w:sz="0" w:space="0" w:color="auto"/>
        <w:left w:val="none" w:sz="0" w:space="0" w:color="auto"/>
        <w:bottom w:val="none" w:sz="0" w:space="0" w:color="auto"/>
        <w:right w:val="none" w:sz="0" w:space="0" w:color="auto"/>
      </w:divBdr>
    </w:div>
    <w:div w:id="1768884899">
      <w:bodyDiv w:val="1"/>
      <w:marLeft w:val="0"/>
      <w:marRight w:val="0"/>
      <w:marTop w:val="0"/>
      <w:marBottom w:val="0"/>
      <w:divBdr>
        <w:top w:val="none" w:sz="0" w:space="0" w:color="auto"/>
        <w:left w:val="none" w:sz="0" w:space="0" w:color="auto"/>
        <w:bottom w:val="none" w:sz="0" w:space="0" w:color="auto"/>
        <w:right w:val="none" w:sz="0" w:space="0" w:color="auto"/>
      </w:divBdr>
      <w:divsChild>
        <w:div w:id="936255316">
          <w:marLeft w:val="0"/>
          <w:marRight w:val="0"/>
          <w:marTop w:val="0"/>
          <w:marBottom w:val="0"/>
          <w:divBdr>
            <w:top w:val="none" w:sz="0" w:space="0" w:color="auto"/>
            <w:left w:val="none" w:sz="0" w:space="0" w:color="auto"/>
            <w:bottom w:val="none" w:sz="0" w:space="0" w:color="auto"/>
            <w:right w:val="none" w:sz="0" w:space="0" w:color="auto"/>
          </w:divBdr>
        </w:div>
      </w:divsChild>
    </w:div>
    <w:div w:id="1963612625">
      <w:bodyDiv w:val="1"/>
      <w:marLeft w:val="0"/>
      <w:marRight w:val="0"/>
      <w:marTop w:val="0"/>
      <w:marBottom w:val="0"/>
      <w:divBdr>
        <w:top w:val="none" w:sz="0" w:space="0" w:color="auto"/>
        <w:left w:val="none" w:sz="0" w:space="0" w:color="auto"/>
        <w:bottom w:val="none" w:sz="0" w:space="0" w:color="auto"/>
        <w:right w:val="none" w:sz="0" w:space="0" w:color="auto"/>
      </w:divBdr>
      <w:divsChild>
        <w:div w:id="2143646064">
          <w:marLeft w:val="0"/>
          <w:marRight w:val="0"/>
          <w:marTop w:val="0"/>
          <w:marBottom w:val="0"/>
          <w:divBdr>
            <w:top w:val="none" w:sz="0" w:space="0" w:color="auto"/>
            <w:left w:val="none" w:sz="0" w:space="0" w:color="auto"/>
            <w:bottom w:val="none" w:sz="0" w:space="0" w:color="auto"/>
            <w:right w:val="none" w:sz="0" w:space="0" w:color="auto"/>
          </w:divBdr>
        </w:div>
      </w:divsChild>
    </w:div>
    <w:div w:id="20854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75FD2-0A58-4CE7-996E-E10AEA06C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3410</Words>
  <Characters>19442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2020-09-09T09:11:00Z</cp:lastPrinted>
  <dcterms:created xsi:type="dcterms:W3CDTF">2022-09-26T13:14:00Z</dcterms:created>
  <dcterms:modified xsi:type="dcterms:W3CDTF">2022-09-26T13:18:00Z</dcterms:modified>
</cp:coreProperties>
</file>