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E513CD" w14:textId="77777777" w:rsidR="00200A77" w:rsidRPr="00F727BF" w:rsidRDefault="00200A77" w:rsidP="00200A77">
      <w:pPr>
        <w:spacing w:line="240" w:lineRule="auto"/>
        <w:contextualSpacing/>
        <w:jc w:val="center"/>
        <w:rPr>
          <w:rFonts w:ascii="Times New Roman" w:hAnsi="Times New Roman" w:cs="Times New Roman"/>
          <w:b/>
          <w:sz w:val="24"/>
          <w:szCs w:val="24"/>
          <w:lang w:val="ro-RO"/>
        </w:rPr>
      </w:pPr>
      <w:bookmarkStart w:id="0" w:name="_Hlk103610504"/>
      <w:bookmarkStart w:id="1" w:name="_Hlk109647319"/>
      <w:bookmarkEnd w:id="0"/>
    </w:p>
    <w:p w14:paraId="3361A1C6" w14:textId="12069C97" w:rsidR="00725610" w:rsidRPr="00F727BF" w:rsidRDefault="00725610" w:rsidP="00097C6C">
      <w:pPr>
        <w:spacing w:line="360" w:lineRule="auto"/>
        <w:jc w:val="center"/>
        <w:rPr>
          <w:rFonts w:ascii="Times New Roman" w:hAnsi="Times New Roman" w:cs="Times New Roman"/>
          <w:b/>
          <w:sz w:val="24"/>
          <w:szCs w:val="24"/>
          <w:lang w:val="ro-RO"/>
        </w:rPr>
      </w:pPr>
      <w:r w:rsidRPr="00F727BF">
        <w:rPr>
          <w:rFonts w:ascii="Times New Roman" w:hAnsi="Times New Roman" w:cs="Times New Roman"/>
          <w:b/>
          <w:sz w:val="24"/>
          <w:szCs w:val="24"/>
          <w:lang w:val="ro-RO"/>
        </w:rPr>
        <w:t>Ordin nr. .... din ..</w:t>
      </w:r>
      <w:r w:rsidR="00067D1B">
        <w:rPr>
          <w:rFonts w:ascii="Times New Roman" w:hAnsi="Times New Roman" w:cs="Times New Roman"/>
          <w:b/>
          <w:sz w:val="24"/>
          <w:szCs w:val="24"/>
          <w:lang w:val="ro-RO"/>
        </w:rPr>
        <w:t>...............</w:t>
      </w:r>
      <w:r w:rsidRPr="00F727BF">
        <w:rPr>
          <w:rFonts w:ascii="Times New Roman" w:hAnsi="Times New Roman" w:cs="Times New Roman"/>
          <w:b/>
          <w:sz w:val="24"/>
          <w:szCs w:val="24"/>
          <w:lang w:val="ro-RO"/>
        </w:rPr>
        <w:t>..</w:t>
      </w:r>
    </w:p>
    <w:p w14:paraId="6ACAFA53" w14:textId="0664278A" w:rsidR="00097C6C" w:rsidRPr="00097C6C" w:rsidRDefault="00097C6C" w:rsidP="00097C6C">
      <w:pPr>
        <w:spacing w:before="100" w:beforeAutospacing="1" w:after="100" w:afterAutospacing="1" w:line="360" w:lineRule="auto"/>
        <w:jc w:val="center"/>
        <w:rPr>
          <w:rFonts w:ascii="Times New Roman" w:eastAsia="Times New Roman" w:hAnsi="Times New Roman" w:cs="Times New Roman"/>
          <w:b/>
          <w:sz w:val="24"/>
          <w:szCs w:val="24"/>
          <w:lang w:val="en-GB" w:eastAsia="en-GB"/>
        </w:rPr>
      </w:pPr>
      <w:r w:rsidRPr="00097C6C">
        <w:rPr>
          <w:rFonts w:ascii="Times New Roman" w:eastAsia="Times New Roman" w:hAnsi="Times New Roman" w:cs="Times New Roman"/>
          <w:b/>
          <w:sz w:val="24"/>
          <w:szCs w:val="24"/>
          <w:lang w:val="en-GB" w:eastAsia="en-GB"/>
        </w:rPr>
        <w:t xml:space="preserve">pentru aprobarea </w:t>
      </w:r>
      <w:r w:rsidRPr="00F727BF">
        <w:rPr>
          <w:rFonts w:ascii="Times New Roman" w:hAnsi="Times New Roman" w:cs="Times New Roman"/>
          <w:b/>
          <w:sz w:val="24"/>
          <w:szCs w:val="24"/>
          <w:lang w:val="ro-RO"/>
        </w:rPr>
        <w:t>Norm</w:t>
      </w:r>
      <w:r>
        <w:rPr>
          <w:rFonts w:ascii="Times New Roman" w:hAnsi="Times New Roman" w:cs="Times New Roman"/>
          <w:b/>
          <w:sz w:val="24"/>
          <w:szCs w:val="24"/>
          <w:lang w:val="ro-RO"/>
        </w:rPr>
        <w:t>ei</w:t>
      </w:r>
      <w:r w:rsidRPr="00F727BF">
        <w:rPr>
          <w:rFonts w:ascii="Times New Roman" w:hAnsi="Times New Roman" w:cs="Times New Roman"/>
          <w:b/>
          <w:sz w:val="24"/>
          <w:szCs w:val="24"/>
          <w:lang w:val="ro-RO"/>
        </w:rPr>
        <w:t xml:space="preserve"> tehnic</w:t>
      </w:r>
      <w:r>
        <w:rPr>
          <w:rFonts w:ascii="Times New Roman" w:hAnsi="Times New Roman" w:cs="Times New Roman"/>
          <w:b/>
          <w:sz w:val="24"/>
          <w:szCs w:val="24"/>
          <w:lang w:val="ro-RO"/>
        </w:rPr>
        <w:t>e</w:t>
      </w:r>
      <w:r w:rsidRPr="00F727BF">
        <w:rPr>
          <w:rFonts w:ascii="Times New Roman" w:hAnsi="Times New Roman" w:cs="Times New Roman"/>
          <w:b/>
          <w:sz w:val="24"/>
          <w:szCs w:val="24"/>
          <w:lang w:val="ro-RO"/>
        </w:rPr>
        <w:t xml:space="preserve"> privind cerinţele tehnice de racordare la reţelele electrice de interes public pentru instalațiile de stocare </w:t>
      </w:r>
      <w:proofErr w:type="gramStart"/>
      <w:r w:rsidRPr="00F727BF">
        <w:rPr>
          <w:rFonts w:ascii="Times New Roman" w:hAnsi="Times New Roman" w:cs="Times New Roman"/>
          <w:b/>
          <w:sz w:val="24"/>
          <w:szCs w:val="24"/>
          <w:lang w:val="ro-RO"/>
        </w:rPr>
        <w:t>a</w:t>
      </w:r>
      <w:proofErr w:type="gramEnd"/>
      <w:r w:rsidRPr="00F727BF">
        <w:rPr>
          <w:rFonts w:ascii="Times New Roman" w:hAnsi="Times New Roman" w:cs="Times New Roman"/>
          <w:b/>
          <w:sz w:val="24"/>
          <w:szCs w:val="24"/>
          <w:lang w:val="ro-RO"/>
        </w:rPr>
        <w:t xml:space="preserve"> energiei electrice și procedura de notificare pentru rac</w:t>
      </w:r>
      <w:r w:rsidR="0093033F">
        <w:rPr>
          <w:rFonts w:ascii="Times New Roman" w:hAnsi="Times New Roman" w:cs="Times New Roman"/>
          <w:b/>
          <w:sz w:val="24"/>
          <w:szCs w:val="24"/>
          <w:lang w:val="ro-RO"/>
        </w:rPr>
        <w:t>or</w:t>
      </w:r>
      <w:r w:rsidRPr="00F727BF">
        <w:rPr>
          <w:rFonts w:ascii="Times New Roman" w:hAnsi="Times New Roman" w:cs="Times New Roman"/>
          <w:b/>
          <w:sz w:val="24"/>
          <w:szCs w:val="24"/>
          <w:lang w:val="ro-RO"/>
        </w:rPr>
        <w:t>dare a instalațiilor de stocare a energiei</w:t>
      </w:r>
      <w:r w:rsidR="0093033F">
        <w:rPr>
          <w:rFonts w:ascii="Times New Roman" w:hAnsi="Times New Roman" w:cs="Times New Roman"/>
          <w:b/>
          <w:sz w:val="24"/>
          <w:szCs w:val="24"/>
          <w:lang w:val="ro-RO"/>
        </w:rPr>
        <w:t xml:space="preserve"> electrice</w:t>
      </w:r>
    </w:p>
    <w:p w14:paraId="07F233BF" w14:textId="55A91F79" w:rsidR="00097C6C" w:rsidRPr="00097C6C" w:rsidRDefault="00097C6C" w:rsidP="00097C6C">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067D1B">
        <w:rPr>
          <w:rFonts w:ascii="Times New Roman" w:eastAsia="Times New Roman" w:hAnsi="Times New Roman" w:cs="Times New Roman"/>
          <w:sz w:val="24"/>
          <w:szCs w:val="24"/>
          <w:lang w:val="en-GB" w:eastAsia="en-GB"/>
        </w:rPr>
        <w:t>Având în vedere prevederile art. 36 alin. (</w:t>
      </w:r>
      <w:r w:rsidR="002807D5" w:rsidRPr="00067D1B">
        <w:rPr>
          <w:rFonts w:ascii="Times New Roman" w:eastAsia="Times New Roman" w:hAnsi="Times New Roman" w:cs="Times New Roman"/>
          <w:sz w:val="24"/>
          <w:szCs w:val="24"/>
          <w:lang w:val="en-GB" w:eastAsia="en-GB"/>
        </w:rPr>
        <w:t>6</w:t>
      </w:r>
      <w:r w:rsidRPr="00067D1B">
        <w:rPr>
          <w:rFonts w:ascii="Times New Roman" w:eastAsia="Times New Roman" w:hAnsi="Times New Roman" w:cs="Times New Roman"/>
          <w:sz w:val="24"/>
          <w:szCs w:val="24"/>
          <w:lang w:val="en-GB" w:eastAsia="en-GB"/>
        </w:rPr>
        <w:t xml:space="preserve">) lit. </w:t>
      </w:r>
      <w:r w:rsidR="002807D5" w:rsidRPr="00067D1B">
        <w:rPr>
          <w:rFonts w:ascii="Times New Roman" w:eastAsia="Times New Roman" w:hAnsi="Times New Roman" w:cs="Times New Roman"/>
          <w:sz w:val="24"/>
          <w:szCs w:val="24"/>
          <w:lang w:val="en-GB" w:eastAsia="en-GB"/>
        </w:rPr>
        <w:t>v</w:t>
      </w:r>
      <w:r w:rsidRPr="00067D1B">
        <w:rPr>
          <w:rFonts w:ascii="Times New Roman" w:eastAsia="Times New Roman" w:hAnsi="Times New Roman" w:cs="Times New Roman"/>
          <w:sz w:val="24"/>
          <w:szCs w:val="24"/>
          <w:lang w:val="en-GB" w:eastAsia="en-GB"/>
        </w:rPr>
        <w:t>) din Legea energiei electrice şi a gazelor naturale nr. 123/2012, cu modificările şi completările ulterioare</w:t>
      </w:r>
      <w:r w:rsidR="002807D5" w:rsidRPr="00067D1B">
        <w:rPr>
          <w:rFonts w:ascii="Times New Roman" w:eastAsia="Times New Roman" w:hAnsi="Times New Roman" w:cs="Times New Roman"/>
          <w:sz w:val="24"/>
          <w:szCs w:val="24"/>
          <w:lang w:val="en-GB" w:eastAsia="en-GB"/>
        </w:rPr>
        <w:t xml:space="preserve"> și </w:t>
      </w:r>
      <w:r w:rsidRPr="00067D1B">
        <w:rPr>
          <w:rFonts w:ascii="Times New Roman" w:eastAsia="Times New Roman" w:hAnsi="Times New Roman" w:cs="Times New Roman"/>
          <w:sz w:val="24"/>
          <w:szCs w:val="24"/>
          <w:lang w:val="en-GB" w:eastAsia="en-GB"/>
        </w:rPr>
        <w:t xml:space="preserve">ale art. </w:t>
      </w:r>
      <w:r w:rsidR="002807D5" w:rsidRPr="00067D1B">
        <w:rPr>
          <w:rFonts w:ascii="Times New Roman" w:eastAsia="Times New Roman" w:hAnsi="Times New Roman" w:cs="Times New Roman"/>
          <w:sz w:val="24"/>
          <w:szCs w:val="24"/>
          <w:lang w:val="en-GB" w:eastAsia="en-GB"/>
        </w:rPr>
        <w:t>58</w:t>
      </w:r>
      <w:r w:rsidRPr="00067D1B">
        <w:rPr>
          <w:rFonts w:ascii="Times New Roman" w:eastAsia="Times New Roman" w:hAnsi="Times New Roman" w:cs="Times New Roman"/>
          <w:sz w:val="24"/>
          <w:szCs w:val="24"/>
          <w:lang w:val="en-GB" w:eastAsia="en-GB"/>
        </w:rPr>
        <w:t xml:space="preserve"> alin. (</w:t>
      </w:r>
      <w:r w:rsidR="002807D5" w:rsidRPr="00067D1B">
        <w:rPr>
          <w:rFonts w:ascii="Times New Roman" w:eastAsia="Times New Roman" w:hAnsi="Times New Roman" w:cs="Times New Roman"/>
          <w:sz w:val="24"/>
          <w:szCs w:val="24"/>
          <w:lang w:val="en-GB" w:eastAsia="en-GB"/>
        </w:rPr>
        <w:t>d</w:t>
      </w:r>
      <w:r w:rsidRPr="00067D1B">
        <w:rPr>
          <w:rFonts w:ascii="Times New Roman" w:eastAsia="Times New Roman" w:hAnsi="Times New Roman" w:cs="Times New Roman"/>
          <w:sz w:val="24"/>
          <w:szCs w:val="24"/>
          <w:lang w:val="en-GB" w:eastAsia="en-GB"/>
        </w:rPr>
        <w:t>)</w:t>
      </w:r>
      <w:r w:rsidR="002807D5" w:rsidRPr="00067D1B">
        <w:rPr>
          <w:rFonts w:ascii="Times New Roman" w:eastAsia="Times New Roman" w:hAnsi="Times New Roman" w:cs="Times New Roman"/>
          <w:sz w:val="24"/>
          <w:szCs w:val="24"/>
          <w:lang w:val="en-GB" w:eastAsia="en-GB"/>
        </w:rPr>
        <w:t xml:space="preserve"> lit. d)</w:t>
      </w:r>
      <w:r w:rsidRPr="00097C6C">
        <w:rPr>
          <w:rFonts w:ascii="Times New Roman" w:eastAsia="Times New Roman" w:hAnsi="Times New Roman" w:cs="Times New Roman"/>
          <w:sz w:val="24"/>
          <w:szCs w:val="24"/>
          <w:lang w:val="en-GB" w:eastAsia="en-GB"/>
        </w:rPr>
        <w:t xml:space="preserve"> din </w:t>
      </w:r>
      <w:r w:rsidR="00EF1CD2" w:rsidRPr="00EF1CD2">
        <w:rPr>
          <w:rFonts w:ascii="Times New Roman" w:eastAsia="Times New Roman" w:hAnsi="Times New Roman" w:cs="Times New Roman"/>
          <w:sz w:val="24"/>
          <w:szCs w:val="24"/>
          <w:lang w:val="en-GB" w:eastAsia="en-GB"/>
        </w:rPr>
        <w:t xml:space="preserve">Regulamentul (UE) 2019/943 al Parlamentului european și al </w:t>
      </w:r>
      <w:r w:rsidR="002807D5">
        <w:rPr>
          <w:rFonts w:ascii="Times New Roman" w:eastAsia="Times New Roman" w:hAnsi="Times New Roman" w:cs="Times New Roman"/>
          <w:sz w:val="24"/>
          <w:szCs w:val="24"/>
          <w:lang w:val="en-GB" w:eastAsia="en-GB"/>
        </w:rPr>
        <w:t>C</w:t>
      </w:r>
      <w:r w:rsidR="00EF1CD2" w:rsidRPr="00EF1CD2">
        <w:rPr>
          <w:rFonts w:ascii="Times New Roman" w:eastAsia="Times New Roman" w:hAnsi="Times New Roman" w:cs="Times New Roman"/>
          <w:sz w:val="24"/>
          <w:szCs w:val="24"/>
          <w:lang w:val="en-GB" w:eastAsia="en-GB"/>
        </w:rPr>
        <w:t>onsiliului din 5 iunie 2019 privind piața internă de energie electrică</w:t>
      </w:r>
      <w:r w:rsidR="002807D5">
        <w:rPr>
          <w:rFonts w:ascii="Times New Roman" w:eastAsia="Times New Roman" w:hAnsi="Times New Roman" w:cs="Times New Roman"/>
          <w:sz w:val="24"/>
          <w:szCs w:val="24"/>
          <w:lang w:val="en-GB" w:eastAsia="en-GB"/>
        </w:rPr>
        <w:t xml:space="preserve"> (reformare)</w:t>
      </w:r>
      <w:r w:rsidR="00EF1CD2">
        <w:rPr>
          <w:rFonts w:ascii="Times New Roman" w:eastAsia="Times New Roman" w:hAnsi="Times New Roman" w:cs="Times New Roman"/>
          <w:sz w:val="24"/>
          <w:szCs w:val="24"/>
          <w:lang w:val="en-GB" w:eastAsia="en-GB"/>
        </w:rPr>
        <w:t>,</w:t>
      </w:r>
    </w:p>
    <w:p w14:paraId="71B7E7F2" w14:textId="7877EBDB" w:rsidR="00097C6C" w:rsidRDefault="00097C6C" w:rsidP="00097C6C">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097C6C">
        <w:rPr>
          <w:rFonts w:ascii="Times New Roman" w:eastAsia="Times New Roman" w:hAnsi="Times New Roman" w:cs="Times New Roman"/>
          <w:sz w:val="24"/>
          <w:szCs w:val="24"/>
          <w:lang w:val="en-GB" w:eastAsia="en-GB"/>
        </w:rPr>
        <w:t xml:space="preserve">în temeiul prevederilor art. 5 alin. (1) lit. c) şi d) şi ale art. 9 alin. (1) lit. h) din Ordonanţa de urgenţă a Guvernului nr. 33/2007 privind organizarea si funcţionarea Autorităţii Naţionale de Reglementare în Domeniul Energiei, aprobată cu modificări şi completări prin Legea nr. 160/2012, cu modificările și completările ulterioare, </w:t>
      </w:r>
    </w:p>
    <w:p w14:paraId="374A2CA5" w14:textId="77777777" w:rsidR="00097C6C" w:rsidRPr="00097C6C" w:rsidRDefault="00097C6C" w:rsidP="00097C6C">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097C6C">
        <w:rPr>
          <w:rFonts w:ascii="Times New Roman" w:eastAsia="Times New Roman" w:hAnsi="Times New Roman" w:cs="Times New Roman"/>
          <w:sz w:val="24"/>
          <w:szCs w:val="24"/>
          <w:lang w:val="en-GB" w:eastAsia="en-GB"/>
        </w:rPr>
        <w:t xml:space="preserve">preşedintele Autorităţii Naţionale de Reglementare în Domeniul Energiei emite următorul ordin: </w:t>
      </w:r>
    </w:p>
    <w:p w14:paraId="339F87FD" w14:textId="48490FEC" w:rsidR="00097C6C" w:rsidRPr="00097C6C" w:rsidRDefault="00097C6C" w:rsidP="00097C6C">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097C6C">
        <w:rPr>
          <w:rFonts w:ascii="Times New Roman" w:eastAsia="Times New Roman" w:hAnsi="Times New Roman" w:cs="Times New Roman"/>
          <w:sz w:val="24"/>
          <w:szCs w:val="24"/>
          <w:lang w:val="en-GB" w:eastAsia="en-GB"/>
        </w:rPr>
        <w:t xml:space="preserve">Art. 1. Se aprobă </w:t>
      </w:r>
      <w:r w:rsidRPr="00097C6C">
        <w:rPr>
          <w:rFonts w:ascii="Times New Roman" w:hAnsi="Times New Roman" w:cs="Times New Roman"/>
          <w:sz w:val="24"/>
          <w:szCs w:val="24"/>
          <w:lang w:val="ro-RO"/>
        </w:rPr>
        <w:t xml:space="preserve">Norma tehnică privind cerinţele tehnice de racordare la reţelele electrice de interes public pentru instalațiile de stocare </w:t>
      </w:r>
      <w:proofErr w:type="gramStart"/>
      <w:r w:rsidRPr="00097C6C">
        <w:rPr>
          <w:rFonts w:ascii="Times New Roman" w:hAnsi="Times New Roman" w:cs="Times New Roman"/>
          <w:sz w:val="24"/>
          <w:szCs w:val="24"/>
          <w:lang w:val="ro-RO"/>
        </w:rPr>
        <w:t>a</w:t>
      </w:r>
      <w:proofErr w:type="gramEnd"/>
      <w:r w:rsidRPr="00097C6C">
        <w:rPr>
          <w:rFonts w:ascii="Times New Roman" w:hAnsi="Times New Roman" w:cs="Times New Roman"/>
          <w:sz w:val="24"/>
          <w:szCs w:val="24"/>
          <w:lang w:val="ro-RO"/>
        </w:rPr>
        <w:t xml:space="preserve"> energiei electrice și procedura de notificare pentru racrodare a instalațiilor de stocare a energiei</w:t>
      </w:r>
      <w:r w:rsidR="0093033F">
        <w:rPr>
          <w:rFonts w:ascii="Times New Roman" w:hAnsi="Times New Roman" w:cs="Times New Roman"/>
          <w:sz w:val="24"/>
          <w:szCs w:val="24"/>
          <w:lang w:val="ro-RO"/>
        </w:rPr>
        <w:t xml:space="preserve"> electrice</w:t>
      </w:r>
      <w:r w:rsidRPr="00097C6C">
        <w:rPr>
          <w:rFonts w:ascii="Times New Roman" w:eastAsia="Times New Roman" w:hAnsi="Times New Roman" w:cs="Times New Roman"/>
          <w:sz w:val="24"/>
          <w:szCs w:val="24"/>
          <w:lang w:val="en-GB" w:eastAsia="en-GB"/>
        </w:rPr>
        <w:t xml:space="preserve">, prevăzută în anexa care face parte integrantă din prezentul ordin. </w:t>
      </w:r>
    </w:p>
    <w:p w14:paraId="0A30CAC8" w14:textId="77777777" w:rsidR="00097C6C" w:rsidRPr="00097C6C" w:rsidRDefault="00097C6C" w:rsidP="00097C6C">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097C6C">
        <w:rPr>
          <w:rFonts w:ascii="Times New Roman" w:eastAsia="Times New Roman" w:hAnsi="Times New Roman" w:cs="Times New Roman"/>
          <w:sz w:val="24"/>
          <w:szCs w:val="24"/>
          <w:lang w:val="en-GB" w:eastAsia="en-GB"/>
        </w:rPr>
        <w:t xml:space="preserve">Art. 2. Operatorii economici din sectorul energiei electrice duc la îndeplinire prevederile prezentului ordin, iar entităţile organizatorice din cadrul Autorităţii Naţionale de Reglementare în Domeniul Energiei urmăresc respectarea prevederilor acestuia. </w:t>
      </w:r>
    </w:p>
    <w:p w14:paraId="6DB482B6" w14:textId="0151356F" w:rsidR="00097C6C" w:rsidRPr="00097C6C" w:rsidRDefault="00097C6C" w:rsidP="00097C6C">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097C6C">
        <w:rPr>
          <w:rFonts w:ascii="Times New Roman" w:eastAsia="Times New Roman" w:hAnsi="Times New Roman" w:cs="Times New Roman"/>
          <w:sz w:val="24"/>
          <w:szCs w:val="24"/>
          <w:lang w:val="en-GB" w:eastAsia="en-GB"/>
        </w:rPr>
        <w:t xml:space="preserve">Art. </w:t>
      </w:r>
      <w:r>
        <w:rPr>
          <w:rFonts w:ascii="Times New Roman" w:eastAsia="Times New Roman" w:hAnsi="Times New Roman" w:cs="Times New Roman"/>
          <w:sz w:val="24"/>
          <w:szCs w:val="24"/>
          <w:lang w:val="en-GB" w:eastAsia="en-GB"/>
        </w:rPr>
        <w:t>3</w:t>
      </w:r>
      <w:r w:rsidRPr="00097C6C">
        <w:rPr>
          <w:rFonts w:ascii="Times New Roman" w:eastAsia="Times New Roman" w:hAnsi="Times New Roman" w:cs="Times New Roman"/>
          <w:sz w:val="24"/>
          <w:szCs w:val="24"/>
          <w:lang w:val="en-GB" w:eastAsia="en-GB"/>
        </w:rPr>
        <w:t xml:space="preserve">. Prezentul ordin se publică în Monitorul Oficial al României, Partea I. </w:t>
      </w:r>
    </w:p>
    <w:p w14:paraId="410770E2" w14:textId="4D3411D5" w:rsidR="00097C6C" w:rsidRPr="00097C6C" w:rsidRDefault="00097C6C" w:rsidP="00097C6C">
      <w:pPr>
        <w:spacing w:before="100" w:beforeAutospacing="1" w:after="100" w:afterAutospacing="1" w:line="360" w:lineRule="auto"/>
        <w:jc w:val="center"/>
        <w:rPr>
          <w:rFonts w:ascii="Times New Roman" w:eastAsia="Times New Roman" w:hAnsi="Times New Roman" w:cs="Times New Roman"/>
          <w:b/>
          <w:sz w:val="24"/>
          <w:szCs w:val="24"/>
          <w:lang w:val="en-GB" w:eastAsia="en-GB"/>
        </w:rPr>
      </w:pPr>
      <w:r w:rsidRPr="00097C6C">
        <w:rPr>
          <w:rFonts w:ascii="Times New Roman" w:eastAsia="Times New Roman" w:hAnsi="Times New Roman" w:cs="Times New Roman"/>
          <w:b/>
          <w:sz w:val="24"/>
          <w:szCs w:val="24"/>
          <w:lang w:val="en-GB" w:eastAsia="en-GB"/>
        </w:rPr>
        <w:t>Președinte,</w:t>
      </w:r>
    </w:p>
    <w:p w14:paraId="5582762D" w14:textId="38EA68CB" w:rsidR="00097C6C" w:rsidRDefault="00097C6C" w:rsidP="00097C6C">
      <w:pPr>
        <w:spacing w:before="100" w:beforeAutospacing="1" w:after="100" w:afterAutospacing="1" w:line="360" w:lineRule="auto"/>
        <w:jc w:val="center"/>
        <w:rPr>
          <w:rFonts w:ascii="Times New Roman" w:eastAsia="Times New Roman" w:hAnsi="Times New Roman" w:cs="Times New Roman"/>
          <w:b/>
          <w:sz w:val="24"/>
          <w:szCs w:val="24"/>
          <w:lang w:val="en-GB" w:eastAsia="en-GB"/>
        </w:rPr>
      </w:pPr>
      <w:r w:rsidRPr="00097C6C">
        <w:rPr>
          <w:rFonts w:ascii="Times New Roman" w:eastAsia="Times New Roman" w:hAnsi="Times New Roman" w:cs="Times New Roman"/>
          <w:b/>
          <w:sz w:val="24"/>
          <w:szCs w:val="24"/>
          <w:lang w:val="en-GB" w:eastAsia="en-GB"/>
        </w:rPr>
        <w:t>Dumitru Chiriță</w:t>
      </w:r>
    </w:p>
    <w:p w14:paraId="13C30C47" w14:textId="77777777" w:rsidR="00CA05BF" w:rsidRPr="00097C6C" w:rsidRDefault="00CA05BF" w:rsidP="00097C6C">
      <w:pPr>
        <w:spacing w:before="100" w:beforeAutospacing="1" w:after="100" w:afterAutospacing="1" w:line="360" w:lineRule="auto"/>
        <w:jc w:val="center"/>
        <w:rPr>
          <w:rFonts w:ascii="Times New Roman" w:eastAsia="Times New Roman" w:hAnsi="Times New Roman" w:cs="Times New Roman"/>
          <w:b/>
          <w:sz w:val="24"/>
          <w:szCs w:val="24"/>
          <w:lang w:val="en-GB" w:eastAsia="en-GB"/>
        </w:rPr>
      </w:pPr>
    </w:p>
    <w:p w14:paraId="13B235FA" w14:textId="27C0C225" w:rsidR="00725610" w:rsidRPr="00F727BF" w:rsidRDefault="00AC7858" w:rsidP="00AC7858">
      <w:pPr>
        <w:jc w:val="right"/>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Anexa</w:t>
      </w:r>
    </w:p>
    <w:p w14:paraId="0735A898" w14:textId="436C0539" w:rsidR="00200A77" w:rsidRPr="00F727BF" w:rsidRDefault="00200A77" w:rsidP="00200A77">
      <w:pPr>
        <w:spacing w:line="240" w:lineRule="auto"/>
        <w:contextualSpacing/>
        <w:jc w:val="center"/>
        <w:rPr>
          <w:rFonts w:ascii="Times New Roman" w:hAnsi="Times New Roman" w:cs="Times New Roman"/>
          <w:b/>
          <w:sz w:val="24"/>
          <w:szCs w:val="24"/>
          <w:lang w:val="ro-RO"/>
        </w:rPr>
      </w:pPr>
      <w:r w:rsidRPr="00F727BF">
        <w:rPr>
          <w:rFonts w:ascii="Times New Roman" w:hAnsi="Times New Roman" w:cs="Times New Roman"/>
          <w:b/>
          <w:sz w:val="24"/>
          <w:szCs w:val="24"/>
          <w:lang w:val="ro-RO"/>
        </w:rPr>
        <w:t>Norma tehnică privind cerinţele tehnice de racordare la reţelele electrice de interes public pentru instalațiile de stocare a energiei electrice</w:t>
      </w:r>
      <w:r w:rsidR="008D6A37" w:rsidRPr="00F727BF">
        <w:rPr>
          <w:rFonts w:ascii="Times New Roman" w:hAnsi="Times New Roman" w:cs="Times New Roman"/>
          <w:b/>
          <w:sz w:val="24"/>
          <w:szCs w:val="24"/>
          <w:lang w:val="ro-RO"/>
        </w:rPr>
        <w:t xml:space="preserve"> și procedura de notificare</w:t>
      </w:r>
      <w:r w:rsidR="00FA5263" w:rsidRPr="00F727BF">
        <w:rPr>
          <w:rFonts w:ascii="Times New Roman" w:hAnsi="Times New Roman" w:cs="Times New Roman"/>
          <w:b/>
          <w:sz w:val="24"/>
          <w:szCs w:val="24"/>
          <w:lang w:val="ro-RO"/>
        </w:rPr>
        <w:t xml:space="preserve"> </w:t>
      </w:r>
      <w:r w:rsidR="00725610" w:rsidRPr="00F727BF">
        <w:rPr>
          <w:rFonts w:ascii="Times New Roman" w:hAnsi="Times New Roman" w:cs="Times New Roman"/>
          <w:b/>
          <w:sz w:val="24"/>
          <w:szCs w:val="24"/>
          <w:lang w:val="ro-RO"/>
        </w:rPr>
        <w:t xml:space="preserve">pentru racrodare </w:t>
      </w:r>
      <w:r w:rsidR="00FA5263" w:rsidRPr="00F727BF">
        <w:rPr>
          <w:rFonts w:ascii="Times New Roman" w:hAnsi="Times New Roman" w:cs="Times New Roman"/>
          <w:b/>
          <w:sz w:val="24"/>
          <w:szCs w:val="24"/>
          <w:lang w:val="ro-RO"/>
        </w:rPr>
        <w:t xml:space="preserve">a instalațiilor de stocare a energiei </w:t>
      </w:r>
      <w:r w:rsidR="0093033F">
        <w:rPr>
          <w:rFonts w:ascii="Times New Roman" w:hAnsi="Times New Roman" w:cs="Times New Roman"/>
          <w:b/>
          <w:sz w:val="24"/>
          <w:szCs w:val="24"/>
          <w:lang w:val="ro-RO"/>
        </w:rPr>
        <w:t>electrice</w:t>
      </w:r>
    </w:p>
    <w:p w14:paraId="600CF402" w14:textId="77777777" w:rsidR="00277E12" w:rsidRPr="00F727BF" w:rsidRDefault="00277E12" w:rsidP="00200A77">
      <w:pPr>
        <w:spacing w:line="240" w:lineRule="auto"/>
        <w:jc w:val="center"/>
        <w:rPr>
          <w:rFonts w:ascii="Times New Roman" w:hAnsi="Times New Roman" w:cs="Times New Roman"/>
          <w:b/>
          <w:sz w:val="24"/>
          <w:szCs w:val="24"/>
          <w:lang w:val="ro-RO"/>
        </w:rPr>
      </w:pPr>
    </w:p>
    <w:p w14:paraId="7B959DE3" w14:textId="2F270EE6" w:rsidR="00200A77" w:rsidRPr="00F727BF" w:rsidRDefault="00725610" w:rsidP="00200A77">
      <w:pPr>
        <w:spacing w:line="240" w:lineRule="auto"/>
        <w:jc w:val="center"/>
        <w:rPr>
          <w:rFonts w:ascii="Times New Roman" w:hAnsi="Times New Roman" w:cs="Times New Roman"/>
          <w:b/>
          <w:sz w:val="24"/>
          <w:szCs w:val="24"/>
          <w:lang w:val="ro-RO"/>
        </w:rPr>
      </w:pPr>
      <w:r w:rsidRPr="00F727BF">
        <w:rPr>
          <w:rFonts w:ascii="Times New Roman" w:hAnsi="Times New Roman" w:cs="Times New Roman"/>
          <w:b/>
          <w:sz w:val="24"/>
          <w:szCs w:val="24"/>
          <w:lang w:val="ro-RO"/>
        </w:rPr>
        <w:t xml:space="preserve">Cap. I - </w:t>
      </w:r>
      <w:r w:rsidR="00200A77" w:rsidRPr="00F727BF">
        <w:rPr>
          <w:rFonts w:ascii="Times New Roman" w:hAnsi="Times New Roman" w:cs="Times New Roman"/>
          <w:b/>
          <w:sz w:val="24"/>
          <w:szCs w:val="24"/>
          <w:lang w:val="ro-RO"/>
        </w:rPr>
        <w:t>Dispoziții generale</w:t>
      </w:r>
    </w:p>
    <w:p w14:paraId="35D70341" w14:textId="2BA4BDF7" w:rsidR="00200A77" w:rsidRPr="00F727BF" w:rsidRDefault="00C87152" w:rsidP="00C87152">
      <w:pPr>
        <w:spacing w:line="360" w:lineRule="auto"/>
        <w:rPr>
          <w:rFonts w:ascii="Times New Roman" w:hAnsi="Times New Roman" w:cs="Times New Roman"/>
          <w:b/>
          <w:sz w:val="24"/>
          <w:szCs w:val="24"/>
          <w:lang w:val="ro-RO"/>
        </w:rPr>
      </w:pPr>
      <w:r>
        <w:rPr>
          <w:rFonts w:ascii="Times New Roman" w:hAnsi="Times New Roman" w:cs="Times New Roman"/>
          <w:b/>
          <w:sz w:val="24"/>
          <w:szCs w:val="24"/>
          <w:lang w:val="ro-RO"/>
        </w:rPr>
        <w:t xml:space="preserve">                                                      </w:t>
      </w:r>
      <w:r w:rsidR="00200A77" w:rsidRPr="00F727BF">
        <w:rPr>
          <w:rFonts w:ascii="Times New Roman" w:hAnsi="Times New Roman" w:cs="Times New Roman"/>
          <w:b/>
          <w:sz w:val="24"/>
          <w:szCs w:val="24"/>
          <w:lang w:val="ro-RO"/>
        </w:rPr>
        <w:t>Secțiunea 1</w:t>
      </w:r>
      <w:r w:rsidR="00725610" w:rsidRPr="00F727BF">
        <w:rPr>
          <w:rFonts w:ascii="Times New Roman" w:hAnsi="Times New Roman" w:cs="Times New Roman"/>
          <w:b/>
          <w:sz w:val="24"/>
          <w:szCs w:val="24"/>
          <w:lang w:val="ro-RO"/>
        </w:rPr>
        <w:t xml:space="preserve"> -</w:t>
      </w:r>
      <w:r w:rsidR="00200A77" w:rsidRPr="00F727BF">
        <w:rPr>
          <w:rFonts w:ascii="Times New Roman" w:hAnsi="Times New Roman" w:cs="Times New Roman"/>
          <w:b/>
          <w:sz w:val="24"/>
          <w:szCs w:val="24"/>
          <w:lang w:val="ro-RO"/>
        </w:rPr>
        <w:t xml:space="preserve"> Scop</w:t>
      </w:r>
    </w:p>
    <w:p w14:paraId="14A49CC6" w14:textId="43826C53" w:rsidR="00200A77" w:rsidRPr="00F727BF" w:rsidRDefault="00200A77" w:rsidP="00774DC0">
      <w:pPr>
        <w:pStyle w:val="ListParagraph"/>
        <w:numPr>
          <w:ilvl w:val="0"/>
          <w:numId w:val="1"/>
        </w:numPr>
        <w:tabs>
          <w:tab w:val="left" w:pos="993"/>
        </w:tabs>
        <w:spacing w:after="0" w:line="240" w:lineRule="auto"/>
        <w:ind w:left="0" w:firstLine="0"/>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Prezenta normă tehnică stabilește cerinţele tehnice minimale pentru racordarea instalațiilor de stocare a energiei electrice</w:t>
      </w:r>
      <w:r w:rsidR="00090872" w:rsidRPr="00F727BF">
        <w:rPr>
          <w:rFonts w:ascii="Times New Roman" w:hAnsi="Times New Roman" w:cs="Times New Roman"/>
          <w:sz w:val="24"/>
          <w:szCs w:val="24"/>
          <w:lang w:val="ro-RO"/>
        </w:rPr>
        <w:t xml:space="preserve"> la re</w:t>
      </w:r>
      <w:r w:rsidR="00FE5518" w:rsidRPr="00F727BF">
        <w:rPr>
          <w:rFonts w:ascii="Times New Roman" w:hAnsi="Times New Roman" w:cs="Times New Roman"/>
          <w:sz w:val="24"/>
          <w:szCs w:val="24"/>
          <w:lang w:val="ro-RO"/>
        </w:rPr>
        <w:t>țe</w:t>
      </w:r>
      <w:r w:rsidR="00090872" w:rsidRPr="00F727BF">
        <w:rPr>
          <w:rFonts w:ascii="Times New Roman" w:hAnsi="Times New Roman" w:cs="Times New Roman"/>
          <w:sz w:val="24"/>
          <w:szCs w:val="24"/>
          <w:lang w:val="ro-RO"/>
        </w:rPr>
        <w:t>lele electrice de interes public.</w:t>
      </w:r>
    </w:p>
    <w:p w14:paraId="0A1F0856" w14:textId="28A106CD" w:rsidR="008D6A37" w:rsidRPr="00F727BF" w:rsidRDefault="008D6A37" w:rsidP="00774DC0">
      <w:pPr>
        <w:pStyle w:val="PlainText"/>
        <w:numPr>
          <w:ilvl w:val="0"/>
          <w:numId w:val="1"/>
        </w:numPr>
        <w:spacing w:before="120" w:line="276" w:lineRule="auto"/>
        <w:ind w:left="0" w:firstLine="0"/>
        <w:rPr>
          <w:rFonts w:ascii="Times New Roman" w:hAnsi="Times New Roman"/>
          <w:sz w:val="24"/>
          <w:szCs w:val="24"/>
          <w:lang w:val="ro-RO"/>
        </w:rPr>
      </w:pPr>
      <w:r w:rsidRPr="00F727BF">
        <w:rPr>
          <w:rFonts w:ascii="Times New Roman" w:hAnsi="Times New Roman"/>
          <w:sz w:val="24"/>
          <w:szCs w:val="24"/>
          <w:lang w:val="ro-RO"/>
        </w:rPr>
        <w:t>Prezenta</w:t>
      </w:r>
      <w:r w:rsidRPr="00F727BF">
        <w:rPr>
          <w:rFonts w:ascii="Times New Roman" w:hAnsi="Times New Roman"/>
          <w:b/>
          <w:sz w:val="24"/>
          <w:szCs w:val="24"/>
          <w:lang w:val="ro-RO"/>
        </w:rPr>
        <w:t xml:space="preserve"> </w:t>
      </w:r>
      <w:r w:rsidRPr="00F727BF">
        <w:rPr>
          <w:rFonts w:ascii="Times New Roman" w:hAnsi="Times New Roman"/>
          <w:sz w:val="24"/>
          <w:szCs w:val="24"/>
          <w:lang w:val="ro-RO"/>
        </w:rPr>
        <w:t xml:space="preserve">normă tehnică stabilește modul de desfășurare și </w:t>
      </w:r>
      <w:r w:rsidRPr="00C97270">
        <w:rPr>
          <w:rFonts w:ascii="Times New Roman" w:hAnsi="Times New Roman"/>
          <w:sz w:val="24"/>
          <w:szCs w:val="24"/>
          <w:lang w:val="ro-RO"/>
        </w:rPr>
        <w:t xml:space="preserve">etapele procesului de </w:t>
      </w:r>
      <w:r w:rsidR="003D3472" w:rsidRPr="00C97270">
        <w:rPr>
          <w:rFonts w:ascii="Times New Roman" w:hAnsi="Times New Roman"/>
          <w:sz w:val="24"/>
          <w:szCs w:val="24"/>
          <w:lang w:val="ro-RO"/>
        </w:rPr>
        <w:t>notificare</w:t>
      </w:r>
      <w:r w:rsidR="003D3472" w:rsidRPr="00F727BF">
        <w:rPr>
          <w:rFonts w:ascii="Times New Roman" w:hAnsi="Times New Roman"/>
          <w:sz w:val="24"/>
          <w:szCs w:val="24"/>
          <w:lang w:val="ro-RO"/>
        </w:rPr>
        <w:t xml:space="preserve"> </w:t>
      </w:r>
      <w:r w:rsidR="00725610" w:rsidRPr="00F727BF">
        <w:rPr>
          <w:rFonts w:ascii="Times New Roman" w:hAnsi="Times New Roman"/>
          <w:sz w:val="24"/>
          <w:szCs w:val="24"/>
          <w:lang w:val="ro-RO"/>
        </w:rPr>
        <w:t>pentru racordarea instala</w:t>
      </w:r>
      <w:r w:rsidR="00AC7858">
        <w:rPr>
          <w:rFonts w:ascii="Times New Roman" w:hAnsi="Times New Roman"/>
          <w:sz w:val="24"/>
          <w:szCs w:val="24"/>
          <w:lang w:val="ro-RO"/>
        </w:rPr>
        <w:t>ți</w:t>
      </w:r>
      <w:r w:rsidR="00725610" w:rsidRPr="00F727BF">
        <w:rPr>
          <w:rFonts w:ascii="Times New Roman" w:hAnsi="Times New Roman"/>
          <w:sz w:val="24"/>
          <w:szCs w:val="24"/>
          <w:lang w:val="ro-RO"/>
        </w:rPr>
        <w:t xml:space="preserve">ilor de stocare, precum </w:t>
      </w:r>
      <w:r w:rsidR="003D3472" w:rsidRPr="00F727BF">
        <w:rPr>
          <w:rFonts w:ascii="Times New Roman" w:hAnsi="Times New Roman"/>
          <w:sz w:val="24"/>
          <w:szCs w:val="24"/>
          <w:lang w:val="ro-RO"/>
        </w:rPr>
        <w:t>și</w:t>
      </w:r>
      <w:r w:rsidRPr="00F727BF">
        <w:rPr>
          <w:rFonts w:ascii="Times New Roman" w:hAnsi="Times New Roman"/>
          <w:sz w:val="24"/>
          <w:szCs w:val="24"/>
          <w:lang w:val="ro-RO"/>
        </w:rPr>
        <w:t xml:space="preserve"> conținutul testelor de verificare a conformității </w:t>
      </w:r>
      <w:r w:rsidR="00725610" w:rsidRPr="00F727BF">
        <w:rPr>
          <w:rFonts w:ascii="Times New Roman" w:hAnsi="Times New Roman"/>
          <w:sz w:val="24"/>
          <w:szCs w:val="24"/>
          <w:lang w:val="ro-RO"/>
        </w:rPr>
        <w:t>instala</w:t>
      </w:r>
      <w:r w:rsidR="00DA1254">
        <w:rPr>
          <w:rFonts w:ascii="Times New Roman" w:hAnsi="Times New Roman"/>
          <w:sz w:val="24"/>
          <w:szCs w:val="24"/>
          <w:lang w:val="ro-RO"/>
        </w:rPr>
        <w:t>ți</w:t>
      </w:r>
      <w:r w:rsidR="00725610" w:rsidRPr="00F727BF">
        <w:rPr>
          <w:rFonts w:ascii="Times New Roman" w:hAnsi="Times New Roman"/>
          <w:sz w:val="24"/>
          <w:szCs w:val="24"/>
          <w:lang w:val="ro-RO"/>
        </w:rPr>
        <w:t xml:space="preserve">ilor de stocare </w:t>
      </w:r>
      <w:r w:rsidRPr="00F727BF">
        <w:rPr>
          <w:rFonts w:ascii="Times New Roman" w:hAnsi="Times New Roman"/>
          <w:sz w:val="24"/>
          <w:szCs w:val="24"/>
          <w:lang w:val="ro-RO"/>
        </w:rPr>
        <w:t>cu cerințele tehnice de racordare la rețelele electrice de interes public</w:t>
      </w:r>
      <w:r w:rsidR="00725610" w:rsidRPr="00F727BF">
        <w:rPr>
          <w:rFonts w:ascii="Times New Roman" w:hAnsi="Times New Roman"/>
          <w:sz w:val="24"/>
          <w:szCs w:val="24"/>
          <w:lang w:val="ro-RO"/>
        </w:rPr>
        <w:t>.</w:t>
      </w:r>
    </w:p>
    <w:p w14:paraId="14F15404" w14:textId="77777777" w:rsidR="00446FB1" w:rsidRPr="00F727BF" w:rsidRDefault="00446FB1" w:rsidP="00AB06B2">
      <w:pPr>
        <w:tabs>
          <w:tab w:val="left" w:pos="993"/>
        </w:tabs>
        <w:spacing w:after="0" w:line="240" w:lineRule="auto"/>
        <w:jc w:val="both"/>
        <w:rPr>
          <w:rFonts w:ascii="Times New Roman" w:hAnsi="Times New Roman" w:cs="Times New Roman"/>
          <w:sz w:val="24"/>
          <w:szCs w:val="24"/>
          <w:lang w:val="ro-RO"/>
        </w:rPr>
      </w:pPr>
    </w:p>
    <w:p w14:paraId="0930DC52" w14:textId="77777777" w:rsidR="00200A77" w:rsidRPr="00F727BF" w:rsidRDefault="00200A77" w:rsidP="00200A77">
      <w:pPr>
        <w:tabs>
          <w:tab w:val="left" w:pos="993"/>
        </w:tabs>
        <w:spacing w:after="0" w:line="240" w:lineRule="auto"/>
        <w:jc w:val="both"/>
        <w:rPr>
          <w:rFonts w:ascii="Times New Roman" w:hAnsi="Times New Roman" w:cs="Times New Roman"/>
          <w:sz w:val="24"/>
          <w:szCs w:val="24"/>
          <w:lang w:val="ro-RO"/>
        </w:rPr>
      </w:pPr>
    </w:p>
    <w:p w14:paraId="3280F87A" w14:textId="06D2EF6D" w:rsidR="0097506D" w:rsidRPr="00F727BF" w:rsidRDefault="00200A77" w:rsidP="0097506D">
      <w:pPr>
        <w:spacing w:line="240" w:lineRule="auto"/>
        <w:contextualSpacing/>
        <w:jc w:val="center"/>
        <w:rPr>
          <w:rFonts w:ascii="Times New Roman" w:hAnsi="Times New Roman" w:cs="Times New Roman"/>
          <w:b/>
          <w:sz w:val="24"/>
          <w:szCs w:val="24"/>
          <w:lang w:val="ro-RO"/>
        </w:rPr>
      </w:pPr>
      <w:r w:rsidRPr="00F727BF">
        <w:rPr>
          <w:rFonts w:ascii="Times New Roman" w:hAnsi="Times New Roman" w:cs="Times New Roman"/>
          <w:b/>
          <w:sz w:val="24"/>
          <w:szCs w:val="24"/>
          <w:lang w:val="ro-RO"/>
        </w:rPr>
        <w:t>Secțiunea a-2-a</w:t>
      </w:r>
      <w:r w:rsidR="00725610" w:rsidRPr="00F727BF">
        <w:rPr>
          <w:rFonts w:ascii="Times New Roman" w:hAnsi="Times New Roman" w:cs="Times New Roman"/>
          <w:b/>
          <w:sz w:val="24"/>
          <w:szCs w:val="24"/>
          <w:lang w:val="ro-RO"/>
        </w:rPr>
        <w:t xml:space="preserve"> -</w:t>
      </w:r>
      <w:r w:rsidRPr="00F727BF">
        <w:rPr>
          <w:rFonts w:ascii="Times New Roman" w:hAnsi="Times New Roman" w:cs="Times New Roman"/>
          <w:b/>
          <w:sz w:val="24"/>
          <w:szCs w:val="24"/>
          <w:lang w:val="ro-RO"/>
        </w:rPr>
        <w:t xml:space="preserve"> Domeniu de aplicare</w:t>
      </w:r>
    </w:p>
    <w:p w14:paraId="18C92D20" w14:textId="77777777" w:rsidR="0097506D" w:rsidRPr="00F727BF" w:rsidRDefault="0097506D" w:rsidP="0097506D">
      <w:pPr>
        <w:rPr>
          <w:rFonts w:ascii="Times New Roman" w:hAnsi="Times New Roman" w:cs="Times New Roman"/>
          <w:sz w:val="24"/>
          <w:szCs w:val="24"/>
          <w:lang w:val="ro-RO"/>
        </w:rPr>
      </w:pPr>
    </w:p>
    <w:p w14:paraId="26CE923A" w14:textId="1023D53D" w:rsidR="00D44EC6" w:rsidRPr="00F727BF" w:rsidRDefault="00D44EC6" w:rsidP="00774DC0">
      <w:pPr>
        <w:pStyle w:val="ListParagraph"/>
        <w:numPr>
          <w:ilvl w:val="0"/>
          <w:numId w:val="1"/>
        </w:numPr>
        <w:tabs>
          <w:tab w:val="left" w:pos="1134"/>
        </w:tabs>
        <w:spacing w:after="0" w:line="240" w:lineRule="auto"/>
        <w:ind w:left="0" w:firstLine="0"/>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(1) </w:t>
      </w:r>
      <w:r w:rsidR="00200A77" w:rsidRPr="00F727BF">
        <w:rPr>
          <w:rFonts w:ascii="Times New Roman" w:hAnsi="Times New Roman" w:cs="Times New Roman"/>
          <w:sz w:val="24"/>
          <w:szCs w:val="24"/>
          <w:lang w:val="ro-RO"/>
        </w:rPr>
        <w:t>Cerinţele tehnice de racordare stabilite în prezenta normă tehnică se aplică</w:t>
      </w:r>
      <w:r w:rsidR="0097506D" w:rsidRPr="00F727BF">
        <w:rPr>
          <w:rFonts w:ascii="Times New Roman" w:hAnsi="Times New Roman" w:cs="Times New Roman"/>
          <w:sz w:val="24"/>
          <w:szCs w:val="24"/>
          <w:lang w:val="ro-RO"/>
        </w:rPr>
        <w:t xml:space="preserve"> instalațiilor de stocare a energiei electrice</w:t>
      </w:r>
      <w:r w:rsidR="001F4F37" w:rsidRPr="00F727BF">
        <w:rPr>
          <w:rFonts w:ascii="Times New Roman" w:hAnsi="Times New Roman" w:cs="Times New Roman"/>
          <w:sz w:val="24"/>
          <w:szCs w:val="24"/>
          <w:lang w:val="ro-RO"/>
        </w:rPr>
        <w:t xml:space="preserve"> noi</w:t>
      </w:r>
      <w:r w:rsidR="008B6A6B" w:rsidRPr="00F727BF">
        <w:rPr>
          <w:rFonts w:ascii="Times New Roman" w:hAnsi="Times New Roman" w:cs="Times New Roman"/>
          <w:sz w:val="24"/>
          <w:szCs w:val="24"/>
          <w:lang w:val="ro-RO"/>
        </w:rPr>
        <w:t xml:space="preserve"> racordate ind</w:t>
      </w:r>
      <w:r w:rsidR="00E96CDC">
        <w:rPr>
          <w:rFonts w:ascii="Times New Roman" w:hAnsi="Times New Roman" w:cs="Times New Roman"/>
          <w:sz w:val="24"/>
          <w:szCs w:val="24"/>
          <w:lang w:val="ro-RO"/>
        </w:rPr>
        <w:t>ividual</w:t>
      </w:r>
      <w:r w:rsidR="008B6A6B" w:rsidRPr="00F727BF">
        <w:rPr>
          <w:rFonts w:ascii="Times New Roman" w:hAnsi="Times New Roman" w:cs="Times New Roman"/>
          <w:sz w:val="24"/>
          <w:szCs w:val="24"/>
          <w:lang w:val="ro-RO"/>
        </w:rPr>
        <w:t>, respectiv</w:t>
      </w:r>
      <w:r w:rsidR="00C807EF" w:rsidRPr="00F727BF">
        <w:rPr>
          <w:rFonts w:ascii="Times New Roman" w:hAnsi="Times New Roman" w:cs="Times New Roman"/>
          <w:sz w:val="24"/>
          <w:szCs w:val="24"/>
          <w:lang w:val="ro-RO"/>
        </w:rPr>
        <w:t xml:space="preserve"> montate într-un loc de producere</w:t>
      </w:r>
      <w:r w:rsidR="00DA3EBB" w:rsidRPr="00F727BF">
        <w:rPr>
          <w:rFonts w:ascii="Times New Roman" w:hAnsi="Times New Roman" w:cs="Times New Roman"/>
          <w:sz w:val="24"/>
          <w:szCs w:val="24"/>
          <w:lang w:val="ro-RO"/>
        </w:rPr>
        <w:t xml:space="preserve"> </w:t>
      </w:r>
      <w:r w:rsidR="00FE5518" w:rsidRPr="00F727BF">
        <w:rPr>
          <w:rFonts w:ascii="Times New Roman" w:hAnsi="Times New Roman" w:cs="Times New Roman"/>
          <w:sz w:val="24"/>
          <w:szCs w:val="24"/>
          <w:lang w:val="ro-RO"/>
        </w:rPr>
        <w:t>și/</w:t>
      </w:r>
      <w:r w:rsidR="00FC358B" w:rsidRPr="00F727BF">
        <w:rPr>
          <w:rFonts w:ascii="Times New Roman" w:hAnsi="Times New Roman" w:cs="Times New Roman"/>
          <w:sz w:val="24"/>
          <w:szCs w:val="24"/>
          <w:lang w:val="ro-RO"/>
        </w:rPr>
        <w:t>sau de consum</w:t>
      </w:r>
      <w:r w:rsidR="00DA3EBB" w:rsidRPr="00F727BF">
        <w:rPr>
          <w:rFonts w:ascii="Times New Roman" w:hAnsi="Times New Roman" w:cs="Times New Roman"/>
          <w:sz w:val="24"/>
          <w:szCs w:val="24"/>
          <w:lang w:val="ro-RO"/>
        </w:rPr>
        <w:t xml:space="preserve"> existent sau</w:t>
      </w:r>
      <w:r w:rsidR="00FC358B" w:rsidRPr="00F727BF">
        <w:rPr>
          <w:rFonts w:ascii="Times New Roman" w:hAnsi="Times New Roman" w:cs="Times New Roman"/>
          <w:sz w:val="24"/>
          <w:szCs w:val="24"/>
          <w:lang w:val="ro-RO"/>
        </w:rPr>
        <w:t xml:space="preserve"> nou</w:t>
      </w:r>
      <w:r w:rsidR="004552A7">
        <w:rPr>
          <w:rFonts w:ascii="Times New Roman" w:hAnsi="Times New Roman" w:cs="Times New Roman"/>
          <w:sz w:val="24"/>
          <w:szCs w:val="24"/>
          <w:lang w:val="ro-RO"/>
        </w:rPr>
        <w:t>.</w:t>
      </w:r>
      <w:r w:rsidR="000D705E" w:rsidRPr="00F727BF">
        <w:rPr>
          <w:rFonts w:ascii="Times New Roman" w:hAnsi="Times New Roman" w:cs="Times New Roman"/>
          <w:sz w:val="24"/>
          <w:szCs w:val="24"/>
          <w:lang w:val="ro-RO"/>
        </w:rPr>
        <w:t xml:space="preserve"> </w:t>
      </w:r>
    </w:p>
    <w:p w14:paraId="78D4DF11" w14:textId="2A55BE7A" w:rsidR="00200A77" w:rsidRPr="00FC502B" w:rsidRDefault="00DB4CEA" w:rsidP="00774DC0">
      <w:pPr>
        <w:spacing w:after="0"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(2) Cerințele tehnice stabilite prin prezenta normă nu se aplică i</w:t>
      </w:r>
      <w:r w:rsidR="00B44601" w:rsidRPr="00F727BF">
        <w:rPr>
          <w:rFonts w:ascii="Times New Roman" w:hAnsi="Times New Roman" w:cs="Times New Roman"/>
          <w:sz w:val="24"/>
          <w:szCs w:val="24"/>
          <w:lang w:val="ro-RO"/>
        </w:rPr>
        <w:t>nstalațiil</w:t>
      </w:r>
      <w:r w:rsidRPr="00F727BF">
        <w:rPr>
          <w:rFonts w:ascii="Times New Roman" w:hAnsi="Times New Roman" w:cs="Times New Roman"/>
          <w:sz w:val="24"/>
          <w:szCs w:val="24"/>
          <w:lang w:val="ro-RO"/>
        </w:rPr>
        <w:t>or</w:t>
      </w:r>
      <w:r w:rsidR="00B44601" w:rsidRPr="00F727BF">
        <w:rPr>
          <w:rFonts w:ascii="Times New Roman" w:hAnsi="Times New Roman" w:cs="Times New Roman"/>
          <w:sz w:val="24"/>
          <w:szCs w:val="24"/>
          <w:lang w:val="ro-RO"/>
        </w:rPr>
        <w:t xml:space="preserve"> de stocare</w:t>
      </w:r>
      <w:r w:rsidR="000D705E" w:rsidRPr="00F727BF">
        <w:rPr>
          <w:rFonts w:ascii="Times New Roman" w:hAnsi="Times New Roman" w:cs="Times New Roman"/>
          <w:sz w:val="24"/>
          <w:szCs w:val="24"/>
          <w:lang w:val="ro-RO"/>
        </w:rPr>
        <w:t xml:space="preserve"> </w:t>
      </w:r>
      <w:r w:rsidR="00B44601" w:rsidRPr="00F727BF">
        <w:rPr>
          <w:rFonts w:ascii="Times New Roman" w:hAnsi="Times New Roman" w:cs="Times New Roman"/>
          <w:sz w:val="24"/>
          <w:szCs w:val="24"/>
          <w:lang w:val="ro-RO"/>
        </w:rPr>
        <w:t xml:space="preserve">care nu au capabilitatea de a </w:t>
      </w:r>
      <w:r w:rsidR="004552A7">
        <w:rPr>
          <w:rFonts w:ascii="Times New Roman" w:hAnsi="Times New Roman" w:cs="Times New Roman"/>
          <w:sz w:val="24"/>
          <w:szCs w:val="24"/>
          <w:lang w:val="ro-RO"/>
        </w:rPr>
        <w:t>evacua/livra</w:t>
      </w:r>
      <w:r w:rsidR="00B44601" w:rsidRPr="00F727BF">
        <w:rPr>
          <w:rFonts w:ascii="Times New Roman" w:hAnsi="Times New Roman" w:cs="Times New Roman"/>
          <w:sz w:val="24"/>
          <w:szCs w:val="24"/>
          <w:lang w:val="ro-RO"/>
        </w:rPr>
        <w:t xml:space="preserve"> energie electrică în rețeaua electrică de distribuție/transport</w:t>
      </w:r>
      <w:r w:rsidR="00D44EC6" w:rsidRPr="00F727BF">
        <w:rPr>
          <w:rFonts w:ascii="Times New Roman" w:hAnsi="Times New Roman" w:cs="Times New Roman"/>
          <w:sz w:val="24"/>
          <w:szCs w:val="24"/>
          <w:lang w:val="ro-RO"/>
        </w:rPr>
        <w:t xml:space="preserve">, inclusiv </w:t>
      </w:r>
      <w:r w:rsidR="001911A4">
        <w:rPr>
          <w:rFonts w:ascii="Times New Roman" w:hAnsi="Times New Roman" w:cs="Times New Roman"/>
          <w:sz w:val="24"/>
          <w:szCs w:val="24"/>
          <w:lang w:val="ro-RO"/>
        </w:rPr>
        <w:t>surselor</w:t>
      </w:r>
      <w:r w:rsidR="00C41346" w:rsidRPr="00F727BF">
        <w:rPr>
          <w:rFonts w:ascii="Times New Roman" w:hAnsi="Times New Roman" w:cs="Times New Roman"/>
          <w:sz w:val="24"/>
          <w:szCs w:val="24"/>
          <w:lang w:val="ro-RO"/>
        </w:rPr>
        <w:t xml:space="preserve"> </w:t>
      </w:r>
      <w:r w:rsidR="001911A4">
        <w:rPr>
          <w:rFonts w:ascii="Times New Roman" w:hAnsi="Times New Roman" w:cs="Times New Roman"/>
          <w:sz w:val="24"/>
          <w:szCs w:val="24"/>
          <w:lang w:val="ro-RO"/>
        </w:rPr>
        <w:t xml:space="preserve">neîntreruptibile de alimentare cu energie </w:t>
      </w:r>
      <w:r w:rsidR="001911A4" w:rsidRPr="00FC502B">
        <w:rPr>
          <w:rFonts w:ascii="Times New Roman" w:hAnsi="Times New Roman" w:cs="Times New Roman"/>
          <w:sz w:val="24"/>
          <w:szCs w:val="24"/>
          <w:lang w:val="ro-RO"/>
        </w:rPr>
        <w:t>electrică</w:t>
      </w:r>
      <w:r w:rsidR="0024428F">
        <w:rPr>
          <w:rFonts w:ascii="Times New Roman" w:hAnsi="Times New Roman" w:cs="Times New Roman"/>
          <w:sz w:val="24"/>
          <w:szCs w:val="24"/>
          <w:lang w:val="ro-RO"/>
        </w:rPr>
        <w:t>, instalațiilor de stocare care datorită tehnologiei utilizate nu pot avea funcții de control</w:t>
      </w:r>
      <w:r w:rsidR="00CD6CBF" w:rsidRPr="00FC502B">
        <w:rPr>
          <w:rFonts w:ascii="Times New Roman" w:hAnsi="Times New Roman" w:cs="Times New Roman"/>
          <w:sz w:val="24"/>
          <w:szCs w:val="24"/>
          <w:lang w:val="ro-RO"/>
        </w:rPr>
        <w:t xml:space="preserve"> și nici </w:t>
      </w:r>
      <w:r w:rsidR="001911A4" w:rsidRPr="00FC502B">
        <w:rPr>
          <w:rFonts w:ascii="Times New Roman" w:hAnsi="Times New Roman" w:cs="Times New Roman"/>
          <w:sz w:val="24"/>
          <w:szCs w:val="24"/>
          <w:lang w:val="ro-RO"/>
        </w:rPr>
        <w:t>î</w:t>
      </w:r>
      <w:r w:rsidR="00CD6CBF" w:rsidRPr="00FC502B">
        <w:rPr>
          <w:rFonts w:ascii="Times New Roman" w:hAnsi="Times New Roman" w:cs="Times New Roman"/>
          <w:sz w:val="24"/>
          <w:szCs w:val="24"/>
          <w:lang w:val="ro-RO"/>
        </w:rPr>
        <w:t>n cazul sta</w:t>
      </w:r>
      <w:r w:rsidR="001911A4" w:rsidRPr="00FC502B">
        <w:rPr>
          <w:rFonts w:ascii="Times New Roman" w:hAnsi="Times New Roman" w:cs="Times New Roman"/>
          <w:sz w:val="24"/>
          <w:szCs w:val="24"/>
          <w:lang w:val="ro-RO"/>
        </w:rPr>
        <w:t>ț</w:t>
      </w:r>
      <w:r w:rsidR="00CD6CBF" w:rsidRPr="00FC502B">
        <w:rPr>
          <w:rFonts w:ascii="Times New Roman" w:hAnsi="Times New Roman" w:cs="Times New Roman"/>
          <w:sz w:val="24"/>
          <w:szCs w:val="24"/>
          <w:lang w:val="ro-RO"/>
        </w:rPr>
        <w:t>iilor de re</w:t>
      </w:r>
      <w:r w:rsidR="001911A4" w:rsidRPr="00FC502B">
        <w:rPr>
          <w:rFonts w:ascii="Times New Roman" w:hAnsi="Times New Roman" w:cs="Times New Roman"/>
          <w:sz w:val="24"/>
          <w:szCs w:val="24"/>
          <w:lang w:val="ro-RO"/>
        </w:rPr>
        <w:t>î</w:t>
      </w:r>
      <w:r w:rsidR="00CD6CBF" w:rsidRPr="00FC502B">
        <w:rPr>
          <w:rFonts w:ascii="Times New Roman" w:hAnsi="Times New Roman" w:cs="Times New Roman"/>
          <w:sz w:val="24"/>
          <w:szCs w:val="24"/>
          <w:lang w:val="ro-RO"/>
        </w:rPr>
        <w:t>nc</w:t>
      </w:r>
      <w:r w:rsidR="001911A4" w:rsidRPr="00FC502B">
        <w:rPr>
          <w:rFonts w:ascii="Times New Roman" w:hAnsi="Times New Roman" w:cs="Times New Roman"/>
          <w:sz w:val="24"/>
          <w:szCs w:val="24"/>
          <w:lang w:val="ro-RO"/>
        </w:rPr>
        <w:t>ă</w:t>
      </w:r>
      <w:r w:rsidR="00CD6CBF" w:rsidRPr="00FC502B">
        <w:rPr>
          <w:rFonts w:ascii="Times New Roman" w:hAnsi="Times New Roman" w:cs="Times New Roman"/>
          <w:sz w:val="24"/>
          <w:szCs w:val="24"/>
          <w:lang w:val="ro-RO"/>
        </w:rPr>
        <w:t>rcare a vehiculelor electrice care au posibilitatea de evacuare  a energiei în retea.</w:t>
      </w:r>
    </w:p>
    <w:p w14:paraId="050FE37D" w14:textId="5B8E9A22" w:rsidR="00136C8F" w:rsidRPr="00F727BF" w:rsidRDefault="00136C8F" w:rsidP="00774DC0">
      <w:pPr>
        <w:spacing w:after="0" w:line="240" w:lineRule="auto"/>
        <w:jc w:val="both"/>
        <w:rPr>
          <w:rFonts w:ascii="Times New Roman" w:hAnsi="Times New Roman" w:cs="Times New Roman"/>
          <w:sz w:val="24"/>
          <w:szCs w:val="24"/>
          <w:lang w:val="ro-RO"/>
        </w:rPr>
      </w:pPr>
      <w:r w:rsidRPr="00FC502B">
        <w:rPr>
          <w:rFonts w:ascii="Times New Roman" w:hAnsi="Times New Roman" w:cs="Times New Roman"/>
          <w:sz w:val="24"/>
          <w:szCs w:val="24"/>
          <w:lang w:val="ro-RO"/>
        </w:rPr>
        <w:t>(3) O instalație de stocare este altcătuită cel puțin dintr-un rezervor de stocare și</w:t>
      </w:r>
      <w:r w:rsidR="0024428F">
        <w:rPr>
          <w:rFonts w:ascii="Times New Roman" w:hAnsi="Times New Roman" w:cs="Times New Roman"/>
          <w:sz w:val="24"/>
          <w:szCs w:val="24"/>
          <w:lang w:val="ro-RO"/>
        </w:rPr>
        <w:t>,</w:t>
      </w:r>
      <w:r w:rsidR="00657DB6">
        <w:rPr>
          <w:rFonts w:ascii="Times New Roman" w:hAnsi="Times New Roman" w:cs="Times New Roman"/>
          <w:sz w:val="24"/>
          <w:szCs w:val="24"/>
          <w:lang w:val="ro-RO"/>
        </w:rPr>
        <w:t xml:space="preserve"> după caz</w:t>
      </w:r>
      <w:r w:rsidR="0024428F">
        <w:rPr>
          <w:rFonts w:ascii="Times New Roman" w:hAnsi="Times New Roman" w:cs="Times New Roman"/>
          <w:sz w:val="24"/>
          <w:szCs w:val="24"/>
          <w:lang w:val="ro-RO"/>
        </w:rPr>
        <w:t>,</w:t>
      </w:r>
      <w:r w:rsidRPr="00FC502B">
        <w:rPr>
          <w:rFonts w:ascii="Times New Roman" w:hAnsi="Times New Roman" w:cs="Times New Roman"/>
          <w:sz w:val="24"/>
          <w:szCs w:val="24"/>
          <w:lang w:val="ro-RO"/>
        </w:rPr>
        <w:t xml:space="preserve"> un</w:t>
      </w:r>
      <w:r w:rsidRPr="00F727BF">
        <w:rPr>
          <w:rFonts w:ascii="Times New Roman" w:hAnsi="Times New Roman" w:cs="Times New Roman"/>
          <w:sz w:val="24"/>
          <w:szCs w:val="24"/>
          <w:lang w:val="ro-RO"/>
        </w:rPr>
        <w:t xml:space="preserve"> echipament de conversie, în cazul prezentei norme un invertor.</w:t>
      </w:r>
    </w:p>
    <w:p w14:paraId="1FAC8BC2" w14:textId="77777777" w:rsidR="00BE77AD" w:rsidRPr="00F727BF" w:rsidRDefault="00BE77AD" w:rsidP="00BE77AD">
      <w:pPr>
        <w:spacing w:line="240" w:lineRule="auto"/>
        <w:contextualSpacing/>
        <w:jc w:val="both"/>
        <w:rPr>
          <w:rFonts w:ascii="Times New Roman" w:hAnsi="Times New Roman" w:cs="Times New Roman"/>
          <w:sz w:val="24"/>
          <w:szCs w:val="24"/>
          <w:lang w:val="ro-RO"/>
        </w:rPr>
      </w:pPr>
    </w:p>
    <w:p w14:paraId="2577E332" w14:textId="37E51FFC" w:rsidR="00200A77" w:rsidRPr="00F727BF" w:rsidRDefault="00200A77" w:rsidP="00200A77">
      <w:pPr>
        <w:pStyle w:val="Listparagraf"/>
        <w:spacing w:line="360" w:lineRule="auto"/>
        <w:ind w:left="0"/>
        <w:jc w:val="center"/>
        <w:rPr>
          <w:rFonts w:ascii="Times New Roman" w:hAnsi="Times New Roman"/>
          <w:b/>
          <w:sz w:val="24"/>
          <w:szCs w:val="24"/>
          <w:lang w:val="ro-RO"/>
        </w:rPr>
      </w:pPr>
      <w:r w:rsidRPr="00F727BF">
        <w:rPr>
          <w:rFonts w:ascii="Times New Roman" w:hAnsi="Times New Roman"/>
          <w:b/>
          <w:sz w:val="24"/>
          <w:szCs w:val="24"/>
          <w:lang w:val="ro-RO"/>
        </w:rPr>
        <w:t>Secțiunea a-3-a</w:t>
      </w:r>
      <w:r w:rsidR="00205BBD">
        <w:rPr>
          <w:rFonts w:ascii="Times New Roman" w:hAnsi="Times New Roman"/>
          <w:b/>
          <w:sz w:val="24"/>
          <w:szCs w:val="24"/>
          <w:lang w:val="ro-RO"/>
        </w:rPr>
        <w:t xml:space="preserve"> - </w:t>
      </w:r>
      <w:r w:rsidRPr="00F727BF">
        <w:rPr>
          <w:rFonts w:ascii="Times New Roman" w:hAnsi="Times New Roman"/>
          <w:b/>
          <w:sz w:val="24"/>
          <w:szCs w:val="24"/>
          <w:lang w:val="ro-RO"/>
        </w:rPr>
        <w:t>Definiții și abrevieri</w:t>
      </w:r>
    </w:p>
    <w:p w14:paraId="37B812A8" w14:textId="58B12D65" w:rsidR="00DB4CEA" w:rsidRPr="008A75F0" w:rsidRDefault="00136C8F" w:rsidP="00774DC0">
      <w:pPr>
        <w:numPr>
          <w:ilvl w:val="0"/>
          <w:numId w:val="1"/>
        </w:numPr>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8A75F0">
        <w:rPr>
          <w:rFonts w:ascii="Times New Roman" w:eastAsia="Times New Roman" w:hAnsi="Times New Roman" w:cs="Times New Roman"/>
          <w:sz w:val="24"/>
          <w:szCs w:val="24"/>
        </w:rPr>
        <w:t xml:space="preserve"> </w:t>
      </w:r>
      <w:r w:rsidR="00DB4CEA" w:rsidRPr="008A75F0">
        <w:rPr>
          <w:rFonts w:ascii="Times New Roman" w:eastAsia="Times New Roman" w:hAnsi="Times New Roman" w:cs="Times New Roman"/>
          <w:sz w:val="24"/>
          <w:szCs w:val="24"/>
        </w:rPr>
        <w:t>(1) Termenii utilizați în prezenta normă tehnică au semnificația prevăzută în următoarele acte normative</w:t>
      </w:r>
      <w:r w:rsidR="00773A6C">
        <w:rPr>
          <w:rFonts w:ascii="Times New Roman" w:eastAsia="Times New Roman" w:hAnsi="Times New Roman" w:cs="Times New Roman"/>
          <w:sz w:val="24"/>
          <w:szCs w:val="24"/>
          <w:lang w:val="en-GB"/>
        </w:rPr>
        <w:t>:</w:t>
      </w:r>
      <w:r w:rsidR="00DB4CEA" w:rsidRPr="008A75F0">
        <w:rPr>
          <w:rFonts w:ascii="Times New Roman" w:eastAsia="Times New Roman" w:hAnsi="Times New Roman" w:cs="Times New Roman"/>
          <w:sz w:val="24"/>
          <w:szCs w:val="24"/>
        </w:rPr>
        <w:t xml:space="preserve"> </w:t>
      </w:r>
    </w:p>
    <w:p w14:paraId="21C85F64" w14:textId="77777777" w:rsidR="00DB4CEA" w:rsidRPr="003E122D" w:rsidRDefault="00DB4CEA" w:rsidP="007B10CF">
      <w:pPr>
        <w:pStyle w:val="ListParagraph"/>
        <w:numPr>
          <w:ilvl w:val="0"/>
          <w:numId w:val="35"/>
        </w:numPr>
        <w:autoSpaceDE w:val="0"/>
        <w:autoSpaceDN w:val="0"/>
        <w:adjustRightInd w:val="0"/>
        <w:spacing w:after="0" w:line="240" w:lineRule="auto"/>
        <w:jc w:val="both"/>
        <w:rPr>
          <w:rFonts w:ascii="Times New Roman" w:eastAsia="Times New Roman" w:hAnsi="Times New Roman" w:cs="Times New Roman"/>
          <w:sz w:val="24"/>
          <w:szCs w:val="24"/>
        </w:rPr>
      </w:pPr>
      <w:r w:rsidRPr="003E122D">
        <w:rPr>
          <w:rFonts w:ascii="Times New Roman" w:eastAsia="Times New Roman" w:hAnsi="Times New Roman" w:cs="Times New Roman"/>
          <w:sz w:val="24"/>
          <w:szCs w:val="24"/>
        </w:rPr>
        <w:t>Legea energiei electrice și a gazelor naturale nr. 123/2012, cu modificările și completările ulterioare;</w:t>
      </w:r>
    </w:p>
    <w:p w14:paraId="4A44B525" w14:textId="128238D6" w:rsidR="00DB4CEA" w:rsidRPr="003E122D" w:rsidRDefault="00DB4CEA" w:rsidP="007B10CF">
      <w:pPr>
        <w:pStyle w:val="ListParagraph"/>
        <w:numPr>
          <w:ilvl w:val="0"/>
          <w:numId w:val="35"/>
        </w:numPr>
        <w:autoSpaceDE w:val="0"/>
        <w:autoSpaceDN w:val="0"/>
        <w:adjustRightInd w:val="0"/>
        <w:spacing w:after="0" w:line="240" w:lineRule="auto"/>
        <w:jc w:val="both"/>
        <w:rPr>
          <w:rFonts w:ascii="Times New Roman" w:eastAsia="Times New Roman" w:hAnsi="Times New Roman" w:cs="Times New Roman"/>
          <w:sz w:val="24"/>
          <w:szCs w:val="24"/>
        </w:rPr>
      </w:pPr>
      <w:r w:rsidRPr="003E122D">
        <w:rPr>
          <w:rFonts w:ascii="Times New Roman" w:eastAsia="Times New Roman" w:hAnsi="Times New Roman" w:cs="Times New Roman"/>
          <w:sz w:val="24"/>
          <w:szCs w:val="24"/>
        </w:rPr>
        <w:t xml:space="preserve">Regulamentul privind racordarea utilizatorilor la rețelele electrice de interes public, aprobat prin </w:t>
      </w:r>
      <w:r w:rsidR="00FC502B">
        <w:rPr>
          <w:rFonts w:ascii="Times New Roman" w:eastAsia="Times New Roman" w:hAnsi="Times New Roman" w:cs="Times New Roman"/>
          <w:sz w:val="24"/>
          <w:szCs w:val="24"/>
        </w:rPr>
        <w:t>O</w:t>
      </w:r>
      <w:r w:rsidRPr="003E122D">
        <w:rPr>
          <w:rFonts w:ascii="Times New Roman" w:eastAsia="Times New Roman" w:hAnsi="Times New Roman" w:cs="Times New Roman"/>
          <w:sz w:val="24"/>
          <w:szCs w:val="24"/>
        </w:rPr>
        <w:t>rdin</w:t>
      </w:r>
      <w:r w:rsidR="00FC502B">
        <w:rPr>
          <w:rFonts w:ascii="Times New Roman" w:eastAsia="Times New Roman" w:hAnsi="Times New Roman" w:cs="Times New Roman"/>
          <w:sz w:val="24"/>
          <w:szCs w:val="24"/>
        </w:rPr>
        <w:t>ul</w:t>
      </w:r>
      <w:r w:rsidRPr="003E122D">
        <w:rPr>
          <w:rFonts w:ascii="Times New Roman" w:eastAsia="Times New Roman" w:hAnsi="Times New Roman" w:cs="Times New Roman"/>
          <w:sz w:val="24"/>
          <w:szCs w:val="24"/>
        </w:rPr>
        <w:t xml:space="preserve"> președintelui Autorității Naționale de Reglementare în Domeniul Energiei</w:t>
      </w:r>
      <w:r w:rsidR="00FC502B">
        <w:rPr>
          <w:rFonts w:ascii="Times New Roman" w:eastAsia="Times New Roman" w:hAnsi="Times New Roman" w:cs="Times New Roman"/>
          <w:sz w:val="24"/>
          <w:szCs w:val="24"/>
        </w:rPr>
        <w:t xml:space="preserve"> nr. 59/2013, cu modificările și completările ulterioare</w:t>
      </w:r>
      <w:r w:rsidRPr="003E122D">
        <w:rPr>
          <w:rFonts w:ascii="Times New Roman" w:eastAsia="Times New Roman" w:hAnsi="Times New Roman" w:cs="Times New Roman"/>
          <w:sz w:val="24"/>
          <w:szCs w:val="24"/>
        </w:rPr>
        <w:t>;</w:t>
      </w:r>
    </w:p>
    <w:p w14:paraId="68C056F1" w14:textId="358D6059" w:rsidR="00DB4CEA" w:rsidRPr="00FC502B" w:rsidRDefault="00FC502B" w:rsidP="007B10CF">
      <w:pPr>
        <w:pStyle w:val="ListParagraph"/>
        <w:numPr>
          <w:ilvl w:val="0"/>
          <w:numId w:val="35"/>
        </w:numPr>
        <w:autoSpaceDE w:val="0"/>
        <w:autoSpaceDN w:val="0"/>
        <w:adjustRightInd w:val="0"/>
        <w:spacing w:after="0" w:line="240" w:lineRule="auto"/>
        <w:jc w:val="both"/>
        <w:rPr>
          <w:rFonts w:ascii="Times New Roman" w:eastAsia="Times New Roman" w:hAnsi="Times New Roman" w:cs="Times New Roman"/>
          <w:sz w:val="24"/>
          <w:szCs w:val="24"/>
        </w:rPr>
      </w:pPr>
      <w:r w:rsidRPr="00FC502B">
        <w:rPr>
          <w:rFonts w:ascii="Times New Roman" w:hAnsi="Times New Roman" w:cs="Times New Roman"/>
          <w:color w:val="242424"/>
          <w:sz w:val="24"/>
          <w:szCs w:val="24"/>
          <w:shd w:val="clear" w:color="auto" w:fill="FFFFFF"/>
          <w:lang w:val="fr-FR"/>
        </w:rPr>
        <w:t>Norma tehnică privind cerinţele tehnice de racordare la reţelele electrice de interes public pentru module generatoare, centrale formate din module generatoare și centrale formate din module generatoare offshore (situate </w:t>
      </w:r>
      <w:r w:rsidRPr="00FC502B">
        <w:rPr>
          <w:rFonts w:ascii="Times New Roman" w:hAnsi="Times New Roman" w:cs="Times New Roman"/>
          <w:color w:val="242424"/>
          <w:sz w:val="24"/>
          <w:szCs w:val="24"/>
          <w:shd w:val="clear" w:color="auto" w:fill="FFFFFF"/>
          <w:lang w:val="ro-RO"/>
        </w:rPr>
        <w:t xml:space="preserve">în larg), aprobată prin Ordinul președintelul </w:t>
      </w:r>
      <w:r w:rsidRPr="00FC502B">
        <w:rPr>
          <w:rFonts w:ascii="Times New Roman" w:eastAsia="Times New Roman" w:hAnsi="Times New Roman" w:cs="Times New Roman"/>
          <w:sz w:val="24"/>
          <w:szCs w:val="24"/>
        </w:rPr>
        <w:t>Autorității Naționale de Reglementare în Domeniul Energiei</w:t>
      </w:r>
      <w:r w:rsidRPr="00FC502B">
        <w:rPr>
          <w:rFonts w:ascii="Times New Roman" w:hAnsi="Times New Roman" w:cs="Times New Roman"/>
          <w:color w:val="242424"/>
          <w:sz w:val="24"/>
          <w:szCs w:val="24"/>
          <w:shd w:val="clear" w:color="auto" w:fill="FFFFFF"/>
          <w:lang w:val="ro-RO"/>
        </w:rPr>
        <w:t xml:space="preserve"> nr. 208/2018</w:t>
      </w:r>
      <w:r w:rsidRPr="00FC502B">
        <w:rPr>
          <w:rFonts w:ascii="Times New Roman" w:eastAsia="Times New Roman" w:hAnsi="Times New Roman" w:cs="Times New Roman"/>
          <w:sz w:val="24"/>
          <w:szCs w:val="24"/>
          <w:lang w:val="en-GB"/>
        </w:rPr>
        <w:t>;</w:t>
      </w:r>
    </w:p>
    <w:p w14:paraId="3BEF0D1E" w14:textId="5394DF70" w:rsidR="00FC502B" w:rsidRPr="00FC502B" w:rsidRDefault="00FC502B" w:rsidP="007B10CF">
      <w:pPr>
        <w:pStyle w:val="ListParagraph"/>
        <w:numPr>
          <w:ilvl w:val="0"/>
          <w:numId w:val="35"/>
        </w:numPr>
        <w:autoSpaceDE w:val="0"/>
        <w:autoSpaceDN w:val="0"/>
        <w:adjustRightInd w:val="0"/>
        <w:spacing w:after="0" w:line="240" w:lineRule="auto"/>
        <w:jc w:val="both"/>
        <w:rPr>
          <w:rFonts w:ascii="Times New Roman" w:eastAsia="Times New Roman" w:hAnsi="Times New Roman" w:cs="Times New Roman"/>
          <w:sz w:val="24"/>
          <w:szCs w:val="24"/>
        </w:rPr>
      </w:pPr>
      <w:r w:rsidRPr="00FC502B">
        <w:rPr>
          <w:rFonts w:ascii="Times New Roman" w:hAnsi="Times New Roman" w:cs="Times New Roman"/>
          <w:color w:val="242424"/>
          <w:sz w:val="24"/>
          <w:szCs w:val="24"/>
          <w:shd w:val="clear" w:color="auto" w:fill="FFFFFF"/>
        </w:rPr>
        <w:t xml:space="preserve">Norma tehnică privind cerinţele tehnice de racordare la reţelele electrice de interes public pentru locurile/nodurile de consum, </w:t>
      </w:r>
      <w:r w:rsidRPr="00FC502B">
        <w:rPr>
          <w:rFonts w:ascii="Times New Roman" w:hAnsi="Times New Roman" w:cs="Times New Roman"/>
          <w:color w:val="242424"/>
          <w:sz w:val="24"/>
          <w:szCs w:val="24"/>
          <w:shd w:val="clear" w:color="auto" w:fill="FFFFFF"/>
          <w:lang w:val="ro-RO"/>
        </w:rPr>
        <w:t xml:space="preserve">aprobată prin Ordinul președintelul </w:t>
      </w:r>
      <w:r w:rsidRPr="00FC502B">
        <w:rPr>
          <w:rFonts w:ascii="Times New Roman" w:eastAsia="Times New Roman" w:hAnsi="Times New Roman" w:cs="Times New Roman"/>
          <w:sz w:val="24"/>
          <w:szCs w:val="24"/>
        </w:rPr>
        <w:t>Autorității Naționale de Reglementare în Domeniul Energiei</w:t>
      </w:r>
      <w:r w:rsidRPr="00FC502B">
        <w:rPr>
          <w:rFonts w:ascii="Times New Roman" w:hAnsi="Times New Roman" w:cs="Times New Roman"/>
          <w:color w:val="242424"/>
          <w:sz w:val="24"/>
          <w:szCs w:val="24"/>
          <w:shd w:val="clear" w:color="auto" w:fill="FFFFFF"/>
        </w:rPr>
        <w:t xml:space="preserve"> 67/2019</w:t>
      </w:r>
      <w:r>
        <w:rPr>
          <w:rFonts w:ascii="Times New Roman" w:hAnsi="Times New Roman" w:cs="Times New Roman"/>
          <w:color w:val="242424"/>
          <w:sz w:val="24"/>
          <w:szCs w:val="24"/>
          <w:shd w:val="clear" w:color="auto" w:fill="FFFFFF"/>
        </w:rPr>
        <w:t>;</w:t>
      </w:r>
    </w:p>
    <w:p w14:paraId="18D7E3D1" w14:textId="36DFA773" w:rsidR="00FC502B" w:rsidRPr="00FC502B" w:rsidRDefault="00FC502B" w:rsidP="007B10CF">
      <w:pPr>
        <w:pStyle w:val="ListParagraph"/>
        <w:numPr>
          <w:ilvl w:val="0"/>
          <w:numId w:val="35"/>
        </w:numPr>
        <w:autoSpaceDE w:val="0"/>
        <w:autoSpaceDN w:val="0"/>
        <w:adjustRightInd w:val="0"/>
        <w:spacing w:after="0" w:line="240" w:lineRule="auto"/>
        <w:jc w:val="both"/>
        <w:rPr>
          <w:rFonts w:ascii="Times New Roman" w:eastAsia="Times New Roman" w:hAnsi="Times New Roman" w:cs="Times New Roman"/>
          <w:sz w:val="24"/>
          <w:szCs w:val="24"/>
        </w:rPr>
      </w:pPr>
      <w:r w:rsidRPr="00FC502B">
        <w:rPr>
          <w:rFonts w:ascii="Times New Roman" w:hAnsi="Times New Roman" w:cs="Times New Roman"/>
          <w:color w:val="242424"/>
          <w:sz w:val="24"/>
          <w:szCs w:val="24"/>
          <w:shd w:val="clear" w:color="auto" w:fill="FFFFFF"/>
        </w:rPr>
        <w:lastRenderedPageBreak/>
        <w:t xml:space="preserve">Procedura de notificare pentru racordare a unităţilor generatoare şi de verificare a conformităţii unităţilor generatoare cu cerinţele tehnice privind racordarea unităţilor generatoare la reţelele electrice de interes public, </w:t>
      </w:r>
      <w:r w:rsidRPr="00FC502B">
        <w:rPr>
          <w:rFonts w:ascii="Times New Roman" w:hAnsi="Times New Roman" w:cs="Times New Roman"/>
          <w:color w:val="242424"/>
          <w:sz w:val="24"/>
          <w:szCs w:val="24"/>
          <w:shd w:val="clear" w:color="auto" w:fill="FFFFFF"/>
          <w:lang w:val="ro-RO"/>
        </w:rPr>
        <w:t>aprobată prin Ordinul președintelu</w:t>
      </w:r>
      <w:r w:rsidR="004E3805">
        <w:rPr>
          <w:rFonts w:ascii="Times New Roman" w:hAnsi="Times New Roman" w:cs="Times New Roman"/>
          <w:color w:val="242424"/>
          <w:sz w:val="24"/>
          <w:szCs w:val="24"/>
          <w:shd w:val="clear" w:color="auto" w:fill="FFFFFF"/>
          <w:lang w:val="ro-RO"/>
        </w:rPr>
        <w:t>i</w:t>
      </w:r>
      <w:r w:rsidRPr="00FC502B">
        <w:rPr>
          <w:rFonts w:ascii="Times New Roman" w:hAnsi="Times New Roman" w:cs="Times New Roman"/>
          <w:color w:val="242424"/>
          <w:sz w:val="24"/>
          <w:szCs w:val="24"/>
          <w:shd w:val="clear" w:color="auto" w:fill="FFFFFF"/>
          <w:lang w:val="ro-RO"/>
        </w:rPr>
        <w:t xml:space="preserve"> </w:t>
      </w:r>
      <w:r w:rsidRPr="00FC502B">
        <w:rPr>
          <w:rFonts w:ascii="Times New Roman" w:eastAsia="Times New Roman" w:hAnsi="Times New Roman" w:cs="Times New Roman"/>
          <w:sz w:val="24"/>
          <w:szCs w:val="24"/>
        </w:rPr>
        <w:t>Autorității Naționale de Reglementare în Domeniul Energiei</w:t>
      </w:r>
      <w:r w:rsidRPr="00FC502B">
        <w:rPr>
          <w:rFonts w:ascii="Times New Roman" w:hAnsi="Times New Roman" w:cs="Times New Roman"/>
          <w:color w:val="242424"/>
          <w:sz w:val="24"/>
          <w:szCs w:val="24"/>
          <w:shd w:val="clear" w:color="auto" w:fill="FFFFFF"/>
          <w:lang w:val="ro-RO"/>
        </w:rPr>
        <w:t xml:space="preserve"> nr. </w:t>
      </w:r>
      <w:r w:rsidRPr="00FC502B">
        <w:rPr>
          <w:rFonts w:ascii="Times New Roman" w:hAnsi="Times New Roman" w:cs="Times New Roman"/>
          <w:color w:val="242424"/>
          <w:sz w:val="24"/>
          <w:szCs w:val="24"/>
          <w:shd w:val="clear" w:color="auto" w:fill="FFFFFF"/>
        </w:rPr>
        <w:t>Ordin 51/2019</w:t>
      </w:r>
      <w:r>
        <w:rPr>
          <w:rFonts w:ascii="Times New Roman" w:hAnsi="Times New Roman" w:cs="Times New Roman"/>
          <w:color w:val="242424"/>
          <w:sz w:val="24"/>
          <w:szCs w:val="24"/>
          <w:shd w:val="clear" w:color="auto" w:fill="FFFFFF"/>
          <w:lang w:val="en-GB"/>
        </w:rPr>
        <w:t>;</w:t>
      </w:r>
      <w:r w:rsidRPr="00FC502B">
        <w:rPr>
          <w:rFonts w:ascii="Times New Roman" w:eastAsia="Times New Roman" w:hAnsi="Times New Roman" w:cs="Times New Roman"/>
          <w:sz w:val="24"/>
          <w:szCs w:val="24"/>
        </w:rPr>
        <w:t xml:space="preserve"> </w:t>
      </w:r>
    </w:p>
    <w:p w14:paraId="580C10FB" w14:textId="6AD0806A" w:rsidR="00657DB6" w:rsidRPr="00B24D84" w:rsidRDefault="00FC502B" w:rsidP="00657DB6">
      <w:pPr>
        <w:pStyle w:val="ListParagraph"/>
        <w:numPr>
          <w:ilvl w:val="0"/>
          <w:numId w:val="35"/>
        </w:numPr>
        <w:autoSpaceDE w:val="0"/>
        <w:autoSpaceDN w:val="0"/>
        <w:adjustRightInd w:val="0"/>
        <w:spacing w:after="0" w:line="240" w:lineRule="auto"/>
        <w:jc w:val="both"/>
        <w:rPr>
          <w:rFonts w:ascii="Times New Roman" w:eastAsia="Times New Roman" w:hAnsi="Times New Roman" w:cs="Times New Roman"/>
          <w:sz w:val="24"/>
          <w:szCs w:val="24"/>
        </w:rPr>
      </w:pPr>
      <w:r w:rsidRPr="00FC502B">
        <w:rPr>
          <w:rFonts w:ascii="Times New Roman" w:hAnsi="Times New Roman" w:cs="Times New Roman"/>
          <w:color w:val="242424"/>
          <w:sz w:val="24"/>
          <w:szCs w:val="24"/>
          <w:shd w:val="clear" w:color="auto" w:fill="FFFFFF"/>
        </w:rPr>
        <w:t xml:space="preserve">Procedura de notificare pentru racordarea la rețelele electrice de interes public a locurilor/nodurilor de consum și de verificare a conformității acestora cu cerințele tehnice de racordare, </w:t>
      </w:r>
      <w:r w:rsidRPr="00FC502B">
        <w:rPr>
          <w:rFonts w:ascii="Times New Roman" w:hAnsi="Times New Roman" w:cs="Times New Roman"/>
          <w:color w:val="242424"/>
          <w:sz w:val="24"/>
          <w:szCs w:val="24"/>
          <w:shd w:val="clear" w:color="auto" w:fill="FFFFFF"/>
          <w:lang w:val="ro-RO"/>
        </w:rPr>
        <w:t xml:space="preserve">aprobată prin Ordinul președintelul </w:t>
      </w:r>
      <w:r w:rsidRPr="00FC502B">
        <w:rPr>
          <w:rFonts w:ascii="Times New Roman" w:eastAsia="Times New Roman" w:hAnsi="Times New Roman" w:cs="Times New Roman"/>
          <w:sz w:val="24"/>
          <w:szCs w:val="24"/>
        </w:rPr>
        <w:t>Autorității Naționale de Reglementare în Domeniul Energiei</w:t>
      </w:r>
      <w:r w:rsidRPr="00FC502B">
        <w:rPr>
          <w:rFonts w:ascii="Times New Roman" w:hAnsi="Times New Roman" w:cs="Times New Roman"/>
          <w:color w:val="242424"/>
          <w:sz w:val="24"/>
          <w:szCs w:val="24"/>
          <w:shd w:val="clear" w:color="auto" w:fill="FFFFFF"/>
          <w:lang w:val="ro-RO"/>
        </w:rPr>
        <w:t xml:space="preserve"> nr. </w:t>
      </w:r>
      <w:r w:rsidRPr="00FC502B">
        <w:rPr>
          <w:rFonts w:ascii="Times New Roman" w:hAnsi="Times New Roman" w:cs="Times New Roman"/>
          <w:color w:val="242424"/>
          <w:sz w:val="24"/>
          <w:szCs w:val="24"/>
          <w:shd w:val="clear" w:color="auto" w:fill="FFFFFF"/>
        </w:rPr>
        <w:t>Ordin 176/2019.</w:t>
      </w:r>
    </w:p>
    <w:p w14:paraId="5BDB4590" w14:textId="36221F4C" w:rsidR="00B24D84" w:rsidRPr="00F74E49" w:rsidRDefault="00B24D84" w:rsidP="00657DB6">
      <w:pPr>
        <w:pStyle w:val="ListParagraph"/>
        <w:numPr>
          <w:ilvl w:val="0"/>
          <w:numId w:val="35"/>
        </w:num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lang w:val="ro-RO"/>
        </w:rPr>
        <w:t xml:space="preserve">Norma Tehnică </w:t>
      </w:r>
      <w:r w:rsidRPr="00B24D84">
        <w:rPr>
          <w:rFonts w:ascii="Times New Roman" w:hAnsi="Times New Roman" w:cs="Times New Roman"/>
          <w:iCs/>
          <w:sz w:val="24"/>
          <w:szCs w:val="24"/>
          <w:lang w:val="ro-RO"/>
        </w:rPr>
        <w:t>Condiții tehnice de racordare la rețelele electrice de interes public pentru prosumatorii cu injecție de putere activă în rețea</w:t>
      </w:r>
      <w:r>
        <w:rPr>
          <w:rFonts w:ascii="Times New Roman" w:hAnsi="Times New Roman" w:cs="Times New Roman"/>
          <w:sz w:val="24"/>
          <w:szCs w:val="24"/>
          <w:lang w:val="ro-RO"/>
        </w:rPr>
        <w:t xml:space="preserve">, aprobată prin Ordinul </w:t>
      </w:r>
      <w:r w:rsidRPr="00FC502B">
        <w:rPr>
          <w:rFonts w:ascii="Times New Roman" w:hAnsi="Times New Roman" w:cs="Times New Roman"/>
          <w:color w:val="242424"/>
          <w:sz w:val="24"/>
          <w:szCs w:val="24"/>
          <w:shd w:val="clear" w:color="auto" w:fill="FFFFFF"/>
          <w:lang w:val="ro-RO"/>
        </w:rPr>
        <w:t>președintelu</w:t>
      </w:r>
      <w:r>
        <w:rPr>
          <w:rFonts w:ascii="Times New Roman" w:hAnsi="Times New Roman" w:cs="Times New Roman"/>
          <w:color w:val="242424"/>
          <w:sz w:val="24"/>
          <w:szCs w:val="24"/>
          <w:shd w:val="clear" w:color="auto" w:fill="FFFFFF"/>
          <w:lang w:val="ro-RO"/>
        </w:rPr>
        <w:t>i</w:t>
      </w:r>
      <w:r w:rsidRPr="00FC502B">
        <w:rPr>
          <w:rFonts w:ascii="Times New Roman" w:hAnsi="Times New Roman" w:cs="Times New Roman"/>
          <w:color w:val="242424"/>
          <w:sz w:val="24"/>
          <w:szCs w:val="24"/>
          <w:shd w:val="clear" w:color="auto" w:fill="FFFFFF"/>
          <w:lang w:val="ro-RO"/>
        </w:rPr>
        <w:t xml:space="preserve"> </w:t>
      </w:r>
      <w:r w:rsidRPr="00FC502B">
        <w:rPr>
          <w:rFonts w:ascii="Times New Roman" w:eastAsia="Times New Roman" w:hAnsi="Times New Roman" w:cs="Times New Roman"/>
          <w:sz w:val="24"/>
          <w:szCs w:val="24"/>
        </w:rPr>
        <w:t>Autorității Naționale de Reglementare în Domeniul Energiei</w:t>
      </w:r>
      <w:r w:rsidRPr="00FC502B">
        <w:rPr>
          <w:rFonts w:ascii="Times New Roman" w:hAnsi="Times New Roman" w:cs="Times New Roman"/>
          <w:color w:val="242424"/>
          <w:sz w:val="24"/>
          <w:szCs w:val="24"/>
          <w:shd w:val="clear" w:color="auto" w:fill="FFFFFF"/>
          <w:lang w:val="ro-RO"/>
        </w:rPr>
        <w:t xml:space="preserve"> </w:t>
      </w:r>
      <w:r>
        <w:rPr>
          <w:rFonts w:ascii="Times New Roman" w:hAnsi="Times New Roman" w:cs="Times New Roman"/>
          <w:sz w:val="24"/>
          <w:szCs w:val="24"/>
          <w:lang w:val="ro-RO"/>
        </w:rPr>
        <w:t>nr. 228/2018, cu modificările și completările ulterioare.</w:t>
      </w:r>
    </w:p>
    <w:p w14:paraId="5617749C" w14:textId="257F0841" w:rsidR="00F74E49" w:rsidRPr="00F74E49" w:rsidRDefault="00F74E49" w:rsidP="00657DB6">
      <w:pPr>
        <w:pStyle w:val="ListParagraph"/>
        <w:numPr>
          <w:ilvl w:val="0"/>
          <w:numId w:val="35"/>
        </w:numPr>
        <w:autoSpaceDE w:val="0"/>
        <w:autoSpaceDN w:val="0"/>
        <w:adjustRightInd w:val="0"/>
        <w:spacing w:after="0" w:line="240" w:lineRule="auto"/>
        <w:jc w:val="both"/>
        <w:rPr>
          <w:rFonts w:ascii="Times New Roman" w:eastAsia="Times New Roman" w:hAnsi="Times New Roman" w:cs="Times New Roman"/>
          <w:sz w:val="24"/>
          <w:szCs w:val="24"/>
        </w:rPr>
      </w:pPr>
      <w:r w:rsidRPr="00F74E49">
        <w:rPr>
          <w:rFonts w:ascii="Times New Roman" w:hAnsi="Times New Roman"/>
          <w:sz w:val="24"/>
          <w:szCs w:val="24"/>
        </w:rPr>
        <w:t>Metodologiei pentru schimbul de date între operatorul de transport și sistem, operatorii de distribuție și utilizatorii de rețea semnificativi</w:t>
      </w:r>
      <w:r>
        <w:rPr>
          <w:rFonts w:ascii="Times New Roman" w:hAnsi="Times New Roman"/>
          <w:sz w:val="24"/>
          <w:szCs w:val="24"/>
        </w:rPr>
        <w:t>,</w:t>
      </w:r>
      <w:r w:rsidRPr="00F74E49">
        <w:rPr>
          <w:rFonts w:ascii="Times New Roman" w:hAnsi="Times New Roman"/>
          <w:sz w:val="24"/>
          <w:szCs w:val="24"/>
        </w:rPr>
        <w:t xml:space="preserve"> </w:t>
      </w:r>
      <w:r w:rsidRPr="00F74E49">
        <w:rPr>
          <w:rFonts w:ascii="Times New Roman" w:hAnsi="Times New Roman" w:cs="Times New Roman"/>
          <w:sz w:val="24"/>
          <w:szCs w:val="24"/>
        </w:rPr>
        <w:t>aprobat</w:t>
      </w:r>
      <w:r>
        <w:rPr>
          <w:rFonts w:ascii="Times New Roman" w:hAnsi="Times New Roman" w:cs="Times New Roman"/>
          <w:sz w:val="24"/>
          <w:szCs w:val="24"/>
        </w:rPr>
        <w:t>ă</w:t>
      </w:r>
      <w:r w:rsidRPr="00F74E49">
        <w:rPr>
          <w:rFonts w:ascii="Times New Roman" w:hAnsi="Times New Roman" w:cs="Times New Roman"/>
          <w:sz w:val="24"/>
          <w:szCs w:val="24"/>
        </w:rPr>
        <w:t xml:space="preserve"> prin Ordinul președintelui Autorității Naționale de Reglementare în Domeniul Energiei nr. 233/2019</w:t>
      </w:r>
      <w:r>
        <w:rPr>
          <w:rFonts w:ascii="Times New Roman" w:hAnsi="Times New Roman" w:cs="Times New Roman"/>
          <w:sz w:val="24"/>
          <w:szCs w:val="24"/>
        </w:rPr>
        <w:t>.</w:t>
      </w:r>
    </w:p>
    <w:p w14:paraId="3FFFD922" w14:textId="3D27C171" w:rsidR="00200A77" w:rsidRPr="00F727BF" w:rsidRDefault="00DB4CEA" w:rsidP="003E122D">
      <w:pPr>
        <w:pStyle w:val="ListParagraph"/>
        <w:spacing w:after="0" w:line="240" w:lineRule="auto"/>
        <w:ind w:left="0"/>
        <w:jc w:val="both"/>
        <w:rPr>
          <w:rFonts w:ascii="Times New Roman" w:hAnsi="Times New Roman" w:cs="Times New Roman"/>
          <w:sz w:val="24"/>
          <w:szCs w:val="24"/>
          <w:lang w:val="ro-RO"/>
        </w:rPr>
      </w:pPr>
      <w:r w:rsidRPr="008A75F0">
        <w:rPr>
          <w:rFonts w:ascii="Times New Roman" w:eastAsia="Times New Roman" w:hAnsi="Times New Roman" w:cs="Times New Roman"/>
          <w:sz w:val="24"/>
          <w:szCs w:val="24"/>
        </w:rPr>
        <w:t xml:space="preserve">(2) </w:t>
      </w:r>
      <w:r w:rsidR="00200A77" w:rsidRPr="00F727BF">
        <w:rPr>
          <w:rFonts w:ascii="Times New Roman" w:hAnsi="Times New Roman" w:cs="Times New Roman"/>
          <w:sz w:val="24"/>
          <w:szCs w:val="24"/>
          <w:lang w:val="ro-RO"/>
        </w:rPr>
        <w:t xml:space="preserve">În înțelesul prezentei norme tehnice, termenii utilizați au următoarea semnificație: </w:t>
      </w:r>
    </w:p>
    <w:p w14:paraId="5A583FEA" w14:textId="71368F1B" w:rsidR="00DB4CEA" w:rsidRDefault="00404F8B" w:rsidP="007B10CF">
      <w:pPr>
        <w:pStyle w:val="ListParagraph"/>
        <w:numPr>
          <w:ilvl w:val="0"/>
          <w:numId w:val="37"/>
        </w:numPr>
        <w:tabs>
          <w:tab w:val="left" w:pos="2744"/>
        </w:tabs>
        <w:spacing w:after="0" w:line="240" w:lineRule="auto"/>
        <w:jc w:val="both"/>
        <w:rPr>
          <w:rFonts w:ascii="Times New Roman" w:hAnsi="Times New Roman" w:cs="Times New Roman"/>
          <w:sz w:val="24"/>
          <w:szCs w:val="24"/>
          <w:lang w:val="ro-RO"/>
        </w:rPr>
      </w:pPr>
      <w:r>
        <w:rPr>
          <w:rFonts w:ascii="Times New Roman" w:hAnsi="Times New Roman" w:cs="Times New Roman"/>
          <w:i/>
          <w:sz w:val="24"/>
          <w:szCs w:val="24"/>
          <w:lang w:val="ro-RO"/>
        </w:rPr>
        <w:t>putere</w:t>
      </w:r>
      <w:r w:rsidR="00DB4CEA" w:rsidRPr="00F727BF">
        <w:rPr>
          <w:rFonts w:ascii="Times New Roman" w:hAnsi="Times New Roman" w:cs="Times New Roman"/>
          <w:i/>
          <w:sz w:val="24"/>
          <w:szCs w:val="24"/>
          <w:lang w:val="ro-RO"/>
        </w:rPr>
        <w:t xml:space="preserve"> maximă</w:t>
      </w:r>
      <w:r w:rsidR="009D3C12" w:rsidRPr="00F727BF">
        <w:rPr>
          <w:rFonts w:ascii="Times New Roman" w:hAnsi="Times New Roman" w:cs="Times New Roman"/>
          <w:sz w:val="24"/>
          <w:szCs w:val="24"/>
          <w:lang w:val="ro-RO"/>
        </w:rPr>
        <w:t xml:space="preserve"> - </w:t>
      </w:r>
      <w:r w:rsidR="00DB4CEA" w:rsidRPr="00F727BF">
        <w:rPr>
          <w:rFonts w:ascii="Times New Roman" w:hAnsi="Times New Roman" w:cs="Times New Roman"/>
          <w:sz w:val="24"/>
          <w:szCs w:val="24"/>
          <w:lang w:val="ro-RO"/>
        </w:rPr>
        <w:t>puterea activă maximă pe care instalația de stocare a energiei electrice o poate genera/consuma continuu până la epuizarea</w:t>
      </w:r>
      <w:r w:rsidR="00D44F9A" w:rsidRPr="00F727BF">
        <w:rPr>
          <w:rFonts w:ascii="Times New Roman" w:hAnsi="Times New Roman" w:cs="Times New Roman"/>
          <w:sz w:val="24"/>
          <w:szCs w:val="24"/>
          <w:lang w:val="ro-RO"/>
        </w:rPr>
        <w:t xml:space="preserve">/încărcarea </w:t>
      </w:r>
      <w:r w:rsidR="00DB4CEA" w:rsidRPr="00F727BF">
        <w:rPr>
          <w:rFonts w:ascii="Times New Roman" w:hAnsi="Times New Roman" w:cs="Times New Roman"/>
          <w:sz w:val="24"/>
          <w:szCs w:val="24"/>
          <w:lang w:val="ro-RO"/>
        </w:rPr>
        <w:t xml:space="preserve"> rezervorului, valoare prevăzută în ATR/CfR</w:t>
      </w:r>
      <w:r>
        <w:rPr>
          <w:rFonts w:ascii="Times New Roman" w:hAnsi="Times New Roman" w:cs="Times New Roman"/>
          <w:sz w:val="24"/>
          <w:szCs w:val="24"/>
          <w:lang w:val="en-GB"/>
        </w:rPr>
        <w:t xml:space="preserve">; este </w:t>
      </w:r>
      <w:r w:rsidRPr="00A30B7F">
        <w:rPr>
          <w:rFonts w:ascii="Times New Roman" w:hAnsi="Times New Roman" w:cs="Times New Roman"/>
          <w:sz w:val="24"/>
          <w:szCs w:val="24"/>
          <w:lang w:val="ro-RO"/>
        </w:rPr>
        <w:t xml:space="preserve">suma puterilor </w:t>
      </w:r>
      <w:r>
        <w:rPr>
          <w:rFonts w:ascii="Times New Roman" w:hAnsi="Times New Roman" w:cs="Times New Roman"/>
          <w:sz w:val="24"/>
          <w:szCs w:val="24"/>
          <w:lang w:val="ro-RO"/>
        </w:rPr>
        <w:t xml:space="preserve">maxime ale </w:t>
      </w:r>
      <w:r w:rsidRPr="00A30B7F">
        <w:rPr>
          <w:rFonts w:ascii="Times New Roman" w:hAnsi="Times New Roman" w:cs="Times New Roman"/>
          <w:sz w:val="24"/>
          <w:szCs w:val="24"/>
          <w:lang w:val="ro-RO"/>
        </w:rPr>
        <w:t xml:space="preserve">modulelor </w:t>
      </w:r>
      <w:r w:rsidR="004C3984">
        <w:rPr>
          <w:rFonts w:ascii="Times New Roman" w:hAnsi="Times New Roman" w:cs="Times New Roman"/>
          <w:sz w:val="24"/>
          <w:szCs w:val="24"/>
          <w:lang w:val="ro-RO"/>
        </w:rPr>
        <w:t xml:space="preserve">de stocare </w:t>
      </w:r>
      <w:r w:rsidRPr="00A30B7F">
        <w:rPr>
          <w:rFonts w:ascii="Times New Roman" w:hAnsi="Times New Roman" w:cs="Times New Roman"/>
          <w:sz w:val="24"/>
          <w:szCs w:val="24"/>
          <w:lang w:val="ro-RO"/>
        </w:rPr>
        <w:t xml:space="preserve">care </w:t>
      </w:r>
      <w:r>
        <w:rPr>
          <w:rFonts w:ascii="Times New Roman" w:hAnsi="Times New Roman" w:cs="Times New Roman"/>
          <w:sz w:val="24"/>
          <w:szCs w:val="24"/>
          <w:lang w:val="ro-RO"/>
        </w:rPr>
        <w:t xml:space="preserve">alcătuiesc instalația de stocare, </w:t>
      </w:r>
    </w:p>
    <w:p w14:paraId="551CEC6D" w14:textId="2335210B" w:rsidR="003E58C5" w:rsidRPr="00F727BF" w:rsidRDefault="003E58C5" w:rsidP="007B10CF">
      <w:pPr>
        <w:pStyle w:val="ListParagraph"/>
        <w:numPr>
          <w:ilvl w:val="0"/>
          <w:numId w:val="37"/>
        </w:numPr>
        <w:tabs>
          <w:tab w:val="left" w:pos="2744"/>
        </w:tabs>
        <w:spacing w:after="0" w:line="240" w:lineRule="auto"/>
        <w:jc w:val="both"/>
        <w:rPr>
          <w:rFonts w:ascii="Times New Roman" w:hAnsi="Times New Roman" w:cs="Times New Roman"/>
          <w:sz w:val="24"/>
          <w:szCs w:val="24"/>
          <w:lang w:val="ro-RO"/>
        </w:rPr>
      </w:pPr>
      <w:r>
        <w:rPr>
          <w:rFonts w:ascii="Times New Roman" w:hAnsi="Times New Roman" w:cs="Times New Roman"/>
          <w:i/>
          <w:sz w:val="24"/>
          <w:szCs w:val="24"/>
          <w:lang w:val="ro-RO"/>
        </w:rPr>
        <w:t xml:space="preserve">puterea totală instalată a locului de producere cu instalație de stocare </w:t>
      </w:r>
      <w:r>
        <w:rPr>
          <w:rFonts w:ascii="Times New Roman" w:hAnsi="Times New Roman" w:cs="Times New Roman"/>
          <w:sz w:val="24"/>
          <w:szCs w:val="24"/>
          <w:lang w:val="ro-RO"/>
        </w:rPr>
        <w:t xml:space="preserve">– reprezintă suma puterilor instalate ale unităților generatoare și </w:t>
      </w:r>
      <w:r w:rsidR="001A475E">
        <w:rPr>
          <w:rFonts w:ascii="Times New Roman" w:hAnsi="Times New Roman" w:cs="Times New Roman"/>
          <w:sz w:val="24"/>
          <w:szCs w:val="24"/>
          <w:lang w:val="ro-RO"/>
        </w:rPr>
        <w:t xml:space="preserve">ale </w:t>
      </w:r>
      <w:r>
        <w:rPr>
          <w:rFonts w:ascii="Times New Roman" w:hAnsi="Times New Roman" w:cs="Times New Roman"/>
          <w:sz w:val="24"/>
          <w:szCs w:val="24"/>
          <w:lang w:val="ro-RO"/>
        </w:rPr>
        <w:t xml:space="preserve">instalațiilor de stocare din cadrul locului de producere sau, în cazul în care există un sistem de management automat </w:t>
      </w:r>
      <w:r w:rsidR="001A475E">
        <w:rPr>
          <w:rFonts w:ascii="Times New Roman" w:hAnsi="Times New Roman" w:cs="Times New Roman"/>
          <w:sz w:val="24"/>
          <w:szCs w:val="24"/>
          <w:lang w:val="ro-RO"/>
        </w:rPr>
        <w:t>care permite limitarea</w:t>
      </w:r>
      <w:r>
        <w:rPr>
          <w:rFonts w:ascii="Times New Roman" w:hAnsi="Times New Roman" w:cs="Times New Roman"/>
          <w:sz w:val="24"/>
          <w:szCs w:val="24"/>
          <w:lang w:val="ro-RO"/>
        </w:rPr>
        <w:t xml:space="preserve"> puterii evacuate, reprezintă </w:t>
      </w:r>
      <w:r w:rsidR="001A475E">
        <w:rPr>
          <w:rFonts w:ascii="Times New Roman" w:hAnsi="Times New Roman" w:cs="Times New Roman"/>
          <w:sz w:val="24"/>
          <w:szCs w:val="24"/>
          <w:lang w:val="ro-RO"/>
        </w:rPr>
        <w:t xml:space="preserve">doar suma puterilor instalate ale </w:t>
      </w:r>
      <w:r w:rsidR="00B030E9">
        <w:rPr>
          <w:rFonts w:ascii="Times New Roman" w:hAnsi="Times New Roman" w:cs="Times New Roman"/>
          <w:sz w:val="24"/>
          <w:szCs w:val="24"/>
          <w:lang w:val="ro-RO"/>
        </w:rPr>
        <w:t>unităților generatoare</w:t>
      </w:r>
      <w:r>
        <w:rPr>
          <w:rFonts w:ascii="Times New Roman" w:hAnsi="Times New Roman" w:cs="Times New Roman"/>
          <w:sz w:val="24"/>
          <w:szCs w:val="24"/>
          <w:lang w:val="ro-RO"/>
        </w:rPr>
        <w:t>,</w:t>
      </w:r>
    </w:p>
    <w:p w14:paraId="544CABA4" w14:textId="5F82C753" w:rsidR="00DB4CEA" w:rsidRPr="00F727BF" w:rsidRDefault="00DB4CEA" w:rsidP="007B10CF">
      <w:pPr>
        <w:pStyle w:val="ListParagraph"/>
        <w:numPr>
          <w:ilvl w:val="0"/>
          <w:numId w:val="37"/>
        </w:numPr>
        <w:tabs>
          <w:tab w:val="left" w:pos="2744"/>
        </w:tabs>
        <w:spacing w:after="0" w:line="240" w:lineRule="auto"/>
        <w:jc w:val="both"/>
        <w:rPr>
          <w:rFonts w:ascii="Times New Roman" w:hAnsi="Times New Roman" w:cs="Times New Roman"/>
          <w:sz w:val="24"/>
          <w:szCs w:val="24"/>
          <w:lang w:val="ro-RO"/>
        </w:rPr>
      </w:pPr>
      <w:r w:rsidRPr="00F727BF">
        <w:rPr>
          <w:rFonts w:ascii="Times New Roman" w:hAnsi="Times New Roman" w:cs="Times New Roman"/>
          <w:i/>
          <w:sz w:val="24"/>
          <w:szCs w:val="24"/>
          <w:lang w:val="ro-RO"/>
        </w:rPr>
        <w:t>componenta de regim tranzitoriu a curentului de defect</w:t>
      </w:r>
      <w:r w:rsidR="00773A6C">
        <w:rPr>
          <w:rFonts w:ascii="Times New Roman" w:hAnsi="Times New Roman" w:cs="Times New Roman"/>
          <w:i/>
          <w:sz w:val="24"/>
          <w:szCs w:val="24"/>
          <w:lang w:val="ro-RO"/>
        </w:rPr>
        <w:t xml:space="preserve"> </w:t>
      </w:r>
      <w:r w:rsidR="00D44F9A" w:rsidRPr="003275BA">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curent injectat de o instalație de stocare a energiei electrice, în regim de generare, în timpul şi după o abatere de tensiune provocată de un defect electric, cu scopul de a facilita acţionarea sistemelor de protecţie a reţelei în etapa iniţială a defectului, de a contribui la menţinerea tensiunii în sistem într-o etapă ulterioară a defectului şi de a participa la restabilirea tensiunii după eliminarea defectului</w:t>
      </w:r>
      <w:r w:rsidR="0018161D">
        <w:rPr>
          <w:rFonts w:ascii="Times New Roman" w:hAnsi="Times New Roman" w:cs="Times New Roman"/>
          <w:sz w:val="24"/>
          <w:szCs w:val="24"/>
          <w:lang w:val="ro-RO"/>
        </w:rPr>
        <w:t>,</w:t>
      </w:r>
    </w:p>
    <w:p w14:paraId="65A812CA" w14:textId="3BA2F9FA" w:rsidR="00DB4CEA" w:rsidRPr="00F727BF" w:rsidRDefault="00DB4CEA" w:rsidP="007B10CF">
      <w:pPr>
        <w:pStyle w:val="ListParagraph"/>
        <w:numPr>
          <w:ilvl w:val="0"/>
          <w:numId w:val="37"/>
        </w:numPr>
        <w:tabs>
          <w:tab w:val="left" w:pos="2744"/>
        </w:tabs>
        <w:spacing w:after="0" w:line="240" w:lineRule="auto"/>
        <w:jc w:val="both"/>
        <w:rPr>
          <w:rFonts w:ascii="Times New Roman" w:hAnsi="Times New Roman" w:cs="Times New Roman"/>
          <w:sz w:val="24"/>
          <w:szCs w:val="24"/>
          <w:lang w:val="ro-RO"/>
        </w:rPr>
      </w:pPr>
      <w:r w:rsidRPr="00F727BF">
        <w:rPr>
          <w:rFonts w:ascii="Times New Roman" w:hAnsi="Times New Roman" w:cs="Times New Roman"/>
          <w:i/>
          <w:sz w:val="24"/>
          <w:szCs w:val="24"/>
          <w:lang w:val="ro-RO"/>
        </w:rPr>
        <w:t>diagrama de capabilitate P-Q</w:t>
      </w:r>
      <w:r w:rsidR="00D44F9A"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o diagramă care descrie capabilitatea de generare și respectiv de absorbție de putere reactivă a unei instalații de stocare a energiei electrice la valori de putere activă absorbită, respectiv generată de instalația de stocare a energiei electrice</w:t>
      </w:r>
      <w:r w:rsidR="0018161D">
        <w:rPr>
          <w:rFonts w:ascii="Times New Roman" w:hAnsi="Times New Roman" w:cs="Times New Roman"/>
          <w:sz w:val="24"/>
          <w:szCs w:val="24"/>
          <w:lang w:val="ro-RO"/>
        </w:rPr>
        <w:t>,</w:t>
      </w:r>
    </w:p>
    <w:p w14:paraId="168F64D5" w14:textId="5D041980" w:rsidR="00DB4CEA" w:rsidRPr="00F727BF" w:rsidRDefault="00DB4CEA" w:rsidP="007B10CF">
      <w:pPr>
        <w:pStyle w:val="ListParagraph"/>
        <w:numPr>
          <w:ilvl w:val="0"/>
          <w:numId w:val="37"/>
        </w:numPr>
        <w:tabs>
          <w:tab w:val="left" w:pos="2744"/>
        </w:tabs>
        <w:spacing w:after="0" w:line="240" w:lineRule="auto"/>
        <w:jc w:val="both"/>
        <w:rPr>
          <w:rFonts w:ascii="Times New Roman" w:hAnsi="Times New Roman" w:cs="Times New Roman"/>
          <w:sz w:val="24"/>
          <w:szCs w:val="24"/>
          <w:lang w:val="ro-RO"/>
        </w:rPr>
      </w:pPr>
      <w:r w:rsidRPr="00F727BF">
        <w:rPr>
          <w:rFonts w:ascii="Times New Roman" w:hAnsi="Times New Roman" w:cs="Times New Roman"/>
          <w:i/>
          <w:sz w:val="24"/>
          <w:szCs w:val="24"/>
          <w:lang w:val="ro-RO"/>
        </w:rPr>
        <w:t>gestionarul instalaţiei de stocare a energiei electrice</w:t>
      </w:r>
      <w:r w:rsidR="00C65E52"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persoană fizică sau juridică, care deţine o instalaţie de stocare a energiei electrice</w:t>
      </w:r>
      <w:r w:rsidR="0018161D">
        <w:rPr>
          <w:rFonts w:ascii="Times New Roman" w:hAnsi="Times New Roman" w:cs="Times New Roman"/>
          <w:sz w:val="24"/>
          <w:szCs w:val="24"/>
          <w:lang w:val="ro-RO"/>
        </w:rPr>
        <w:t>,</w:t>
      </w:r>
    </w:p>
    <w:p w14:paraId="615D490E" w14:textId="6F064857" w:rsidR="00DB4CEA" w:rsidRPr="00F727BF" w:rsidRDefault="00DB4CEA" w:rsidP="007B10CF">
      <w:pPr>
        <w:pStyle w:val="ListParagraph"/>
        <w:numPr>
          <w:ilvl w:val="0"/>
          <w:numId w:val="37"/>
        </w:numPr>
        <w:spacing w:after="0" w:line="240" w:lineRule="auto"/>
        <w:jc w:val="both"/>
        <w:rPr>
          <w:rFonts w:ascii="Times New Roman" w:hAnsi="Times New Roman" w:cs="Times New Roman"/>
          <w:sz w:val="24"/>
          <w:szCs w:val="24"/>
          <w:lang w:val="ro-RO"/>
        </w:rPr>
      </w:pPr>
      <w:r w:rsidRPr="00F727BF">
        <w:rPr>
          <w:rFonts w:ascii="Times New Roman" w:hAnsi="Times New Roman" w:cs="Times New Roman"/>
          <w:i/>
          <w:sz w:val="24"/>
          <w:szCs w:val="24"/>
          <w:lang w:val="ro-RO"/>
        </w:rPr>
        <w:t>notificare de punere sub tensiune</w:t>
      </w:r>
      <w:r w:rsidR="00136C8F" w:rsidRPr="00F727BF">
        <w:rPr>
          <w:rFonts w:ascii="Times New Roman" w:hAnsi="Times New Roman" w:cs="Times New Roman"/>
          <w:i/>
          <w:sz w:val="24"/>
          <w:szCs w:val="24"/>
          <w:lang w:val="ro-RO"/>
        </w:rPr>
        <w:t xml:space="preserve"> </w:t>
      </w:r>
      <w:r w:rsidR="00136C8F" w:rsidRPr="003275BA">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acceptul emis de către un operator de rețea relevant unui gestionar de instalație de stocare a energiei electrice</w:t>
      </w:r>
      <w:r w:rsidR="00136C8F" w:rsidRPr="003275BA">
        <w:rPr>
          <w:rFonts w:ascii="Times New Roman" w:hAnsi="Times New Roman" w:cs="Times New Roman"/>
          <w:sz w:val="24"/>
          <w:szCs w:val="24"/>
          <w:lang w:val="ro-RO"/>
        </w:rPr>
        <w:t>,</w:t>
      </w:r>
      <w:r w:rsidRPr="00F727BF">
        <w:rPr>
          <w:rFonts w:ascii="Times New Roman" w:hAnsi="Times New Roman" w:cs="Times New Roman"/>
          <w:sz w:val="24"/>
          <w:szCs w:val="24"/>
          <w:lang w:val="ro-RO"/>
        </w:rPr>
        <w:t xml:space="preserve"> prin care i se permite punerea sub tensiune a instalației</w:t>
      </w:r>
      <w:r w:rsidR="0018161D">
        <w:rPr>
          <w:rFonts w:ascii="Times New Roman" w:hAnsi="Times New Roman" w:cs="Times New Roman"/>
          <w:sz w:val="24"/>
          <w:szCs w:val="24"/>
          <w:lang w:val="ro-RO"/>
        </w:rPr>
        <w:t>,</w:t>
      </w:r>
    </w:p>
    <w:p w14:paraId="52C88303" w14:textId="56D17DB6" w:rsidR="00DB4CEA" w:rsidRPr="00F727BF" w:rsidRDefault="00DB4CEA" w:rsidP="007B10CF">
      <w:pPr>
        <w:pStyle w:val="ListParagraph"/>
        <w:numPr>
          <w:ilvl w:val="0"/>
          <w:numId w:val="37"/>
        </w:numPr>
        <w:tabs>
          <w:tab w:val="left" w:pos="2744"/>
        </w:tabs>
        <w:spacing w:after="0" w:line="240" w:lineRule="auto"/>
        <w:jc w:val="both"/>
        <w:rPr>
          <w:rFonts w:ascii="Times New Roman" w:hAnsi="Times New Roman" w:cs="Times New Roman"/>
          <w:sz w:val="24"/>
          <w:szCs w:val="24"/>
          <w:lang w:val="ro-RO"/>
        </w:rPr>
      </w:pPr>
      <w:r w:rsidRPr="00F727BF">
        <w:rPr>
          <w:rFonts w:ascii="Times New Roman" w:hAnsi="Times New Roman" w:cs="Times New Roman"/>
          <w:i/>
          <w:sz w:val="24"/>
          <w:szCs w:val="24"/>
          <w:lang w:val="ro-RO"/>
        </w:rPr>
        <w:t>notificare de funcționare finală</w:t>
      </w:r>
      <w:r w:rsidR="00136C8F"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acceptul emis de operatorul de rețea relevant unui gestionar de instalație de stocare a energiei electrice care îndeplinește specificațiile și cerințele solicitate, care îi dă dreptul acestuia să opereze o instalație de stocare a energiei electrice prin utilizarea racordului la rețea</w:t>
      </w:r>
      <w:r w:rsidR="00136C8F" w:rsidRPr="003275BA">
        <w:rPr>
          <w:rFonts w:ascii="Times New Roman" w:hAnsi="Times New Roman" w:cs="Times New Roman"/>
          <w:sz w:val="24"/>
          <w:szCs w:val="24"/>
          <w:lang w:val="en-GB"/>
        </w:rPr>
        <w:t>;</w:t>
      </w:r>
      <w:r w:rsidR="00136C8F" w:rsidRPr="003275BA">
        <w:rPr>
          <w:rFonts w:ascii="Times New Roman" w:hAnsi="Times New Roman" w:cs="Times New Roman"/>
          <w:sz w:val="24"/>
          <w:szCs w:val="24"/>
          <w:lang w:val="ro-RO"/>
        </w:rPr>
        <w:t xml:space="preserve"> d</w:t>
      </w:r>
      <w:r w:rsidRPr="00F727BF">
        <w:rPr>
          <w:rFonts w:ascii="Times New Roman" w:hAnsi="Times New Roman" w:cs="Times New Roman"/>
          <w:sz w:val="24"/>
          <w:szCs w:val="24"/>
          <w:lang w:val="ro-RO"/>
        </w:rPr>
        <w:t>ocumentul care stă la baza emiterii notificării de funcționare finală este certificatul de conformitate</w:t>
      </w:r>
      <w:r w:rsidR="0018161D">
        <w:rPr>
          <w:rFonts w:ascii="Times New Roman" w:hAnsi="Times New Roman" w:cs="Times New Roman"/>
          <w:sz w:val="24"/>
          <w:szCs w:val="24"/>
          <w:lang w:val="ro-RO"/>
        </w:rPr>
        <w:t>,</w:t>
      </w:r>
    </w:p>
    <w:p w14:paraId="7156FDA0" w14:textId="03E69365" w:rsidR="00DB4CEA" w:rsidRPr="00F727BF" w:rsidRDefault="00DB4CEA" w:rsidP="007B10CF">
      <w:pPr>
        <w:pStyle w:val="ListParagraph"/>
        <w:numPr>
          <w:ilvl w:val="0"/>
          <w:numId w:val="37"/>
        </w:numPr>
        <w:tabs>
          <w:tab w:val="left" w:pos="2744"/>
        </w:tabs>
        <w:spacing w:after="0" w:line="240" w:lineRule="auto"/>
        <w:jc w:val="both"/>
        <w:rPr>
          <w:rFonts w:ascii="Times New Roman" w:hAnsi="Times New Roman" w:cs="Times New Roman"/>
          <w:sz w:val="24"/>
          <w:szCs w:val="24"/>
          <w:lang w:val="ro-RO"/>
        </w:rPr>
      </w:pPr>
      <w:r w:rsidRPr="00F727BF">
        <w:rPr>
          <w:rFonts w:ascii="Times New Roman" w:hAnsi="Times New Roman" w:cs="Times New Roman"/>
          <w:i/>
          <w:sz w:val="24"/>
          <w:szCs w:val="24"/>
          <w:lang w:val="ro-RO"/>
        </w:rPr>
        <w:t>operator de reţea relevant</w:t>
      </w:r>
      <w:r w:rsidR="00136C8F" w:rsidRPr="003275BA">
        <w:rPr>
          <w:rFonts w:ascii="Times New Roman" w:hAnsi="Times New Roman" w:cs="Times New Roman"/>
          <w:sz w:val="24"/>
          <w:szCs w:val="24"/>
          <w:lang w:val="ro-RO"/>
        </w:rPr>
        <w:t xml:space="preserve"> – operatorul de transport și de sistem</w:t>
      </w:r>
      <w:r w:rsidRPr="00F727BF">
        <w:rPr>
          <w:rFonts w:ascii="Times New Roman" w:hAnsi="Times New Roman" w:cs="Times New Roman"/>
          <w:sz w:val="24"/>
          <w:szCs w:val="24"/>
          <w:lang w:val="ro-RO"/>
        </w:rPr>
        <w:t xml:space="preserve"> sau un </w:t>
      </w:r>
      <w:r w:rsidR="00136C8F" w:rsidRPr="003275BA">
        <w:rPr>
          <w:rFonts w:ascii="Times New Roman" w:hAnsi="Times New Roman" w:cs="Times New Roman"/>
          <w:sz w:val="24"/>
          <w:szCs w:val="24"/>
          <w:lang w:val="ro-RO"/>
        </w:rPr>
        <w:t>operator de distribuție</w:t>
      </w:r>
      <w:r w:rsidRPr="00F727BF">
        <w:rPr>
          <w:rFonts w:ascii="Times New Roman" w:hAnsi="Times New Roman" w:cs="Times New Roman"/>
          <w:sz w:val="24"/>
          <w:szCs w:val="24"/>
          <w:lang w:val="ro-RO"/>
        </w:rPr>
        <w:t xml:space="preserve"> la a cărui reţea electrică este sau urmează să fie racordată o instalație de stocare a energiei electrice</w:t>
      </w:r>
      <w:r w:rsidR="0018161D">
        <w:rPr>
          <w:rFonts w:ascii="Times New Roman" w:hAnsi="Times New Roman" w:cs="Times New Roman"/>
          <w:sz w:val="24"/>
          <w:szCs w:val="24"/>
          <w:lang w:val="ro-RO"/>
        </w:rPr>
        <w:t>,</w:t>
      </w:r>
    </w:p>
    <w:p w14:paraId="6C67288F" w14:textId="049D06F9" w:rsidR="00DB4CEA" w:rsidRPr="00F727BF" w:rsidRDefault="00DB4CEA" w:rsidP="007B10CF">
      <w:pPr>
        <w:pStyle w:val="ListParagraph"/>
        <w:numPr>
          <w:ilvl w:val="0"/>
          <w:numId w:val="37"/>
        </w:numPr>
        <w:tabs>
          <w:tab w:val="left" w:pos="2744"/>
        </w:tabs>
        <w:spacing w:after="0" w:line="240" w:lineRule="auto"/>
        <w:jc w:val="both"/>
        <w:rPr>
          <w:rFonts w:ascii="Times New Roman" w:hAnsi="Times New Roman" w:cs="Times New Roman"/>
          <w:sz w:val="24"/>
          <w:szCs w:val="24"/>
          <w:lang w:val="ro-RO"/>
        </w:rPr>
      </w:pPr>
      <w:r w:rsidRPr="00F727BF">
        <w:rPr>
          <w:rFonts w:ascii="Times New Roman" w:hAnsi="Times New Roman" w:cs="Times New Roman"/>
          <w:i/>
          <w:sz w:val="24"/>
          <w:szCs w:val="24"/>
          <w:lang w:val="ro-RO"/>
        </w:rPr>
        <w:lastRenderedPageBreak/>
        <w:t>rezervorul instalației de stocare</w:t>
      </w:r>
      <w:r w:rsidR="00205BBD">
        <w:rPr>
          <w:rFonts w:ascii="Times New Roman" w:hAnsi="Times New Roman" w:cs="Times New Roman"/>
          <w:i/>
          <w:sz w:val="24"/>
          <w:szCs w:val="24"/>
          <w:lang w:val="ro-RO"/>
        </w:rPr>
        <w:t xml:space="preserve"> </w:t>
      </w:r>
      <w:r w:rsidR="00205BBD">
        <w:rPr>
          <w:rFonts w:ascii="Times New Roman" w:hAnsi="Times New Roman" w:cs="Times New Roman"/>
          <w:sz w:val="24"/>
          <w:szCs w:val="24"/>
          <w:lang w:val="ro-RO"/>
        </w:rPr>
        <w:t>–</w:t>
      </w:r>
      <w:r w:rsidR="005D7EEE" w:rsidRPr="003275BA">
        <w:rPr>
          <w:rFonts w:ascii="Times New Roman" w:hAnsi="Times New Roman" w:cs="Times New Roman"/>
          <w:sz w:val="24"/>
          <w:szCs w:val="24"/>
          <w:lang w:val="ro-RO"/>
        </w:rPr>
        <w:t xml:space="preserve"> componentă a unei instalații de stocare ce înmagazinează energie prin încărcare din rețea,</w:t>
      </w:r>
      <w:r w:rsidRPr="00F727BF">
        <w:rPr>
          <w:rFonts w:ascii="Times New Roman" w:hAnsi="Times New Roman" w:cs="Times New Roman"/>
          <w:sz w:val="24"/>
          <w:szCs w:val="24"/>
          <w:lang w:val="ro-RO"/>
        </w:rPr>
        <w:t xml:space="preserve"> </w:t>
      </w:r>
      <w:r w:rsidR="005D7EEE" w:rsidRPr="003275BA">
        <w:rPr>
          <w:rFonts w:ascii="Times New Roman" w:hAnsi="Times New Roman" w:cs="Times New Roman"/>
          <w:sz w:val="24"/>
          <w:szCs w:val="24"/>
          <w:lang w:val="ro-RO"/>
        </w:rPr>
        <w:t xml:space="preserve">energie </w:t>
      </w:r>
      <w:r w:rsidRPr="00F727BF">
        <w:rPr>
          <w:rFonts w:ascii="Times New Roman" w:hAnsi="Times New Roman" w:cs="Times New Roman"/>
          <w:sz w:val="24"/>
          <w:szCs w:val="24"/>
          <w:lang w:val="ro-RO"/>
        </w:rPr>
        <w:t>care p</w:t>
      </w:r>
      <w:r w:rsidR="005D7EEE" w:rsidRPr="003275BA">
        <w:rPr>
          <w:rFonts w:ascii="Times New Roman" w:hAnsi="Times New Roman" w:cs="Times New Roman"/>
          <w:sz w:val="24"/>
          <w:szCs w:val="24"/>
          <w:lang w:val="ro-RO"/>
        </w:rPr>
        <w:t>o</w:t>
      </w:r>
      <w:r w:rsidRPr="00F727BF">
        <w:rPr>
          <w:rFonts w:ascii="Times New Roman" w:hAnsi="Times New Roman" w:cs="Times New Roman"/>
          <w:sz w:val="24"/>
          <w:szCs w:val="24"/>
          <w:lang w:val="ro-RO"/>
        </w:rPr>
        <w:t xml:space="preserve">ate fi </w:t>
      </w:r>
      <w:r w:rsidR="005D7EEE" w:rsidRPr="003275BA">
        <w:rPr>
          <w:rFonts w:ascii="Times New Roman" w:hAnsi="Times New Roman" w:cs="Times New Roman"/>
          <w:sz w:val="24"/>
          <w:szCs w:val="24"/>
          <w:lang w:val="ro-RO"/>
        </w:rPr>
        <w:t xml:space="preserve">descărcată sub formă de energie electrică și, după caz, evacuată </w:t>
      </w:r>
      <w:r w:rsidRPr="00F727BF">
        <w:rPr>
          <w:rFonts w:ascii="Times New Roman" w:hAnsi="Times New Roman" w:cs="Times New Roman"/>
          <w:sz w:val="24"/>
          <w:szCs w:val="24"/>
          <w:lang w:val="ro-RO"/>
        </w:rPr>
        <w:t>în rețea</w:t>
      </w:r>
      <w:r w:rsidR="0018161D">
        <w:rPr>
          <w:rFonts w:ascii="Times New Roman" w:hAnsi="Times New Roman" w:cs="Times New Roman"/>
          <w:sz w:val="24"/>
          <w:szCs w:val="24"/>
          <w:lang w:val="ro-RO"/>
        </w:rPr>
        <w:t>,</w:t>
      </w:r>
    </w:p>
    <w:p w14:paraId="2E136313" w14:textId="6F0CB4ED" w:rsidR="00DB4CEA" w:rsidRPr="00F727BF" w:rsidRDefault="00DB4CEA" w:rsidP="007B10CF">
      <w:pPr>
        <w:pStyle w:val="ListParagraph"/>
        <w:numPr>
          <w:ilvl w:val="0"/>
          <w:numId w:val="37"/>
        </w:numPr>
        <w:tabs>
          <w:tab w:val="left" w:pos="2744"/>
        </w:tabs>
        <w:spacing w:after="0" w:line="240" w:lineRule="auto"/>
        <w:jc w:val="both"/>
        <w:rPr>
          <w:rFonts w:ascii="Times New Roman" w:hAnsi="Times New Roman" w:cs="Times New Roman"/>
          <w:sz w:val="24"/>
          <w:szCs w:val="24"/>
          <w:lang w:val="ro-RO"/>
        </w:rPr>
      </w:pPr>
      <w:r w:rsidRPr="00DA1254">
        <w:rPr>
          <w:rFonts w:ascii="Times New Roman" w:hAnsi="Times New Roman" w:cs="Times New Roman"/>
          <w:i/>
          <w:sz w:val="24"/>
          <w:szCs w:val="24"/>
          <w:lang w:val="ro-RO"/>
        </w:rPr>
        <w:t>reglaj de frecvenţă</w:t>
      </w:r>
      <w:r w:rsidR="005D7EEE" w:rsidRPr="00DA1254">
        <w:rPr>
          <w:rFonts w:ascii="Times New Roman" w:hAnsi="Times New Roman" w:cs="Times New Roman"/>
          <w:sz w:val="24"/>
          <w:szCs w:val="24"/>
          <w:lang w:val="ro-RO"/>
        </w:rPr>
        <w:t xml:space="preserve"> -</w:t>
      </w:r>
      <w:r w:rsidR="005D7EEE" w:rsidRPr="003275BA">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 xml:space="preserve">capabilitatea unei instalații de stocare a energiei electrice de a-şi ajusta </w:t>
      </w:r>
      <w:r w:rsidR="005D7EEE" w:rsidRPr="003275BA">
        <w:rPr>
          <w:rFonts w:ascii="Times New Roman" w:hAnsi="Times New Roman" w:cs="Times New Roman"/>
          <w:sz w:val="24"/>
          <w:szCs w:val="24"/>
          <w:lang w:val="ro-RO"/>
        </w:rPr>
        <w:t>evacuarea</w:t>
      </w:r>
      <w:r w:rsidRPr="00F727BF">
        <w:rPr>
          <w:rFonts w:ascii="Times New Roman" w:hAnsi="Times New Roman" w:cs="Times New Roman"/>
          <w:sz w:val="24"/>
          <w:szCs w:val="24"/>
          <w:lang w:val="ro-RO"/>
        </w:rPr>
        <w:t xml:space="preserve"> de putere activă, respectiv absorbția</w:t>
      </w:r>
      <w:r w:rsidRPr="00F727BF" w:rsidDel="009C7230">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de putere activă ca reacţie la o abatere a frecvenţei sistemului faţă de o valoare de referinţă, în scopul stabilizării frecvenţei sistemului</w:t>
      </w:r>
      <w:r w:rsidR="0018161D">
        <w:rPr>
          <w:rFonts w:ascii="Times New Roman" w:hAnsi="Times New Roman" w:cs="Times New Roman"/>
          <w:sz w:val="24"/>
          <w:szCs w:val="24"/>
          <w:lang w:val="ro-RO"/>
        </w:rPr>
        <w:t>,</w:t>
      </w:r>
    </w:p>
    <w:p w14:paraId="38CC9F54" w14:textId="0A4DC4D5" w:rsidR="00DB4CEA" w:rsidRPr="00F727BF" w:rsidRDefault="00DB4CEA" w:rsidP="007B10CF">
      <w:pPr>
        <w:pStyle w:val="ListParagraph"/>
        <w:numPr>
          <w:ilvl w:val="0"/>
          <w:numId w:val="37"/>
        </w:numPr>
        <w:tabs>
          <w:tab w:val="left" w:pos="2744"/>
        </w:tabs>
        <w:spacing w:after="0" w:line="240" w:lineRule="auto"/>
        <w:jc w:val="both"/>
        <w:rPr>
          <w:rFonts w:ascii="Times New Roman" w:hAnsi="Times New Roman" w:cs="Times New Roman"/>
          <w:sz w:val="24"/>
          <w:szCs w:val="24"/>
          <w:lang w:val="ro-RO"/>
        </w:rPr>
      </w:pPr>
      <w:r w:rsidRPr="00F727BF">
        <w:rPr>
          <w:rFonts w:ascii="Times New Roman" w:hAnsi="Times New Roman" w:cs="Times New Roman"/>
          <w:i/>
          <w:sz w:val="24"/>
          <w:szCs w:val="24"/>
          <w:lang w:val="ro-RO"/>
        </w:rPr>
        <w:t>reglaj de frecvenţă activ limitat la creşterea frecvenţei</w:t>
      </w:r>
      <w:r w:rsidR="00584DE6" w:rsidRPr="003275BA">
        <w:rPr>
          <w:rFonts w:ascii="Times New Roman" w:hAnsi="Times New Roman" w:cs="Times New Roman"/>
          <w:i/>
          <w:sz w:val="24"/>
          <w:szCs w:val="24"/>
          <w:lang w:val="ro-RO"/>
        </w:rPr>
        <w:t xml:space="preserve"> </w:t>
      </w:r>
      <w:r w:rsidR="00CB7F90" w:rsidRPr="003275BA">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 xml:space="preserve">modul de funcţionare a unei instalații de stocare a energiei electrice care are drept rezultat reducerea puterii active </w:t>
      </w:r>
      <w:r w:rsidR="00584DE6" w:rsidRPr="003275BA">
        <w:rPr>
          <w:rFonts w:ascii="Times New Roman" w:hAnsi="Times New Roman" w:cs="Times New Roman"/>
          <w:sz w:val="24"/>
          <w:szCs w:val="24"/>
          <w:lang w:val="ro-RO"/>
        </w:rPr>
        <w:t>avacuate,</w:t>
      </w:r>
      <w:r w:rsidRPr="00F727BF">
        <w:rPr>
          <w:rFonts w:ascii="Times New Roman" w:hAnsi="Times New Roman" w:cs="Times New Roman"/>
          <w:sz w:val="24"/>
          <w:szCs w:val="24"/>
          <w:lang w:val="ro-RO"/>
        </w:rPr>
        <w:t xml:space="preserve"> respectiv creșterea puterii absorbite ca răspuns la o creştere a frecvenţei sistemului peste o anumită valoare</w:t>
      </w:r>
      <w:r w:rsidR="0018161D">
        <w:rPr>
          <w:rFonts w:ascii="Times New Roman" w:hAnsi="Times New Roman" w:cs="Times New Roman"/>
          <w:sz w:val="24"/>
          <w:szCs w:val="24"/>
          <w:lang w:val="ro-RO"/>
        </w:rPr>
        <w:t>,</w:t>
      </w:r>
    </w:p>
    <w:p w14:paraId="1D0921AD" w14:textId="54B42316" w:rsidR="00DB4CEA" w:rsidRPr="00F727BF" w:rsidRDefault="00DB4CEA" w:rsidP="007B10CF">
      <w:pPr>
        <w:pStyle w:val="ListParagraph"/>
        <w:numPr>
          <w:ilvl w:val="0"/>
          <w:numId w:val="37"/>
        </w:numPr>
        <w:tabs>
          <w:tab w:val="left" w:pos="2744"/>
        </w:tabs>
        <w:spacing w:after="0" w:line="240" w:lineRule="auto"/>
        <w:jc w:val="both"/>
        <w:rPr>
          <w:rFonts w:ascii="Times New Roman" w:hAnsi="Times New Roman" w:cs="Times New Roman"/>
          <w:sz w:val="24"/>
          <w:szCs w:val="24"/>
          <w:lang w:val="ro-RO"/>
        </w:rPr>
      </w:pPr>
      <w:r w:rsidRPr="00F727BF">
        <w:rPr>
          <w:rFonts w:ascii="Times New Roman" w:hAnsi="Times New Roman" w:cs="Times New Roman"/>
          <w:i/>
          <w:sz w:val="24"/>
          <w:szCs w:val="24"/>
          <w:lang w:val="ro-RO"/>
        </w:rPr>
        <w:t>reglaj de frecvenţă activ limitat la scăderea frecvenţei</w:t>
      </w:r>
      <w:r w:rsidR="0018161D">
        <w:rPr>
          <w:rFonts w:ascii="Times New Roman" w:hAnsi="Times New Roman" w:cs="Times New Roman"/>
          <w:i/>
          <w:sz w:val="24"/>
          <w:szCs w:val="24"/>
          <w:lang w:val="ro-RO"/>
        </w:rPr>
        <w:t xml:space="preserve"> </w:t>
      </w:r>
      <w:r w:rsidR="00584DE6" w:rsidRPr="003275BA">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modul de funcţionare a unei instalații de stocare a energiei electrice care are drept rezultat creșterea puterii active injectate respectiv reducerea puterii absorbite ca răspuns la o scădere a frecvenţei sistemului sub o anumită valoare</w:t>
      </w:r>
      <w:r w:rsidR="0018161D">
        <w:rPr>
          <w:rFonts w:ascii="Times New Roman" w:hAnsi="Times New Roman" w:cs="Times New Roman"/>
          <w:sz w:val="24"/>
          <w:szCs w:val="24"/>
          <w:lang w:val="ro-RO"/>
        </w:rPr>
        <w:t>,</w:t>
      </w:r>
    </w:p>
    <w:p w14:paraId="025D9A41" w14:textId="3FA00B8D" w:rsidR="00DB4CEA" w:rsidRPr="00F727BF" w:rsidRDefault="00DB4CEA" w:rsidP="007B10CF">
      <w:pPr>
        <w:pStyle w:val="ListParagraph"/>
        <w:numPr>
          <w:ilvl w:val="0"/>
          <w:numId w:val="37"/>
        </w:numPr>
        <w:tabs>
          <w:tab w:val="left" w:pos="2744"/>
        </w:tabs>
        <w:spacing w:after="0" w:line="240" w:lineRule="auto"/>
        <w:jc w:val="both"/>
        <w:rPr>
          <w:rFonts w:ascii="Times New Roman" w:hAnsi="Times New Roman" w:cs="Times New Roman"/>
          <w:sz w:val="24"/>
          <w:szCs w:val="24"/>
          <w:lang w:val="ro-RO"/>
        </w:rPr>
      </w:pPr>
      <w:r w:rsidRPr="00F727BF">
        <w:rPr>
          <w:rFonts w:ascii="Times New Roman" w:hAnsi="Times New Roman" w:cs="Times New Roman"/>
          <w:i/>
          <w:sz w:val="24"/>
          <w:szCs w:val="24"/>
          <w:lang w:val="ro-RO"/>
        </w:rPr>
        <w:t>reglaj de frecvenţă activ răspuns la abaterile de frecvenţă</w:t>
      </w:r>
      <w:r w:rsidR="00584DE6"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modul de funcţionare al unei instalații de stocare a energiei electrice în care producţia respectiv consumul de putere activă se modifică ca reacţie la abaterea frecvenţei sistemului, astfel încât aceasta să contribuie la restabilirea frecvenţei la valoarea de referinţă.</w:t>
      </w:r>
    </w:p>
    <w:p w14:paraId="49D346B6" w14:textId="2E682BFA" w:rsidR="003E122D" w:rsidRDefault="0018161D" w:rsidP="003E122D">
      <w:pPr>
        <w:tabs>
          <w:tab w:val="left" w:pos="9214"/>
        </w:tabs>
        <w:spacing w:after="0" w:line="240" w:lineRule="auto"/>
        <w:ind w:left="35"/>
        <w:rPr>
          <w:rFonts w:ascii="Times New Roman" w:hAnsi="Times New Roman" w:cs="Times New Roman"/>
          <w:sz w:val="24"/>
          <w:szCs w:val="24"/>
          <w:lang w:val="ro-RO"/>
        </w:rPr>
      </w:pPr>
      <w:r w:rsidRPr="003275BA">
        <w:rPr>
          <w:rFonts w:ascii="Times New Roman" w:hAnsi="Times New Roman" w:cs="Times New Roman"/>
          <w:bCs/>
          <w:sz w:val="24"/>
          <w:szCs w:val="24"/>
          <w:lang w:val="ro-RO"/>
        </w:rPr>
        <w:t xml:space="preserve"> </w:t>
      </w:r>
      <w:r w:rsidR="003275BA" w:rsidRPr="003275BA">
        <w:rPr>
          <w:rFonts w:ascii="Times New Roman" w:hAnsi="Times New Roman" w:cs="Times New Roman"/>
          <w:bCs/>
          <w:sz w:val="24"/>
          <w:szCs w:val="24"/>
          <w:lang w:val="ro-RO"/>
        </w:rPr>
        <w:t>(</w:t>
      </w:r>
      <w:r w:rsidR="003E122D">
        <w:rPr>
          <w:rFonts w:ascii="Times New Roman" w:hAnsi="Times New Roman" w:cs="Times New Roman"/>
          <w:bCs/>
          <w:sz w:val="24"/>
          <w:szCs w:val="24"/>
          <w:lang w:val="ro-RO"/>
        </w:rPr>
        <w:t>3</w:t>
      </w:r>
      <w:r w:rsidR="003275BA" w:rsidRPr="003275BA">
        <w:rPr>
          <w:rFonts w:ascii="Times New Roman" w:hAnsi="Times New Roman" w:cs="Times New Roman"/>
          <w:bCs/>
          <w:sz w:val="24"/>
          <w:szCs w:val="24"/>
          <w:lang w:val="ro-RO"/>
        </w:rPr>
        <w:t>) În cuprinsul prezentei norme tehnice, se utilizează următoarele abrevieri:</w:t>
      </w:r>
      <w:r w:rsidR="003E122D" w:rsidRPr="00F727BF">
        <w:rPr>
          <w:rFonts w:ascii="Times New Roman" w:hAnsi="Times New Roman" w:cs="Times New Roman"/>
          <w:sz w:val="24"/>
          <w:szCs w:val="24"/>
          <w:lang w:val="ro-RO"/>
        </w:rPr>
        <w:t xml:space="preserve"> </w:t>
      </w:r>
    </w:p>
    <w:p w14:paraId="4125D30A" w14:textId="77777777" w:rsidR="003E122D" w:rsidRDefault="003E122D"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ANRE</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 xml:space="preserve">Autoritatea Naţională de Reglementare în Domeniul Energiei </w:t>
      </w:r>
    </w:p>
    <w:p w14:paraId="5B73EBE1" w14:textId="786518E9"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ATR</w:t>
      </w:r>
      <w:r w:rsidRPr="003275BA">
        <w:rPr>
          <w:rFonts w:ascii="Times New Roman" w:hAnsi="Times New Roman" w:cs="Times New Roman"/>
          <w:sz w:val="24"/>
          <w:szCs w:val="24"/>
          <w:lang w:val="ro-RO"/>
        </w:rPr>
        <w:t xml:space="preserve"> - </w:t>
      </w:r>
      <w:r w:rsidR="0018161D">
        <w:rPr>
          <w:rFonts w:ascii="Times New Roman" w:hAnsi="Times New Roman" w:cs="Times New Roman"/>
          <w:sz w:val="24"/>
          <w:szCs w:val="24"/>
          <w:lang w:val="ro-RO"/>
        </w:rPr>
        <w:t>A</w:t>
      </w:r>
      <w:r w:rsidRPr="00F727BF">
        <w:rPr>
          <w:rFonts w:ascii="Times New Roman" w:hAnsi="Times New Roman" w:cs="Times New Roman"/>
          <w:sz w:val="24"/>
          <w:szCs w:val="24"/>
          <w:lang w:val="ro-RO"/>
        </w:rPr>
        <w:t>viz tehnic de racordare</w:t>
      </w:r>
    </w:p>
    <w:p w14:paraId="092CEAD0" w14:textId="40A9F4BC"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c.a.</w:t>
      </w:r>
      <w:r w:rsidRPr="003275BA">
        <w:rPr>
          <w:rFonts w:ascii="Times New Roman" w:hAnsi="Times New Roman" w:cs="Times New Roman"/>
          <w:sz w:val="24"/>
          <w:szCs w:val="24"/>
          <w:lang w:val="ro-RO"/>
        </w:rPr>
        <w:t xml:space="preserve"> - </w:t>
      </w:r>
      <w:r w:rsidR="00DA1254">
        <w:rPr>
          <w:rFonts w:ascii="Times New Roman" w:hAnsi="Times New Roman" w:cs="Times New Roman"/>
          <w:sz w:val="24"/>
          <w:szCs w:val="24"/>
          <w:lang w:val="ro-RO"/>
        </w:rPr>
        <w:t>c</w:t>
      </w:r>
      <w:r w:rsidRPr="00F727BF">
        <w:rPr>
          <w:rFonts w:ascii="Times New Roman" w:hAnsi="Times New Roman" w:cs="Times New Roman"/>
          <w:sz w:val="24"/>
          <w:szCs w:val="24"/>
          <w:lang w:val="ro-RO"/>
        </w:rPr>
        <w:t>urent alternativ</w:t>
      </w:r>
    </w:p>
    <w:p w14:paraId="6EF8DB7E" w14:textId="29975A19"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CfR</w:t>
      </w:r>
      <w:r w:rsidRPr="003275BA">
        <w:rPr>
          <w:rFonts w:ascii="Times New Roman" w:hAnsi="Times New Roman" w:cs="Times New Roman"/>
          <w:sz w:val="24"/>
          <w:szCs w:val="24"/>
          <w:lang w:val="ro-RO"/>
        </w:rPr>
        <w:t xml:space="preserve"> - </w:t>
      </w:r>
      <w:r w:rsidR="0018161D">
        <w:rPr>
          <w:rFonts w:ascii="Times New Roman" w:hAnsi="Times New Roman" w:cs="Times New Roman"/>
          <w:sz w:val="24"/>
          <w:szCs w:val="24"/>
          <w:lang w:val="ro-RO"/>
        </w:rPr>
        <w:t>C</w:t>
      </w:r>
      <w:r w:rsidRPr="00F727BF">
        <w:rPr>
          <w:rFonts w:ascii="Times New Roman" w:hAnsi="Times New Roman" w:cs="Times New Roman"/>
          <w:sz w:val="24"/>
          <w:szCs w:val="24"/>
          <w:lang w:val="ro-RO"/>
        </w:rPr>
        <w:t>ertificat de racordare</w:t>
      </w:r>
    </w:p>
    <w:p w14:paraId="5C096EE0" w14:textId="31AD9F70"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DMS-SCADA</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Sistemul SCADA al operatorului de distribuţie (Distribution Management System – Supervisory Control and Data Acquisition)</w:t>
      </w:r>
    </w:p>
    <w:p w14:paraId="70EF7C2F" w14:textId="64641436"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DTIS</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rPr>
        <w:t>Documentația tehnică pentru instalația de stocare a energiei electrice</w:t>
      </w:r>
    </w:p>
    <w:p w14:paraId="2E7C1E19" w14:textId="200E13C7"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EMS-SCADA</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 xml:space="preserve">Sistemul SCADA al operatorului de transport (Energy Management System </w:t>
      </w:r>
      <w:r w:rsidRPr="003275BA">
        <w:rPr>
          <w:rFonts w:ascii="Times New Roman" w:hAnsi="Times New Roman" w:cs="Times New Roman"/>
          <w:sz w:val="24"/>
          <w:szCs w:val="24"/>
          <w:lang w:val="ro-RO"/>
        </w:rPr>
        <w:t>-</w:t>
      </w:r>
      <w:r w:rsidRPr="00F727BF">
        <w:rPr>
          <w:rFonts w:ascii="Times New Roman" w:hAnsi="Times New Roman" w:cs="Times New Roman"/>
          <w:sz w:val="24"/>
          <w:szCs w:val="24"/>
          <w:lang w:val="ro-RO"/>
        </w:rPr>
        <w:t xml:space="preserve"> Supervisory Control and Data Acquisition)</w:t>
      </w:r>
    </w:p>
    <w:p w14:paraId="6A9B64D8" w14:textId="7D73D55D"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ENTSO-E</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 xml:space="preserve">Organizația Europeană a Operatorilor de transport și de sistem (European Network of Transmission System Operators for Electricity) </w:t>
      </w:r>
    </w:p>
    <w:p w14:paraId="6678A269" w14:textId="2A1A3364"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IS</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Instalație de stocare</w:t>
      </w:r>
    </w:p>
    <w:p w14:paraId="3CFB7E38" w14:textId="0A25EF28"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JT</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Joasă tensiune</w:t>
      </w:r>
    </w:p>
    <w:p w14:paraId="2A331CF6" w14:textId="392DF4B7"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LVRT</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Capabilitatea de trecere peste un defect (Low voltage ride through)</w:t>
      </w:r>
    </w:p>
    <w:p w14:paraId="1C88F78B" w14:textId="7BC86490"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MT</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Medie tensiune</w:t>
      </w:r>
    </w:p>
    <w:p w14:paraId="4D8D5986" w14:textId="322766F9"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MSEE</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Modul de stocare a energiei electrice</w:t>
      </w:r>
    </w:p>
    <w:p w14:paraId="42B05534" w14:textId="596A5326"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NPT</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Notificare de punere sub tensiune</w:t>
      </w:r>
    </w:p>
    <w:p w14:paraId="01C17879" w14:textId="4214165F"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NFF</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Notificare de funcționare finală</w:t>
      </w:r>
    </w:p>
    <w:p w14:paraId="76375F7E" w14:textId="69F47090"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OD</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Operator de distribuţie; poate fi operatorul de distribuţie concesionar sau un alt operator care deţine o reţea electrică de distribuţie</w:t>
      </w:r>
    </w:p>
    <w:p w14:paraId="4557650E" w14:textId="2E24983A"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ORR</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Operatorul de reţea relevant</w:t>
      </w:r>
    </w:p>
    <w:p w14:paraId="44CC9371" w14:textId="6EFF1213"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OTS</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Operatorul de transport şi de sistem</w:t>
      </w:r>
    </w:p>
    <w:p w14:paraId="77412938" w14:textId="024307B7" w:rsidR="00325F58" w:rsidRPr="003275BA"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Pi</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Puterea instalată</w:t>
      </w:r>
    </w:p>
    <w:p w14:paraId="2DF2CD6A" w14:textId="1BF77612"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Pmax - </w:t>
      </w:r>
      <w:r w:rsidR="00404F8B">
        <w:rPr>
          <w:rFonts w:ascii="Times New Roman" w:hAnsi="Times New Roman" w:cs="Times New Roman"/>
          <w:sz w:val="24"/>
          <w:szCs w:val="24"/>
          <w:lang w:val="ro-RO"/>
        </w:rPr>
        <w:t>putere</w:t>
      </w:r>
      <w:r w:rsidRPr="00F727BF">
        <w:rPr>
          <w:rFonts w:ascii="Times New Roman" w:hAnsi="Times New Roman" w:cs="Times New Roman"/>
          <w:sz w:val="24"/>
          <w:szCs w:val="24"/>
          <w:lang w:val="ro-RO"/>
        </w:rPr>
        <w:t xml:space="preserve"> maximă</w:t>
      </w:r>
    </w:p>
    <w:p w14:paraId="19D73B03" w14:textId="29999239"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PIF</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Punere în funcţiune</w:t>
      </w:r>
    </w:p>
    <w:p w14:paraId="70FFAAB1" w14:textId="55A69A28"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PSS</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Stabilizator de oscilații de putere interzonale</w:t>
      </w:r>
    </w:p>
    <w:p w14:paraId="1B4448E1" w14:textId="4C3DA7F7" w:rsidR="00325F58" w:rsidRPr="00F727BF" w:rsidRDefault="00325F58" w:rsidP="007B10CF">
      <w:pPr>
        <w:pStyle w:val="ListParagraph"/>
        <w:numPr>
          <w:ilvl w:val="0"/>
          <w:numId w:val="38"/>
        </w:numPr>
        <w:tabs>
          <w:tab w:val="left" w:pos="2965"/>
        </w:tabs>
        <w:spacing w:line="240" w:lineRule="auto"/>
        <w:rPr>
          <w:rFonts w:ascii="Times New Roman" w:hAnsi="Times New Roman" w:cs="Times New Roman"/>
          <w:sz w:val="24"/>
          <w:szCs w:val="24"/>
          <w:lang w:val="ro-RO"/>
        </w:rPr>
      </w:pPr>
      <w:r w:rsidRPr="00F727BF">
        <w:rPr>
          <w:rFonts w:ascii="Times New Roman" w:hAnsi="Times New Roman" w:cs="Times New Roman"/>
          <w:sz w:val="24"/>
          <w:szCs w:val="24"/>
        </w:rPr>
        <w:t>RAR</w:t>
      </w:r>
      <w:r w:rsidRPr="003275BA">
        <w:rPr>
          <w:rFonts w:ascii="Times New Roman" w:hAnsi="Times New Roman" w:cs="Times New Roman"/>
          <w:sz w:val="24"/>
          <w:szCs w:val="24"/>
        </w:rPr>
        <w:t xml:space="preserve"> - </w:t>
      </w:r>
      <w:r w:rsidRPr="00F727BF">
        <w:rPr>
          <w:rFonts w:ascii="Times New Roman" w:hAnsi="Times New Roman" w:cs="Times New Roman"/>
          <w:sz w:val="24"/>
          <w:szCs w:val="24"/>
          <w:lang w:val="ro-RO"/>
        </w:rPr>
        <w:t xml:space="preserve">Reanclanşare </w:t>
      </w:r>
      <w:r w:rsidR="00285BDB">
        <w:rPr>
          <w:rFonts w:ascii="Times New Roman" w:hAnsi="Times New Roman" w:cs="Times New Roman"/>
          <w:sz w:val="24"/>
          <w:szCs w:val="24"/>
          <w:lang w:val="ro-RO"/>
        </w:rPr>
        <w:t>a</w:t>
      </w:r>
      <w:r w:rsidRPr="00F727BF">
        <w:rPr>
          <w:rFonts w:ascii="Times New Roman" w:hAnsi="Times New Roman" w:cs="Times New Roman"/>
          <w:sz w:val="24"/>
          <w:szCs w:val="24"/>
          <w:lang w:val="ro-RO"/>
        </w:rPr>
        <w:t xml:space="preserve">utomată </w:t>
      </w:r>
      <w:r w:rsidR="00285BDB">
        <w:rPr>
          <w:rFonts w:ascii="Times New Roman" w:hAnsi="Times New Roman" w:cs="Times New Roman"/>
          <w:sz w:val="24"/>
          <w:szCs w:val="24"/>
          <w:lang w:val="ro-RO"/>
        </w:rPr>
        <w:t>r</w:t>
      </w:r>
      <w:r w:rsidRPr="00F727BF">
        <w:rPr>
          <w:rFonts w:ascii="Times New Roman" w:hAnsi="Times New Roman" w:cs="Times New Roman"/>
          <w:sz w:val="24"/>
          <w:szCs w:val="24"/>
          <w:lang w:val="ro-RO"/>
        </w:rPr>
        <w:t>apidă</w:t>
      </w:r>
    </w:p>
    <w:p w14:paraId="25ACADE4" w14:textId="5F7F0953" w:rsidR="00325F58" w:rsidRPr="00F727BF" w:rsidRDefault="00325F58" w:rsidP="007B10CF">
      <w:pPr>
        <w:pStyle w:val="ListParagraph"/>
        <w:numPr>
          <w:ilvl w:val="0"/>
          <w:numId w:val="38"/>
        </w:numPr>
        <w:tabs>
          <w:tab w:val="left" w:pos="2965"/>
        </w:tabs>
        <w:spacing w:line="240" w:lineRule="auto"/>
        <w:rPr>
          <w:rFonts w:ascii="Times New Roman" w:hAnsi="Times New Roman" w:cs="Times New Roman"/>
          <w:sz w:val="24"/>
          <w:szCs w:val="24"/>
          <w:lang w:val="ro-RO"/>
        </w:rPr>
      </w:pPr>
      <w:r w:rsidRPr="00F727BF">
        <w:rPr>
          <w:rFonts w:ascii="Times New Roman" w:hAnsi="Times New Roman" w:cs="Times New Roman"/>
          <w:sz w:val="24"/>
          <w:szCs w:val="24"/>
        </w:rPr>
        <w:t>RAT</w:t>
      </w:r>
      <w:r w:rsidRPr="003275BA">
        <w:rPr>
          <w:rFonts w:ascii="Times New Roman" w:hAnsi="Times New Roman" w:cs="Times New Roman"/>
          <w:sz w:val="24"/>
          <w:szCs w:val="24"/>
        </w:rPr>
        <w:t xml:space="preserve"> - </w:t>
      </w:r>
      <w:r w:rsidRPr="00F727BF">
        <w:rPr>
          <w:rFonts w:ascii="Times New Roman" w:hAnsi="Times New Roman" w:cs="Times New Roman"/>
          <w:sz w:val="24"/>
          <w:szCs w:val="24"/>
          <w:lang w:val="ro-RO"/>
        </w:rPr>
        <w:t xml:space="preserve">Regulator </w:t>
      </w:r>
      <w:r w:rsidR="00285BDB">
        <w:rPr>
          <w:rFonts w:ascii="Times New Roman" w:hAnsi="Times New Roman" w:cs="Times New Roman"/>
          <w:sz w:val="24"/>
          <w:szCs w:val="24"/>
          <w:lang w:val="ro-RO"/>
        </w:rPr>
        <w:t>a</w:t>
      </w:r>
      <w:r w:rsidRPr="00F727BF">
        <w:rPr>
          <w:rFonts w:ascii="Times New Roman" w:hAnsi="Times New Roman" w:cs="Times New Roman"/>
          <w:sz w:val="24"/>
          <w:szCs w:val="24"/>
          <w:lang w:val="ro-RO"/>
        </w:rPr>
        <w:t xml:space="preserve">utomat de </w:t>
      </w:r>
      <w:r w:rsidR="00285BDB">
        <w:rPr>
          <w:rFonts w:ascii="Times New Roman" w:hAnsi="Times New Roman" w:cs="Times New Roman"/>
          <w:sz w:val="24"/>
          <w:szCs w:val="24"/>
          <w:lang w:val="ro-RO"/>
        </w:rPr>
        <w:t>t</w:t>
      </w:r>
      <w:r w:rsidRPr="00F727BF">
        <w:rPr>
          <w:rFonts w:ascii="Times New Roman" w:hAnsi="Times New Roman" w:cs="Times New Roman"/>
          <w:sz w:val="24"/>
          <w:szCs w:val="24"/>
          <w:lang w:val="ro-RO"/>
        </w:rPr>
        <w:t>ensiune</w:t>
      </w:r>
    </w:p>
    <w:p w14:paraId="6C97C89C" w14:textId="62A772F6" w:rsidR="00325F58" w:rsidRPr="00F727BF" w:rsidRDefault="00325F58" w:rsidP="007B10CF">
      <w:pPr>
        <w:pStyle w:val="ListParagraph"/>
        <w:numPr>
          <w:ilvl w:val="0"/>
          <w:numId w:val="38"/>
        </w:numPr>
        <w:tabs>
          <w:tab w:val="left" w:pos="2965"/>
        </w:tabs>
        <w:spacing w:line="240" w:lineRule="auto"/>
        <w:rPr>
          <w:rFonts w:ascii="Times New Roman" w:hAnsi="Times New Roman" w:cs="Times New Roman"/>
          <w:sz w:val="24"/>
          <w:szCs w:val="24"/>
          <w:lang w:val="ro-RO"/>
        </w:rPr>
      </w:pPr>
      <w:r w:rsidRPr="00F727BF">
        <w:rPr>
          <w:rFonts w:ascii="Times New Roman" w:hAnsi="Times New Roman" w:cs="Times New Roman"/>
          <w:sz w:val="24"/>
          <w:szCs w:val="24"/>
        </w:rPr>
        <w:t>RET</w:t>
      </w:r>
      <w:r w:rsidRPr="003275BA">
        <w:rPr>
          <w:rFonts w:ascii="Times New Roman" w:hAnsi="Times New Roman" w:cs="Times New Roman"/>
          <w:sz w:val="24"/>
          <w:szCs w:val="24"/>
        </w:rPr>
        <w:t xml:space="preserve"> - </w:t>
      </w:r>
      <w:r w:rsidRPr="00F727BF">
        <w:rPr>
          <w:rFonts w:ascii="Times New Roman" w:hAnsi="Times New Roman" w:cs="Times New Roman"/>
          <w:sz w:val="24"/>
          <w:szCs w:val="24"/>
          <w:lang w:val="ro-RO"/>
        </w:rPr>
        <w:t xml:space="preserve">Rețea </w:t>
      </w:r>
      <w:r w:rsidRPr="003275BA">
        <w:rPr>
          <w:rFonts w:ascii="Times New Roman" w:hAnsi="Times New Roman" w:cs="Times New Roman"/>
          <w:sz w:val="24"/>
          <w:szCs w:val="24"/>
          <w:lang w:val="ro-RO"/>
        </w:rPr>
        <w:t>e</w:t>
      </w:r>
      <w:r w:rsidRPr="00F727BF">
        <w:rPr>
          <w:rFonts w:ascii="Times New Roman" w:hAnsi="Times New Roman" w:cs="Times New Roman"/>
          <w:sz w:val="24"/>
          <w:szCs w:val="24"/>
          <w:lang w:val="ro-RO"/>
        </w:rPr>
        <w:t xml:space="preserve">lectrică de </w:t>
      </w:r>
      <w:r w:rsidRPr="003275BA">
        <w:rPr>
          <w:rFonts w:ascii="Times New Roman" w:hAnsi="Times New Roman" w:cs="Times New Roman"/>
          <w:sz w:val="24"/>
          <w:szCs w:val="24"/>
          <w:lang w:val="ro-RO"/>
        </w:rPr>
        <w:t>t</w:t>
      </w:r>
      <w:r w:rsidRPr="00F727BF">
        <w:rPr>
          <w:rFonts w:ascii="Times New Roman" w:hAnsi="Times New Roman" w:cs="Times New Roman"/>
          <w:sz w:val="24"/>
          <w:szCs w:val="24"/>
          <w:lang w:val="ro-RO"/>
        </w:rPr>
        <w:t>ransport</w:t>
      </w:r>
    </w:p>
    <w:p w14:paraId="15F7FF23" w14:textId="04BA1A4A" w:rsidR="00325F58" w:rsidRPr="00F727BF" w:rsidRDefault="00325F58" w:rsidP="007B10CF">
      <w:pPr>
        <w:pStyle w:val="ListParagraph"/>
        <w:numPr>
          <w:ilvl w:val="0"/>
          <w:numId w:val="38"/>
        </w:numPr>
        <w:tabs>
          <w:tab w:val="left" w:pos="2965"/>
        </w:tabs>
        <w:spacing w:line="240" w:lineRule="auto"/>
        <w:rPr>
          <w:rFonts w:ascii="Times New Roman" w:hAnsi="Times New Roman" w:cs="Times New Roman"/>
          <w:sz w:val="24"/>
          <w:szCs w:val="24"/>
          <w:lang w:val="ro-RO"/>
        </w:rPr>
      </w:pPr>
      <w:r w:rsidRPr="00F727BF">
        <w:rPr>
          <w:rFonts w:ascii="Times New Roman" w:hAnsi="Times New Roman" w:cs="Times New Roman"/>
          <w:sz w:val="24"/>
          <w:szCs w:val="24"/>
        </w:rPr>
        <w:t>RED</w:t>
      </w:r>
      <w:r w:rsidRPr="003275BA">
        <w:rPr>
          <w:rFonts w:ascii="Times New Roman" w:eastAsia="Times New Roman" w:hAnsi="Times New Roman" w:cs="Times New Roman"/>
          <w:sz w:val="24"/>
          <w:szCs w:val="24"/>
          <w:lang w:val="ro-RO"/>
        </w:rPr>
        <w:t xml:space="preserve"> - </w:t>
      </w:r>
      <w:r w:rsidRPr="00F727BF">
        <w:rPr>
          <w:rFonts w:ascii="Times New Roman" w:hAnsi="Times New Roman" w:cs="Times New Roman"/>
          <w:sz w:val="24"/>
          <w:szCs w:val="24"/>
          <w:lang w:val="ro-RO"/>
        </w:rPr>
        <w:t xml:space="preserve">Rețea </w:t>
      </w:r>
      <w:r w:rsidR="00285BDB">
        <w:rPr>
          <w:rFonts w:ascii="Times New Roman" w:hAnsi="Times New Roman" w:cs="Times New Roman"/>
          <w:sz w:val="24"/>
          <w:szCs w:val="24"/>
          <w:lang w:val="ro-RO"/>
        </w:rPr>
        <w:t>e</w:t>
      </w:r>
      <w:r w:rsidRPr="00F727BF">
        <w:rPr>
          <w:rFonts w:ascii="Times New Roman" w:hAnsi="Times New Roman" w:cs="Times New Roman"/>
          <w:sz w:val="24"/>
          <w:szCs w:val="24"/>
          <w:lang w:val="ro-RO"/>
        </w:rPr>
        <w:t xml:space="preserve">lectrică de </w:t>
      </w:r>
      <w:r w:rsidR="00285BDB">
        <w:rPr>
          <w:rFonts w:ascii="Times New Roman" w:hAnsi="Times New Roman" w:cs="Times New Roman"/>
          <w:sz w:val="24"/>
          <w:szCs w:val="24"/>
          <w:lang w:val="ro-RO"/>
        </w:rPr>
        <w:t>d</w:t>
      </w:r>
      <w:r w:rsidRPr="00F727BF">
        <w:rPr>
          <w:rFonts w:ascii="Times New Roman" w:hAnsi="Times New Roman" w:cs="Times New Roman"/>
          <w:sz w:val="24"/>
          <w:szCs w:val="24"/>
          <w:lang w:val="ro-RO"/>
        </w:rPr>
        <w:t>istribuție</w:t>
      </w:r>
    </w:p>
    <w:p w14:paraId="66039BEF" w14:textId="1D7A2082"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lastRenderedPageBreak/>
        <w:t>RFA</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Reglaj de frecvență activ răspuns la abaterile de frecvență</w:t>
      </w:r>
    </w:p>
    <w:p w14:paraId="3381FED6" w14:textId="14C5E30B"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RFA-CR</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Reglaj de frecvență activ limitat la creșterea frecvenței</w:t>
      </w:r>
    </w:p>
    <w:p w14:paraId="1D1A1782" w14:textId="5616FCE7"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RFA-SC</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 xml:space="preserve">Reglaj de frecvență activ limitat la scăderea frecvenței </w:t>
      </w:r>
    </w:p>
    <w:p w14:paraId="0D049FCF" w14:textId="6BD2098D"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SCADA</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Sistem informatic de monitorizare, comandă şi achiziţie de date aferent unui proces tehnologic sau unei instalaţii</w:t>
      </w:r>
    </w:p>
    <w:p w14:paraId="3C7E94F3" w14:textId="35B6DB4C"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rPr>
      </w:pPr>
      <w:r w:rsidRPr="00F727BF">
        <w:rPr>
          <w:rFonts w:ascii="Times New Roman" w:hAnsi="Times New Roman" w:cs="Times New Roman"/>
          <w:sz w:val="24"/>
          <w:szCs w:val="24"/>
          <w:lang w:val="ro-RO"/>
        </w:rPr>
        <w:t>u.r.</w:t>
      </w:r>
      <w:r w:rsidRPr="003275BA">
        <w:rPr>
          <w:rFonts w:ascii="Times New Roman" w:hAnsi="Times New Roman" w:cs="Times New Roman"/>
          <w:sz w:val="24"/>
          <w:szCs w:val="24"/>
          <w:lang w:val="ro-RO"/>
        </w:rPr>
        <w:t xml:space="preserve"> - </w:t>
      </w:r>
      <w:r w:rsidRPr="00F727BF">
        <w:rPr>
          <w:rFonts w:ascii="Times New Roman" w:hAnsi="Times New Roman" w:cs="Times New Roman"/>
          <w:sz w:val="24"/>
          <w:szCs w:val="24"/>
          <w:lang w:val="ro-RO"/>
        </w:rPr>
        <w:t>unitate relativă</w:t>
      </w:r>
    </w:p>
    <w:p w14:paraId="5F24F7EE" w14:textId="5A43D474" w:rsidR="00325F58" w:rsidRPr="00F727BF" w:rsidRDefault="00325F58" w:rsidP="007B10CF">
      <w:pPr>
        <w:pStyle w:val="ListParagraph"/>
        <w:numPr>
          <w:ilvl w:val="0"/>
          <w:numId w:val="38"/>
        </w:numPr>
        <w:tabs>
          <w:tab w:val="left" w:pos="2965"/>
        </w:tabs>
        <w:spacing w:after="0" w:line="240" w:lineRule="auto"/>
        <w:rPr>
          <w:rFonts w:ascii="Times New Roman" w:hAnsi="Times New Roman" w:cs="Times New Roman"/>
          <w:sz w:val="24"/>
          <w:szCs w:val="24"/>
          <w:lang w:val="ro-RO" w:eastAsia="ro-RO"/>
        </w:rPr>
      </w:pPr>
      <w:r w:rsidRPr="00F727BF">
        <w:rPr>
          <w:rFonts w:ascii="Times New Roman" w:hAnsi="Times New Roman" w:cs="Times New Roman"/>
          <w:sz w:val="24"/>
          <w:szCs w:val="24"/>
          <w:lang w:val="ro-RO"/>
        </w:rPr>
        <w:t>Un</w:t>
      </w:r>
      <w:r w:rsidRPr="003275BA">
        <w:rPr>
          <w:rFonts w:ascii="Times New Roman" w:hAnsi="Times New Roman" w:cs="Times New Roman"/>
          <w:sz w:val="24"/>
          <w:szCs w:val="24"/>
          <w:lang w:val="ro-RO"/>
        </w:rPr>
        <w:t xml:space="preserve"> - </w:t>
      </w:r>
      <w:r w:rsidR="00DA1254">
        <w:rPr>
          <w:rFonts w:ascii="Times New Roman" w:hAnsi="Times New Roman" w:cs="Times New Roman"/>
          <w:sz w:val="24"/>
          <w:szCs w:val="24"/>
          <w:lang w:val="ro-RO"/>
        </w:rPr>
        <w:t>t</w:t>
      </w:r>
      <w:r w:rsidRPr="00F727BF">
        <w:rPr>
          <w:rFonts w:ascii="Times New Roman" w:hAnsi="Times New Roman" w:cs="Times New Roman"/>
          <w:sz w:val="24"/>
          <w:szCs w:val="24"/>
          <w:lang w:val="ro-RO"/>
        </w:rPr>
        <w:t>ensiunea nominală a rețelei</w:t>
      </w:r>
      <w:r w:rsidRPr="003275BA">
        <w:rPr>
          <w:rFonts w:ascii="Times New Roman" w:hAnsi="Times New Roman" w:cs="Times New Roman"/>
          <w:sz w:val="24"/>
          <w:szCs w:val="24"/>
          <w:lang w:val="ro-RO"/>
        </w:rPr>
        <w:t>.</w:t>
      </w:r>
    </w:p>
    <w:p w14:paraId="6B783467" w14:textId="77777777" w:rsidR="003275BA" w:rsidRPr="00F727BF" w:rsidRDefault="003275BA" w:rsidP="00200A77">
      <w:pPr>
        <w:spacing w:after="0" w:line="360" w:lineRule="auto"/>
        <w:ind w:left="450" w:hanging="425"/>
        <w:jc w:val="center"/>
        <w:rPr>
          <w:rFonts w:ascii="Times New Roman" w:hAnsi="Times New Roman" w:cs="Times New Roman"/>
          <w:b/>
          <w:sz w:val="24"/>
          <w:szCs w:val="24"/>
          <w:lang w:val="ro-RO"/>
        </w:rPr>
      </w:pPr>
    </w:p>
    <w:p w14:paraId="16438E4D" w14:textId="359C5BBD" w:rsidR="00200A77" w:rsidRPr="00F727BF" w:rsidRDefault="00853E79" w:rsidP="00200A77">
      <w:pPr>
        <w:spacing w:after="0" w:line="360" w:lineRule="auto"/>
        <w:ind w:left="450" w:hanging="425"/>
        <w:jc w:val="center"/>
        <w:rPr>
          <w:rFonts w:ascii="Times New Roman" w:hAnsi="Times New Roman" w:cs="Times New Roman"/>
          <w:b/>
          <w:sz w:val="24"/>
          <w:szCs w:val="24"/>
          <w:lang w:val="ro-RO"/>
        </w:rPr>
      </w:pPr>
      <w:r w:rsidRPr="00F727BF">
        <w:rPr>
          <w:rFonts w:ascii="Times New Roman" w:hAnsi="Times New Roman" w:cs="Times New Roman"/>
          <w:b/>
          <w:sz w:val="24"/>
          <w:szCs w:val="24"/>
          <w:lang w:val="ro-RO"/>
        </w:rPr>
        <w:t>Secțiunea a 4-a</w:t>
      </w:r>
      <w:r w:rsidR="00200A77" w:rsidRPr="00F727BF">
        <w:rPr>
          <w:rFonts w:ascii="Times New Roman" w:hAnsi="Times New Roman" w:cs="Times New Roman"/>
          <w:b/>
          <w:sz w:val="24"/>
          <w:szCs w:val="24"/>
          <w:lang w:val="ro-RO"/>
        </w:rPr>
        <w:t xml:space="preserve"> </w:t>
      </w:r>
      <w:r w:rsidR="00205BBD">
        <w:rPr>
          <w:rFonts w:ascii="Times New Roman" w:hAnsi="Times New Roman" w:cs="Times New Roman"/>
          <w:b/>
          <w:sz w:val="24"/>
          <w:szCs w:val="24"/>
          <w:lang w:val="ro-RO"/>
        </w:rPr>
        <w:t xml:space="preserve">- </w:t>
      </w:r>
      <w:r w:rsidR="00DA1254" w:rsidRPr="00F727BF">
        <w:rPr>
          <w:rFonts w:ascii="Times New Roman" w:hAnsi="Times New Roman" w:cs="Times New Roman"/>
          <w:b/>
          <w:sz w:val="24"/>
          <w:szCs w:val="24"/>
          <w:lang w:val="ro-RO"/>
        </w:rPr>
        <w:t>Cerințe tehnice pentru instalațiile de stocare</w:t>
      </w:r>
      <w:r w:rsidR="00177C3D" w:rsidRPr="00F727BF">
        <w:rPr>
          <w:rFonts w:ascii="Times New Roman" w:hAnsi="Times New Roman" w:cs="Times New Roman"/>
          <w:b/>
          <w:sz w:val="24"/>
          <w:szCs w:val="24"/>
          <w:lang w:val="ro-RO"/>
        </w:rPr>
        <w:t xml:space="preserve"> </w:t>
      </w:r>
      <w:r w:rsidR="00177C3D" w:rsidRPr="00E96CDC">
        <w:rPr>
          <w:rFonts w:ascii="Times New Roman" w:hAnsi="Times New Roman" w:cs="Times New Roman"/>
          <w:b/>
          <w:sz w:val="24"/>
          <w:szCs w:val="24"/>
          <w:lang w:val="ro-RO"/>
        </w:rPr>
        <w:t xml:space="preserve">racordate </w:t>
      </w:r>
      <w:r w:rsidR="003275BA" w:rsidRPr="00E96CDC">
        <w:rPr>
          <w:rFonts w:ascii="Times New Roman" w:hAnsi="Times New Roman" w:cs="Times New Roman"/>
          <w:b/>
          <w:sz w:val="24"/>
          <w:szCs w:val="24"/>
          <w:lang w:val="ro-RO"/>
        </w:rPr>
        <w:t>ind</w:t>
      </w:r>
      <w:r w:rsidR="00E96CDC" w:rsidRPr="00E96CDC">
        <w:rPr>
          <w:rFonts w:ascii="Times New Roman" w:hAnsi="Times New Roman" w:cs="Times New Roman"/>
          <w:b/>
          <w:sz w:val="24"/>
          <w:szCs w:val="24"/>
          <w:lang w:val="ro-RO"/>
        </w:rPr>
        <w:t>ividual</w:t>
      </w:r>
      <w:r w:rsidR="003275BA" w:rsidRPr="00E96CDC">
        <w:rPr>
          <w:rFonts w:ascii="Times New Roman" w:hAnsi="Times New Roman" w:cs="Times New Roman"/>
          <w:b/>
          <w:sz w:val="24"/>
          <w:szCs w:val="24"/>
          <w:lang w:val="ro-RO"/>
        </w:rPr>
        <w:t xml:space="preserve"> </w:t>
      </w:r>
      <w:r w:rsidR="00177C3D" w:rsidRPr="00E96CDC">
        <w:rPr>
          <w:rFonts w:ascii="Times New Roman" w:hAnsi="Times New Roman" w:cs="Times New Roman"/>
          <w:b/>
          <w:sz w:val="24"/>
          <w:szCs w:val="24"/>
          <w:lang w:val="ro-RO"/>
        </w:rPr>
        <w:t>la</w:t>
      </w:r>
      <w:r w:rsidR="00177C3D" w:rsidRPr="00F727BF">
        <w:rPr>
          <w:rFonts w:ascii="Times New Roman" w:hAnsi="Times New Roman" w:cs="Times New Roman"/>
          <w:b/>
          <w:sz w:val="24"/>
          <w:szCs w:val="24"/>
          <w:lang w:val="ro-RO"/>
        </w:rPr>
        <w:t xml:space="preserve"> rețele</w:t>
      </w:r>
      <w:r w:rsidR="003275BA">
        <w:rPr>
          <w:rFonts w:ascii="Times New Roman" w:hAnsi="Times New Roman" w:cs="Times New Roman"/>
          <w:b/>
          <w:sz w:val="24"/>
          <w:szCs w:val="24"/>
          <w:lang w:val="ro-RO"/>
        </w:rPr>
        <w:t>le</w:t>
      </w:r>
      <w:r w:rsidR="00DF7622" w:rsidRPr="00F727BF">
        <w:rPr>
          <w:rFonts w:ascii="Times New Roman" w:hAnsi="Times New Roman" w:cs="Times New Roman"/>
          <w:b/>
          <w:sz w:val="24"/>
          <w:szCs w:val="24"/>
          <w:lang w:val="ro-RO"/>
        </w:rPr>
        <w:t xml:space="preserve"> electrice</w:t>
      </w:r>
      <w:r w:rsidR="00177C3D" w:rsidRPr="00F727BF">
        <w:rPr>
          <w:rFonts w:ascii="Times New Roman" w:hAnsi="Times New Roman" w:cs="Times New Roman"/>
          <w:b/>
          <w:sz w:val="24"/>
          <w:szCs w:val="24"/>
          <w:lang w:val="ro-RO"/>
        </w:rPr>
        <w:t xml:space="preserve"> de interes public</w:t>
      </w:r>
    </w:p>
    <w:p w14:paraId="38B6D89F" w14:textId="77777777" w:rsidR="00200A77" w:rsidRPr="00F727BF" w:rsidRDefault="00200A77" w:rsidP="00200A77">
      <w:pPr>
        <w:spacing w:after="0" w:line="240" w:lineRule="auto"/>
        <w:jc w:val="center"/>
        <w:rPr>
          <w:rFonts w:ascii="Times New Roman" w:hAnsi="Times New Roman" w:cs="Times New Roman"/>
          <w:sz w:val="24"/>
          <w:szCs w:val="24"/>
          <w:lang w:val="ro-RO"/>
        </w:rPr>
      </w:pPr>
    </w:p>
    <w:p w14:paraId="5C5BCA2E" w14:textId="02660236" w:rsidR="00177C3D" w:rsidRPr="00F727BF" w:rsidRDefault="003275BA" w:rsidP="008124E5">
      <w:pPr>
        <w:pStyle w:val="ListParagraph"/>
        <w:numPr>
          <w:ilvl w:val="0"/>
          <w:numId w:val="1"/>
        </w:numPr>
        <w:spacing w:line="240" w:lineRule="auto"/>
        <w:jc w:val="both"/>
        <w:rPr>
          <w:rFonts w:ascii="Times New Roman" w:hAnsi="Times New Roman" w:cs="Times New Roman"/>
          <w:sz w:val="24"/>
          <w:szCs w:val="24"/>
          <w:lang w:val="ro-RO"/>
        </w:rPr>
      </w:pPr>
      <w:r>
        <w:rPr>
          <w:rFonts w:ascii="Times New Roman" w:hAnsi="Times New Roman" w:cs="Times New Roman"/>
          <w:bCs/>
          <w:sz w:val="24"/>
          <w:szCs w:val="24"/>
          <w:lang w:val="ro-RO"/>
        </w:rPr>
        <w:t>IS</w:t>
      </w:r>
      <w:r w:rsidR="00177C3D" w:rsidRPr="00F727BF">
        <w:rPr>
          <w:rFonts w:ascii="Times New Roman" w:hAnsi="Times New Roman" w:cs="Times New Roman"/>
          <w:bCs/>
          <w:sz w:val="24"/>
          <w:szCs w:val="24"/>
          <w:lang w:val="ro-RO"/>
        </w:rPr>
        <w:t xml:space="preserve"> racordate</w:t>
      </w:r>
      <w:r w:rsidR="001B4F7D" w:rsidRPr="00F727BF">
        <w:rPr>
          <w:rFonts w:ascii="Times New Roman" w:hAnsi="Times New Roman" w:cs="Times New Roman"/>
          <w:sz w:val="24"/>
          <w:szCs w:val="24"/>
          <w:lang w:val="ro-RO"/>
        </w:rPr>
        <w:t xml:space="preserve"> la rețelele </w:t>
      </w:r>
      <w:r w:rsidR="00DF7622" w:rsidRPr="00F727BF">
        <w:rPr>
          <w:rFonts w:ascii="Times New Roman" w:hAnsi="Times New Roman" w:cs="Times New Roman"/>
          <w:sz w:val="24"/>
          <w:szCs w:val="24"/>
          <w:lang w:val="ro-RO"/>
        </w:rPr>
        <w:t xml:space="preserve">electrice </w:t>
      </w:r>
      <w:r w:rsidR="001B4F7D" w:rsidRPr="00F727BF">
        <w:rPr>
          <w:rFonts w:ascii="Times New Roman" w:hAnsi="Times New Roman" w:cs="Times New Roman"/>
          <w:sz w:val="24"/>
          <w:szCs w:val="24"/>
          <w:lang w:val="ro-RO"/>
        </w:rPr>
        <w:t xml:space="preserve">de interes public respectă </w:t>
      </w:r>
      <w:r w:rsidR="000C71A0">
        <w:rPr>
          <w:rFonts w:ascii="Times New Roman" w:hAnsi="Times New Roman" w:cs="Times New Roman"/>
          <w:sz w:val="24"/>
          <w:szCs w:val="24"/>
          <w:lang w:val="ro-RO"/>
        </w:rPr>
        <w:t xml:space="preserve">clasificarea </w:t>
      </w:r>
      <w:r w:rsidR="000C71A0" w:rsidRPr="006C0931">
        <w:rPr>
          <w:rFonts w:ascii="Times New Roman" w:hAnsi="Times New Roman" w:cs="Times New Roman"/>
          <w:sz w:val="24"/>
          <w:szCs w:val="24"/>
          <w:lang w:val="ro-RO"/>
        </w:rPr>
        <w:t>unităților generatoare și a centralelor electrice</w:t>
      </w:r>
      <w:r w:rsidR="000C71A0">
        <w:rPr>
          <w:rFonts w:ascii="Times New Roman" w:hAnsi="Times New Roman" w:cs="Times New Roman"/>
          <w:sz w:val="24"/>
          <w:szCs w:val="24"/>
          <w:lang w:val="ro-RO"/>
        </w:rPr>
        <w:t xml:space="preserve"> aprobată prin ord</w:t>
      </w:r>
      <w:r w:rsidR="00CB6C13" w:rsidRPr="00F727BF">
        <w:rPr>
          <w:rFonts w:ascii="Times New Roman" w:hAnsi="Times New Roman" w:cs="Times New Roman"/>
          <w:sz w:val="24"/>
          <w:szCs w:val="24"/>
          <w:lang w:val="ro-RO"/>
        </w:rPr>
        <w:t>in</w:t>
      </w:r>
      <w:r w:rsidR="000C71A0">
        <w:rPr>
          <w:rFonts w:ascii="Times New Roman" w:hAnsi="Times New Roman" w:cs="Times New Roman"/>
          <w:sz w:val="24"/>
          <w:szCs w:val="24"/>
          <w:lang w:val="ro-RO"/>
        </w:rPr>
        <w:t xml:space="preserve"> al președintelui</w:t>
      </w:r>
      <w:r w:rsidR="001B4F7D" w:rsidRPr="00F727BF">
        <w:rPr>
          <w:rFonts w:ascii="Times New Roman" w:hAnsi="Times New Roman" w:cs="Times New Roman"/>
          <w:sz w:val="24"/>
          <w:szCs w:val="24"/>
          <w:lang w:val="ro-RO"/>
        </w:rPr>
        <w:t xml:space="preserve"> ANRE</w:t>
      </w:r>
      <w:r w:rsidR="000C71A0">
        <w:rPr>
          <w:rFonts w:ascii="Times New Roman" w:hAnsi="Times New Roman" w:cs="Times New Roman"/>
          <w:sz w:val="24"/>
          <w:szCs w:val="24"/>
          <w:lang w:val="ro-RO"/>
        </w:rPr>
        <w:t>, în vigoare</w:t>
      </w:r>
      <w:r w:rsidR="001B4F7D" w:rsidRPr="00F727BF">
        <w:rPr>
          <w:rFonts w:ascii="Times New Roman" w:hAnsi="Times New Roman" w:cs="Times New Roman"/>
          <w:sz w:val="24"/>
          <w:szCs w:val="24"/>
          <w:lang w:val="ro-RO"/>
        </w:rPr>
        <w:t>.</w:t>
      </w:r>
    </w:p>
    <w:p w14:paraId="59A10B86" w14:textId="4142C5D4" w:rsidR="00200A77" w:rsidRPr="00F727BF" w:rsidRDefault="0083703E" w:rsidP="008124E5">
      <w:pPr>
        <w:pStyle w:val="ListParagraph"/>
        <w:numPr>
          <w:ilvl w:val="0"/>
          <w:numId w:val="1"/>
        </w:numPr>
        <w:spacing w:line="240" w:lineRule="auto"/>
        <w:jc w:val="both"/>
        <w:rPr>
          <w:rFonts w:ascii="Times New Roman" w:hAnsi="Times New Roman" w:cs="Times New Roman"/>
          <w:sz w:val="24"/>
          <w:szCs w:val="24"/>
          <w:lang w:val="ro-RO"/>
        </w:rPr>
      </w:pPr>
      <w:bookmarkStart w:id="2" w:name="_Ref83726943"/>
      <w:r>
        <w:rPr>
          <w:rFonts w:ascii="Times New Roman" w:hAnsi="Times New Roman" w:cs="Times New Roman"/>
          <w:sz w:val="24"/>
          <w:szCs w:val="24"/>
          <w:lang w:val="ro-RO"/>
        </w:rPr>
        <w:t xml:space="preserve">(1) </w:t>
      </w:r>
      <w:r w:rsidR="0049554B" w:rsidRPr="00F727BF">
        <w:rPr>
          <w:rFonts w:ascii="Times New Roman" w:hAnsi="Times New Roman" w:cs="Times New Roman"/>
          <w:sz w:val="24"/>
          <w:szCs w:val="24"/>
          <w:lang w:val="ro-RO"/>
        </w:rPr>
        <w:t>I</w:t>
      </w:r>
      <w:r w:rsidR="000C71A0">
        <w:rPr>
          <w:rFonts w:ascii="Times New Roman" w:hAnsi="Times New Roman" w:cs="Times New Roman"/>
          <w:sz w:val="24"/>
          <w:szCs w:val="24"/>
          <w:lang w:val="ro-RO"/>
        </w:rPr>
        <w:t>S</w:t>
      </w:r>
      <w:r w:rsidR="00390701" w:rsidRPr="00F727BF">
        <w:rPr>
          <w:rFonts w:ascii="Times New Roman" w:hAnsi="Times New Roman" w:cs="Times New Roman"/>
          <w:sz w:val="24"/>
          <w:szCs w:val="24"/>
          <w:lang w:val="ro-RO"/>
        </w:rPr>
        <w:t xml:space="preserve"> cu </w:t>
      </w:r>
      <w:r w:rsidR="000C71A0">
        <w:rPr>
          <w:rFonts w:ascii="Times New Roman" w:hAnsi="Times New Roman" w:cs="Times New Roman"/>
          <w:sz w:val="24"/>
          <w:szCs w:val="24"/>
          <w:lang w:val="ro-RO"/>
        </w:rPr>
        <w:t>Pi</w:t>
      </w:r>
      <w:r w:rsidR="00390701" w:rsidRPr="00F727BF">
        <w:rPr>
          <w:rFonts w:ascii="Times New Roman" w:hAnsi="Times New Roman" w:cs="Times New Roman"/>
          <w:sz w:val="24"/>
          <w:szCs w:val="24"/>
          <w:lang w:val="ro-RO"/>
        </w:rPr>
        <w:t xml:space="preserve"> </w:t>
      </w:r>
      <w:r w:rsidR="000C71A0">
        <w:rPr>
          <w:rFonts w:ascii="Times New Roman" w:hAnsi="Times New Roman" w:cs="Times New Roman"/>
          <w:sz w:val="24"/>
          <w:szCs w:val="24"/>
          <w:lang w:val="en-GB"/>
        </w:rPr>
        <w:t>mai mare de</w:t>
      </w:r>
      <w:r w:rsidR="00390701" w:rsidRPr="00F727BF">
        <w:rPr>
          <w:rFonts w:ascii="Times New Roman" w:hAnsi="Times New Roman" w:cs="Times New Roman"/>
          <w:sz w:val="24"/>
          <w:szCs w:val="24"/>
          <w:lang w:val="ro-RO"/>
        </w:rPr>
        <w:t xml:space="preserve"> 0,8 </w:t>
      </w:r>
      <w:r w:rsidR="00A36C52" w:rsidRPr="00F727BF">
        <w:rPr>
          <w:rFonts w:ascii="Times New Roman" w:hAnsi="Times New Roman" w:cs="Times New Roman"/>
          <w:sz w:val="24"/>
          <w:szCs w:val="24"/>
          <w:lang w:val="ro-RO"/>
        </w:rPr>
        <w:t>k</w:t>
      </w:r>
      <w:r w:rsidR="00390701" w:rsidRPr="00F727BF">
        <w:rPr>
          <w:rFonts w:ascii="Times New Roman" w:hAnsi="Times New Roman" w:cs="Times New Roman"/>
          <w:sz w:val="24"/>
          <w:szCs w:val="24"/>
          <w:lang w:val="ro-RO"/>
        </w:rPr>
        <w:t>W</w:t>
      </w:r>
      <w:r w:rsidR="00200A77" w:rsidRPr="00F727BF">
        <w:rPr>
          <w:rFonts w:ascii="Times New Roman" w:hAnsi="Times New Roman" w:cs="Times New Roman"/>
          <w:sz w:val="24"/>
          <w:szCs w:val="24"/>
          <w:lang w:val="ro-RO"/>
        </w:rPr>
        <w:t xml:space="preserve"> trebuie să îndeplinească următoarele cerințe în ceea ce privește stabilitatea de frecvență:</w:t>
      </w:r>
      <w:bookmarkEnd w:id="2"/>
    </w:p>
    <w:p w14:paraId="124403A0" w14:textId="7453CDF0" w:rsidR="00200A77" w:rsidRPr="00F727BF" w:rsidRDefault="00200A77" w:rsidP="007B10CF">
      <w:pPr>
        <w:pStyle w:val="ListParagraph"/>
        <w:numPr>
          <w:ilvl w:val="0"/>
          <w:numId w:val="36"/>
        </w:num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să rămână conectat</w:t>
      </w:r>
      <w:r w:rsidR="00853E79" w:rsidRPr="00F727BF">
        <w:rPr>
          <w:rFonts w:ascii="Times New Roman" w:hAnsi="Times New Roman" w:cs="Times New Roman"/>
          <w:sz w:val="24"/>
          <w:szCs w:val="24"/>
          <w:lang w:val="ro-RO"/>
        </w:rPr>
        <w:t>ă</w:t>
      </w:r>
      <w:r w:rsidRPr="00F727BF">
        <w:rPr>
          <w:rFonts w:ascii="Times New Roman" w:hAnsi="Times New Roman" w:cs="Times New Roman"/>
          <w:sz w:val="24"/>
          <w:szCs w:val="24"/>
          <w:lang w:val="ro-RO"/>
        </w:rPr>
        <w:t xml:space="preserve"> la rețea și să funcționeze</w:t>
      </w:r>
      <w:r w:rsidR="00185C3B" w:rsidRPr="00F727BF">
        <w:rPr>
          <w:rFonts w:ascii="Times New Roman" w:hAnsi="Times New Roman" w:cs="Times New Roman"/>
          <w:sz w:val="24"/>
          <w:szCs w:val="24"/>
          <w:lang w:val="ro-RO"/>
        </w:rPr>
        <w:t xml:space="preserve"> </w:t>
      </w:r>
      <w:bookmarkStart w:id="3" w:name="_Hlk72159233"/>
      <w:r w:rsidR="00185C3B" w:rsidRPr="00F727BF">
        <w:rPr>
          <w:rFonts w:ascii="Times New Roman" w:hAnsi="Times New Roman" w:cs="Times New Roman"/>
          <w:sz w:val="24"/>
          <w:szCs w:val="24"/>
          <w:lang w:val="ro-RO"/>
        </w:rPr>
        <w:t xml:space="preserve">(să </w:t>
      </w:r>
      <w:r w:rsidR="00B16D61">
        <w:rPr>
          <w:rFonts w:ascii="Times New Roman" w:hAnsi="Times New Roman" w:cs="Times New Roman"/>
          <w:sz w:val="24"/>
          <w:szCs w:val="24"/>
          <w:lang w:val="ro-RO"/>
        </w:rPr>
        <w:t>evacueze</w:t>
      </w:r>
      <w:r w:rsidR="00027CB9" w:rsidRPr="00F727BF">
        <w:rPr>
          <w:rFonts w:ascii="Times New Roman" w:hAnsi="Times New Roman" w:cs="Times New Roman"/>
          <w:sz w:val="24"/>
          <w:szCs w:val="24"/>
          <w:lang w:val="ro-RO"/>
        </w:rPr>
        <w:t>,</w:t>
      </w:r>
      <w:r w:rsidR="00185C3B" w:rsidRPr="00F727BF">
        <w:rPr>
          <w:rFonts w:ascii="Times New Roman" w:hAnsi="Times New Roman" w:cs="Times New Roman"/>
          <w:sz w:val="24"/>
          <w:szCs w:val="24"/>
          <w:lang w:val="ro-RO"/>
        </w:rPr>
        <w:t xml:space="preserve"> respectiv să </w:t>
      </w:r>
      <w:r w:rsidR="00B16D61">
        <w:rPr>
          <w:rFonts w:ascii="Times New Roman" w:hAnsi="Times New Roman" w:cs="Times New Roman"/>
          <w:sz w:val="24"/>
          <w:szCs w:val="24"/>
          <w:lang w:val="ro-RO"/>
        </w:rPr>
        <w:t>absoarbă</w:t>
      </w:r>
      <w:r w:rsidR="001A475E">
        <w:rPr>
          <w:rFonts w:ascii="Times New Roman" w:hAnsi="Times New Roman" w:cs="Times New Roman"/>
          <w:sz w:val="24"/>
          <w:szCs w:val="24"/>
          <w:lang w:val="ro-RO"/>
        </w:rPr>
        <w:t xml:space="preserve"> </w:t>
      </w:r>
      <w:r w:rsidR="00185C3B" w:rsidRPr="00F727BF">
        <w:rPr>
          <w:rFonts w:ascii="Times New Roman" w:hAnsi="Times New Roman" w:cs="Times New Roman"/>
          <w:sz w:val="24"/>
          <w:szCs w:val="24"/>
          <w:lang w:val="ro-RO"/>
        </w:rPr>
        <w:t>energie electrică)</w:t>
      </w:r>
      <w:bookmarkEnd w:id="3"/>
      <w:r w:rsidRPr="00F727BF">
        <w:rPr>
          <w:rFonts w:ascii="Times New Roman" w:hAnsi="Times New Roman" w:cs="Times New Roman"/>
          <w:sz w:val="24"/>
          <w:szCs w:val="24"/>
          <w:lang w:val="ro-RO"/>
        </w:rPr>
        <w:t xml:space="preserve"> în domeniile de frecvență și perioadele</w:t>
      </w:r>
      <w:r w:rsidR="00853E79" w:rsidRPr="00F727BF">
        <w:rPr>
          <w:rFonts w:ascii="Times New Roman" w:hAnsi="Times New Roman" w:cs="Times New Roman"/>
          <w:sz w:val="24"/>
          <w:szCs w:val="24"/>
          <w:lang w:val="ro-RO"/>
        </w:rPr>
        <w:t xml:space="preserve"> de timp prevăzute în tabelul 1</w:t>
      </w:r>
      <w:r w:rsidRPr="00F727BF">
        <w:rPr>
          <w:rFonts w:ascii="Times New Roman" w:hAnsi="Times New Roman" w:cs="Times New Roman"/>
          <w:sz w:val="24"/>
          <w:szCs w:val="24"/>
          <w:lang w:val="ro-RO"/>
        </w:rPr>
        <w:t>;</w:t>
      </w:r>
    </w:p>
    <w:p w14:paraId="564BD2D6" w14:textId="4E106CA5" w:rsidR="00200A77" w:rsidRPr="00F727BF" w:rsidRDefault="00200A77" w:rsidP="007B10CF">
      <w:pPr>
        <w:pStyle w:val="ListParagraph"/>
        <w:numPr>
          <w:ilvl w:val="0"/>
          <w:numId w:val="36"/>
        </w:num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să rămână conectat</w:t>
      </w:r>
      <w:r w:rsidR="00853E79" w:rsidRPr="00F727BF">
        <w:rPr>
          <w:rFonts w:ascii="Times New Roman" w:hAnsi="Times New Roman" w:cs="Times New Roman"/>
          <w:sz w:val="24"/>
          <w:szCs w:val="24"/>
          <w:lang w:val="ro-RO"/>
        </w:rPr>
        <w:t>ă</w:t>
      </w:r>
      <w:r w:rsidRPr="00F727BF">
        <w:rPr>
          <w:rFonts w:ascii="Times New Roman" w:hAnsi="Times New Roman" w:cs="Times New Roman"/>
          <w:sz w:val="24"/>
          <w:szCs w:val="24"/>
          <w:lang w:val="ro-RO"/>
        </w:rPr>
        <w:t xml:space="preserve"> la rețea și să funcționeze </w:t>
      </w:r>
      <w:r w:rsidR="00185C3B" w:rsidRPr="00F727BF">
        <w:rPr>
          <w:rFonts w:ascii="Times New Roman" w:hAnsi="Times New Roman" w:cs="Times New Roman"/>
          <w:sz w:val="24"/>
          <w:szCs w:val="24"/>
          <w:lang w:val="ro-RO"/>
        </w:rPr>
        <w:t xml:space="preserve">(să </w:t>
      </w:r>
      <w:r w:rsidR="0066697C">
        <w:rPr>
          <w:rFonts w:ascii="Times New Roman" w:hAnsi="Times New Roman" w:cs="Times New Roman"/>
          <w:sz w:val="24"/>
          <w:szCs w:val="24"/>
          <w:lang w:val="ro-RO"/>
        </w:rPr>
        <w:t>evacueze</w:t>
      </w:r>
      <w:r w:rsidR="00027CB9" w:rsidRPr="00F727BF">
        <w:rPr>
          <w:rFonts w:ascii="Times New Roman" w:hAnsi="Times New Roman" w:cs="Times New Roman"/>
          <w:sz w:val="24"/>
          <w:szCs w:val="24"/>
          <w:lang w:val="ro-RO"/>
        </w:rPr>
        <w:t>,</w:t>
      </w:r>
      <w:r w:rsidR="00185C3B" w:rsidRPr="00F727BF">
        <w:rPr>
          <w:rFonts w:ascii="Times New Roman" w:hAnsi="Times New Roman" w:cs="Times New Roman"/>
          <w:sz w:val="24"/>
          <w:szCs w:val="24"/>
          <w:lang w:val="ro-RO"/>
        </w:rPr>
        <w:t xml:space="preserve"> respectiv să </w:t>
      </w:r>
      <w:r w:rsidR="0066697C">
        <w:rPr>
          <w:rFonts w:ascii="Times New Roman" w:hAnsi="Times New Roman" w:cs="Times New Roman"/>
          <w:sz w:val="24"/>
          <w:szCs w:val="24"/>
          <w:lang w:val="ro-RO"/>
        </w:rPr>
        <w:t>absoarbă</w:t>
      </w:r>
      <w:r w:rsidR="001A475E">
        <w:rPr>
          <w:rFonts w:ascii="Times New Roman" w:hAnsi="Times New Roman" w:cs="Times New Roman"/>
          <w:sz w:val="24"/>
          <w:szCs w:val="24"/>
          <w:lang w:val="ro-RO"/>
        </w:rPr>
        <w:t xml:space="preserve"> </w:t>
      </w:r>
      <w:r w:rsidR="00185C3B" w:rsidRPr="00F727BF">
        <w:rPr>
          <w:rFonts w:ascii="Times New Roman" w:hAnsi="Times New Roman" w:cs="Times New Roman"/>
          <w:sz w:val="24"/>
          <w:szCs w:val="24"/>
          <w:lang w:val="ro-RO"/>
        </w:rPr>
        <w:t>energie electrică) în cazul unor</w:t>
      </w:r>
      <w:r w:rsidRPr="00F727BF">
        <w:rPr>
          <w:rFonts w:ascii="Times New Roman" w:hAnsi="Times New Roman" w:cs="Times New Roman"/>
          <w:sz w:val="24"/>
          <w:szCs w:val="24"/>
          <w:lang w:val="ro-RO"/>
        </w:rPr>
        <w:t xml:space="preserve"> viteze de variație a frecvenței de 2 Hz/s</w:t>
      </w:r>
      <w:r w:rsidRPr="00F727BF">
        <w:rPr>
          <w:rFonts w:ascii="Times New Roman" w:eastAsiaTheme="minorHAnsi" w:hAnsi="Times New Roman" w:cs="Times New Roman"/>
          <w:sz w:val="24"/>
          <w:szCs w:val="24"/>
          <w:lang w:val="ro-RO"/>
        </w:rPr>
        <w:t xml:space="preserve"> </w:t>
      </w:r>
      <w:r w:rsidRPr="00F727BF">
        <w:rPr>
          <w:rFonts w:ascii="Times New Roman" w:hAnsi="Times New Roman" w:cs="Times New Roman"/>
          <w:sz w:val="24"/>
          <w:szCs w:val="24"/>
          <w:lang w:val="ro-RO"/>
        </w:rPr>
        <w:t>pentru un interval de timp de 500 ms,</w:t>
      </w:r>
      <w:r w:rsidR="00A20412" w:rsidRPr="00F727BF">
        <w:rPr>
          <w:rFonts w:ascii="Times New Roman" w:hAnsi="Times New Roman" w:cs="Times New Roman"/>
          <w:sz w:val="24"/>
          <w:szCs w:val="24"/>
          <w:lang w:val="ro-RO"/>
        </w:rPr>
        <w:t xml:space="preserve"> sau</w:t>
      </w:r>
      <w:r w:rsidRPr="00F727BF">
        <w:rPr>
          <w:rFonts w:ascii="Times New Roman" w:hAnsi="Times New Roman" w:cs="Times New Roman"/>
          <w:sz w:val="24"/>
          <w:szCs w:val="24"/>
          <w:lang w:val="ro-RO"/>
        </w:rPr>
        <w:t xml:space="preserve"> de </w:t>
      </w:r>
      <w:r w:rsidRPr="00F727BF">
        <w:rPr>
          <w:rFonts w:ascii="Times New Roman" w:eastAsiaTheme="minorHAnsi" w:hAnsi="Times New Roman" w:cs="Times New Roman"/>
          <w:sz w:val="24"/>
          <w:szCs w:val="24"/>
          <w:lang w:val="ro-RO"/>
        </w:rPr>
        <w:t xml:space="preserve">1,5 Hz/s </w:t>
      </w:r>
      <w:r w:rsidRPr="00F727BF">
        <w:rPr>
          <w:rFonts w:ascii="Times New Roman" w:hAnsi="Times New Roman" w:cs="Times New Roman"/>
          <w:sz w:val="24"/>
          <w:szCs w:val="24"/>
          <w:lang w:val="ro-RO"/>
        </w:rPr>
        <w:t>pentru un interval de timp de</w:t>
      </w:r>
      <w:r w:rsidRPr="00F727BF">
        <w:rPr>
          <w:rFonts w:ascii="Times New Roman" w:eastAsiaTheme="minorHAnsi" w:hAnsi="Times New Roman" w:cs="Times New Roman"/>
          <w:sz w:val="24"/>
          <w:szCs w:val="24"/>
          <w:lang w:val="ro-RO"/>
        </w:rPr>
        <w:t xml:space="preserve"> 1000 ms </w:t>
      </w:r>
      <w:r w:rsidR="00A20412" w:rsidRPr="00F727BF">
        <w:rPr>
          <w:rFonts w:ascii="Times New Roman" w:eastAsiaTheme="minorHAnsi" w:hAnsi="Times New Roman" w:cs="Times New Roman"/>
          <w:sz w:val="24"/>
          <w:szCs w:val="24"/>
          <w:lang w:val="ro-RO"/>
        </w:rPr>
        <w:t>sau</w:t>
      </w:r>
      <w:r w:rsidRPr="00F727BF">
        <w:rPr>
          <w:rFonts w:ascii="Times New Roman" w:eastAsiaTheme="minorHAnsi" w:hAnsi="Times New Roman" w:cs="Times New Roman"/>
          <w:sz w:val="24"/>
          <w:szCs w:val="24"/>
          <w:lang w:val="ro-RO"/>
        </w:rPr>
        <w:t xml:space="preserve"> de 1,25 Hz/s </w:t>
      </w:r>
      <w:r w:rsidRPr="00F727BF">
        <w:rPr>
          <w:rFonts w:ascii="Times New Roman" w:hAnsi="Times New Roman" w:cs="Times New Roman"/>
          <w:sz w:val="24"/>
          <w:szCs w:val="24"/>
          <w:lang w:val="ro-RO"/>
        </w:rPr>
        <w:t xml:space="preserve">pentru un interval de timp de </w:t>
      </w:r>
      <w:r w:rsidRPr="00F727BF">
        <w:rPr>
          <w:rFonts w:ascii="Times New Roman" w:eastAsiaTheme="minorHAnsi" w:hAnsi="Times New Roman" w:cs="Times New Roman"/>
          <w:sz w:val="24"/>
          <w:szCs w:val="24"/>
          <w:lang w:val="ro-RO"/>
        </w:rPr>
        <w:t>2000 ms</w:t>
      </w:r>
      <w:r w:rsidRPr="00F727BF">
        <w:rPr>
          <w:rFonts w:ascii="Times New Roman" w:hAnsi="Times New Roman" w:cs="Times New Roman"/>
          <w:sz w:val="24"/>
          <w:szCs w:val="24"/>
          <w:lang w:val="ro-RO"/>
        </w:rPr>
        <w:t>, în funcție de tipul de tehnologie, de puterea de scurtcircuit a sistemului în punctul de racordare (valoare precizată de ORR prin ATR) și de inerția disponibilă la nivelul zonei sincrone.</w:t>
      </w:r>
    </w:p>
    <w:p w14:paraId="35E4410C" w14:textId="11982162" w:rsidR="00200A77" w:rsidRPr="00F727BF" w:rsidRDefault="00200A77" w:rsidP="008124E5">
      <w:pPr>
        <w:pStyle w:val="ListParagraph"/>
        <w:spacing w:line="240" w:lineRule="auto"/>
        <w:ind w:left="0" w:firstLine="1"/>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w:t>
      </w:r>
      <w:r w:rsidR="0083703E">
        <w:rPr>
          <w:rFonts w:ascii="Times New Roman" w:hAnsi="Times New Roman" w:cs="Times New Roman"/>
          <w:sz w:val="24"/>
          <w:szCs w:val="24"/>
          <w:lang w:val="ro-RO"/>
        </w:rPr>
        <w:t>2</w:t>
      </w:r>
      <w:r w:rsidRPr="00F727BF">
        <w:rPr>
          <w:rFonts w:ascii="Times New Roman" w:hAnsi="Times New Roman" w:cs="Times New Roman"/>
          <w:sz w:val="24"/>
          <w:szCs w:val="24"/>
          <w:lang w:val="ro-RO"/>
        </w:rPr>
        <w:t xml:space="preserve">) </w:t>
      </w:r>
      <w:r w:rsidR="0083703E">
        <w:rPr>
          <w:rFonts w:ascii="Times New Roman" w:hAnsi="Times New Roman" w:cs="Times New Roman"/>
          <w:sz w:val="24"/>
          <w:szCs w:val="24"/>
          <w:lang w:val="ro-RO"/>
        </w:rPr>
        <w:t>V</w:t>
      </w:r>
      <w:r w:rsidRPr="00F727BF">
        <w:rPr>
          <w:rFonts w:ascii="Times New Roman" w:hAnsi="Times New Roman" w:cs="Times New Roman"/>
          <w:sz w:val="24"/>
          <w:szCs w:val="24"/>
          <w:lang w:val="ro-RO"/>
        </w:rPr>
        <w:t xml:space="preserve">alorile de la </w:t>
      </w:r>
      <w:r w:rsidR="0083703E">
        <w:rPr>
          <w:rFonts w:ascii="Times New Roman" w:hAnsi="Times New Roman" w:cs="Times New Roman"/>
          <w:sz w:val="24"/>
          <w:szCs w:val="24"/>
          <w:lang w:val="ro-RO"/>
        </w:rPr>
        <w:t>alin. (1) lit. b)</w:t>
      </w:r>
      <w:r w:rsidRPr="00F727BF">
        <w:rPr>
          <w:rFonts w:ascii="Times New Roman" w:hAnsi="Times New Roman" w:cs="Times New Roman"/>
          <w:sz w:val="24"/>
          <w:szCs w:val="24"/>
          <w:lang w:val="ro-RO"/>
        </w:rPr>
        <w:t xml:space="preserve"> se comunică gestionarului </w:t>
      </w:r>
      <w:r w:rsidR="00185C3B" w:rsidRPr="00F727BF">
        <w:rPr>
          <w:rFonts w:ascii="Times New Roman" w:hAnsi="Times New Roman" w:cs="Times New Roman"/>
          <w:sz w:val="24"/>
          <w:szCs w:val="24"/>
          <w:lang w:val="ro-RO"/>
        </w:rPr>
        <w:t>IS</w:t>
      </w:r>
      <w:r w:rsidR="004C3984">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la emiterea ATR.</w:t>
      </w:r>
    </w:p>
    <w:p w14:paraId="10A03304" w14:textId="5FBD37A1" w:rsidR="00200A77" w:rsidRPr="00F727BF" w:rsidRDefault="00200A77" w:rsidP="008124E5">
      <w:pPr>
        <w:pStyle w:val="ListParagraph"/>
        <w:spacing w:line="240" w:lineRule="auto"/>
        <w:ind w:left="0" w:firstLine="1"/>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w:t>
      </w:r>
      <w:r w:rsidR="0083703E">
        <w:rPr>
          <w:rFonts w:ascii="Times New Roman" w:hAnsi="Times New Roman" w:cs="Times New Roman"/>
          <w:sz w:val="24"/>
          <w:szCs w:val="24"/>
          <w:lang w:val="ro-RO"/>
        </w:rPr>
        <w:t>3</w:t>
      </w:r>
      <w:r w:rsidRPr="00F727BF">
        <w:rPr>
          <w:rFonts w:ascii="Times New Roman" w:hAnsi="Times New Roman" w:cs="Times New Roman"/>
          <w:sz w:val="24"/>
          <w:szCs w:val="24"/>
          <w:lang w:val="ro-RO"/>
        </w:rPr>
        <w:t xml:space="preserve">) </w:t>
      </w:r>
      <w:r w:rsidR="0083703E">
        <w:rPr>
          <w:rFonts w:ascii="Times New Roman" w:hAnsi="Times New Roman" w:cs="Times New Roman"/>
          <w:sz w:val="24"/>
          <w:szCs w:val="24"/>
          <w:lang w:val="ro-RO"/>
        </w:rPr>
        <w:t>R</w:t>
      </w:r>
      <w:r w:rsidRPr="00F727BF">
        <w:rPr>
          <w:rFonts w:ascii="Times New Roman" w:hAnsi="Times New Roman" w:cs="Times New Roman"/>
          <w:sz w:val="24"/>
          <w:szCs w:val="24"/>
          <w:lang w:val="ro-RO"/>
        </w:rPr>
        <w:t xml:space="preserve">eglajele protecțiilor din punctul de racordare coordonate de ORR trebuie să permită funcționarea </w:t>
      </w:r>
      <w:r w:rsidR="00205BBD">
        <w:rPr>
          <w:rFonts w:ascii="Times New Roman" w:hAnsi="Times New Roman" w:cs="Times New Roman"/>
          <w:sz w:val="24"/>
          <w:szCs w:val="24"/>
          <w:lang w:val="ro-RO"/>
        </w:rPr>
        <w:t xml:space="preserve">IS </w:t>
      </w:r>
      <w:r w:rsidR="00185C3B" w:rsidRPr="00F727BF">
        <w:rPr>
          <w:rFonts w:ascii="Times New Roman" w:hAnsi="Times New Roman" w:cs="Times New Roman"/>
          <w:sz w:val="24"/>
          <w:szCs w:val="24"/>
          <w:lang w:val="ro-RO"/>
        </w:rPr>
        <w:t>(să</w:t>
      </w:r>
      <w:r w:rsidR="001A475E">
        <w:rPr>
          <w:rFonts w:ascii="Times New Roman" w:hAnsi="Times New Roman" w:cs="Times New Roman"/>
          <w:sz w:val="24"/>
          <w:szCs w:val="24"/>
          <w:lang w:val="ro-RO"/>
        </w:rPr>
        <w:t xml:space="preserve"> </w:t>
      </w:r>
      <w:r w:rsidR="0066697C">
        <w:rPr>
          <w:rFonts w:ascii="Times New Roman" w:hAnsi="Times New Roman" w:cs="Times New Roman"/>
          <w:sz w:val="24"/>
          <w:szCs w:val="24"/>
          <w:lang w:val="ro-RO"/>
        </w:rPr>
        <w:t>evacueze</w:t>
      </w:r>
      <w:r w:rsidR="00284B36" w:rsidRPr="00F727BF">
        <w:rPr>
          <w:rFonts w:ascii="Times New Roman" w:hAnsi="Times New Roman" w:cs="Times New Roman"/>
          <w:sz w:val="24"/>
          <w:szCs w:val="24"/>
          <w:lang w:val="ro-RO"/>
        </w:rPr>
        <w:t>,</w:t>
      </w:r>
      <w:r w:rsidR="00185C3B" w:rsidRPr="00F727BF">
        <w:rPr>
          <w:rFonts w:ascii="Times New Roman" w:hAnsi="Times New Roman" w:cs="Times New Roman"/>
          <w:sz w:val="24"/>
          <w:szCs w:val="24"/>
          <w:lang w:val="ro-RO"/>
        </w:rPr>
        <w:t xml:space="preserve"> respectiv să </w:t>
      </w:r>
      <w:r w:rsidR="0066697C">
        <w:rPr>
          <w:rFonts w:ascii="Times New Roman" w:hAnsi="Times New Roman" w:cs="Times New Roman"/>
          <w:sz w:val="24"/>
          <w:szCs w:val="24"/>
          <w:lang w:val="ro-RO"/>
        </w:rPr>
        <w:t>absoarbă</w:t>
      </w:r>
      <w:r w:rsidR="001A475E">
        <w:rPr>
          <w:rFonts w:ascii="Times New Roman" w:hAnsi="Times New Roman" w:cs="Times New Roman"/>
          <w:sz w:val="24"/>
          <w:szCs w:val="24"/>
          <w:lang w:val="ro-RO"/>
        </w:rPr>
        <w:t xml:space="preserve"> </w:t>
      </w:r>
      <w:r w:rsidR="00185C3B" w:rsidRPr="00F727BF">
        <w:rPr>
          <w:rFonts w:ascii="Times New Roman" w:hAnsi="Times New Roman" w:cs="Times New Roman"/>
          <w:sz w:val="24"/>
          <w:szCs w:val="24"/>
          <w:lang w:val="ro-RO"/>
        </w:rPr>
        <w:t>energie electrică)</w:t>
      </w:r>
      <w:r w:rsidR="00853E79"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pentru profil</w:t>
      </w:r>
      <w:r w:rsidR="0083703E">
        <w:rPr>
          <w:rFonts w:ascii="Times New Roman" w:hAnsi="Times New Roman" w:cs="Times New Roman"/>
          <w:sz w:val="24"/>
          <w:szCs w:val="24"/>
          <w:lang w:val="ro-RO"/>
        </w:rPr>
        <w:t>ele</w:t>
      </w:r>
      <w:r w:rsidRPr="00F727BF">
        <w:rPr>
          <w:rFonts w:ascii="Times New Roman" w:hAnsi="Times New Roman" w:cs="Times New Roman"/>
          <w:sz w:val="24"/>
          <w:szCs w:val="24"/>
          <w:lang w:val="ro-RO"/>
        </w:rPr>
        <w:t xml:space="preserve"> de variație a frecvenței</w:t>
      </w:r>
      <w:r w:rsidR="00185C3B" w:rsidRPr="00F727BF">
        <w:rPr>
          <w:rFonts w:ascii="Times New Roman" w:hAnsi="Times New Roman" w:cs="Times New Roman"/>
          <w:sz w:val="24"/>
          <w:szCs w:val="24"/>
          <w:lang w:val="ro-RO"/>
        </w:rPr>
        <w:t xml:space="preserve"> </w:t>
      </w:r>
      <w:r w:rsidR="0083703E">
        <w:rPr>
          <w:rFonts w:ascii="Times New Roman" w:hAnsi="Times New Roman" w:cs="Times New Roman"/>
          <w:sz w:val="24"/>
          <w:szCs w:val="24"/>
          <w:lang w:val="ro-RO"/>
        </w:rPr>
        <w:t xml:space="preserve">prevăzute </w:t>
      </w:r>
      <w:r w:rsidR="00185C3B" w:rsidRPr="00F727BF">
        <w:rPr>
          <w:rFonts w:ascii="Times New Roman" w:hAnsi="Times New Roman" w:cs="Times New Roman"/>
          <w:sz w:val="24"/>
          <w:szCs w:val="24"/>
          <w:lang w:val="ro-RO"/>
        </w:rPr>
        <w:t>la</w:t>
      </w:r>
      <w:r w:rsidR="0083703E">
        <w:rPr>
          <w:rFonts w:ascii="Times New Roman" w:hAnsi="Times New Roman" w:cs="Times New Roman"/>
          <w:sz w:val="24"/>
          <w:szCs w:val="24"/>
          <w:lang w:val="ro-RO"/>
        </w:rPr>
        <w:t xml:space="preserve"> alin. (1) lit. b</w:t>
      </w:r>
      <w:r w:rsidR="00185C3B" w:rsidRPr="00F727BF">
        <w:rPr>
          <w:rFonts w:ascii="Times New Roman" w:hAnsi="Times New Roman" w:cs="Times New Roman"/>
          <w:sz w:val="24"/>
          <w:szCs w:val="24"/>
          <w:lang w:val="ro-RO"/>
        </w:rPr>
        <w:t>)</w:t>
      </w:r>
      <w:r w:rsidRPr="00F727BF">
        <w:rPr>
          <w:rFonts w:ascii="Times New Roman" w:hAnsi="Times New Roman" w:cs="Times New Roman"/>
          <w:sz w:val="24"/>
          <w:szCs w:val="24"/>
          <w:lang w:val="ro-RO"/>
        </w:rPr>
        <w:t>.</w:t>
      </w:r>
    </w:p>
    <w:p w14:paraId="6CD1E922" w14:textId="77777777" w:rsidR="00200A77" w:rsidRPr="00F727BF" w:rsidRDefault="00200A77" w:rsidP="00200A77">
      <w:pPr>
        <w:pStyle w:val="ListParagraph"/>
        <w:spacing w:line="240" w:lineRule="auto"/>
        <w:ind w:left="993"/>
        <w:jc w:val="both"/>
        <w:rPr>
          <w:rFonts w:ascii="Times New Roman" w:hAnsi="Times New Roman" w:cs="Times New Roman"/>
          <w:sz w:val="24"/>
          <w:szCs w:val="24"/>
          <w:lang w:val="ro-RO"/>
        </w:rPr>
      </w:pPr>
    </w:p>
    <w:p w14:paraId="4BE99E88" w14:textId="5CE4F676" w:rsidR="00200A77" w:rsidRPr="00F727BF" w:rsidRDefault="00853E79" w:rsidP="00200A77">
      <w:pPr>
        <w:pStyle w:val="ListParagraph"/>
        <w:spacing w:line="240" w:lineRule="auto"/>
        <w:ind w:left="0"/>
        <w:jc w:val="center"/>
        <w:rPr>
          <w:rFonts w:ascii="Times New Roman" w:hAnsi="Times New Roman" w:cs="Times New Roman"/>
          <w:b/>
          <w:sz w:val="24"/>
          <w:szCs w:val="24"/>
          <w:lang w:val="ro-RO"/>
        </w:rPr>
      </w:pPr>
      <w:r w:rsidRPr="00F727BF">
        <w:rPr>
          <w:rFonts w:ascii="Times New Roman" w:hAnsi="Times New Roman" w:cs="Times New Roman"/>
          <w:b/>
          <w:sz w:val="24"/>
          <w:szCs w:val="24"/>
          <w:lang w:val="ro-RO"/>
        </w:rPr>
        <w:t>Tabelul 1</w:t>
      </w:r>
      <w:r w:rsidR="00200A77" w:rsidRPr="00F727BF">
        <w:rPr>
          <w:rFonts w:ascii="Times New Roman" w:hAnsi="Times New Roman" w:cs="Times New Roman"/>
          <w:b/>
          <w:sz w:val="24"/>
          <w:szCs w:val="24"/>
          <w:lang w:val="ro-RO"/>
        </w:rPr>
        <w:t xml:space="preserve">. Durata minimă în care </w:t>
      </w:r>
      <w:r w:rsidR="00185C3B" w:rsidRPr="00F727BF">
        <w:rPr>
          <w:rFonts w:ascii="Times New Roman" w:hAnsi="Times New Roman" w:cs="Times New Roman"/>
          <w:b/>
          <w:sz w:val="24"/>
          <w:szCs w:val="24"/>
          <w:lang w:val="ro-RO"/>
        </w:rPr>
        <w:t>IS</w:t>
      </w:r>
      <w:r w:rsidRPr="00F727BF">
        <w:rPr>
          <w:rFonts w:ascii="Times New Roman" w:hAnsi="Times New Roman" w:cs="Times New Roman"/>
          <w:b/>
          <w:sz w:val="24"/>
          <w:szCs w:val="24"/>
          <w:lang w:val="ro-RO"/>
        </w:rPr>
        <w:t xml:space="preserve"> </w:t>
      </w:r>
      <w:r w:rsidR="00200A77" w:rsidRPr="00F727BF">
        <w:rPr>
          <w:rFonts w:ascii="Times New Roman" w:hAnsi="Times New Roman" w:cs="Times New Roman"/>
          <w:b/>
          <w:sz w:val="24"/>
          <w:szCs w:val="24"/>
          <w:lang w:val="ro-RO"/>
        </w:rPr>
        <w:t>trebuie să fie capabil</w:t>
      </w:r>
      <w:r w:rsidRPr="00F727BF">
        <w:rPr>
          <w:rFonts w:ascii="Times New Roman" w:hAnsi="Times New Roman" w:cs="Times New Roman"/>
          <w:b/>
          <w:sz w:val="24"/>
          <w:szCs w:val="24"/>
          <w:lang w:val="ro-RO"/>
        </w:rPr>
        <w:t>ă</w:t>
      </w:r>
      <w:r w:rsidR="00200A77" w:rsidRPr="00F727BF">
        <w:rPr>
          <w:rFonts w:ascii="Times New Roman" w:hAnsi="Times New Roman" w:cs="Times New Roman"/>
          <w:b/>
          <w:sz w:val="24"/>
          <w:szCs w:val="24"/>
          <w:lang w:val="ro-RO"/>
        </w:rPr>
        <w:t xml:space="preserve"> să rămână conectat</w:t>
      </w:r>
      <w:r w:rsidR="00185C3B" w:rsidRPr="00F727BF">
        <w:rPr>
          <w:rFonts w:ascii="Times New Roman" w:hAnsi="Times New Roman" w:cs="Times New Roman"/>
          <w:b/>
          <w:sz w:val="24"/>
          <w:szCs w:val="24"/>
          <w:lang w:val="ro-RO"/>
        </w:rPr>
        <w:t>ă</w:t>
      </w:r>
      <w:r w:rsidR="00200A77" w:rsidRPr="00F727BF">
        <w:rPr>
          <w:rFonts w:ascii="Times New Roman" w:hAnsi="Times New Roman" w:cs="Times New Roman"/>
          <w:b/>
          <w:sz w:val="24"/>
          <w:szCs w:val="24"/>
          <w:lang w:val="ro-RO"/>
        </w:rPr>
        <w:t xml:space="preserve"> la rețea </w:t>
      </w:r>
      <w:r w:rsidR="00185C3B" w:rsidRPr="00F727BF">
        <w:rPr>
          <w:rFonts w:ascii="Times New Roman" w:hAnsi="Times New Roman" w:cs="Times New Roman"/>
          <w:b/>
          <w:sz w:val="24"/>
          <w:szCs w:val="24"/>
          <w:lang w:val="ro-RO"/>
        </w:rPr>
        <w:t>pentru</w:t>
      </w:r>
      <w:r w:rsidR="00200A77" w:rsidRPr="00F727BF">
        <w:rPr>
          <w:rFonts w:ascii="Times New Roman" w:hAnsi="Times New Roman" w:cs="Times New Roman"/>
          <w:b/>
          <w:sz w:val="24"/>
          <w:szCs w:val="24"/>
          <w:lang w:val="ro-RO"/>
        </w:rPr>
        <w:t xml:space="preserve"> frecvențe care se abat de la valoarea nominală</w:t>
      </w:r>
    </w:p>
    <w:tbl>
      <w:tblPr>
        <w:tblW w:w="6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200A77" w:rsidRPr="003275BA" w14:paraId="6ABB9551" w14:textId="77777777" w:rsidTr="00F727BF">
        <w:trPr>
          <w:jc w:val="center"/>
        </w:trPr>
        <w:tc>
          <w:tcPr>
            <w:tcW w:w="1995" w:type="dxa"/>
            <w:tcBorders>
              <w:bottom w:val="double" w:sz="4" w:space="0" w:color="auto"/>
            </w:tcBorders>
            <w:vAlign w:val="center"/>
          </w:tcPr>
          <w:p w14:paraId="5C73B7DF" w14:textId="77777777" w:rsidR="00200A77" w:rsidRPr="00F727BF" w:rsidRDefault="00200A77" w:rsidP="00200A77">
            <w:pPr>
              <w:keepNext/>
              <w:spacing w:before="60" w:after="60" w:line="240" w:lineRule="auto"/>
              <w:contextualSpacing/>
              <w:jc w:val="center"/>
              <w:rPr>
                <w:rFonts w:ascii="Times New Roman" w:hAnsi="Times New Roman" w:cs="Times New Roman"/>
                <w:b/>
                <w:bCs/>
                <w:sz w:val="24"/>
                <w:szCs w:val="24"/>
                <w:lang w:val="ro-RO"/>
              </w:rPr>
            </w:pPr>
            <w:r w:rsidRPr="00F727BF">
              <w:rPr>
                <w:rFonts w:ascii="Times New Roman" w:hAnsi="Times New Roman" w:cs="Times New Roman"/>
                <w:b/>
                <w:sz w:val="24"/>
                <w:szCs w:val="24"/>
                <w:lang w:val="ro-RO"/>
              </w:rPr>
              <w:t>Domeniul de frecvențe</w:t>
            </w:r>
          </w:p>
        </w:tc>
        <w:tc>
          <w:tcPr>
            <w:tcW w:w="4889" w:type="dxa"/>
            <w:tcBorders>
              <w:bottom w:val="double" w:sz="4" w:space="0" w:color="auto"/>
            </w:tcBorders>
            <w:vAlign w:val="center"/>
          </w:tcPr>
          <w:p w14:paraId="5E61D880" w14:textId="77777777" w:rsidR="00200A77" w:rsidRPr="00F727BF" w:rsidRDefault="00200A77" w:rsidP="00200A77">
            <w:pPr>
              <w:keepNext/>
              <w:spacing w:before="60" w:after="60" w:line="240" w:lineRule="auto"/>
              <w:contextualSpacing/>
              <w:jc w:val="center"/>
              <w:rPr>
                <w:rFonts w:ascii="Times New Roman" w:hAnsi="Times New Roman" w:cs="Times New Roman"/>
                <w:b/>
                <w:sz w:val="24"/>
                <w:szCs w:val="24"/>
                <w:lang w:val="ro-RO"/>
              </w:rPr>
            </w:pPr>
            <w:r w:rsidRPr="00F727BF">
              <w:rPr>
                <w:rFonts w:ascii="Times New Roman" w:hAnsi="Times New Roman" w:cs="Times New Roman"/>
                <w:b/>
                <w:sz w:val="24"/>
                <w:szCs w:val="24"/>
                <w:lang w:val="ro-RO"/>
              </w:rPr>
              <w:t>Durata de funcționare</w:t>
            </w:r>
          </w:p>
        </w:tc>
      </w:tr>
      <w:tr w:rsidR="00200A77" w:rsidRPr="003275BA" w14:paraId="5F476E13" w14:textId="77777777" w:rsidTr="00F727BF">
        <w:trPr>
          <w:jc w:val="center"/>
        </w:trPr>
        <w:tc>
          <w:tcPr>
            <w:tcW w:w="1995" w:type="dxa"/>
            <w:tcBorders>
              <w:top w:val="double" w:sz="4" w:space="0" w:color="auto"/>
            </w:tcBorders>
            <w:vAlign w:val="center"/>
          </w:tcPr>
          <w:p w14:paraId="395C3711" w14:textId="77777777" w:rsidR="00200A77" w:rsidRPr="00F727BF" w:rsidRDefault="00200A77" w:rsidP="00200A77">
            <w:pPr>
              <w:keepNext/>
              <w:spacing w:before="60" w:after="6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47,5 Hz – 48,5 Hz</w:t>
            </w:r>
          </w:p>
        </w:tc>
        <w:tc>
          <w:tcPr>
            <w:tcW w:w="4889" w:type="dxa"/>
            <w:tcBorders>
              <w:top w:val="double" w:sz="4" w:space="0" w:color="auto"/>
            </w:tcBorders>
            <w:vAlign w:val="center"/>
          </w:tcPr>
          <w:p w14:paraId="21B95D92" w14:textId="77777777" w:rsidR="00200A77" w:rsidRPr="00F727BF" w:rsidRDefault="00200A77" w:rsidP="00200A77">
            <w:pPr>
              <w:keepNext/>
              <w:spacing w:before="60" w:after="6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Minimum 30 de minute</w:t>
            </w:r>
          </w:p>
        </w:tc>
      </w:tr>
      <w:tr w:rsidR="00200A77" w:rsidRPr="003275BA" w14:paraId="104E6BFE" w14:textId="77777777" w:rsidTr="00F727BF">
        <w:trPr>
          <w:jc w:val="center"/>
        </w:trPr>
        <w:tc>
          <w:tcPr>
            <w:tcW w:w="1995" w:type="dxa"/>
            <w:vAlign w:val="center"/>
          </w:tcPr>
          <w:p w14:paraId="5256A60B" w14:textId="77777777" w:rsidR="00200A77" w:rsidRPr="00F727BF" w:rsidRDefault="00200A77" w:rsidP="00200A77">
            <w:pPr>
              <w:keepNext/>
              <w:spacing w:before="60" w:after="6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48,5 Hz – 49 Hz</w:t>
            </w:r>
          </w:p>
        </w:tc>
        <w:tc>
          <w:tcPr>
            <w:tcW w:w="4889" w:type="dxa"/>
            <w:vAlign w:val="center"/>
          </w:tcPr>
          <w:p w14:paraId="612CD759" w14:textId="77777777" w:rsidR="00200A77" w:rsidRPr="00F727BF" w:rsidRDefault="00200A77" w:rsidP="00200A77">
            <w:pPr>
              <w:keepNext/>
              <w:spacing w:before="60" w:after="6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Minimum 30 de minute</w:t>
            </w:r>
          </w:p>
        </w:tc>
      </w:tr>
      <w:tr w:rsidR="00200A77" w:rsidRPr="003275BA" w14:paraId="7C444C45" w14:textId="77777777" w:rsidTr="00F727BF">
        <w:trPr>
          <w:jc w:val="center"/>
        </w:trPr>
        <w:tc>
          <w:tcPr>
            <w:tcW w:w="1995" w:type="dxa"/>
            <w:vAlign w:val="center"/>
          </w:tcPr>
          <w:p w14:paraId="2B91B003" w14:textId="77777777" w:rsidR="00200A77" w:rsidRPr="00F727BF" w:rsidRDefault="00200A77" w:rsidP="00200A77">
            <w:pPr>
              <w:keepNext/>
              <w:spacing w:before="60" w:after="6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49 Hz – 51 Hz </w:t>
            </w:r>
          </w:p>
        </w:tc>
        <w:tc>
          <w:tcPr>
            <w:tcW w:w="4889" w:type="dxa"/>
            <w:vAlign w:val="center"/>
          </w:tcPr>
          <w:p w14:paraId="0F1A3A89" w14:textId="77777777" w:rsidR="00200A77" w:rsidRPr="00F727BF" w:rsidRDefault="00200A77" w:rsidP="00200A77">
            <w:pPr>
              <w:keepNext/>
              <w:spacing w:before="60" w:after="6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Nelimitat</w:t>
            </w:r>
          </w:p>
        </w:tc>
      </w:tr>
      <w:tr w:rsidR="00200A77" w:rsidRPr="003275BA" w14:paraId="13EBC311" w14:textId="77777777" w:rsidTr="00F727BF">
        <w:trPr>
          <w:trHeight w:val="303"/>
          <w:jc w:val="center"/>
        </w:trPr>
        <w:tc>
          <w:tcPr>
            <w:tcW w:w="1995" w:type="dxa"/>
            <w:vAlign w:val="center"/>
          </w:tcPr>
          <w:p w14:paraId="632EDD3D" w14:textId="4C4EE3FC" w:rsidR="00200A77" w:rsidRPr="00F727BF" w:rsidRDefault="00200A77" w:rsidP="00200A77">
            <w:pPr>
              <w:keepNext/>
              <w:spacing w:before="60" w:after="6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51,0</w:t>
            </w:r>
            <w:r w:rsidR="004A6186"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Hz – 51,5</w:t>
            </w:r>
            <w:r w:rsidR="004A6186"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Hz</w:t>
            </w:r>
          </w:p>
        </w:tc>
        <w:tc>
          <w:tcPr>
            <w:tcW w:w="4889" w:type="dxa"/>
            <w:vAlign w:val="center"/>
          </w:tcPr>
          <w:p w14:paraId="17EA55D6" w14:textId="77777777" w:rsidR="00200A77" w:rsidRPr="00F727BF" w:rsidRDefault="00200A77" w:rsidP="00200A77">
            <w:pPr>
              <w:keepNext/>
              <w:tabs>
                <w:tab w:val="left" w:pos="2009"/>
              </w:tabs>
              <w:spacing w:before="60" w:after="60" w:line="240" w:lineRule="auto"/>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30 de minute</w:t>
            </w:r>
          </w:p>
        </w:tc>
      </w:tr>
    </w:tbl>
    <w:p w14:paraId="56A73239" w14:textId="77777777" w:rsidR="00200A77" w:rsidRPr="00F727BF" w:rsidRDefault="00200A77" w:rsidP="00200A77">
      <w:pPr>
        <w:spacing w:after="0" w:line="240" w:lineRule="auto"/>
        <w:contextualSpacing/>
        <w:jc w:val="both"/>
        <w:rPr>
          <w:rFonts w:ascii="Times New Roman" w:hAnsi="Times New Roman" w:cs="Times New Roman"/>
          <w:sz w:val="24"/>
          <w:szCs w:val="24"/>
          <w:lang w:val="ro-RO"/>
        </w:rPr>
      </w:pPr>
    </w:p>
    <w:p w14:paraId="673EA6BF" w14:textId="4C8607E7" w:rsidR="00200A77" w:rsidRPr="00F727BF" w:rsidRDefault="00FC43A2" w:rsidP="008124E5">
      <w:pPr>
        <w:pStyle w:val="ListParagraph"/>
        <w:numPr>
          <w:ilvl w:val="0"/>
          <w:numId w:val="1"/>
        </w:numPr>
        <w:spacing w:line="240" w:lineRule="auto"/>
        <w:jc w:val="both"/>
        <w:rPr>
          <w:rFonts w:ascii="Times New Roman" w:hAnsi="Times New Roman" w:cs="Times New Roman"/>
          <w:sz w:val="24"/>
          <w:szCs w:val="24"/>
          <w:lang w:val="ro-RO"/>
        </w:rPr>
      </w:pPr>
      <w:bookmarkStart w:id="4" w:name="_Ref530654850"/>
      <w:r w:rsidRPr="00F727BF">
        <w:rPr>
          <w:rFonts w:ascii="Times New Roman" w:hAnsi="Times New Roman" w:cs="Times New Roman"/>
          <w:sz w:val="24"/>
          <w:szCs w:val="24"/>
          <w:lang w:val="ro-RO"/>
        </w:rPr>
        <w:t>IS</w:t>
      </w:r>
      <w:r w:rsidR="00B564FB" w:rsidRPr="00F727BF">
        <w:rPr>
          <w:rFonts w:ascii="Times New Roman" w:hAnsi="Times New Roman" w:cs="Times New Roman"/>
          <w:sz w:val="24"/>
          <w:szCs w:val="24"/>
          <w:lang w:val="ro-RO"/>
        </w:rPr>
        <w:t xml:space="preserve"> cu </w:t>
      </w:r>
      <w:r w:rsidR="0083703E">
        <w:rPr>
          <w:rFonts w:ascii="Times New Roman" w:hAnsi="Times New Roman" w:cs="Times New Roman"/>
          <w:sz w:val="24"/>
          <w:szCs w:val="24"/>
          <w:lang w:val="ro-RO"/>
        </w:rPr>
        <w:t>Pi</w:t>
      </w:r>
      <w:r w:rsidR="00B564FB" w:rsidRPr="00F727BF">
        <w:rPr>
          <w:rFonts w:ascii="Times New Roman" w:hAnsi="Times New Roman" w:cs="Times New Roman"/>
          <w:sz w:val="24"/>
          <w:szCs w:val="24"/>
          <w:lang w:val="ro-RO"/>
        </w:rPr>
        <w:t xml:space="preserve"> mai mare de 0,8 </w:t>
      </w:r>
      <w:r w:rsidR="007600C8" w:rsidRPr="00F727BF">
        <w:rPr>
          <w:rFonts w:ascii="Times New Roman" w:hAnsi="Times New Roman" w:cs="Times New Roman"/>
          <w:sz w:val="24"/>
          <w:szCs w:val="24"/>
          <w:lang w:val="ro-RO"/>
        </w:rPr>
        <w:t>kW</w:t>
      </w:r>
      <w:r w:rsidR="006353FC" w:rsidRPr="00F727BF">
        <w:rPr>
          <w:rFonts w:ascii="Times New Roman" w:hAnsi="Times New Roman" w:cs="Times New Roman"/>
          <w:sz w:val="24"/>
          <w:szCs w:val="24"/>
          <w:lang w:val="ro-RO"/>
        </w:rPr>
        <w:t xml:space="preserve"> </w:t>
      </w:r>
      <w:r w:rsidR="00013A44" w:rsidRPr="00F727BF">
        <w:rPr>
          <w:rFonts w:ascii="Times New Roman" w:hAnsi="Times New Roman" w:cs="Times New Roman"/>
          <w:sz w:val="24"/>
          <w:szCs w:val="24"/>
          <w:lang w:val="ro-RO"/>
        </w:rPr>
        <w:t xml:space="preserve">funcționând în regim de producere de energie electrică </w:t>
      </w:r>
      <w:r w:rsidR="00200A77" w:rsidRPr="00F727BF">
        <w:rPr>
          <w:rFonts w:ascii="Times New Roman" w:hAnsi="Times New Roman" w:cs="Times New Roman"/>
          <w:sz w:val="24"/>
          <w:szCs w:val="24"/>
          <w:lang w:val="ro-RO"/>
        </w:rPr>
        <w:t xml:space="preserve">trebuie să aibă capabilitatea de a asigura </w:t>
      </w:r>
      <w:r w:rsidR="0083703E">
        <w:rPr>
          <w:rFonts w:ascii="Times New Roman" w:hAnsi="Times New Roman" w:cs="Times New Roman"/>
          <w:sz w:val="24"/>
          <w:szCs w:val="24"/>
          <w:lang w:val="ro-RO"/>
        </w:rPr>
        <w:t>RFA-CR</w:t>
      </w:r>
      <w:r w:rsidR="00200A77" w:rsidRPr="00F727BF">
        <w:rPr>
          <w:rFonts w:ascii="Times New Roman" w:hAnsi="Times New Roman" w:cs="Times New Roman"/>
          <w:sz w:val="24"/>
          <w:szCs w:val="24"/>
          <w:lang w:val="ro-RO"/>
        </w:rPr>
        <w:t xml:space="preserve"> la creșterile de frecvență peste valoarea nominală de 50 Hz</w:t>
      </w:r>
      <w:r w:rsidR="0083703E">
        <w:rPr>
          <w:rFonts w:ascii="Times New Roman" w:hAnsi="Times New Roman" w:cs="Times New Roman"/>
          <w:sz w:val="24"/>
          <w:szCs w:val="24"/>
          <w:lang w:val="ro-RO"/>
        </w:rPr>
        <w:t>,</w:t>
      </w:r>
      <w:r w:rsidR="00200A77" w:rsidRPr="00F727BF">
        <w:rPr>
          <w:rFonts w:ascii="Times New Roman" w:hAnsi="Times New Roman" w:cs="Times New Roman"/>
          <w:sz w:val="24"/>
          <w:szCs w:val="24"/>
          <w:lang w:val="ro-RO"/>
        </w:rPr>
        <w:t xml:space="preserve"> astfel:</w:t>
      </w:r>
      <w:bookmarkEnd w:id="4"/>
      <w:r w:rsidR="00200A77" w:rsidRPr="00F727BF">
        <w:rPr>
          <w:rFonts w:ascii="Times New Roman" w:hAnsi="Times New Roman" w:cs="Times New Roman"/>
          <w:sz w:val="24"/>
          <w:szCs w:val="24"/>
          <w:lang w:val="ro-RO"/>
        </w:rPr>
        <w:t xml:space="preserve"> </w:t>
      </w:r>
    </w:p>
    <w:p w14:paraId="5EED26DF" w14:textId="4CEA0C46" w:rsidR="008A75F0" w:rsidRDefault="00200A77" w:rsidP="007B10CF">
      <w:pPr>
        <w:pStyle w:val="ListParagraph"/>
        <w:numPr>
          <w:ilvl w:val="0"/>
          <w:numId w:val="33"/>
        </w:numPr>
        <w:spacing w:line="240" w:lineRule="auto"/>
        <w:ind w:left="709"/>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la creșterile de frecvență, </w:t>
      </w:r>
      <w:r w:rsidR="00FC43A2"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 xml:space="preserve"> trebuie </w:t>
      </w:r>
      <w:r w:rsidR="008775B1">
        <w:rPr>
          <w:rFonts w:ascii="Times New Roman" w:hAnsi="Times New Roman" w:cs="Times New Roman"/>
          <w:sz w:val="24"/>
          <w:szCs w:val="24"/>
          <w:lang w:val="ro-RO"/>
        </w:rPr>
        <w:t xml:space="preserve">fie capabile </w:t>
      </w:r>
      <w:r w:rsidRPr="00F727BF">
        <w:rPr>
          <w:rFonts w:ascii="Times New Roman" w:hAnsi="Times New Roman" w:cs="Times New Roman"/>
          <w:sz w:val="24"/>
          <w:szCs w:val="24"/>
          <w:lang w:val="ro-RO"/>
        </w:rPr>
        <w:t>să scadă puterea activă produsă</w:t>
      </w:r>
      <w:r w:rsidR="008775B1">
        <w:rPr>
          <w:rFonts w:ascii="Times New Roman" w:hAnsi="Times New Roman" w:cs="Times New Roman"/>
          <w:sz w:val="24"/>
          <w:szCs w:val="24"/>
          <w:lang w:val="ro-RO"/>
        </w:rPr>
        <w:t>,</w:t>
      </w:r>
      <w:r w:rsidR="00E461FE" w:rsidRPr="00F727BF">
        <w:rPr>
          <w:rFonts w:ascii="Times New Roman" w:hAnsi="Times New Roman" w:cs="Times New Roman"/>
          <w:sz w:val="24"/>
          <w:szCs w:val="24"/>
          <w:lang w:val="ro-RO"/>
        </w:rPr>
        <w:t xml:space="preserve"> </w:t>
      </w:r>
      <w:r w:rsidR="00E461FE" w:rsidRPr="00774DC0">
        <w:rPr>
          <w:rFonts w:ascii="Times New Roman" w:hAnsi="Times New Roman" w:cs="Times New Roman"/>
          <w:sz w:val="24"/>
          <w:szCs w:val="24"/>
          <w:lang w:val="ro-RO"/>
        </w:rPr>
        <w:t xml:space="preserve">inclusiv să </w:t>
      </w:r>
      <w:r w:rsidR="008B2197" w:rsidRPr="00774DC0">
        <w:rPr>
          <w:rFonts w:ascii="Times New Roman" w:hAnsi="Times New Roman" w:cs="Times New Roman"/>
          <w:sz w:val="24"/>
          <w:szCs w:val="24"/>
          <w:lang w:val="ro-RO"/>
        </w:rPr>
        <w:t xml:space="preserve">fie capabile să </w:t>
      </w:r>
      <w:r w:rsidR="008775B1" w:rsidRPr="00774DC0">
        <w:rPr>
          <w:rFonts w:ascii="Times New Roman" w:hAnsi="Times New Roman" w:cs="Times New Roman"/>
          <w:sz w:val="24"/>
          <w:szCs w:val="24"/>
          <w:lang w:val="ro-RO"/>
        </w:rPr>
        <w:t xml:space="preserve">treacă în regim de </w:t>
      </w:r>
      <w:r w:rsidR="00E461FE" w:rsidRPr="00774DC0">
        <w:rPr>
          <w:rFonts w:ascii="Times New Roman" w:hAnsi="Times New Roman" w:cs="Times New Roman"/>
          <w:sz w:val="24"/>
          <w:szCs w:val="24"/>
          <w:lang w:val="ro-RO"/>
        </w:rPr>
        <w:t>consum</w:t>
      </w:r>
      <w:r w:rsidR="008775B1" w:rsidRPr="00774DC0">
        <w:rPr>
          <w:rFonts w:ascii="Times New Roman" w:hAnsi="Times New Roman" w:cs="Times New Roman"/>
          <w:sz w:val="24"/>
          <w:szCs w:val="24"/>
          <w:lang w:val="ro-RO"/>
        </w:rPr>
        <w:t xml:space="preserve"> de</w:t>
      </w:r>
      <w:r w:rsidR="00E461FE" w:rsidRPr="00774DC0">
        <w:rPr>
          <w:rFonts w:ascii="Times New Roman" w:hAnsi="Times New Roman" w:cs="Times New Roman"/>
          <w:sz w:val="24"/>
          <w:szCs w:val="24"/>
          <w:lang w:val="ro-RO"/>
        </w:rPr>
        <w:t xml:space="preserve"> putere activă din rețea</w:t>
      </w:r>
      <w:r w:rsidRPr="00774DC0">
        <w:rPr>
          <w:rFonts w:ascii="Times New Roman" w:hAnsi="Times New Roman" w:cs="Times New Roman"/>
          <w:sz w:val="24"/>
          <w:szCs w:val="24"/>
          <w:lang w:val="ro-RO"/>
        </w:rPr>
        <w:t>,</w:t>
      </w:r>
      <w:r w:rsidRPr="00F727BF">
        <w:rPr>
          <w:rFonts w:ascii="Times New Roman" w:hAnsi="Times New Roman" w:cs="Times New Roman"/>
          <w:sz w:val="24"/>
          <w:szCs w:val="24"/>
          <w:lang w:val="ro-RO"/>
        </w:rPr>
        <w:t xml:space="preserve"> corespunzător variației de frecvență, în conformitate cu </w:t>
      </w:r>
      <w:r w:rsidRPr="001A475E">
        <w:rPr>
          <w:rFonts w:ascii="Times New Roman" w:hAnsi="Times New Roman" w:cs="Times New Roman"/>
          <w:sz w:val="24"/>
          <w:szCs w:val="24"/>
          <w:lang w:val="ro-RO"/>
        </w:rPr>
        <w:t>figura 1</w:t>
      </w:r>
      <w:r w:rsidRPr="00F727BF">
        <w:rPr>
          <w:rFonts w:ascii="Times New Roman" w:hAnsi="Times New Roman" w:cs="Times New Roman"/>
          <w:sz w:val="24"/>
          <w:szCs w:val="24"/>
          <w:lang w:val="ro-RO"/>
        </w:rPr>
        <w:t xml:space="preserve"> și cu următorii parametri:</w:t>
      </w:r>
      <w:r w:rsidR="006353FC" w:rsidRPr="00F727BF">
        <w:rPr>
          <w:rFonts w:ascii="Times New Roman" w:hAnsi="Times New Roman" w:cs="Times New Roman"/>
          <w:sz w:val="24"/>
          <w:szCs w:val="24"/>
          <w:lang w:val="ro-RO"/>
        </w:rPr>
        <w:t xml:space="preserve"> </w:t>
      </w:r>
    </w:p>
    <w:p w14:paraId="379D40B7" w14:textId="77659D1A" w:rsidR="008B2197" w:rsidRPr="00F727BF" w:rsidRDefault="008B2197" w:rsidP="0080693B">
      <w:pPr>
        <w:pStyle w:val="ListParagraph"/>
        <w:numPr>
          <w:ilvl w:val="0"/>
          <w:numId w:val="7"/>
        </w:numPr>
        <w:spacing w:line="240" w:lineRule="auto"/>
        <w:ind w:left="851" w:hanging="142"/>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200A77" w:rsidRPr="00F727BF">
        <w:rPr>
          <w:rFonts w:ascii="Times New Roman" w:hAnsi="Times New Roman" w:cs="Times New Roman"/>
          <w:sz w:val="24"/>
          <w:szCs w:val="24"/>
          <w:lang w:val="ro-RO"/>
        </w:rPr>
        <w:t xml:space="preserve">pragul de frecvență de la care </w:t>
      </w:r>
      <w:r w:rsidR="00FC43A2" w:rsidRPr="00F727BF">
        <w:rPr>
          <w:rFonts w:ascii="Times New Roman" w:hAnsi="Times New Roman" w:cs="Times New Roman"/>
          <w:sz w:val="24"/>
          <w:szCs w:val="24"/>
          <w:lang w:val="ro-RO"/>
        </w:rPr>
        <w:t>IS</w:t>
      </w:r>
      <w:r w:rsidR="00200A77" w:rsidRPr="00F727BF">
        <w:rPr>
          <w:rFonts w:ascii="Times New Roman" w:hAnsi="Times New Roman" w:cs="Times New Roman"/>
          <w:sz w:val="24"/>
          <w:szCs w:val="24"/>
          <w:lang w:val="ro-RO"/>
        </w:rPr>
        <w:t xml:space="preserve"> asigură răspunsul la creșterea de frecvență este 50,2 Hz; </w:t>
      </w:r>
    </w:p>
    <w:p w14:paraId="3AB6671C" w14:textId="39AC2AD6" w:rsidR="008B2197" w:rsidRPr="00F727BF" w:rsidRDefault="00200A77" w:rsidP="0080693B">
      <w:pPr>
        <w:pStyle w:val="ListParagraph"/>
        <w:numPr>
          <w:ilvl w:val="0"/>
          <w:numId w:val="7"/>
        </w:numPr>
        <w:spacing w:line="240" w:lineRule="auto"/>
        <w:ind w:left="850" w:hanging="142"/>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lastRenderedPageBreak/>
        <w:t xml:space="preserve">valoarea statismului setat </w:t>
      </w:r>
      <w:r w:rsidR="00B44A07">
        <w:rPr>
          <w:rFonts w:ascii="Times New Roman" w:hAnsi="Times New Roman" w:cs="Times New Roman"/>
          <w:sz w:val="24"/>
          <w:szCs w:val="24"/>
          <w:lang w:val="ro-RO"/>
        </w:rPr>
        <w:t>(s</w:t>
      </w:r>
      <w:r w:rsidR="00B44A07" w:rsidRPr="00F727BF">
        <w:rPr>
          <w:rFonts w:ascii="Times New Roman" w:hAnsi="Times New Roman" w:cs="Times New Roman"/>
          <w:sz w:val="24"/>
          <w:szCs w:val="24"/>
          <w:vertAlign w:val="subscript"/>
          <w:lang w:val="ro-RO"/>
        </w:rPr>
        <w:t>2</w:t>
      </w:r>
      <w:r w:rsidR="00B44A07">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 xml:space="preserve">se situează între 2% și 12%, este stabilită la punerea în funcțiune a </w:t>
      </w:r>
      <w:r w:rsidR="00FC43A2" w:rsidRPr="00F727BF">
        <w:rPr>
          <w:rFonts w:ascii="Times New Roman" w:hAnsi="Times New Roman" w:cs="Times New Roman"/>
          <w:sz w:val="24"/>
          <w:szCs w:val="24"/>
          <w:lang w:val="ro-RO"/>
        </w:rPr>
        <w:t>IS</w:t>
      </w:r>
      <w:r w:rsidR="006353FC"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 xml:space="preserve">și poate fi modificată de ORR prin dispoziții de dispecer. De regulă valoarea statismului </w:t>
      </w:r>
      <w:r w:rsidR="00B16D61">
        <w:rPr>
          <w:rFonts w:ascii="Times New Roman" w:hAnsi="Times New Roman" w:cs="Times New Roman"/>
          <w:sz w:val="24"/>
          <w:szCs w:val="24"/>
          <w:lang w:val="ro-RO"/>
        </w:rPr>
        <w:t xml:space="preserve">se stabilește la valoarea </w:t>
      </w:r>
      <w:r w:rsidRPr="00F727BF">
        <w:rPr>
          <w:rFonts w:ascii="Times New Roman" w:hAnsi="Times New Roman" w:cs="Times New Roman"/>
          <w:sz w:val="24"/>
          <w:szCs w:val="24"/>
          <w:lang w:val="ro-RO"/>
        </w:rPr>
        <w:t xml:space="preserve">de 5%. </w:t>
      </w:r>
    </w:p>
    <w:p w14:paraId="2A30BF2F" w14:textId="3207848E" w:rsidR="00200A77" w:rsidRPr="00F727BF" w:rsidRDefault="006E03F8" w:rsidP="0080693B">
      <w:pPr>
        <w:pStyle w:val="ListParagraph"/>
        <w:numPr>
          <w:ilvl w:val="0"/>
          <w:numId w:val="7"/>
        </w:numPr>
        <w:spacing w:line="240" w:lineRule="auto"/>
        <w:ind w:left="850" w:hanging="142"/>
        <w:jc w:val="both"/>
        <w:rPr>
          <w:rStyle w:val="CommentReference"/>
          <w:rFonts w:ascii="Times New Roman" w:hAnsi="Times New Roman" w:cs="Times New Roman"/>
          <w:sz w:val="24"/>
          <w:szCs w:val="24"/>
          <w:lang w:val="ro-RO"/>
        </w:rPr>
      </w:pPr>
      <w:r w:rsidRPr="00F727BF">
        <w:rPr>
          <w:rFonts w:ascii="Times New Roman" w:hAnsi="Times New Roman" w:cs="Times New Roman"/>
          <w:sz w:val="24"/>
          <w:szCs w:val="24"/>
          <w:lang w:val="ro-RO"/>
        </w:rPr>
        <w:t>IS funcționând în regim de producere de energie electrică</w:t>
      </w:r>
      <w:r w:rsidR="00431E60" w:rsidRPr="00F727BF">
        <w:rPr>
          <w:rFonts w:ascii="Times New Roman" w:hAnsi="Times New Roman" w:cs="Times New Roman"/>
          <w:sz w:val="24"/>
          <w:szCs w:val="24"/>
          <w:lang w:val="ro-RO"/>
        </w:rPr>
        <w:t>,</w:t>
      </w:r>
      <w:r w:rsidR="006353FC" w:rsidRPr="00F727BF">
        <w:rPr>
          <w:rFonts w:ascii="Times New Roman" w:hAnsi="Times New Roman" w:cs="Times New Roman"/>
          <w:sz w:val="24"/>
          <w:szCs w:val="24"/>
          <w:lang w:val="ro-RO"/>
        </w:rPr>
        <w:t xml:space="preserve"> </w:t>
      </w:r>
      <w:r w:rsidR="00200A77" w:rsidRPr="00F727BF">
        <w:rPr>
          <w:rFonts w:ascii="Times New Roman" w:hAnsi="Times New Roman" w:cs="Times New Roman"/>
          <w:sz w:val="24"/>
          <w:szCs w:val="24"/>
          <w:lang w:val="ro-RO"/>
        </w:rPr>
        <w:t>trebuie să fie capabil</w:t>
      </w:r>
      <w:r w:rsidR="008B2197">
        <w:rPr>
          <w:rFonts w:ascii="Times New Roman" w:hAnsi="Times New Roman" w:cs="Times New Roman"/>
          <w:sz w:val="24"/>
          <w:szCs w:val="24"/>
          <w:lang w:val="ro-RO"/>
        </w:rPr>
        <w:t>e</w:t>
      </w:r>
      <w:r w:rsidR="00200A77" w:rsidRPr="00F727BF">
        <w:rPr>
          <w:rFonts w:ascii="Times New Roman" w:hAnsi="Times New Roman" w:cs="Times New Roman"/>
          <w:sz w:val="24"/>
          <w:szCs w:val="24"/>
          <w:lang w:val="ro-RO"/>
        </w:rPr>
        <w:t xml:space="preserve"> să scadă puterea activă corespunzăt</w:t>
      </w:r>
      <w:r w:rsidR="00431E60" w:rsidRPr="00F727BF">
        <w:rPr>
          <w:rFonts w:ascii="Times New Roman" w:hAnsi="Times New Roman" w:cs="Times New Roman"/>
          <w:sz w:val="24"/>
          <w:szCs w:val="24"/>
          <w:lang w:val="ro-RO"/>
        </w:rPr>
        <w:t>o</w:t>
      </w:r>
      <w:r w:rsidR="00200A77" w:rsidRPr="00F727BF">
        <w:rPr>
          <w:rFonts w:ascii="Times New Roman" w:hAnsi="Times New Roman" w:cs="Times New Roman"/>
          <w:sz w:val="24"/>
          <w:szCs w:val="24"/>
          <w:lang w:val="ro-RO"/>
        </w:rPr>
        <w:t>r variației de frecvență cu o întârziere inițială mai mică de 500 ms (denumită întârziere și notată t</w:t>
      </w:r>
      <w:r w:rsidR="00200A77" w:rsidRPr="00F727BF">
        <w:rPr>
          <w:rFonts w:ascii="Times New Roman" w:hAnsi="Times New Roman" w:cs="Times New Roman"/>
          <w:sz w:val="24"/>
          <w:szCs w:val="24"/>
          <w:vertAlign w:val="subscript"/>
          <w:lang w:val="ro-RO"/>
        </w:rPr>
        <w:t>1</w:t>
      </w:r>
      <w:r w:rsidR="00200A77" w:rsidRPr="00F727BF">
        <w:rPr>
          <w:rFonts w:ascii="Times New Roman" w:hAnsi="Times New Roman" w:cs="Times New Roman"/>
          <w:sz w:val="24"/>
          <w:szCs w:val="24"/>
          <w:lang w:val="ro-RO"/>
        </w:rPr>
        <w:t xml:space="preserve"> în figura 5). În cazul în care această întârziere este mai mare de 500 ms, </w:t>
      </w:r>
      <w:r w:rsidR="008B2197">
        <w:rPr>
          <w:rFonts w:ascii="Times New Roman" w:hAnsi="Times New Roman" w:cs="Times New Roman"/>
          <w:sz w:val="24"/>
          <w:szCs w:val="24"/>
          <w:lang w:val="ro-RO"/>
        </w:rPr>
        <w:t>gestionarii IS</w:t>
      </w:r>
      <w:r w:rsidR="00D16939">
        <w:rPr>
          <w:rFonts w:ascii="Times New Roman" w:hAnsi="Times New Roman" w:cs="Times New Roman"/>
          <w:sz w:val="24"/>
          <w:szCs w:val="24"/>
          <w:lang w:val="ro-RO"/>
        </w:rPr>
        <w:t xml:space="preserve"> </w:t>
      </w:r>
      <w:r w:rsidR="00200A77" w:rsidRPr="00F727BF">
        <w:rPr>
          <w:rFonts w:ascii="Times New Roman" w:hAnsi="Times New Roman" w:cs="Times New Roman"/>
          <w:sz w:val="24"/>
          <w:szCs w:val="24"/>
          <w:lang w:val="ro-RO"/>
        </w:rPr>
        <w:t xml:space="preserve">justifică această întârziere, furnizând </w:t>
      </w:r>
      <w:r w:rsidR="00D16939">
        <w:rPr>
          <w:rFonts w:ascii="Times New Roman" w:hAnsi="Times New Roman" w:cs="Times New Roman"/>
          <w:sz w:val="24"/>
          <w:szCs w:val="24"/>
          <w:lang w:val="ro-RO"/>
        </w:rPr>
        <w:t>OTS motive de natură</w:t>
      </w:r>
      <w:r w:rsidR="00200A77" w:rsidRPr="00F727BF">
        <w:rPr>
          <w:rFonts w:ascii="Times New Roman" w:hAnsi="Times New Roman" w:cs="Times New Roman"/>
          <w:sz w:val="24"/>
          <w:szCs w:val="24"/>
          <w:lang w:val="ro-RO"/>
        </w:rPr>
        <w:t xml:space="preserve"> tehnic</w:t>
      </w:r>
      <w:r w:rsidR="00D16939">
        <w:rPr>
          <w:rFonts w:ascii="Times New Roman" w:hAnsi="Times New Roman" w:cs="Times New Roman"/>
          <w:sz w:val="24"/>
          <w:szCs w:val="24"/>
          <w:lang w:val="ro-RO"/>
        </w:rPr>
        <w:t>ă</w:t>
      </w:r>
      <w:r w:rsidR="00200A77" w:rsidRPr="00F727BF">
        <w:rPr>
          <w:rFonts w:ascii="Times New Roman" w:hAnsi="Times New Roman" w:cs="Times New Roman"/>
          <w:sz w:val="24"/>
          <w:szCs w:val="24"/>
          <w:lang w:val="ro-RO"/>
        </w:rPr>
        <w:t xml:space="preserve">. Timpul de răspuns pentru scăderea de putere în cazul creșterii de frecvență trebuie să fie mai mic sau egal cu 2 secunde pentru o variație de putere de 50% din </w:t>
      </w:r>
      <w:r w:rsidR="000B5609">
        <w:rPr>
          <w:rFonts w:ascii="Times New Roman" w:hAnsi="Times New Roman" w:cs="Times New Roman"/>
          <w:sz w:val="24"/>
          <w:szCs w:val="24"/>
          <w:lang w:val="ro-RO"/>
        </w:rPr>
        <w:t>Pmax</w:t>
      </w:r>
      <w:r w:rsidR="00200A77" w:rsidRPr="00F727BF">
        <w:rPr>
          <w:rFonts w:ascii="Times New Roman" w:hAnsi="Times New Roman" w:cs="Times New Roman"/>
          <w:sz w:val="24"/>
          <w:szCs w:val="24"/>
          <w:lang w:val="ro-RO"/>
        </w:rPr>
        <w:t xml:space="preserve">. </w:t>
      </w:r>
    </w:p>
    <w:p w14:paraId="2B23278C" w14:textId="49E5ADB9" w:rsidR="00200A77" w:rsidRPr="00F727BF" w:rsidRDefault="00200A77" w:rsidP="007B10CF">
      <w:pPr>
        <w:pStyle w:val="ListParagraph"/>
        <w:numPr>
          <w:ilvl w:val="0"/>
          <w:numId w:val="33"/>
        </w:numPr>
        <w:spacing w:line="240" w:lineRule="auto"/>
        <w:ind w:left="709"/>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la atingerea puterii corespunzătoare </w:t>
      </w:r>
      <w:r w:rsidR="00E461FE" w:rsidRPr="00F727BF">
        <w:rPr>
          <w:rFonts w:ascii="Times New Roman" w:hAnsi="Times New Roman" w:cs="Times New Roman"/>
          <w:sz w:val="24"/>
          <w:szCs w:val="24"/>
          <w:lang w:val="ro-RO"/>
        </w:rPr>
        <w:t xml:space="preserve">unui </w:t>
      </w:r>
      <w:r w:rsidRPr="00F727BF">
        <w:rPr>
          <w:rFonts w:ascii="Times New Roman" w:hAnsi="Times New Roman" w:cs="Times New Roman"/>
          <w:sz w:val="24"/>
          <w:szCs w:val="24"/>
          <w:lang w:val="ro-RO"/>
        </w:rPr>
        <w:t>nivel minim de reglaj</w:t>
      </w:r>
      <w:r w:rsidR="001F02F1" w:rsidRPr="00F727BF">
        <w:rPr>
          <w:rFonts w:ascii="Times New Roman" w:hAnsi="Times New Roman" w:cs="Times New Roman"/>
          <w:sz w:val="24"/>
          <w:szCs w:val="24"/>
          <w:lang w:val="ro-RO"/>
        </w:rPr>
        <w:t xml:space="preserve">, </w:t>
      </w:r>
      <w:r w:rsidR="00E461FE" w:rsidRPr="00F727BF">
        <w:rPr>
          <w:rFonts w:ascii="Times New Roman" w:hAnsi="Times New Roman" w:cs="Times New Roman"/>
          <w:sz w:val="24"/>
          <w:szCs w:val="24"/>
          <w:lang w:val="ro-RO"/>
        </w:rPr>
        <w:t xml:space="preserve">IS </w:t>
      </w:r>
      <w:r w:rsidRPr="00F727BF">
        <w:rPr>
          <w:rFonts w:ascii="Times New Roman" w:hAnsi="Times New Roman" w:cs="Times New Roman"/>
          <w:sz w:val="24"/>
          <w:szCs w:val="24"/>
          <w:lang w:val="ro-RO"/>
        </w:rPr>
        <w:t>trebuie să fie capabil</w:t>
      </w:r>
      <w:r w:rsidR="008B2197">
        <w:rPr>
          <w:rFonts w:ascii="Times New Roman" w:hAnsi="Times New Roman" w:cs="Times New Roman"/>
          <w:sz w:val="24"/>
          <w:szCs w:val="24"/>
          <w:lang w:val="ro-RO"/>
        </w:rPr>
        <w:t>e</w:t>
      </w:r>
      <w:r w:rsidRPr="00F727BF">
        <w:rPr>
          <w:rFonts w:ascii="Times New Roman" w:hAnsi="Times New Roman" w:cs="Times New Roman"/>
          <w:sz w:val="24"/>
          <w:szCs w:val="24"/>
          <w:lang w:val="ro-RO"/>
        </w:rPr>
        <w:t xml:space="preserve">: </w:t>
      </w:r>
    </w:p>
    <w:p w14:paraId="7EB0E58C" w14:textId="76B02E77" w:rsidR="00200A77" w:rsidRPr="00F727BF" w:rsidRDefault="00200A77" w:rsidP="0080693B">
      <w:pPr>
        <w:pStyle w:val="ListParagraph"/>
        <w:numPr>
          <w:ilvl w:val="0"/>
          <w:numId w:val="8"/>
        </w:numPr>
        <w:spacing w:line="240" w:lineRule="auto"/>
        <w:ind w:left="1134" w:hanging="426"/>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să stabilizeze puterea acti</w:t>
      </w:r>
      <w:r w:rsidR="008B2197">
        <w:rPr>
          <w:rFonts w:ascii="Times New Roman" w:hAnsi="Times New Roman" w:cs="Times New Roman"/>
          <w:sz w:val="24"/>
          <w:szCs w:val="24"/>
          <w:lang w:val="ro-RO"/>
        </w:rPr>
        <w:t>vă</w:t>
      </w:r>
      <w:r w:rsidRPr="00F727BF">
        <w:rPr>
          <w:rFonts w:ascii="Times New Roman" w:hAnsi="Times New Roman" w:cs="Times New Roman"/>
          <w:sz w:val="24"/>
          <w:szCs w:val="24"/>
          <w:lang w:val="ro-RO"/>
        </w:rPr>
        <w:t xml:space="preserve">, într-un timp de maximum 20 secunde și să funcționeze în continuare la acest nivel (în limitele puterii admisibile date de </w:t>
      </w:r>
      <w:r w:rsidR="00E461FE" w:rsidRPr="00F727BF">
        <w:rPr>
          <w:rFonts w:ascii="Times New Roman" w:hAnsi="Times New Roman" w:cs="Times New Roman"/>
          <w:sz w:val="24"/>
          <w:szCs w:val="24"/>
          <w:lang w:val="ro-RO"/>
        </w:rPr>
        <w:t>energia înmagazinată</w:t>
      </w:r>
      <w:r w:rsidRPr="00F727BF">
        <w:rPr>
          <w:rFonts w:ascii="Times New Roman" w:hAnsi="Times New Roman" w:cs="Times New Roman"/>
          <w:sz w:val="24"/>
          <w:szCs w:val="24"/>
          <w:lang w:val="ro-RO"/>
        </w:rPr>
        <w:t xml:space="preserve">) sau </w:t>
      </w:r>
    </w:p>
    <w:p w14:paraId="636314D5" w14:textId="7F259275" w:rsidR="00200A77" w:rsidRPr="00774DC0" w:rsidRDefault="00200A77" w:rsidP="0080693B">
      <w:pPr>
        <w:pStyle w:val="ListParagraph"/>
        <w:numPr>
          <w:ilvl w:val="0"/>
          <w:numId w:val="8"/>
        </w:numPr>
        <w:tabs>
          <w:tab w:val="left" w:pos="2127"/>
        </w:tabs>
        <w:spacing w:line="240" w:lineRule="auto"/>
        <w:ind w:left="1134" w:hanging="426"/>
        <w:jc w:val="both"/>
        <w:rPr>
          <w:rFonts w:ascii="Times New Roman" w:hAnsi="Times New Roman" w:cs="Times New Roman"/>
          <w:sz w:val="24"/>
          <w:szCs w:val="24"/>
          <w:lang w:val="ro-RO"/>
        </w:rPr>
      </w:pPr>
      <w:r w:rsidRPr="00774DC0">
        <w:rPr>
          <w:rFonts w:ascii="Times New Roman" w:hAnsi="Times New Roman" w:cs="Times New Roman"/>
          <w:sz w:val="24"/>
          <w:szCs w:val="24"/>
          <w:lang w:val="ro-RO"/>
        </w:rPr>
        <w:t>să reducă în continuare puterea activă produsă</w:t>
      </w:r>
      <w:r w:rsidR="008B2197" w:rsidRPr="00774DC0">
        <w:rPr>
          <w:rFonts w:ascii="Times New Roman" w:hAnsi="Times New Roman" w:cs="Times New Roman"/>
          <w:sz w:val="24"/>
          <w:szCs w:val="24"/>
          <w:lang w:val="ro-RO"/>
        </w:rPr>
        <w:t>,</w:t>
      </w:r>
      <w:r w:rsidR="00E461FE" w:rsidRPr="00774DC0">
        <w:rPr>
          <w:rFonts w:ascii="Times New Roman" w:hAnsi="Times New Roman" w:cs="Times New Roman"/>
          <w:sz w:val="24"/>
          <w:szCs w:val="24"/>
          <w:lang w:val="ro-RO"/>
        </w:rPr>
        <w:t xml:space="preserve"> inclusiv cu intrarea în regim de consum</w:t>
      </w:r>
      <w:r w:rsidR="008B2197" w:rsidRPr="00774DC0">
        <w:rPr>
          <w:rFonts w:ascii="Times New Roman" w:hAnsi="Times New Roman" w:cs="Times New Roman"/>
          <w:sz w:val="24"/>
          <w:szCs w:val="24"/>
          <w:lang w:val="ro-RO"/>
        </w:rPr>
        <w:t>,</w:t>
      </w:r>
      <w:r w:rsidRPr="00774DC0">
        <w:rPr>
          <w:rFonts w:ascii="Times New Roman" w:hAnsi="Times New Roman" w:cs="Times New Roman"/>
          <w:sz w:val="24"/>
          <w:szCs w:val="24"/>
          <w:lang w:val="ro-RO"/>
        </w:rPr>
        <w:t xml:space="preserve"> în conformitate cu caracteristicile </w:t>
      </w:r>
      <w:r w:rsidR="001F02F1" w:rsidRPr="00774DC0">
        <w:rPr>
          <w:rFonts w:ascii="Times New Roman" w:hAnsi="Times New Roman" w:cs="Times New Roman"/>
          <w:sz w:val="24"/>
          <w:szCs w:val="24"/>
          <w:lang w:val="ro-RO"/>
        </w:rPr>
        <w:t xml:space="preserve">sale </w:t>
      </w:r>
      <w:r w:rsidRPr="00774DC0">
        <w:rPr>
          <w:rFonts w:ascii="Times New Roman" w:hAnsi="Times New Roman" w:cs="Times New Roman"/>
          <w:sz w:val="24"/>
          <w:szCs w:val="24"/>
          <w:lang w:val="ro-RO"/>
        </w:rPr>
        <w:t xml:space="preserve">funcționale; </w:t>
      </w:r>
    </w:p>
    <w:p w14:paraId="3CE89B34" w14:textId="29A8A324" w:rsidR="00200A77" w:rsidRPr="00F727BF" w:rsidRDefault="001F02F1" w:rsidP="007B10CF">
      <w:pPr>
        <w:pStyle w:val="ListParagraph"/>
        <w:numPr>
          <w:ilvl w:val="0"/>
          <w:numId w:val="33"/>
        </w:numPr>
        <w:spacing w:line="240" w:lineRule="auto"/>
        <w:ind w:left="709"/>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IS </w:t>
      </w:r>
      <w:r w:rsidR="00200A77" w:rsidRPr="00F727BF">
        <w:rPr>
          <w:rFonts w:ascii="Times New Roman" w:hAnsi="Times New Roman" w:cs="Times New Roman"/>
          <w:sz w:val="24"/>
          <w:szCs w:val="24"/>
          <w:lang w:val="ro-RO"/>
        </w:rPr>
        <w:t xml:space="preserve">trebuie să </w:t>
      </w:r>
      <w:r w:rsidR="008B2197">
        <w:rPr>
          <w:rFonts w:ascii="Times New Roman" w:hAnsi="Times New Roman" w:cs="Times New Roman"/>
          <w:sz w:val="24"/>
          <w:szCs w:val="24"/>
          <w:lang w:val="ro-RO"/>
        </w:rPr>
        <w:t xml:space="preserve">fie capabile să </w:t>
      </w:r>
      <w:r w:rsidR="00200A77" w:rsidRPr="00F727BF">
        <w:rPr>
          <w:rFonts w:ascii="Times New Roman" w:hAnsi="Times New Roman" w:cs="Times New Roman"/>
          <w:sz w:val="24"/>
          <w:szCs w:val="24"/>
          <w:lang w:val="ro-RO"/>
        </w:rPr>
        <w:t>rămână în funcționare stabilă pe durata funcționării în modul RFA-CR</w:t>
      </w:r>
      <w:r w:rsidR="000A7996" w:rsidRPr="00F727BF">
        <w:rPr>
          <w:rFonts w:ascii="Times New Roman" w:hAnsi="Times New Roman" w:cs="Times New Roman"/>
          <w:sz w:val="24"/>
          <w:szCs w:val="24"/>
          <w:lang w:val="ro-RO"/>
        </w:rPr>
        <w:t xml:space="preserve">, când </w:t>
      </w:r>
      <w:r w:rsidR="00C22E16" w:rsidRPr="00F727BF">
        <w:rPr>
          <w:rFonts w:ascii="Times New Roman" w:hAnsi="Times New Roman" w:cs="Times New Roman"/>
          <w:sz w:val="24"/>
          <w:szCs w:val="24"/>
          <w:lang w:val="ro-RO"/>
        </w:rPr>
        <w:t>rezervorul</w:t>
      </w:r>
      <w:r w:rsidR="000A7996" w:rsidRPr="00F727BF">
        <w:rPr>
          <w:rFonts w:ascii="Times New Roman" w:hAnsi="Times New Roman" w:cs="Times New Roman"/>
          <w:sz w:val="24"/>
          <w:szCs w:val="24"/>
          <w:lang w:val="ro-RO"/>
        </w:rPr>
        <w:t xml:space="preserve"> nu este epuizat</w:t>
      </w:r>
      <w:r w:rsidR="00200A77" w:rsidRPr="00F727BF">
        <w:rPr>
          <w:rFonts w:ascii="Times New Roman" w:hAnsi="Times New Roman" w:cs="Times New Roman"/>
          <w:sz w:val="24"/>
          <w:szCs w:val="24"/>
          <w:lang w:val="ro-RO"/>
        </w:rPr>
        <w:t xml:space="preserve">, </w:t>
      </w:r>
      <w:r w:rsidR="000A7996" w:rsidRPr="00F727BF">
        <w:rPr>
          <w:rFonts w:ascii="Times New Roman" w:hAnsi="Times New Roman" w:cs="Times New Roman"/>
          <w:sz w:val="24"/>
          <w:szCs w:val="24"/>
          <w:lang w:val="ro-RO"/>
        </w:rPr>
        <w:t>pentru</w:t>
      </w:r>
      <w:r w:rsidR="00200A77" w:rsidRPr="00F727BF">
        <w:rPr>
          <w:rFonts w:ascii="Times New Roman" w:hAnsi="Times New Roman" w:cs="Times New Roman"/>
          <w:sz w:val="24"/>
          <w:szCs w:val="24"/>
          <w:lang w:val="ro-RO"/>
        </w:rPr>
        <w:t xml:space="preserve"> creșteri ale frecvenței </w:t>
      </w:r>
      <w:r w:rsidR="000A7996" w:rsidRPr="00F727BF">
        <w:rPr>
          <w:rFonts w:ascii="Times New Roman" w:hAnsi="Times New Roman" w:cs="Times New Roman"/>
          <w:sz w:val="24"/>
          <w:szCs w:val="24"/>
          <w:lang w:val="ro-RO"/>
        </w:rPr>
        <w:t xml:space="preserve">de </w:t>
      </w:r>
      <w:r w:rsidR="00200A77" w:rsidRPr="00F727BF">
        <w:rPr>
          <w:rFonts w:ascii="Times New Roman" w:hAnsi="Times New Roman" w:cs="Times New Roman"/>
          <w:sz w:val="24"/>
          <w:szCs w:val="24"/>
          <w:lang w:val="ro-RO"/>
        </w:rPr>
        <w:t>peste 50,2 Hz. Când RFA-CR este activ, consemnul RFA-CR</w:t>
      </w:r>
      <w:r w:rsidR="00E461FE" w:rsidRPr="00F727BF">
        <w:rPr>
          <w:rFonts w:ascii="Times New Roman" w:hAnsi="Times New Roman" w:cs="Times New Roman"/>
          <w:sz w:val="24"/>
          <w:szCs w:val="24"/>
          <w:lang w:val="ro-RO"/>
        </w:rPr>
        <w:t>, inclusiv trecerea în regim de consum,</w:t>
      </w:r>
      <w:r w:rsidR="00200A77" w:rsidRPr="00F727BF">
        <w:rPr>
          <w:rFonts w:ascii="Times New Roman" w:hAnsi="Times New Roman" w:cs="Times New Roman"/>
          <w:sz w:val="24"/>
          <w:szCs w:val="24"/>
          <w:lang w:val="ro-RO"/>
        </w:rPr>
        <w:t xml:space="preserve"> prevalează asupra oricărei referințe a puterii active.</w:t>
      </w:r>
    </w:p>
    <w:p w14:paraId="4296E2F2" w14:textId="77777777" w:rsidR="00200A77" w:rsidRPr="00F727BF" w:rsidRDefault="00200A77" w:rsidP="00200A77">
      <w:pPr>
        <w:pStyle w:val="ListParagraph"/>
        <w:spacing w:line="240" w:lineRule="auto"/>
        <w:ind w:left="0"/>
        <w:jc w:val="center"/>
        <w:rPr>
          <w:rFonts w:ascii="Times New Roman" w:hAnsi="Times New Roman" w:cs="Times New Roman"/>
          <w:sz w:val="24"/>
          <w:szCs w:val="24"/>
          <w:lang w:val="ro-RO"/>
        </w:rPr>
      </w:pPr>
      <w:r w:rsidRPr="00F727BF">
        <w:rPr>
          <w:rFonts w:ascii="Times New Roman" w:hAnsi="Times New Roman" w:cs="Times New Roman"/>
          <w:noProof/>
          <w:sz w:val="24"/>
          <w:szCs w:val="24"/>
          <w:lang w:val="ro-RO" w:eastAsia="ro-RO"/>
        </w:rPr>
        <w:drawing>
          <wp:inline distT="0" distB="0" distL="0" distR="0" wp14:anchorId="00B548EC" wp14:editId="45BB4220">
            <wp:extent cx="3952875" cy="29337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3952875" cy="2933700"/>
                    </a:xfrm>
                    <a:prstGeom prst="rect">
                      <a:avLst/>
                    </a:prstGeom>
                  </pic:spPr>
                </pic:pic>
              </a:graphicData>
            </a:graphic>
          </wp:inline>
        </w:drawing>
      </w:r>
    </w:p>
    <w:p w14:paraId="4DF28CC5" w14:textId="1F504E41" w:rsidR="008B2197" w:rsidRDefault="00B44A07" w:rsidP="008B2197">
      <w:pPr>
        <w:pStyle w:val="ListParagraph"/>
        <w:spacing w:after="0" w:line="240" w:lineRule="auto"/>
        <w:ind w:left="284"/>
        <w:jc w:val="both"/>
        <w:rPr>
          <w:rFonts w:ascii="Times New Roman" w:hAnsi="Times New Roman" w:cs="Times New Roman"/>
          <w:i/>
          <w:sz w:val="24"/>
          <w:szCs w:val="24"/>
          <w:lang w:val="ro-RO"/>
        </w:rPr>
      </w:pPr>
      <w:r>
        <w:rPr>
          <w:rFonts w:ascii="Times New Roman" w:hAnsi="Times New Roman" w:cs="Times New Roman"/>
          <w:i/>
          <w:sz w:val="24"/>
          <w:szCs w:val="24"/>
          <w:lang w:val="ro-RO"/>
        </w:rPr>
        <w:tab/>
      </w:r>
      <w:r w:rsidR="008B2197" w:rsidRPr="00A44B3A">
        <w:rPr>
          <w:rFonts w:ascii="Times New Roman" w:hAnsi="Times New Roman" w:cs="Times New Roman"/>
          <w:i/>
          <w:sz w:val="24"/>
          <w:szCs w:val="24"/>
          <w:lang w:val="ro-RO"/>
        </w:rPr>
        <w:t xml:space="preserve">ΔP este variația puterii active produse de IS; </w:t>
      </w:r>
    </w:p>
    <w:p w14:paraId="61A5B689" w14:textId="2C8256FF" w:rsidR="00404F8B" w:rsidRDefault="00B44A07" w:rsidP="008B2197">
      <w:pPr>
        <w:pStyle w:val="ListParagraph"/>
        <w:spacing w:after="0" w:line="240" w:lineRule="auto"/>
        <w:ind w:left="284"/>
        <w:jc w:val="both"/>
        <w:rPr>
          <w:rFonts w:ascii="Times New Roman" w:hAnsi="Times New Roman" w:cs="Times New Roman"/>
          <w:i/>
          <w:sz w:val="24"/>
          <w:szCs w:val="24"/>
          <w:lang w:val="ro-RO"/>
        </w:rPr>
      </w:pPr>
      <w:r>
        <w:rPr>
          <w:rFonts w:ascii="Times New Roman" w:hAnsi="Times New Roman" w:cs="Times New Roman"/>
          <w:i/>
          <w:sz w:val="24"/>
          <w:szCs w:val="24"/>
          <w:lang w:val="ro-RO"/>
        </w:rPr>
        <w:tab/>
      </w:r>
      <w:r w:rsidR="008B2197">
        <w:rPr>
          <w:rFonts w:ascii="Times New Roman" w:hAnsi="Times New Roman" w:cs="Times New Roman"/>
          <w:i/>
          <w:sz w:val="24"/>
          <w:szCs w:val="24"/>
          <w:lang w:val="ro-RO"/>
        </w:rPr>
        <w:t>P</w:t>
      </w:r>
      <w:r w:rsidR="008B2197" w:rsidRPr="00F727BF">
        <w:rPr>
          <w:rFonts w:ascii="Times New Roman" w:hAnsi="Times New Roman" w:cs="Times New Roman"/>
          <w:i/>
          <w:sz w:val="24"/>
          <w:szCs w:val="24"/>
          <w:vertAlign w:val="subscript"/>
          <w:lang w:val="ro-RO"/>
        </w:rPr>
        <w:t>max</w:t>
      </w:r>
      <w:r w:rsidR="008B2197">
        <w:rPr>
          <w:rFonts w:ascii="Times New Roman" w:hAnsi="Times New Roman" w:cs="Times New Roman"/>
          <w:i/>
          <w:sz w:val="24"/>
          <w:szCs w:val="24"/>
          <w:lang w:val="ro-RO"/>
        </w:rPr>
        <w:t xml:space="preserve"> </w:t>
      </w:r>
      <w:r w:rsidR="008B2197" w:rsidRPr="00A44B3A">
        <w:rPr>
          <w:rFonts w:ascii="Times New Roman" w:hAnsi="Times New Roman" w:cs="Times New Roman"/>
          <w:i/>
          <w:sz w:val="24"/>
          <w:szCs w:val="24"/>
          <w:lang w:val="ro-RO"/>
        </w:rPr>
        <w:t>este referința de putere activă față de care se stabilește ΔP</w:t>
      </w:r>
      <w:r w:rsidR="00B16D61">
        <w:rPr>
          <w:rFonts w:ascii="Times New Roman" w:hAnsi="Times New Roman" w:cs="Times New Roman"/>
          <w:i/>
          <w:sz w:val="24"/>
          <w:szCs w:val="24"/>
          <w:lang w:val="ro-RO"/>
        </w:rPr>
        <w:t xml:space="preserve"> și anume Pmax a IS</w:t>
      </w:r>
      <w:r w:rsidR="008B2197" w:rsidRPr="00A44B3A">
        <w:rPr>
          <w:rFonts w:ascii="Times New Roman" w:hAnsi="Times New Roman" w:cs="Times New Roman"/>
          <w:i/>
          <w:sz w:val="24"/>
          <w:szCs w:val="24"/>
          <w:lang w:val="ro-RO"/>
        </w:rPr>
        <w:t xml:space="preserve">; </w:t>
      </w:r>
    </w:p>
    <w:p w14:paraId="78665252" w14:textId="66D6D061" w:rsidR="00B44A07" w:rsidRDefault="00B44A07" w:rsidP="008B2197">
      <w:pPr>
        <w:pStyle w:val="ListParagraph"/>
        <w:spacing w:after="0" w:line="240" w:lineRule="auto"/>
        <w:ind w:left="284"/>
        <w:jc w:val="both"/>
        <w:rPr>
          <w:rFonts w:ascii="Times New Roman" w:hAnsi="Times New Roman" w:cs="Times New Roman"/>
          <w:i/>
          <w:sz w:val="24"/>
          <w:szCs w:val="24"/>
          <w:lang w:val="ro-RO"/>
        </w:rPr>
      </w:pPr>
      <w:r>
        <w:rPr>
          <w:rFonts w:ascii="Times New Roman" w:hAnsi="Times New Roman" w:cs="Times New Roman"/>
          <w:i/>
          <w:sz w:val="24"/>
          <w:szCs w:val="24"/>
          <w:lang w:val="ro-RO"/>
        </w:rPr>
        <w:tab/>
      </w:r>
      <w:r w:rsidR="008B2197" w:rsidRPr="00A44B3A">
        <w:rPr>
          <w:rFonts w:ascii="Times New Roman" w:hAnsi="Times New Roman" w:cs="Times New Roman"/>
          <w:i/>
          <w:sz w:val="24"/>
          <w:szCs w:val="24"/>
          <w:lang w:val="ro-RO"/>
        </w:rPr>
        <w:t xml:space="preserve">Δf este abaterea frecvenței în rețea; </w:t>
      </w:r>
    </w:p>
    <w:p w14:paraId="4F5990C8" w14:textId="5A04FEFD" w:rsidR="00B44A07" w:rsidRPr="00B44A07" w:rsidRDefault="00B44A07" w:rsidP="008B2197">
      <w:pPr>
        <w:pStyle w:val="ListParagraph"/>
        <w:spacing w:after="0" w:line="240" w:lineRule="auto"/>
        <w:ind w:left="284"/>
        <w:jc w:val="both"/>
        <w:rPr>
          <w:rFonts w:ascii="Times New Roman" w:hAnsi="Times New Roman" w:cs="Times New Roman"/>
          <w:i/>
          <w:sz w:val="24"/>
          <w:szCs w:val="24"/>
          <w:lang w:val="ro-RO"/>
        </w:rPr>
      </w:pPr>
      <w:r>
        <w:rPr>
          <w:rFonts w:ascii="Times New Roman" w:hAnsi="Times New Roman" w:cs="Times New Roman"/>
          <w:i/>
          <w:sz w:val="24"/>
          <w:szCs w:val="24"/>
          <w:lang w:val="ro-RO"/>
        </w:rPr>
        <w:tab/>
      </w:r>
      <w:r w:rsidR="00404F8B">
        <w:rPr>
          <w:rFonts w:ascii="Times New Roman" w:hAnsi="Times New Roman" w:cs="Times New Roman"/>
          <w:i/>
          <w:sz w:val="24"/>
          <w:szCs w:val="24"/>
          <w:lang w:val="ro-RO"/>
        </w:rPr>
        <w:t>f</w:t>
      </w:r>
      <w:r w:rsidR="00404F8B" w:rsidRPr="00F727BF">
        <w:rPr>
          <w:rFonts w:ascii="Times New Roman" w:hAnsi="Times New Roman" w:cs="Times New Roman"/>
          <w:i/>
          <w:sz w:val="24"/>
          <w:szCs w:val="24"/>
          <w:vertAlign w:val="subscript"/>
          <w:lang w:val="ro-RO"/>
        </w:rPr>
        <w:t>n</w:t>
      </w:r>
      <w:r w:rsidR="00404F8B">
        <w:rPr>
          <w:rFonts w:ascii="Times New Roman" w:hAnsi="Times New Roman" w:cs="Times New Roman"/>
          <w:i/>
          <w:sz w:val="24"/>
          <w:szCs w:val="24"/>
          <w:lang w:val="ro-RO"/>
        </w:rPr>
        <w:t xml:space="preserve"> </w:t>
      </w:r>
      <w:r w:rsidR="008B2197" w:rsidRPr="00A44B3A">
        <w:rPr>
          <w:rFonts w:ascii="Times New Roman" w:hAnsi="Times New Roman" w:cs="Times New Roman"/>
          <w:i/>
          <w:sz w:val="24"/>
          <w:szCs w:val="24"/>
          <w:lang w:val="ro-RO"/>
        </w:rPr>
        <w:t>este frecvența nominală (50 Hz) în rețea</w:t>
      </w:r>
      <w:r>
        <w:rPr>
          <w:rFonts w:ascii="Times New Roman" w:hAnsi="Times New Roman" w:cs="Times New Roman"/>
          <w:i/>
          <w:sz w:val="24"/>
          <w:szCs w:val="24"/>
          <w:lang w:val="en-GB"/>
        </w:rPr>
        <w:t>;</w:t>
      </w:r>
    </w:p>
    <w:p w14:paraId="38B58B20" w14:textId="0CB72361" w:rsidR="00404F8B" w:rsidRDefault="00B44A07" w:rsidP="008B2197">
      <w:pPr>
        <w:pStyle w:val="ListParagraph"/>
        <w:spacing w:after="0" w:line="240" w:lineRule="auto"/>
        <w:ind w:left="284"/>
        <w:jc w:val="both"/>
        <w:rPr>
          <w:rFonts w:ascii="Times New Roman" w:hAnsi="Times New Roman" w:cs="Times New Roman"/>
          <w:i/>
          <w:sz w:val="24"/>
          <w:szCs w:val="24"/>
          <w:lang w:val="ro-RO"/>
        </w:rPr>
      </w:pPr>
      <w:r>
        <w:rPr>
          <w:rFonts w:ascii="Times New Roman" w:hAnsi="Times New Roman" w:cs="Times New Roman"/>
          <w:i/>
          <w:sz w:val="24"/>
          <w:szCs w:val="24"/>
          <w:lang w:val="ro-RO"/>
        </w:rPr>
        <w:tab/>
        <w:t>s</w:t>
      </w:r>
      <w:r w:rsidRPr="00F727BF">
        <w:rPr>
          <w:rFonts w:ascii="Times New Roman" w:hAnsi="Times New Roman" w:cs="Times New Roman"/>
          <w:i/>
          <w:sz w:val="24"/>
          <w:szCs w:val="24"/>
          <w:vertAlign w:val="subscript"/>
          <w:lang w:val="ro-RO"/>
        </w:rPr>
        <w:t>2</w:t>
      </w:r>
      <w:r>
        <w:rPr>
          <w:rFonts w:ascii="Times New Roman" w:hAnsi="Times New Roman" w:cs="Times New Roman"/>
          <w:i/>
          <w:sz w:val="24"/>
          <w:szCs w:val="24"/>
          <w:lang w:val="ro-RO"/>
        </w:rPr>
        <w:t xml:space="preserve"> este valoarea statismului setat</w:t>
      </w:r>
      <w:r w:rsidR="008B2197" w:rsidRPr="00A44B3A">
        <w:rPr>
          <w:rFonts w:ascii="Times New Roman" w:hAnsi="Times New Roman" w:cs="Times New Roman"/>
          <w:i/>
          <w:sz w:val="24"/>
          <w:szCs w:val="24"/>
          <w:lang w:val="ro-RO"/>
        </w:rPr>
        <w:t xml:space="preserve">. </w:t>
      </w:r>
    </w:p>
    <w:p w14:paraId="4FE1756A" w14:textId="77777777" w:rsidR="00404F8B" w:rsidRDefault="00404F8B" w:rsidP="008B2197">
      <w:pPr>
        <w:pStyle w:val="ListParagraph"/>
        <w:spacing w:after="0" w:line="240" w:lineRule="auto"/>
        <w:ind w:left="284"/>
        <w:jc w:val="both"/>
        <w:rPr>
          <w:rFonts w:ascii="Times New Roman" w:hAnsi="Times New Roman" w:cs="Times New Roman"/>
          <w:i/>
          <w:sz w:val="24"/>
          <w:szCs w:val="24"/>
          <w:lang w:val="ro-RO"/>
        </w:rPr>
      </w:pPr>
    </w:p>
    <w:p w14:paraId="318D3B93" w14:textId="017F7F6A" w:rsidR="00200A77" w:rsidRPr="00F727BF" w:rsidRDefault="00200A77" w:rsidP="00F727BF">
      <w:pPr>
        <w:pStyle w:val="ListParagraph"/>
        <w:spacing w:after="0" w:line="240" w:lineRule="auto"/>
        <w:ind w:left="0"/>
        <w:jc w:val="center"/>
        <w:rPr>
          <w:rFonts w:ascii="Times New Roman" w:hAnsi="Times New Roman" w:cs="Times New Roman"/>
          <w:b/>
          <w:sz w:val="24"/>
          <w:szCs w:val="24"/>
          <w:lang w:val="ro-RO"/>
        </w:rPr>
      </w:pPr>
      <w:r w:rsidRPr="00F727BF">
        <w:rPr>
          <w:rFonts w:ascii="Times New Roman" w:hAnsi="Times New Roman" w:cs="Times New Roman"/>
          <w:b/>
          <w:sz w:val="24"/>
          <w:szCs w:val="24"/>
          <w:lang w:val="ro-RO"/>
        </w:rPr>
        <w:t xml:space="preserve">Fig. 1. Capabilitatea de răspuns în putere activă la abaterile de frecvență în modul RFA-CR pentru </w:t>
      </w:r>
      <w:r w:rsidR="000A7996" w:rsidRPr="00F727BF">
        <w:rPr>
          <w:rFonts w:ascii="Times New Roman" w:hAnsi="Times New Roman" w:cs="Times New Roman"/>
          <w:b/>
          <w:sz w:val="24"/>
          <w:szCs w:val="24"/>
          <w:lang w:val="ro-RO"/>
        </w:rPr>
        <w:t>IS funcționând în regim de producere de energie electrică</w:t>
      </w:r>
    </w:p>
    <w:p w14:paraId="4497A2E9" w14:textId="77777777" w:rsidR="00200A77" w:rsidRPr="00F727BF" w:rsidRDefault="00200A77" w:rsidP="008124E5">
      <w:pPr>
        <w:spacing w:after="0" w:line="240" w:lineRule="auto"/>
        <w:jc w:val="both"/>
        <w:rPr>
          <w:rFonts w:ascii="Times New Roman" w:hAnsi="Times New Roman" w:cs="Times New Roman"/>
          <w:sz w:val="24"/>
          <w:szCs w:val="24"/>
          <w:lang w:val="ro-RO"/>
        </w:rPr>
      </w:pPr>
    </w:p>
    <w:p w14:paraId="085191F9" w14:textId="66FED7E0" w:rsidR="00200A77" w:rsidRPr="00D16939" w:rsidRDefault="00AC4DF1" w:rsidP="008124E5">
      <w:pPr>
        <w:pStyle w:val="ListParagraph"/>
        <w:numPr>
          <w:ilvl w:val="0"/>
          <w:numId w:val="1"/>
        </w:numPr>
        <w:spacing w:line="240" w:lineRule="auto"/>
        <w:jc w:val="both"/>
        <w:rPr>
          <w:rFonts w:ascii="Times New Roman" w:hAnsi="Times New Roman" w:cs="Times New Roman"/>
          <w:sz w:val="24"/>
          <w:szCs w:val="24"/>
          <w:lang w:val="ro-RO"/>
        </w:rPr>
      </w:pPr>
      <w:bookmarkStart w:id="5" w:name="_Ref530654885"/>
      <w:r w:rsidRPr="00D16939">
        <w:rPr>
          <w:rFonts w:ascii="Times New Roman" w:hAnsi="Times New Roman" w:cs="Times New Roman"/>
          <w:sz w:val="24"/>
          <w:szCs w:val="24"/>
          <w:lang w:val="ro-RO"/>
        </w:rPr>
        <w:t>R</w:t>
      </w:r>
      <w:r w:rsidR="00200A77" w:rsidRPr="00D16939">
        <w:rPr>
          <w:rFonts w:ascii="Times New Roman" w:hAnsi="Times New Roman" w:cs="Times New Roman"/>
          <w:sz w:val="24"/>
          <w:szCs w:val="24"/>
          <w:lang w:val="ro-RO"/>
        </w:rPr>
        <w:t xml:space="preserve">educerea de putere activă produsă de </w:t>
      </w:r>
      <w:r w:rsidR="00635D40" w:rsidRPr="00D16939">
        <w:rPr>
          <w:rFonts w:ascii="Times New Roman" w:hAnsi="Times New Roman" w:cs="Times New Roman"/>
          <w:sz w:val="24"/>
          <w:szCs w:val="24"/>
          <w:lang w:val="ro-RO"/>
        </w:rPr>
        <w:t xml:space="preserve">IS </w:t>
      </w:r>
      <w:r w:rsidR="00D16939" w:rsidRPr="00D16939">
        <w:rPr>
          <w:rFonts w:ascii="Times New Roman" w:hAnsi="Times New Roman" w:cs="Times New Roman"/>
          <w:sz w:val="24"/>
          <w:szCs w:val="24"/>
          <w:lang w:val="ro-RO"/>
        </w:rPr>
        <w:t xml:space="preserve">cu Pi mai mare de 0,8 kW </w:t>
      </w:r>
      <w:r w:rsidR="00635D40" w:rsidRPr="00D16939">
        <w:rPr>
          <w:rFonts w:ascii="Times New Roman" w:hAnsi="Times New Roman" w:cs="Times New Roman"/>
          <w:sz w:val="24"/>
          <w:szCs w:val="24"/>
          <w:lang w:val="ro-RO"/>
        </w:rPr>
        <w:t>funcționând în regim de producere de energie electrică,</w:t>
      </w:r>
      <w:r w:rsidR="00200A77" w:rsidRPr="00D16939">
        <w:rPr>
          <w:rFonts w:ascii="Times New Roman" w:hAnsi="Times New Roman" w:cs="Times New Roman"/>
          <w:sz w:val="24"/>
          <w:szCs w:val="24"/>
          <w:lang w:val="ro-RO"/>
        </w:rPr>
        <w:t xml:space="preserve"> față de </w:t>
      </w:r>
      <w:r w:rsidR="000B5609">
        <w:rPr>
          <w:rFonts w:ascii="Times New Roman" w:hAnsi="Times New Roman" w:cs="Times New Roman"/>
          <w:sz w:val="24"/>
          <w:szCs w:val="24"/>
          <w:lang w:val="ro-RO"/>
        </w:rPr>
        <w:t>Pmax</w:t>
      </w:r>
      <w:r w:rsidR="00200A77" w:rsidRPr="00D16939">
        <w:rPr>
          <w:rFonts w:ascii="Times New Roman" w:hAnsi="Times New Roman" w:cs="Times New Roman"/>
          <w:sz w:val="24"/>
          <w:szCs w:val="24"/>
          <w:lang w:val="ro-RO"/>
        </w:rPr>
        <w:t xml:space="preserve"> produsă, ca urmare a scăderii frecvenței, </w:t>
      </w:r>
      <w:r w:rsidRPr="00D16939">
        <w:rPr>
          <w:rFonts w:ascii="Times New Roman" w:hAnsi="Times New Roman" w:cs="Times New Roman"/>
          <w:sz w:val="24"/>
          <w:szCs w:val="24"/>
          <w:lang w:val="ro-RO"/>
        </w:rPr>
        <w:t xml:space="preserve">trebuie să se încadreze </w:t>
      </w:r>
      <w:r w:rsidR="00200A77" w:rsidRPr="00D16939">
        <w:rPr>
          <w:rFonts w:ascii="Times New Roman" w:hAnsi="Times New Roman" w:cs="Times New Roman"/>
          <w:sz w:val="24"/>
          <w:szCs w:val="24"/>
          <w:lang w:val="ro-RO"/>
        </w:rPr>
        <w:t>în limitele admisibile prezentate în figura 2, astfel:</w:t>
      </w:r>
      <w:bookmarkEnd w:id="5"/>
    </w:p>
    <w:p w14:paraId="3C59C251" w14:textId="303D8D8D" w:rsidR="00200A77" w:rsidRPr="00F727BF" w:rsidRDefault="00200A77" w:rsidP="007B10CF">
      <w:pPr>
        <w:pStyle w:val="ListParagraph"/>
        <w:numPr>
          <w:ilvl w:val="0"/>
          <w:numId w:val="34"/>
        </w:numPr>
        <w:spacing w:line="240" w:lineRule="auto"/>
        <w:ind w:left="709"/>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lastRenderedPageBreak/>
        <w:t xml:space="preserve">la scăderea frecvenței sub 49 Hz se admite reducerea </w:t>
      </w:r>
      <w:r w:rsidR="000B5609">
        <w:rPr>
          <w:rFonts w:ascii="Times New Roman" w:hAnsi="Times New Roman" w:cs="Times New Roman"/>
          <w:sz w:val="24"/>
          <w:szCs w:val="24"/>
          <w:lang w:val="ro-RO"/>
        </w:rPr>
        <w:t>Pmax</w:t>
      </w:r>
      <w:r w:rsidRPr="00F727BF">
        <w:rPr>
          <w:rFonts w:ascii="Times New Roman" w:hAnsi="Times New Roman" w:cs="Times New Roman"/>
          <w:sz w:val="24"/>
          <w:szCs w:val="24"/>
          <w:lang w:val="ro-RO"/>
        </w:rPr>
        <w:t xml:space="preserve"> produse în procent egal cu 2% din </w:t>
      </w:r>
      <w:r w:rsidR="000B5609">
        <w:rPr>
          <w:rFonts w:ascii="Times New Roman" w:hAnsi="Times New Roman" w:cs="Times New Roman"/>
          <w:sz w:val="24"/>
          <w:szCs w:val="24"/>
          <w:lang w:val="ro-RO"/>
        </w:rPr>
        <w:t>Pmax</w:t>
      </w:r>
      <w:r w:rsidRPr="00F727BF">
        <w:rPr>
          <w:rFonts w:ascii="Times New Roman" w:hAnsi="Times New Roman" w:cs="Times New Roman"/>
          <w:sz w:val="24"/>
          <w:szCs w:val="24"/>
          <w:lang w:val="ro-RO"/>
        </w:rPr>
        <w:t xml:space="preserve"> produsă la frecvenţa de 50 Hz, pentru fiecare scădere a frecvenței cu 1 Hz. Este admisă orice curbă de reducere a </w:t>
      </w:r>
      <w:r w:rsidR="000B5609">
        <w:rPr>
          <w:rFonts w:ascii="Times New Roman" w:hAnsi="Times New Roman" w:cs="Times New Roman"/>
          <w:sz w:val="24"/>
          <w:szCs w:val="24"/>
          <w:lang w:val="ro-RO"/>
        </w:rPr>
        <w:t>Pmax</w:t>
      </w:r>
      <w:r w:rsidRPr="00F727BF">
        <w:rPr>
          <w:rFonts w:ascii="Times New Roman" w:hAnsi="Times New Roman" w:cs="Times New Roman"/>
          <w:sz w:val="24"/>
          <w:szCs w:val="24"/>
          <w:lang w:val="ro-RO"/>
        </w:rPr>
        <w:t xml:space="preserve"> produse în funcție de frecvență, care se situează deasupra liniei punctate;</w:t>
      </w:r>
    </w:p>
    <w:p w14:paraId="5A80747E" w14:textId="0726679E" w:rsidR="00200A77" w:rsidRPr="00F727BF" w:rsidRDefault="00D16939" w:rsidP="007B10CF">
      <w:pPr>
        <w:pStyle w:val="ListParagraph"/>
        <w:numPr>
          <w:ilvl w:val="0"/>
          <w:numId w:val="34"/>
        </w:numPr>
        <w:spacing w:line="240" w:lineRule="auto"/>
        <w:ind w:left="709"/>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la scăderea frecvenței sub 49,5 Hz </w:t>
      </w:r>
      <w:r w:rsidR="00200A77" w:rsidRPr="00F727BF">
        <w:rPr>
          <w:rFonts w:ascii="Times New Roman" w:hAnsi="Times New Roman" w:cs="Times New Roman"/>
          <w:sz w:val="24"/>
          <w:szCs w:val="24"/>
          <w:lang w:val="ro-RO"/>
        </w:rPr>
        <w:t xml:space="preserve">se admite o reducere maximă a puterii active produse cu un procent egal cu 10% din </w:t>
      </w:r>
      <w:r w:rsidR="000B5609">
        <w:rPr>
          <w:rFonts w:ascii="Times New Roman" w:hAnsi="Times New Roman" w:cs="Times New Roman"/>
          <w:sz w:val="24"/>
          <w:szCs w:val="24"/>
          <w:lang w:val="ro-RO"/>
        </w:rPr>
        <w:t>Pmax</w:t>
      </w:r>
      <w:r w:rsidR="00200A77" w:rsidRPr="00F727BF">
        <w:rPr>
          <w:rFonts w:ascii="Times New Roman" w:hAnsi="Times New Roman" w:cs="Times New Roman"/>
          <w:sz w:val="24"/>
          <w:szCs w:val="24"/>
          <w:lang w:val="ro-RO"/>
        </w:rPr>
        <w:t xml:space="preserve"> produsă la frecvenţa de 50 Hz, pentru fiecare scădere a frecvenței cu 1 Hz</w:t>
      </w:r>
      <w:r>
        <w:rPr>
          <w:rFonts w:ascii="Times New Roman" w:hAnsi="Times New Roman" w:cs="Times New Roman"/>
          <w:sz w:val="24"/>
          <w:szCs w:val="24"/>
          <w:lang w:val="ro-RO"/>
        </w:rPr>
        <w:t>,</w:t>
      </w:r>
      <w:r w:rsidR="00200A77" w:rsidRPr="00F727BF">
        <w:rPr>
          <w:rFonts w:ascii="Times New Roman" w:hAnsi="Times New Roman" w:cs="Times New Roman"/>
          <w:sz w:val="24"/>
          <w:szCs w:val="24"/>
          <w:lang w:val="ro-RO"/>
        </w:rPr>
        <w:t xml:space="preserve"> dacă frecvența este mai mică decât 49,5 Hz pentru o durată mai mare de 30 s. Este admisă orice curbă de reducere a </w:t>
      </w:r>
      <w:r w:rsidR="000B5609">
        <w:rPr>
          <w:rFonts w:ascii="Times New Roman" w:hAnsi="Times New Roman" w:cs="Times New Roman"/>
          <w:sz w:val="24"/>
          <w:szCs w:val="24"/>
          <w:lang w:val="ro-RO"/>
        </w:rPr>
        <w:t>Pmax</w:t>
      </w:r>
      <w:r w:rsidR="00200A77" w:rsidRPr="00F727BF">
        <w:rPr>
          <w:rFonts w:ascii="Times New Roman" w:hAnsi="Times New Roman" w:cs="Times New Roman"/>
          <w:sz w:val="24"/>
          <w:szCs w:val="24"/>
          <w:lang w:val="ro-RO"/>
        </w:rPr>
        <w:t xml:space="preserve"> în funcție de frecvență, care se situează deasupra liniei continue. </w:t>
      </w:r>
    </w:p>
    <w:p w14:paraId="0D01E22A" w14:textId="77777777" w:rsidR="00200A77" w:rsidRPr="00F727BF" w:rsidRDefault="00200A77" w:rsidP="00200A77">
      <w:pPr>
        <w:pStyle w:val="ListParagraph"/>
        <w:spacing w:line="240" w:lineRule="auto"/>
        <w:ind w:left="709"/>
        <w:jc w:val="center"/>
        <w:rPr>
          <w:rFonts w:ascii="Times New Roman" w:hAnsi="Times New Roman" w:cs="Times New Roman"/>
          <w:sz w:val="24"/>
          <w:szCs w:val="24"/>
          <w:lang w:val="ro-RO"/>
        </w:rPr>
      </w:pPr>
      <w:r w:rsidRPr="00F727BF">
        <w:rPr>
          <w:rFonts w:ascii="Times New Roman" w:hAnsi="Times New Roman" w:cs="Times New Roman"/>
          <w:noProof/>
          <w:sz w:val="24"/>
          <w:szCs w:val="24"/>
          <w:lang w:val="ro-RO" w:eastAsia="ro-RO"/>
        </w:rPr>
        <w:drawing>
          <wp:inline distT="0" distB="0" distL="0" distR="0" wp14:anchorId="3BE4AEE7" wp14:editId="4F169ABA">
            <wp:extent cx="4133850" cy="40036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srcRect l="36755" t="20295" r="21192" b="7301"/>
                    <a:stretch/>
                  </pic:blipFill>
                  <pic:spPr bwMode="auto">
                    <a:xfrm>
                      <a:off x="0" y="0"/>
                      <a:ext cx="4139326" cy="4008954"/>
                    </a:xfrm>
                    <a:prstGeom prst="rect">
                      <a:avLst/>
                    </a:prstGeom>
                    <a:ln>
                      <a:noFill/>
                    </a:ln>
                    <a:extLst>
                      <a:ext uri="{53640926-AAD7-44D8-BBD7-CCE9431645EC}">
                        <a14:shadowObscured xmlns:a14="http://schemas.microsoft.com/office/drawing/2010/main"/>
                      </a:ext>
                    </a:extLst>
                  </pic:spPr>
                </pic:pic>
              </a:graphicData>
            </a:graphic>
          </wp:inline>
        </w:drawing>
      </w:r>
    </w:p>
    <w:p w14:paraId="1C4E1750" w14:textId="365CA0DF" w:rsidR="00200A77" w:rsidRPr="00A61EBF" w:rsidRDefault="000D4D69" w:rsidP="00200A77">
      <w:pPr>
        <w:pStyle w:val="ListParagraph"/>
        <w:spacing w:line="240" w:lineRule="auto"/>
        <w:ind w:left="0"/>
        <w:jc w:val="center"/>
        <w:rPr>
          <w:rFonts w:ascii="Times New Roman" w:hAnsi="Times New Roman" w:cs="Times New Roman"/>
          <w:b/>
          <w:sz w:val="24"/>
          <w:szCs w:val="24"/>
          <w:lang w:val="ro-RO"/>
        </w:rPr>
      </w:pPr>
      <w:r w:rsidRPr="00A61EBF">
        <w:rPr>
          <w:rFonts w:ascii="Times New Roman" w:hAnsi="Times New Roman" w:cs="Times New Roman"/>
          <w:b/>
          <w:sz w:val="24"/>
          <w:szCs w:val="24"/>
          <w:lang w:val="ro-RO"/>
        </w:rPr>
        <w:t>Fig. 2</w:t>
      </w:r>
      <w:r w:rsidR="00200A77" w:rsidRPr="00A61EBF">
        <w:rPr>
          <w:rFonts w:ascii="Times New Roman" w:hAnsi="Times New Roman" w:cs="Times New Roman"/>
          <w:b/>
          <w:sz w:val="24"/>
          <w:szCs w:val="24"/>
          <w:lang w:val="ro-RO"/>
        </w:rPr>
        <w:t>. Limitele admisibile ale reducerii de putere în cazul scăderii frecvenței</w:t>
      </w:r>
    </w:p>
    <w:p w14:paraId="7AE1186C" w14:textId="77777777" w:rsidR="00200A77" w:rsidRPr="00F727BF" w:rsidRDefault="00200A77" w:rsidP="00200A77">
      <w:pPr>
        <w:pStyle w:val="ListParagraph"/>
        <w:spacing w:line="240" w:lineRule="auto"/>
        <w:ind w:left="0"/>
        <w:jc w:val="center"/>
        <w:rPr>
          <w:rFonts w:ascii="Times New Roman" w:hAnsi="Times New Roman" w:cs="Times New Roman"/>
          <w:i/>
          <w:sz w:val="24"/>
          <w:szCs w:val="24"/>
          <w:lang w:val="ro-RO"/>
        </w:rPr>
      </w:pPr>
    </w:p>
    <w:p w14:paraId="3F9FE7EA" w14:textId="1CC19A59" w:rsidR="00200A77" w:rsidRPr="000B5609" w:rsidRDefault="000B5609" w:rsidP="000B5609">
      <w:pPr>
        <w:pStyle w:val="ListParagraph"/>
        <w:numPr>
          <w:ilvl w:val="0"/>
          <w:numId w:val="1"/>
        </w:numPr>
        <w:spacing w:line="240" w:lineRule="auto"/>
        <w:jc w:val="both"/>
        <w:rPr>
          <w:rFonts w:ascii="Times New Roman" w:hAnsi="Times New Roman" w:cs="Times New Roman"/>
          <w:sz w:val="24"/>
          <w:szCs w:val="24"/>
          <w:lang w:val="ro-RO"/>
        </w:rPr>
      </w:pPr>
      <w:bookmarkStart w:id="6" w:name="_Ref530659125"/>
      <w:r>
        <w:rPr>
          <w:rFonts w:ascii="Times New Roman" w:hAnsi="Times New Roman" w:cs="Times New Roman"/>
          <w:sz w:val="24"/>
          <w:szCs w:val="24"/>
          <w:lang w:val="ro-RO"/>
        </w:rPr>
        <w:t xml:space="preserve">(1) </w:t>
      </w:r>
      <w:r w:rsidRPr="000B5609">
        <w:rPr>
          <w:rFonts w:ascii="Times New Roman" w:hAnsi="Times New Roman" w:cs="Times New Roman"/>
          <w:sz w:val="24"/>
          <w:szCs w:val="24"/>
          <w:lang w:val="ro-RO"/>
        </w:rPr>
        <w:t xml:space="preserve">Reducerea admisibilă de putere activă față de </w:t>
      </w:r>
      <w:r>
        <w:rPr>
          <w:rFonts w:ascii="Times New Roman" w:hAnsi="Times New Roman" w:cs="Times New Roman"/>
          <w:sz w:val="24"/>
          <w:szCs w:val="24"/>
          <w:lang w:val="ro-RO"/>
        </w:rPr>
        <w:t>Pmax</w:t>
      </w:r>
      <w:r w:rsidRPr="000B5609">
        <w:rPr>
          <w:rFonts w:ascii="Times New Roman" w:hAnsi="Times New Roman" w:cs="Times New Roman"/>
          <w:sz w:val="24"/>
          <w:szCs w:val="24"/>
          <w:lang w:val="ro-RO"/>
        </w:rPr>
        <w:t xml:space="preserve"> produsă de IS </w:t>
      </w:r>
      <w:r w:rsidR="00097E69" w:rsidRPr="00D16939">
        <w:rPr>
          <w:rFonts w:ascii="Times New Roman" w:hAnsi="Times New Roman" w:cs="Times New Roman"/>
          <w:sz w:val="24"/>
          <w:szCs w:val="24"/>
          <w:lang w:val="ro-RO"/>
        </w:rPr>
        <w:t xml:space="preserve">cu Pi mai mare de 0,8 kW </w:t>
      </w:r>
      <w:r w:rsidRPr="000B5609">
        <w:rPr>
          <w:rFonts w:ascii="Times New Roman" w:hAnsi="Times New Roman" w:cs="Times New Roman"/>
          <w:sz w:val="24"/>
          <w:szCs w:val="24"/>
          <w:lang w:val="ro-RO"/>
        </w:rPr>
        <w:t>funcționând în regim de producere de energie electrică, în cazul unor abateri de frecvență sub valoarea de 49,5 Hz, se stabilește în condiții de mediu standard corespunzătoare temperaturii de 20 grade Celsius. După caz, gestionarul IS transmite ORR și OTS</w:t>
      </w:r>
      <w:r>
        <w:rPr>
          <w:rFonts w:ascii="Times New Roman" w:hAnsi="Times New Roman" w:cs="Times New Roman"/>
          <w:sz w:val="24"/>
          <w:szCs w:val="24"/>
          <w:lang w:val="ro-RO"/>
        </w:rPr>
        <w:t xml:space="preserve"> </w:t>
      </w:r>
      <w:r w:rsidRPr="000B5609">
        <w:rPr>
          <w:rFonts w:ascii="Times New Roman" w:hAnsi="Times New Roman" w:cs="Times New Roman"/>
          <w:sz w:val="24"/>
          <w:szCs w:val="24"/>
          <w:lang w:val="ro-RO"/>
        </w:rPr>
        <w:t>diagrama de dependență a puterii active de temperatură pentru cel puțin un set de temperaturi: -10</w:t>
      </w:r>
      <w:r w:rsidRPr="000B5609">
        <w:rPr>
          <w:rFonts w:ascii="Times New Roman" w:hAnsi="Times New Roman" w:cs="Times New Roman"/>
          <w:sz w:val="24"/>
          <w:szCs w:val="24"/>
          <w:vertAlign w:val="superscript"/>
          <w:lang w:val="ro-RO"/>
        </w:rPr>
        <w:t>0</w:t>
      </w:r>
      <w:r w:rsidRPr="000B5609">
        <w:rPr>
          <w:rFonts w:ascii="Times New Roman" w:hAnsi="Times New Roman" w:cs="Times New Roman"/>
          <w:sz w:val="24"/>
          <w:szCs w:val="24"/>
          <w:lang w:val="ro-RO"/>
        </w:rPr>
        <w:t>C, 0</w:t>
      </w:r>
      <w:r w:rsidRPr="000B5609">
        <w:rPr>
          <w:rFonts w:ascii="Times New Roman" w:hAnsi="Times New Roman" w:cs="Times New Roman"/>
          <w:sz w:val="24"/>
          <w:szCs w:val="24"/>
          <w:vertAlign w:val="superscript"/>
          <w:lang w:val="ro-RO"/>
        </w:rPr>
        <w:t>0</w:t>
      </w:r>
      <w:r w:rsidRPr="000B5609">
        <w:rPr>
          <w:rFonts w:ascii="Times New Roman" w:hAnsi="Times New Roman" w:cs="Times New Roman"/>
          <w:sz w:val="24"/>
          <w:szCs w:val="24"/>
          <w:lang w:val="ro-RO"/>
        </w:rPr>
        <w:t>C, 15</w:t>
      </w:r>
      <w:r w:rsidRPr="000B5609">
        <w:rPr>
          <w:rFonts w:ascii="Times New Roman" w:hAnsi="Times New Roman" w:cs="Times New Roman"/>
          <w:sz w:val="24"/>
          <w:szCs w:val="24"/>
          <w:vertAlign w:val="superscript"/>
          <w:lang w:val="ro-RO"/>
        </w:rPr>
        <w:t>0</w:t>
      </w:r>
      <w:r w:rsidRPr="000B5609">
        <w:rPr>
          <w:rFonts w:ascii="Times New Roman" w:hAnsi="Times New Roman" w:cs="Times New Roman"/>
          <w:sz w:val="24"/>
          <w:szCs w:val="24"/>
          <w:lang w:val="ro-RO"/>
        </w:rPr>
        <w:t>C, 25</w:t>
      </w:r>
      <w:r w:rsidRPr="000B5609">
        <w:rPr>
          <w:rFonts w:ascii="Times New Roman" w:hAnsi="Times New Roman" w:cs="Times New Roman"/>
          <w:sz w:val="24"/>
          <w:szCs w:val="24"/>
          <w:vertAlign w:val="superscript"/>
          <w:lang w:val="ro-RO"/>
        </w:rPr>
        <w:t>0</w:t>
      </w:r>
      <w:r w:rsidRPr="000B5609">
        <w:rPr>
          <w:rFonts w:ascii="Times New Roman" w:hAnsi="Times New Roman" w:cs="Times New Roman"/>
          <w:sz w:val="24"/>
          <w:szCs w:val="24"/>
          <w:lang w:val="ro-RO"/>
        </w:rPr>
        <w:t>C, 30</w:t>
      </w:r>
      <w:r w:rsidRPr="000B5609">
        <w:rPr>
          <w:rFonts w:ascii="Times New Roman" w:hAnsi="Times New Roman" w:cs="Times New Roman"/>
          <w:sz w:val="24"/>
          <w:szCs w:val="24"/>
          <w:vertAlign w:val="superscript"/>
          <w:lang w:val="ro-RO"/>
        </w:rPr>
        <w:t>0</w:t>
      </w:r>
      <w:r w:rsidRPr="000B5609">
        <w:rPr>
          <w:rFonts w:ascii="Times New Roman" w:hAnsi="Times New Roman" w:cs="Times New Roman"/>
          <w:sz w:val="24"/>
          <w:szCs w:val="24"/>
          <w:lang w:val="ro-RO"/>
        </w:rPr>
        <w:t>C, 40</w:t>
      </w:r>
      <w:r w:rsidRPr="000B5609">
        <w:rPr>
          <w:rFonts w:ascii="Times New Roman" w:hAnsi="Times New Roman" w:cs="Times New Roman"/>
          <w:sz w:val="24"/>
          <w:szCs w:val="24"/>
          <w:vertAlign w:val="superscript"/>
          <w:lang w:val="ro-RO"/>
        </w:rPr>
        <w:t>0</w:t>
      </w:r>
      <w:r w:rsidRPr="000B5609">
        <w:rPr>
          <w:rFonts w:ascii="Times New Roman" w:hAnsi="Times New Roman" w:cs="Times New Roman"/>
          <w:sz w:val="24"/>
          <w:szCs w:val="24"/>
          <w:lang w:val="ro-RO"/>
        </w:rPr>
        <w:t>C;</w:t>
      </w:r>
      <w:bookmarkEnd w:id="6"/>
    </w:p>
    <w:p w14:paraId="71469013" w14:textId="4A4B021A" w:rsidR="00200A77" w:rsidRPr="000B5609" w:rsidRDefault="000B5609" w:rsidP="000B5609">
      <w:pPr>
        <w:spacing w:line="240" w:lineRule="auto"/>
        <w:ind w:left="36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200A77" w:rsidRPr="000B5609">
        <w:rPr>
          <w:rFonts w:ascii="Times New Roman" w:hAnsi="Times New Roman" w:cs="Times New Roman"/>
          <w:sz w:val="24"/>
          <w:szCs w:val="24"/>
          <w:lang w:val="ro-RO"/>
        </w:rPr>
        <w:t xml:space="preserve">Gestionarul </w:t>
      </w:r>
      <w:r w:rsidR="00140D2F" w:rsidRPr="000B5609">
        <w:rPr>
          <w:rFonts w:ascii="Times New Roman" w:hAnsi="Times New Roman" w:cs="Times New Roman"/>
          <w:sz w:val="24"/>
          <w:szCs w:val="24"/>
          <w:lang w:val="ro-RO"/>
        </w:rPr>
        <w:t>IS</w:t>
      </w:r>
      <w:r w:rsidR="000D4D69" w:rsidRPr="000B5609">
        <w:rPr>
          <w:rFonts w:ascii="Times New Roman" w:hAnsi="Times New Roman" w:cs="Times New Roman"/>
          <w:sz w:val="24"/>
          <w:szCs w:val="24"/>
          <w:lang w:val="ro-RO"/>
        </w:rPr>
        <w:t xml:space="preserve"> </w:t>
      </w:r>
      <w:r w:rsidR="00097E69" w:rsidRPr="00D16939">
        <w:rPr>
          <w:rFonts w:ascii="Times New Roman" w:hAnsi="Times New Roman" w:cs="Times New Roman"/>
          <w:sz w:val="24"/>
          <w:szCs w:val="24"/>
          <w:lang w:val="ro-RO"/>
        </w:rPr>
        <w:t xml:space="preserve">cu Pi mai mare de 0,8 kW </w:t>
      </w:r>
      <w:r w:rsidR="00200A77" w:rsidRPr="000B5609">
        <w:rPr>
          <w:rFonts w:ascii="Times New Roman" w:hAnsi="Times New Roman" w:cs="Times New Roman"/>
          <w:sz w:val="24"/>
          <w:szCs w:val="24"/>
          <w:lang w:val="ro-RO"/>
        </w:rPr>
        <w:t>transmite ORR și OTS</w:t>
      </w:r>
      <w:r>
        <w:rPr>
          <w:rFonts w:ascii="Times New Roman" w:hAnsi="Times New Roman" w:cs="Times New Roman"/>
          <w:sz w:val="24"/>
          <w:szCs w:val="24"/>
          <w:lang w:val="ro-RO"/>
        </w:rPr>
        <w:t xml:space="preserve"> </w:t>
      </w:r>
      <w:r w:rsidR="00200A77" w:rsidRPr="000B5609">
        <w:rPr>
          <w:rFonts w:ascii="Times New Roman" w:hAnsi="Times New Roman" w:cs="Times New Roman"/>
          <w:sz w:val="24"/>
          <w:szCs w:val="24"/>
          <w:lang w:val="ro-RO"/>
        </w:rPr>
        <w:t xml:space="preserve">diagrama de dependență a puterii active de factorii de mediu și datele tehnice, prevăzute în Anexa nr. </w:t>
      </w:r>
      <w:r w:rsidR="000D4D69" w:rsidRPr="000B5609">
        <w:rPr>
          <w:rFonts w:ascii="Times New Roman" w:hAnsi="Times New Roman" w:cs="Times New Roman"/>
          <w:sz w:val="24"/>
          <w:szCs w:val="24"/>
          <w:lang w:val="ro-RO"/>
        </w:rPr>
        <w:t>1</w:t>
      </w:r>
      <w:r w:rsidR="00200A77" w:rsidRPr="000B5609">
        <w:rPr>
          <w:rFonts w:ascii="Times New Roman" w:hAnsi="Times New Roman" w:cs="Times New Roman"/>
          <w:sz w:val="24"/>
          <w:szCs w:val="24"/>
          <w:lang w:val="ro-RO"/>
        </w:rPr>
        <w:t xml:space="preserve"> la prezenta normă tehnică.</w:t>
      </w:r>
    </w:p>
    <w:p w14:paraId="3B121207" w14:textId="6B099024" w:rsidR="00200A77" w:rsidRPr="000B5609" w:rsidRDefault="000B5609" w:rsidP="000B5609">
      <w:pPr>
        <w:spacing w:line="240" w:lineRule="auto"/>
        <w:ind w:left="36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(3) </w:t>
      </w:r>
      <w:r w:rsidR="00200A77" w:rsidRPr="000B5609">
        <w:rPr>
          <w:rFonts w:ascii="Times New Roman" w:hAnsi="Times New Roman" w:cs="Times New Roman"/>
          <w:sz w:val="24"/>
          <w:szCs w:val="24"/>
          <w:lang w:val="ro-RO"/>
        </w:rPr>
        <w:t>Datele prevăzute la alin. (2) se transmit în etapa de studiu de soluție aferentă procesului de racordare.</w:t>
      </w:r>
    </w:p>
    <w:p w14:paraId="601A037C" w14:textId="3A9C7B02" w:rsidR="00200A77" w:rsidRPr="00F727BF" w:rsidRDefault="000B5609" w:rsidP="008124E5">
      <w:pPr>
        <w:pStyle w:val="ListParagraph"/>
        <w:numPr>
          <w:ilvl w:val="0"/>
          <w:numId w:val="1"/>
        </w:numPr>
        <w:tabs>
          <w:tab w:val="left" w:pos="142"/>
        </w:tabs>
        <w:spacing w:after="0" w:line="240" w:lineRule="auto"/>
        <w:jc w:val="both"/>
        <w:rPr>
          <w:rFonts w:ascii="Times New Roman" w:hAnsi="Times New Roman" w:cs="Times New Roman"/>
          <w:sz w:val="24"/>
          <w:szCs w:val="24"/>
          <w:lang w:val="ro-RO"/>
        </w:rPr>
      </w:pPr>
      <w:bookmarkStart w:id="7" w:name="_Ref528821736"/>
      <w:r>
        <w:rPr>
          <w:rFonts w:ascii="Times New Roman" w:hAnsi="Times New Roman" w:cs="Times New Roman"/>
          <w:sz w:val="24"/>
          <w:szCs w:val="24"/>
          <w:lang w:val="ro-RO"/>
        </w:rPr>
        <w:t xml:space="preserve">(1) </w:t>
      </w:r>
      <w:r w:rsidRPr="000B5609">
        <w:rPr>
          <w:rFonts w:ascii="Times New Roman" w:hAnsi="Times New Roman" w:cs="Times New Roman"/>
          <w:sz w:val="24"/>
          <w:szCs w:val="24"/>
          <w:lang w:val="ro-RO"/>
        </w:rPr>
        <w:t xml:space="preserve">ORR stabilește condițiile în care o IS </w:t>
      </w:r>
      <w:r w:rsidR="00097E69" w:rsidRPr="00D16939">
        <w:rPr>
          <w:rFonts w:ascii="Times New Roman" w:hAnsi="Times New Roman" w:cs="Times New Roman"/>
          <w:sz w:val="24"/>
          <w:szCs w:val="24"/>
          <w:lang w:val="ro-RO"/>
        </w:rPr>
        <w:t xml:space="preserve">cu Pi mai mare de 0,8 kW </w:t>
      </w:r>
      <w:r w:rsidRPr="000B5609">
        <w:rPr>
          <w:rFonts w:ascii="Times New Roman" w:hAnsi="Times New Roman" w:cs="Times New Roman"/>
          <w:sz w:val="24"/>
          <w:szCs w:val="24"/>
          <w:lang w:val="ro-RO"/>
        </w:rPr>
        <w:t xml:space="preserve">se </w:t>
      </w:r>
      <w:r w:rsidR="00375A0D">
        <w:rPr>
          <w:rFonts w:ascii="Times New Roman" w:hAnsi="Times New Roman" w:cs="Times New Roman"/>
          <w:sz w:val="24"/>
          <w:szCs w:val="24"/>
          <w:lang w:val="ro-RO"/>
        </w:rPr>
        <w:t xml:space="preserve">poate </w:t>
      </w:r>
      <w:r w:rsidRPr="000B5609">
        <w:rPr>
          <w:rFonts w:ascii="Times New Roman" w:hAnsi="Times New Roman" w:cs="Times New Roman"/>
          <w:sz w:val="24"/>
          <w:szCs w:val="24"/>
          <w:lang w:val="ro-RO"/>
        </w:rPr>
        <w:t>reconect</w:t>
      </w:r>
      <w:r w:rsidR="00375A0D">
        <w:rPr>
          <w:rFonts w:ascii="Times New Roman" w:hAnsi="Times New Roman" w:cs="Times New Roman"/>
          <w:sz w:val="24"/>
          <w:szCs w:val="24"/>
          <w:lang w:val="ro-RO"/>
        </w:rPr>
        <w:t>a</w:t>
      </w:r>
      <w:r w:rsidRPr="000B5609">
        <w:rPr>
          <w:rFonts w:ascii="Times New Roman" w:hAnsi="Times New Roman" w:cs="Times New Roman"/>
          <w:sz w:val="24"/>
          <w:szCs w:val="24"/>
          <w:lang w:val="ro-RO"/>
        </w:rPr>
        <w:t xml:space="preserve"> automat la rețea</w:t>
      </w:r>
      <w:r w:rsidR="00375A0D" w:rsidRPr="00375A0D">
        <w:rPr>
          <w:rFonts w:ascii="Times New Roman" w:hAnsi="Times New Roman" w:cs="Times New Roman"/>
          <w:sz w:val="24"/>
          <w:szCs w:val="24"/>
          <w:lang w:val="ro-RO"/>
        </w:rPr>
        <w:t xml:space="preserve"> </w:t>
      </w:r>
      <w:r w:rsidR="00375A0D" w:rsidRPr="00F727BF">
        <w:rPr>
          <w:rFonts w:ascii="Times New Roman" w:hAnsi="Times New Roman" w:cs="Times New Roman"/>
          <w:sz w:val="24"/>
          <w:szCs w:val="24"/>
          <w:lang w:val="ro-RO"/>
        </w:rPr>
        <w:t>după o deconectare accidentală cauzată de un eveniment în rețea</w:t>
      </w:r>
      <w:r w:rsidRPr="000B5609">
        <w:rPr>
          <w:rFonts w:ascii="Times New Roman" w:hAnsi="Times New Roman" w:cs="Times New Roman"/>
          <w:sz w:val="24"/>
          <w:szCs w:val="24"/>
          <w:lang w:val="ro-RO"/>
        </w:rPr>
        <w:t xml:space="preserve">, după ce acestea au fost agreate cu OTS. </w:t>
      </w:r>
    </w:p>
    <w:bookmarkEnd w:id="7"/>
    <w:p w14:paraId="09D855DE" w14:textId="49409B41" w:rsidR="00200A77" w:rsidRPr="000B5609" w:rsidRDefault="000B5609" w:rsidP="00375A0D">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(2) </w:t>
      </w:r>
      <w:r w:rsidR="00200A77" w:rsidRPr="000B5609">
        <w:rPr>
          <w:rFonts w:ascii="Times New Roman" w:hAnsi="Times New Roman" w:cs="Times New Roman"/>
          <w:sz w:val="24"/>
          <w:szCs w:val="24"/>
          <w:lang w:val="ro-RO"/>
        </w:rPr>
        <w:t>C</w:t>
      </w:r>
      <w:r w:rsidR="00375A0D">
        <w:rPr>
          <w:rFonts w:ascii="Times New Roman" w:hAnsi="Times New Roman" w:cs="Times New Roman"/>
          <w:sz w:val="24"/>
          <w:szCs w:val="24"/>
          <w:lang w:val="ro-RO"/>
        </w:rPr>
        <w:t>ondițiile</w:t>
      </w:r>
      <w:r w:rsidR="00200A77" w:rsidRPr="000B5609">
        <w:rPr>
          <w:rFonts w:ascii="Times New Roman" w:hAnsi="Times New Roman" w:cs="Times New Roman"/>
          <w:sz w:val="24"/>
          <w:szCs w:val="24"/>
          <w:lang w:val="ro-RO"/>
        </w:rPr>
        <w:t xml:space="preserve"> prevăzute la alin. (1) includ:</w:t>
      </w:r>
    </w:p>
    <w:p w14:paraId="38744167" w14:textId="77777777" w:rsidR="00375A0D" w:rsidRDefault="00C669E4" w:rsidP="007B10CF">
      <w:pPr>
        <w:pStyle w:val="ListParagraph"/>
        <w:numPr>
          <w:ilvl w:val="0"/>
          <w:numId w:val="41"/>
        </w:num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instalarea sistemelor de reconectare automată trebuie să fie supusă unei avizări prealabile atât la ORR, cât și la OTS, </w:t>
      </w:r>
    </w:p>
    <w:p w14:paraId="2DFAAE0A" w14:textId="4C0F6B3B" w:rsidR="00D37016" w:rsidRPr="00BA2A01" w:rsidRDefault="00375A0D" w:rsidP="007B10CF">
      <w:pPr>
        <w:pStyle w:val="ListParagraph"/>
        <w:numPr>
          <w:ilvl w:val="0"/>
          <w:numId w:val="41"/>
        </w:num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cerința ca, de regulă</w:t>
      </w:r>
      <w:r w:rsidR="00C669E4" w:rsidRPr="00F727BF">
        <w:rPr>
          <w:rFonts w:ascii="Times New Roman" w:hAnsi="Times New Roman" w:cs="Times New Roman"/>
          <w:sz w:val="24"/>
          <w:szCs w:val="24"/>
          <w:lang w:val="ro-RO"/>
        </w:rPr>
        <w:t xml:space="preserve">, reconectarea automată </w:t>
      </w:r>
      <w:r>
        <w:rPr>
          <w:rFonts w:ascii="Times New Roman" w:hAnsi="Times New Roman" w:cs="Times New Roman"/>
          <w:sz w:val="24"/>
          <w:szCs w:val="24"/>
          <w:lang w:val="ro-RO"/>
        </w:rPr>
        <w:t xml:space="preserve">să </w:t>
      </w:r>
      <w:r w:rsidR="00C669E4" w:rsidRPr="00F727BF">
        <w:rPr>
          <w:rFonts w:ascii="Times New Roman" w:hAnsi="Times New Roman" w:cs="Times New Roman"/>
          <w:sz w:val="24"/>
          <w:szCs w:val="24"/>
          <w:lang w:val="ro-RO"/>
        </w:rPr>
        <w:t>se realize</w:t>
      </w:r>
      <w:r>
        <w:rPr>
          <w:rFonts w:ascii="Times New Roman" w:hAnsi="Times New Roman" w:cs="Times New Roman"/>
          <w:sz w:val="24"/>
          <w:szCs w:val="24"/>
          <w:lang w:val="ro-RO"/>
        </w:rPr>
        <w:t>ze</w:t>
      </w:r>
      <w:r w:rsidR="00C669E4" w:rsidRPr="00F727BF">
        <w:rPr>
          <w:rFonts w:ascii="Times New Roman" w:hAnsi="Times New Roman" w:cs="Times New Roman"/>
          <w:sz w:val="24"/>
          <w:szCs w:val="24"/>
          <w:lang w:val="ro-RO"/>
        </w:rPr>
        <w:t xml:space="preserve"> în domeniul de </w:t>
      </w:r>
      <w:r w:rsidR="00C669E4" w:rsidRPr="00BA2A01">
        <w:rPr>
          <w:rFonts w:ascii="Times New Roman" w:hAnsi="Times New Roman" w:cs="Times New Roman"/>
          <w:sz w:val="24"/>
          <w:szCs w:val="24"/>
          <w:lang w:val="ro-RO"/>
        </w:rPr>
        <w:t>frecvență (47,5÷</w:t>
      </w:r>
      <w:r w:rsidR="00471016" w:rsidRPr="00BA2A01">
        <w:rPr>
          <w:rFonts w:ascii="Times New Roman" w:hAnsi="Times New Roman" w:cs="Times New Roman"/>
          <w:sz w:val="24"/>
          <w:szCs w:val="24"/>
          <w:lang w:val="ro-RO"/>
        </w:rPr>
        <w:t>51</w:t>
      </w:r>
      <w:r w:rsidR="00C669E4" w:rsidRPr="00BA2A01">
        <w:rPr>
          <w:rFonts w:ascii="Times New Roman" w:hAnsi="Times New Roman" w:cs="Times New Roman"/>
          <w:sz w:val="24"/>
          <w:szCs w:val="24"/>
          <w:lang w:val="ro-RO"/>
        </w:rPr>
        <w:t>) Hz, de tensiune (0,</w:t>
      </w:r>
      <w:r w:rsidR="00471016" w:rsidRPr="00BA2A01">
        <w:rPr>
          <w:rFonts w:ascii="Times New Roman" w:hAnsi="Times New Roman" w:cs="Times New Roman"/>
          <w:sz w:val="24"/>
          <w:szCs w:val="24"/>
          <w:lang w:val="ro-RO"/>
        </w:rPr>
        <w:t>9</w:t>
      </w:r>
      <w:r w:rsidR="00C669E4" w:rsidRPr="00BA2A01">
        <w:rPr>
          <w:rFonts w:ascii="Times New Roman" w:hAnsi="Times New Roman" w:cs="Times New Roman"/>
          <w:sz w:val="24"/>
          <w:szCs w:val="24"/>
          <w:lang w:val="ro-RO"/>
        </w:rPr>
        <w:t>÷1,1)Un și într-un timp de</w:t>
      </w:r>
      <w:r w:rsidR="00997CE1" w:rsidRPr="00BA2A01">
        <w:rPr>
          <w:rFonts w:ascii="Times New Roman" w:hAnsi="Times New Roman" w:cs="Times New Roman"/>
          <w:sz w:val="24"/>
          <w:szCs w:val="24"/>
          <w:lang w:val="ro-RO"/>
        </w:rPr>
        <w:t xml:space="preserve"> maxim</w:t>
      </w:r>
      <w:r w:rsidR="00C669E4" w:rsidRPr="00BA2A01">
        <w:rPr>
          <w:rFonts w:ascii="Times New Roman" w:hAnsi="Times New Roman" w:cs="Times New Roman"/>
          <w:sz w:val="24"/>
          <w:szCs w:val="24"/>
          <w:lang w:val="ro-RO"/>
        </w:rPr>
        <w:t xml:space="preserve"> </w:t>
      </w:r>
      <w:r w:rsidR="00BA2A01" w:rsidRPr="00BA2A01">
        <w:rPr>
          <w:rFonts w:ascii="Times New Roman" w:hAnsi="Times New Roman" w:cs="Times New Roman"/>
          <w:sz w:val="24"/>
          <w:szCs w:val="24"/>
          <w:lang w:val="ro-RO"/>
        </w:rPr>
        <w:t>6</w:t>
      </w:r>
      <w:r w:rsidR="00471016" w:rsidRPr="00BA2A01">
        <w:rPr>
          <w:rFonts w:ascii="Times New Roman" w:hAnsi="Times New Roman" w:cs="Times New Roman"/>
          <w:sz w:val="24"/>
          <w:szCs w:val="24"/>
          <w:lang w:val="ro-RO"/>
        </w:rPr>
        <w:t>00 secunde</w:t>
      </w:r>
      <w:r w:rsidRPr="00BA2A01">
        <w:rPr>
          <w:rFonts w:ascii="Times New Roman" w:hAnsi="Times New Roman" w:cs="Times New Roman"/>
          <w:sz w:val="24"/>
          <w:szCs w:val="24"/>
          <w:lang w:val="ro-RO"/>
        </w:rPr>
        <w:t>.</w:t>
      </w:r>
      <w:r w:rsidR="00C669E4" w:rsidRPr="00BA2A01">
        <w:rPr>
          <w:rFonts w:ascii="Times New Roman" w:hAnsi="Times New Roman" w:cs="Times New Roman"/>
          <w:sz w:val="24"/>
          <w:szCs w:val="24"/>
          <w:lang w:val="ro-RO"/>
        </w:rPr>
        <w:t xml:space="preserve"> </w:t>
      </w:r>
    </w:p>
    <w:p w14:paraId="3CA48433" w14:textId="1374C370" w:rsidR="00C669E4" w:rsidRPr="00F727BF" w:rsidRDefault="00D37016" w:rsidP="007B10CF">
      <w:pPr>
        <w:pStyle w:val="ListParagraph"/>
        <w:numPr>
          <w:ilvl w:val="0"/>
          <w:numId w:val="41"/>
        </w:num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cerința ca </w:t>
      </w:r>
      <w:r w:rsidRPr="00F727BF">
        <w:rPr>
          <w:rFonts w:ascii="Times New Roman" w:hAnsi="Times New Roman" w:cs="Times New Roman"/>
          <w:sz w:val="24"/>
          <w:szCs w:val="24"/>
          <w:lang w:val="ro-RO"/>
        </w:rPr>
        <w:t xml:space="preserve">rampa admisă pentru creșterea puterii active după conectare </w:t>
      </w:r>
      <w:r>
        <w:rPr>
          <w:rFonts w:ascii="Times New Roman" w:hAnsi="Times New Roman" w:cs="Times New Roman"/>
          <w:sz w:val="24"/>
          <w:szCs w:val="24"/>
          <w:lang w:val="ro-RO"/>
        </w:rPr>
        <w:t xml:space="preserve">să fie de </w:t>
      </w:r>
      <w:r w:rsidRPr="00F727BF">
        <w:rPr>
          <w:rFonts w:ascii="Times New Roman" w:hAnsi="Times New Roman" w:cs="Times New Roman"/>
          <w:sz w:val="24"/>
          <w:szCs w:val="24"/>
          <w:lang w:val="ro-RO"/>
        </w:rPr>
        <w:t>20% P</w:t>
      </w:r>
      <w:r w:rsidRPr="00F727BF">
        <w:rPr>
          <w:rFonts w:ascii="Times New Roman" w:hAnsi="Times New Roman" w:cs="Times New Roman"/>
          <w:sz w:val="24"/>
          <w:szCs w:val="24"/>
          <w:vertAlign w:val="subscript"/>
          <w:lang w:val="ro-RO"/>
        </w:rPr>
        <w:t>max</w:t>
      </w:r>
      <w:r w:rsidRPr="00F727BF">
        <w:rPr>
          <w:rFonts w:ascii="Times New Roman" w:hAnsi="Times New Roman" w:cs="Times New Roman"/>
          <w:sz w:val="24"/>
          <w:szCs w:val="24"/>
          <w:lang w:val="ro-RO"/>
        </w:rPr>
        <w:t>/min</w:t>
      </w:r>
      <w:r>
        <w:rPr>
          <w:rFonts w:ascii="Times New Roman" w:hAnsi="Times New Roman" w:cs="Times New Roman"/>
          <w:sz w:val="24"/>
          <w:szCs w:val="24"/>
          <w:lang w:val="ro-RO"/>
        </w:rPr>
        <w:t>ut</w:t>
      </w:r>
      <w:r w:rsidRPr="00F727BF">
        <w:rPr>
          <w:rFonts w:ascii="Times New Roman" w:hAnsi="Times New Roman" w:cs="Times New Roman"/>
          <w:sz w:val="24"/>
          <w:szCs w:val="24"/>
          <w:lang w:val="ro-RO"/>
        </w:rPr>
        <w:t xml:space="preserve"> în regim de producere de putere activă</w:t>
      </w:r>
      <w:r>
        <w:rPr>
          <w:rFonts w:ascii="Times New Roman" w:hAnsi="Times New Roman" w:cs="Times New Roman"/>
          <w:sz w:val="24"/>
          <w:szCs w:val="24"/>
          <w:lang w:val="ro-RO"/>
        </w:rPr>
        <w:t>.</w:t>
      </w:r>
    </w:p>
    <w:p w14:paraId="74BED48A" w14:textId="1A45C5DA" w:rsidR="00670BF7" w:rsidRPr="00375A0D" w:rsidRDefault="00375A0D" w:rsidP="00375A0D">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(3) </w:t>
      </w:r>
      <w:r w:rsidR="00D37016">
        <w:rPr>
          <w:rFonts w:ascii="Times New Roman" w:hAnsi="Times New Roman" w:cs="Times New Roman"/>
          <w:sz w:val="24"/>
          <w:szCs w:val="24"/>
          <w:lang w:val="ro-RO"/>
        </w:rPr>
        <w:t>C</w:t>
      </w:r>
      <w:r w:rsidR="00C669E4" w:rsidRPr="00375A0D">
        <w:rPr>
          <w:rFonts w:ascii="Times New Roman" w:hAnsi="Times New Roman" w:cs="Times New Roman"/>
          <w:sz w:val="24"/>
          <w:szCs w:val="24"/>
          <w:lang w:val="ro-RO"/>
        </w:rPr>
        <w:t xml:space="preserve">ondițiile pentru reconectarea automată prevăzute la </w:t>
      </w:r>
      <w:r w:rsidR="00D37016">
        <w:rPr>
          <w:rFonts w:ascii="Times New Roman" w:hAnsi="Times New Roman" w:cs="Times New Roman"/>
          <w:sz w:val="24"/>
          <w:szCs w:val="24"/>
          <w:lang w:val="ro-RO"/>
        </w:rPr>
        <w:t xml:space="preserve">alin. (1) </w:t>
      </w:r>
      <w:r w:rsidR="00C669E4" w:rsidRPr="00375A0D">
        <w:rPr>
          <w:rFonts w:ascii="Times New Roman" w:hAnsi="Times New Roman" w:cs="Times New Roman"/>
          <w:sz w:val="24"/>
          <w:szCs w:val="24"/>
          <w:lang w:val="ro-RO"/>
        </w:rPr>
        <w:t xml:space="preserve">sunt aduse la cunoștința gestionarului </w:t>
      </w:r>
      <w:r w:rsidR="00D37016">
        <w:rPr>
          <w:rFonts w:ascii="Times New Roman" w:hAnsi="Times New Roman" w:cs="Times New Roman"/>
          <w:sz w:val="24"/>
          <w:szCs w:val="24"/>
          <w:lang w:val="ro-RO"/>
        </w:rPr>
        <w:t>IS</w:t>
      </w:r>
      <w:r w:rsidR="00C669E4" w:rsidRPr="00375A0D">
        <w:rPr>
          <w:rFonts w:ascii="Times New Roman" w:hAnsi="Times New Roman" w:cs="Times New Roman"/>
          <w:sz w:val="24"/>
          <w:szCs w:val="24"/>
          <w:lang w:val="ro-RO"/>
        </w:rPr>
        <w:t xml:space="preserve"> în procesul de racordare la rețea, la emiterea ATR</w:t>
      </w:r>
      <w:r w:rsidR="00200A77" w:rsidRPr="00375A0D">
        <w:rPr>
          <w:rFonts w:ascii="Times New Roman" w:hAnsi="Times New Roman" w:cs="Times New Roman"/>
          <w:sz w:val="24"/>
          <w:szCs w:val="24"/>
          <w:lang w:val="ro-RO"/>
        </w:rPr>
        <w:t>;</w:t>
      </w:r>
    </w:p>
    <w:p w14:paraId="2A898E4A" w14:textId="017A515E" w:rsidR="00200A77" w:rsidRPr="00F727BF" w:rsidRDefault="00200A77" w:rsidP="00D37016">
      <w:pPr>
        <w:pStyle w:val="ListParagraph"/>
        <w:spacing w:line="240" w:lineRule="auto"/>
        <w:ind w:left="1440"/>
        <w:jc w:val="both"/>
        <w:rPr>
          <w:rFonts w:ascii="Times New Roman" w:hAnsi="Times New Roman" w:cs="Times New Roman"/>
          <w:sz w:val="24"/>
          <w:szCs w:val="24"/>
          <w:lang w:val="ro-RO"/>
        </w:rPr>
      </w:pPr>
    </w:p>
    <w:p w14:paraId="5A2D887E" w14:textId="7DED8525" w:rsidR="005E335E" w:rsidRPr="00F727BF" w:rsidRDefault="007E6A1E" w:rsidP="008124E5">
      <w:pPr>
        <w:pStyle w:val="ListParagraph"/>
        <w:numPr>
          <w:ilvl w:val="0"/>
          <w:numId w:val="1"/>
        </w:numPr>
        <w:spacing w:after="0" w:line="240" w:lineRule="auto"/>
        <w:jc w:val="both"/>
        <w:rPr>
          <w:rFonts w:ascii="Times New Roman" w:hAnsi="Times New Roman" w:cs="Times New Roman"/>
          <w:sz w:val="24"/>
          <w:szCs w:val="24"/>
          <w:lang w:val="ro-RO"/>
        </w:rPr>
      </w:pPr>
      <w:bookmarkStart w:id="8" w:name="_Ref83726983"/>
      <w:r>
        <w:rPr>
          <w:rFonts w:ascii="Times New Roman" w:hAnsi="Times New Roman" w:cs="Times New Roman"/>
          <w:sz w:val="24"/>
          <w:szCs w:val="24"/>
          <w:lang w:val="ro-RO"/>
        </w:rPr>
        <w:t xml:space="preserve">(1) </w:t>
      </w:r>
      <w:r w:rsidR="005E335E" w:rsidRPr="00F727BF">
        <w:rPr>
          <w:rFonts w:ascii="Times New Roman" w:hAnsi="Times New Roman" w:cs="Times New Roman"/>
          <w:sz w:val="24"/>
          <w:szCs w:val="24"/>
          <w:lang w:val="ro-RO"/>
        </w:rPr>
        <w:t xml:space="preserve">IS </w:t>
      </w:r>
      <w:r w:rsidR="00097E69" w:rsidRPr="00D16939">
        <w:rPr>
          <w:rFonts w:ascii="Times New Roman" w:hAnsi="Times New Roman" w:cs="Times New Roman"/>
          <w:sz w:val="24"/>
          <w:szCs w:val="24"/>
          <w:lang w:val="ro-RO"/>
        </w:rPr>
        <w:t xml:space="preserve">cu Pi mai mare </w:t>
      </w:r>
      <w:r w:rsidR="00097E69" w:rsidRPr="001A475E">
        <w:rPr>
          <w:rFonts w:ascii="Times New Roman" w:hAnsi="Times New Roman" w:cs="Times New Roman"/>
          <w:sz w:val="24"/>
          <w:szCs w:val="24"/>
          <w:lang w:val="ro-RO"/>
        </w:rPr>
        <w:t>de 0,8 kW</w:t>
      </w:r>
      <w:r w:rsidR="001A475E" w:rsidRPr="001A475E">
        <w:rPr>
          <w:rFonts w:ascii="Times New Roman" w:hAnsi="Times New Roman" w:cs="Times New Roman"/>
          <w:sz w:val="24"/>
          <w:szCs w:val="24"/>
          <w:lang w:val="ro-RO"/>
        </w:rPr>
        <w:t xml:space="preserve"> funcționând</w:t>
      </w:r>
      <w:r w:rsidR="001A475E" w:rsidRPr="000B5609">
        <w:rPr>
          <w:rFonts w:ascii="Times New Roman" w:hAnsi="Times New Roman" w:cs="Times New Roman"/>
          <w:sz w:val="24"/>
          <w:szCs w:val="24"/>
          <w:lang w:val="ro-RO"/>
        </w:rPr>
        <w:t xml:space="preserve"> în regim de producere de energie electrică</w:t>
      </w:r>
      <w:r w:rsidR="001A475E">
        <w:rPr>
          <w:rStyle w:val="CommentReference"/>
        </w:rPr>
        <w:t xml:space="preserve"> </w:t>
      </w:r>
      <w:r w:rsidR="005E335E" w:rsidRPr="00F727BF">
        <w:rPr>
          <w:rFonts w:ascii="Times New Roman" w:hAnsi="Times New Roman" w:cs="Times New Roman"/>
          <w:sz w:val="24"/>
          <w:szCs w:val="24"/>
          <w:lang w:val="ro-RO"/>
        </w:rPr>
        <w:t xml:space="preserve">îndeplinesc </w:t>
      </w:r>
      <w:r w:rsidR="005E335E" w:rsidRPr="00A61EBF">
        <w:rPr>
          <w:rFonts w:ascii="Times New Roman" w:hAnsi="Times New Roman" w:cs="Times New Roman"/>
          <w:sz w:val="24"/>
          <w:szCs w:val="24"/>
          <w:lang w:val="ro-RO"/>
        </w:rPr>
        <w:t>următoarele cerințe referitoare la stabilitatea de tensiune:</w:t>
      </w:r>
      <w:bookmarkEnd w:id="8"/>
    </w:p>
    <w:p w14:paraId="1FDA1D3F" w14:textId="57EF35C0" w:rsidR="005E335E" w:rsidRPr="00F727BF" w:rsidRDefault="005E335E" w:rsidP="007B10CF">
      <w:pPr>
        <w:pStyle w:val="ListParagraph"/>
        <w:numPr>
          <w:ilvl w:val="0"/>
          <w:numId w:val="40"/>
        </w:numPr>
        <w:spacing w:after="0"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trebuie să fie capabile să se deconecteze automat atunci când tensiunea</w:t>
      </w:r>
      <w:r w:rsidR="0009264E" w:rsidRPr="00F727BF">
        <w:rPr>
          <w:rFonts w:ascii="Times New Roman" w:hAnsi="Times New Roman" w:cs="Times New Roman"/>
          <w:sz w:val="24"/>
          <w:szCs w:val="24"/>
          <w:lang w:val="ro-RO"/>
        </w:rPr>
        <w:t xml:space="preserve"> în</w:t>
      </w:r>
      <w:r w:rsidRPr="00F727BF">
        <w:rPr>
          <w:rFonts w:ascii="Times New Roman" w:hAnsi="Times New Roman" w:cs="Times New Roman"/>
          <w:sz w:val="24"/>
          <w:szCs w:val="24"/>
          <w:lang w:val="ro-RO"/>
        </w:rPr>
        <w:t xml:space="preserve"> punctul de racordare/delimitare, după caz, depășește limitele specificate de ORR în domeniul (0,9÷1,1)Un, pentru tensiuni în punctul de racordare mai mici de 110 kV</w:t>
      </w:r>
      <w:r w:rsidR="0023558D">
        <w:rPr>
          <w:rFonts w:ascii="Times New Roman" w:hAnsi="Times New Roman" w:cs="Times New Roman"/>
          <w:sz w:val="24"/>
          <w:szCs w:val="24"/>
          <w:lang w:val="ro-RO"/>
        </w:rPr>
        <w:t>. Pentru IS de categorie A se ține cont de reglajele protecției împotriva funcționării în regim insularizat</w:t>
      </w:r>
      <w:r w:rsidR="00207BD5">
        <w:rPr>
          <w:rFonts w:ascii="Times New Roman" w:hAnsi="Times New Roman" w:cs="Times New Roman"/>
          <w:sz w:val="24"/>
          <w:szCs w:val="24"/>
          <w:lang w:val="ro-RO"/>
        </w:rPr>
        <w:t>,</w:t>
      </w:r>
    </w:p>
    <w:p w14:paraId="0DA0BAB4" w14:textId="2493AAD5" w:rsidR="005E335E" w:rsidRPr="00F727BF" w:rsidRDefault="005749C9" w:rsidP="007B10CF">
      <w:pPr>
        <w:pStyle w:val="ListParagraph"/>
        <w:numPr>
          <w:ilvl w:val="0"/>
          <w:numId w:val="40"/>
        </w:numPr>
        <w:spacing w:after="0"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IS de categorie D </w:t>
      </w:r>
      <w:r w:rsidR="005E335E" w:rsidRPr="00F727BF">
        <w:rPr>
          <w:rFonts w:ascii="Times New Roman" w:hAnsi="Times New Roman" w:cs="Times New Roman"/>
          <w:sz w:val="24"/>
          <w:szCs w:val="24"/>
          <w:lang w:val="ro-RO"/>
        </w:rPr>
        <w:t xml:space="preserve">trebuie să fie capabile să se deconecteze automat atunci când tensiunea </w:t>
      </w:r>
      <w:r w:rsidR="0009264E" w:rsidRPr="00F727BF">
        <w:rPr>
          <w:rFonts w:ascii="Times New Roman" w:hAnsi="Times New Roman" w:cs="Times New Roman"/>
          <w:sz w:val="24"/>
          <w:szCs w:val="24"/>
          <w:lang w:val="ro-RO"/>
        </w:rPr>
        <w:t>în</w:t>
      </w:r>
      <w:r w:rsidR="005E335E" w:rsidRPr="00F727BF">
        <w:rPr>
          <w:rFonts w:ascii="Times New Roman" w:hAnsi="Times New Roman" w:cs="Times New Roman"/>
          <w:sz w:val="24"/>
          <w:szCs w:val="24"/>
          <w:lang w:val="ro-RO"/>
        </w:rPr>
        <w:t xml:space="preserve"> punctul de racordare/delimitare, după caz, depășește limitele specificate în tabelele </w:t>
      </w:r>
      <w:r w:rsidRPr="00F727BF">
        <w:rPr>
          <w:rFonts w:ascii="Times New Roman" w:hAnsi="Times New Roman" w:cs="Times New Roman"/>
          <w:sz w:val="24"/>
          <w:szCs w:val="24"/>
          <w:lang w:val="ro-RO"/>
        </w:rPr>
        <w:t>8</w:t>
      </w:r>
      <w:r w:rsidR="005E335E" w:rsidRPr="00F727BF">
        <w:rPr>
          <w:rFonts w:ascii="Times New Roman" w:hAnsi="Times New Roman" w:cs="Times New Roman"/>
          <w:sz w:val="24"/>
          <w:szCs w:val="24"/>
          <w:lang w:val="ro-RO"/>
        </w:rPr>
        <w:t xml:space="preserve"> și </w:t>
      </w:r>
      <w:r w:rsidRPr="00F727BF">
        <w:rPr>
          <w:rFonts w:ascii="Times New Roman" w:hAnsi="Times New Roman" w:cs="Times New Roman"/>
          <w:sz w:val="24"/>
          <w:szCs w:val="24"/>
          <w:lang w:val="ro-RO"/>
        </w:rPr>
        <w:t>9</w:t>
      </w:r>
      <w:r w:rsidR="005E335E" w:rsidRPr="00F727BF">
        <w:rPr>
          <w:rFonts w:ascii="Times New Roman" w:hAnsi="Times New Roman" w:cs="Times New Roman"/>
          <w:sz w:val="24"/>
          <w:szCs w:val="24"/>
          <w:lang w:val="ro-RO"/>
        </w:rPr>
        <w:t>, pentru tensiuni în punctul de racordare mai mari sau egale cu 110 kV</w:t>
      </w:r>
      <w:r w:rsidR="00207BD5">
        <w:rPr>
          <w:rFonts w:ascii="Times New Roman" w:hAnsi="Times New Roman" w:cs="Times New Roman"/>
          <w:sz w:val="24"/>
          <w:szCs w:val="24"/>
          <w:lang w:val="ro-RO"/>
        </w:rPr>
        <w:t>.</w:t>
      </w:r>
    </w:p>
    <w:p w14:paraId="6F205730" w14:textId="1C303F1C" w:rsidR="00107B8E" w:rsidRPr="00F727BF" w:rsidRDefault="007E6A1E" w:rsidP="007B10CF">
      <w:pPr>
        <w:pStyle w:val="ListParagraph"/>
        <w:numPr>
          <w:ilvl w:val="0"/>
          <w:numId w:val="45"/>
        </w:num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C</w:t>
      </w:r>
      <w:r w:rsidR="005E335E" w:rsidRPr="00F727BF">
        <w:rPr>
          <w:rFonts w:ascii="Times New Roman" w:hAnsi="Times New Roman" w:cs="Times New Roman"/>
          <w:sz w:val="24"/>
          <w:szCs w:val="24"/>
          <w:lang w:val="ro-RO"/>
        </w:rPr>
        <w:t>erințele și setările pentru deconectarea automată a IS se stabilesc de către ORR în coordonare cu OTS.</w:t>
      </w:r>
    </w:p>
    <w:p w14:paraId="411C74C4" w14:textId="1D596DB0" w:rsidR="006376BE" w:rsidRPr="001A1191" w:rsidRDefault="001A1191" w:rsidP="001A1191">
      <w:pPr>
        <w:pStyle w:val="ListParagraph"/>
        <w:numPr>
          <w:ilvl w:val="0"/>
          <w:numId w:val="1"/>
        </w:numPr>
        <w:spacing w:after="0" w:line="240" w:lineRule="auto"/>
        <w:jc w:val="both"/>
        <w:rPr>
          <w:rFonts w:ascii="Times New Roman" w:hAnsi="Times New Roman" w:cs="Times New Roman"/>
          <w:strike/>
          <w:sz w:val="24"/>
          <w:szCs w:val="24"/>
          <w:lang w:val="ro-RO"/>
        </w:rPr>
      </w:pPr>
      <w:r>
        <w:rPr>
          <w:rFonts w:ascii="Times New Roman" w:hAnsi="Times New Roman" w:cs="Times New Roman"/>
          <w:sz w:val="24"/>
          <w:szCs w:val="24"/>
          <w:lang w:val="ro-RO"/>
        </w:rPr>
        <w:t xml:space="preserve">(1) </w:t>
      </w:r>
      <w:r w:rsidRPr="007E6A1E">
        <w:rPr>
          <w:rFonts w:ascii="Times New Roman" w:hAnsi="Times New Roman" w:cs="Times New Roman"/>
          <w:sz w:val="24"/>
          <w:szCs w:val="24"/>
          <w:lang w:val="ro-RO"/>
        </w:rPr>
        <w:t>IS de categoria A</w:t>
      </w:r>
      <w:r>
        <w:rPr>
          <w:rFonts w:ascii="Times New Roman" w:hAnsi="Times New Roman" w:cs="Times New Roman"/>
          <w:sz w:val="24"/>
          <w:szCs w:val="24"/>
          <w:lang w:val="ro-RO"/>
        </w:rPr>
        <w:t>,</w:t>
      </w:r>
      <w:r w:rsidRPr="007E6A1E">
        <w:rPr>
          <w:rFonts w:ascii="Times New Roman" w:hAnsi="Times New Roman" w:cs="Times New Roman"/>
          <w:sz w:val="24"/>
          <w:szCs w:val="24"/>
          <w:lang w:val="ro-RO"/>
        </w:rPr>
        <w:t xml:space="preserve"> racordate atât la MT cât și la JT</w:t>
      </w:r>
      <w:r>
        <w:rPr>
          <w:rFonts w:ascii="Times New Roman" w:hAnsi="Times New Roman" w:cs="Times New Roman"/>
          <w:sz w:val="24"/>
          <w:szCs w:val="24"/>
          <w:lang w:val="ro-RO"/>
        </w:rPr>
        <w:t>,</w:t>
      </w:r>
      <w:r w:rsidRPr="00F727BF">
        <w:rPr>
          <w:rFonts w:ascii="Times New Roman" w:hAnsi="Times New Roman" w:cs="Times New Roman"/>
          <w:sz w:val="24"/>
          <w:szCs w:val="24"/>
          <w:lang w:val="ro-RO"/>
        </w:rPr>
        <w:t xml:space="preserve"> </w:t>
      </w:r>
      <w:r w:rsidR="00B85C90" w:rsidRPr="00F727BF">
        <w:rPr>
          <w:rFonts w:ascii="Times New Roman" w:hAnsi="Times New Roman" w:cs="Times New Roman"/>
          <w:sz w:val="24"/>
          <w:szCs w:val="24"/>
          <w:lang w:val="ro-RO"/>
        </w:rPr>
        <w:t xml:space="preserve">trebuie să </w:t>
      </w:r>
      <w:r w:rsidR="006376BE" w:rsidRPr="001A1191">
        <w:rPr>
          <w:rFonts w:ascii="Times New Roman" w:hAnsi="Times New Roman" w:cs="Times New Roman"/>
          <w:sz w:val="24"/>
          <w:szCs w:val="24"/>
          <w:lang w:val="ro-RO"/>
        </w:rPr>
        <w:t>fie echipat</w:t>
      </w:r>
      <w:r>
        <w:rPr>
          <w:rFonts w:ascii="Times New Roman" w:hAnsi="Times New Roman" w:cs="Times New Roman"/>
          <w:sz w:val="24"/>
          <w:szCs w:val="24"/>
          <w:lang w:val="ro-RO"/>
        </w:rPr>
        <w:t>e</w:t>
      </w:r>
      <w:r w:rsidR="006376BE" w:rsidRPr="001A1191">
        <w:rPr>
          <w:rFonts w:ascii="Times New Roman" w:hAnsi="Times New Roman" w:cs="Times New Roman"/>
          <w:sz w:val="24"/>
          <w:szCs w:val="24"/>
          <w:lang w:val="ro-RO"/>
        </w:rPr>
        <w:t xml:space="preserve"> cu port de intrare/interfață logică cu scopul de a reduce evacuarea/absorbția de puterea activă până la oprire într-un timp de maximum 5 secunde de la recepționarea comenzii de deconectare la nivelul portului. ORR </w:t>
      </w:r>
      <w:r w:rsidRPr="001A1191">
        <w:rPr>
          <w:rFonts w:ascii="Times New Roman" w:hAnsi="Times New Roman" w:cs="Times New Roman"/>
          <w:sz w:val="24"/>
          <w:szCs w:val="24"/>
          <w:lang w:val="ro-RO"/>
        </w:rPr>
        <w:t xml:space="preserve">poate </w:t>
      </w:r>
      <w:r w:rsidR="006376BE" w:rsidRPr="001A1191">
        <w:rPr>
          <w:rFonts w:ascii="Times New Roman" w:hAnsi="Times New Roman" w:cs="Times New Roman"/>
          <w:sz w:val="24"/>
          <w:szCs w:val="24"/>
          <w:lang w:val="ro-RO"/>
        </w:rPr>
        <w:t>stabil</w:t>
      </w:r>
      <w:r w:rsidRPr="001A1191">
        <w:rPr>
          <w:rFonts w:ascii="Times New Roman" w:hAnsi="Times New Roman" w:cs="Times New Roman"/>
          <w:sz w:val="24"/>
          <w:szCs w:val="24"/>
          <w:lang w:val="ro-RO"/>
        </w:rPr>
        <w:t>i</w:t>
      </w:r>
      <w:r w:rsidR="006376BE" w:rsidRPr="001A1191">
        <w:rPr>
          <w:rFonts w:ascii="Times New Roman" w:hAnsi="Times New Roman" w:cs="Times New Roman"/>
          <w:sz w:val="24"/>
          <w:szCs w:val="24"/>
          <w:lang w:val="ro-RO"/>
        </w:rPr>
        <w:t xml:space="preserve"> cerințe pentru echipamente</w:t>
      </w:r>
      <w:r w:rsidRPr="001A1191">
        <w:rPr>
          <w:rFonts w:ascii="Times New Roman" w:hAnsi="Times New Roman" w:cs="Times New Roman"/>
          <w:sz w:val="24"/>
          <w:szCs w:val="24"/>
          <w:lang w:val="ro-RO"/>
        </w:rPr>
        <w:t>,</w:t>
      </w:r>
      <w:r w:rsidR="006376BE" w:rsidRPr="001A1191">
        <w:rPr>
          <w:rFonts w:ascii="Times New Roman" w:hAnsi="Times New Roman" w:cs="Times New Roman"/>
          <w:sz w:val="24"/>
          <w:szCs w:val="24"/>
          <w:lang w:val="ro-RO"/>
        </w:rPr>
        <w:t xml:space="preserve"> pentru ca această reducere să fie comandată de la distanță</w:t>
      </w:r>
      <w:r>
        <w:rPr>
          <w:rFonts w:ascii="Times New Roman" w:hAnsi="Times New Roman" w:cs="Times New Roman"/>
          <w:sz w:val="24"/>
          <w:szCs w:val="24"/>
          <w:lang w:val="ro-RO"/>
        </w:rPr>
        <w:t>.</w:t>
      </w:r>
    </w:p>
    <w:p w14:paraId="7F308D08" w14:textId="07571180" w:rsidR="006376BE" w:rsidRPr="003B34F9" w:rsidRDefault="003B34F9" w:rsidP="003B34F9">
      <w:pPr>
        <w:spacing w:after="0" w:line="240" w:lineRule="auto"/>
        <w:ind w:left="36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6376BE" w:rsidRPr="003B34F9">
        <w:rPr>
          <w:rFonts w:ascii="Times New Roman" w:hAnsi="Times New Roman" w:cs="Times New Roman"/>
          <w:sz w:val="24"/>
          <w:szCs w:val="24"/>
          <w:lang w:val="ro-RO"/>
        </w:rPr>
        <w:t>ORR care deține DMS-SCADA integr</w:t>
      </w:r>
      <w:r w:rsidR="008307EF" w:rsidRPr="003B34F9">
        <w:rPr>
          <w:rFonts w:ascii="Times New Roman" w:hAnsi="Times New Roman" w:cs="Times New Roman"/>
          <w:sz w:val="24"/>
          <w:szCs w:val="24"/>
          <w:lang w:val="ro-RO"/>
        </w:rPr>
        <w:t>ează</w:t>
      </w:r>
      <w:r w:rsidR="006376BE" w:rsidRPr="003B34F9">
        <w:rPr>
          <w:rFonts w:ascii="Times New Roman" w:hAnsi="Times New Roman" w:cs="Times New Roman"/>
          <w:sz w:val="24"/>
          <w:szCs w:val="24"/>
          <w:lang w:val="ro-RO"/>
        </w:rPr>
        <w:t xml:space="preserve"> IS în sistemul de achiziție a datelor în timp real, prioritate având IS racordate la nivelul de MT</w:t>
      </w:r>
      <w:r w:rsidR="001A1191" w:rsidRPr="003B34F9">
        <w:rPr>
          <w:rFonts w:ascii="Times New Roman" w:hAnsi="Times New Roman" w:cs="Times New Roman"/>
          <w:sz w:val="24"/>
          <w:szCs w:val="24"/>
          <w:lang w:val="ro-RO"/>
        </w:rPr>
        <w:t>, în</w:t>
      </w:r>
      <w:r w:rsidR="00B46C70" w:rsidRPr="003B34F9">
        <w:rPr>
          <w:rFonts w:ascii="Times New Roman" w:hAnsi="Times New Roman" w:cs="Times New Roman"/>
          <w:sz w:val="24"/>
          <w:szCs w:val="24"/>
          <w:lang w:val="ro-RO"/>
        </w:rPr>
        <w:t xml:space="preserve"> funcție de posibilitățile de integrare ale sistemului DMS-SCADA în cauză</w:t>
      </w:r>
      <w:r w:rsidR="006376BE" w:rsidRPr="003B34F9">
        <w:rPr>
          <w:rFonts w:ascii="Times New Roman" w:hAnsi="Times New Roman" w:cs="Times New Roman"/>
          <w:sz w:val="24"/>
          <w:szCs w:val="24"/>
          <w:lang w:val="ro-RO"/>
        </w:rPr>
        <w:t>.</w:t>
      </w:r>
    </w:p>
    <w:p w14:paraId="334AA776" w14:textId="18442AFC" w:rsidR="007F4148" w:rsidRPr="00F727BF" w:rsidRDefault="00E56FC6" w:rsidP="008124E5">
      <w:pPr>
        <w:pStyle w:val="ListParagraph"/>
        <w:numPr>
          <w:ilvl w:val="0"/>
          <w:numId w:val="1"/>
        </w:numPr>
        <w:spacing w:after="0"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IS de categorie A trebuie să </w:t>
      </w:r>
      <w:r w:rsidR="008E6D13" w:rsidRPr="00F727BF">
        <w:rPr>
          <w:rFonts w:ascii="Times New Roman" w:hAnsi="Times New Roman" w:cs="Times New Roman"/>
          <w:sz w:val="24"/>
          <w:szCs w:val="24"/>
          <w:lang w:val="ro-RO"/>
        </w:rPr>
        <w:t>îndeplinească următoarele cerințe tehnice</w:t>
      </w:r>
      <w:r w:rsidR="005142AD" w:rsidRPr="00F727BF">
        <w:rPr>
          <w:rFonts w:ascii="Times New Roman" w:hAnsi="Times New Roman" w:cs="Times New Roman"/>
          <w:sz w:val="24"/>
          <w:szCs w:val="24"/>
        </w:rPr>
        <w:t>:</w:t>
      </w:r>
    </w:p>
    <w:p w14:paraId="45825E22" w14:textId="4DAEAF0E" w:rsidR="007E6A1E" w:rsidRDefault="005142AD" w:rsidP="007B10CF">
      <w:pPr>
        <w:pStyle w:val="ListParagraph"/>
        <w:numPr>
          <w:ilvl w:val="0"/>
          <w:numId w:val="42"/>
        </w:numPr>
        <w:spacing w:after="0"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să fie echipate cu relee/funcții de protecție care să declanșeze întreruptorul principal din apropierea punctului de racordare în cazul</w:t>
      </w:r>
      <w:r w:rsidR="007E6A1E">
        <w:rPr>
          <w:rFonts w:ascii="Times New Roman" w:hAnsi="Times New Roman" w:cs="Times New Roman"/>
          <w:sz w:val="24"/>
          <w:szCs w:val="24"/>
          <w:lang w:val="en-GB"/>
        </w:rPr>
        <w:t>:</w:t>
      </w:r>
      <w:r w:rsidRPr="00F727BF">
        <w:rPr>
          <w:rFonts w:ascii="Times New Roman" w:hAnsi="Times New Roman" w:cs="Times New Roman"/>
          <w:sz w:val="24"/>
          <w:szCs w:val="24"/>
          <w:lang w:val="ro-RO"/>
        </w:rPr>
        <w:t xml:space="preserve"> </w:t>
      </w:r>
    </w:p>
    <w:p w14:paraId="11B98548" w14:textId="4DC72B38" w:rsidR="007E6A1E" w:rsidRDefault="005142AD" w:rsidP="007B10CF">
      <w:pPr>
        <w:pStyle w:val="ListParagraph"/>
        <w:numPr>
          <w:ilvl w:val="0"/>
          <w:numId w:val="44"/>
        </w:numPr>
        <w:spacing w:after="0" w:line="240" w:lineRule="auto"/>
        <w:jc w:val="both"/>
        <w:rPr>
          <w:rFonts w:ascii="Times New Roman" w:hAnsi="Times New Roman" w:cs="Times New Roman"/>
          <w:sz w:val="24"/>
          <w:szCs w:val="24"/>
        </w:rPr>
      </w:pPr>
      <w:r w:rsidRPr="00F727BF">
        <w:rPr>
          <w:rFonts w:ascii="Times New Roman" w:hAnsi="Times New Roman" w:cs="Times New Roman"/>
          <w:sz w:val="24"/>
          <w:szCs w:val="24"/>
          <w:lang w:val="ro-RO"/>
        </w:rPr>
        <w:t>apariției unui regim de funcționere insularizată</w:t>
      </w:r>
      <w:r w:rsidR="007E6A1E">
        <w:rPr>
          <w:rFonts w:ascii="Times New Roman" w:hAnsi="Times New Roman" w:cs="Times New Roman"/>
          <w:sz w:val="24"/>
          <w:szCs w:val="24"/>
        </w:rPr>
        <w:t>,</w:t>
      </w:r>
    </w:p>
    <w:p w14:paraId="5083B2AB" w14:textId="54E27E57" w:rsidR="007E6A1E" w:rsidRDefault="005142AD" w:rsidP="007B10CF">
      <w:pPr>
        <w:pStyle w:val="ListParagraph"/>
        <w:numPr>
          <w:ilvl w:val="0"/>
          <w:numId w:val="44"/>
        </w:numPr>
        <w:spacing w:after="0"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depășirii valorilor, maxime și minime, ale tensiunii și frecvenței convenite cu operatorul de rețea</w:t>
      </w:r>
      <w:r w:rsidR="007E6A1E">
        <w:rPr>
          <w:rFonts w:ascii="Times New Roman" w:hAnsi="Times New Roman" w:cs="Times New Roman"/>
          <w:sz w:val="24"/>
          <w:szCs w:val="24"/>
          <w:lang w:val="ro-RO"/>
        </w:rPr>
        <w:t>,</w:t>
      </w:r>
    </w:p>
    <w:p w14:paraId="31CA7ED7" w14:textId="2F777DB1" w:rsidR="005142AD" w:rsidRPr="00F727BF" w:rsidRDefault="005142AD" w:rsidP="007B10CF">
      <w:pPr>
        <w:pStyle w:val="ListParagraph"/>
        <w:numPr>
          <w:ilvl w:val="0"/>
          <w:numId w:val="44"/>
        </w:numPr>
        <w:spacing w:after="0"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rPr>
        <w:t>depășirii unui prag de curent (suprasarcină/scurtcircuit)</w:t>
      </w:r>
      <w:r w:rsidR="00BC2E9E" w:rsidRPr="00F727BF">
        <w:rPr>
          <w:rFonts w:ascii="Times New Roman" w:hAnsi="Times New Roman" w:cs="Times New Roman"/>
          <w:sz w:val="24"/>
          <w:szCs w:val="24"/>
        </w:rPr>
        <w:t>;</w:t>
      </w:r>
    </w:p>
    <w:p w14:paraId="711B40EB" w14:textId="3498BEC9" w:rsidR="008E6D13" w:rsidRPr="007E6A1E" w:rsidRDefault="00885378" w:rsidP="007B10CF">
      <w:pPr>
        <w:pStyle w:val="ListParagraph"/>
        <w:numPr>
          <w:ilvl w:val="0"/>
          <w:numId w:val="42"/>
        </w:numPr>
        <w:spacing w:after="0" w:line="240" w:lineRule="auto"/>
        <w:jc w:val="both"/>
        <w:rPr>
          <w:rFonts w:ascii="Times New Roman" w:hAnsi="Times New Roman" w:cs="Times New Roman"/>
          <w:sz w:val="24"/>
          <w:szCs w:val="24"/>
        </w:rPr>
      </w:pPr>
      <w:r w:rsidRPr="001A475E">
        <w:rPr>
          <w:rFonts w:ascii="Times New Roman" w:hAnsi="Times New Roman" w:cs="Times New Roman"/>
          <w:sz w:val="24"/>
          <w:szCs w:val="24"/>
        </w:rPr>
        <w:t>î</w:t>
      </w:r>
      <w:r w:rsidR="00DE08FE" w:rsidRPr="001A475E">
        <w:rPr>
          <w:rFonts w:ascii="Times New Roman" w:hAnsi="Times New Roman" w:cs="Times New Roman"/>
          <w:sz w:val="24"/>
          <w:szCs w:val="24"/>
        </w:rPr>
        <w:t xml:space="preserve">n situația în care </w:t>
      </w:r>
      <w:r w:rsidR="005142AD" w:rsidRPr="001A475E">
        <w:rPr>
          <w:rFonts w:ascii="Times New Roman" w:hAnsi="Times New Roman" w:cs="Times New Roman"/>
          <w:sz w:val="24"/>
          <w:szCs w:val="24"/>
        </w:rPr>
        <w:t>IS</w:t>
      </w:r>
      <w:r w:rsidR="00665D07" w:rsidRPr="001A475E">
        <w:rPr>
          <w:rFonts w:ascii="Times New Roman" w:hAnsi="Times New Roman" w:cs="Times New Roman"/>
          <w:sz w:val="24"/>
          <w:szCs w:val="24"/>
        </w:rPr>
        <w:t xml:space="preserve"> racordată la</w:t>
      </w:r>
      <w:r w:rsidR="00254A30" w:rsidRPr="001A475E">
        <w:rPr>
          <w:rFonts w:ascii="Times New Roman" w:hAnsi="Times New Roman" w:cs="Times New Roman"/>
          <w:sz w:val="24"/>
          <w:szCs w:val="24"/>
        </w:rPr>
        <w:t xml:space="preserve"> </w:t>
      </w:r>
      <w:r w:rsidR="00665D07" w:rsidRPr="001A475E">
        <w:rPr>
          <w:rFonts w:ascii="Times New Roman" w:hAnsi="Times New Roman" w:cs="Times New Roman"/>
          <w:sz w:val="24"/>
          <w:szCs w:val="24"/>
        </w:rPr>
        <w:t>rețeaua electrică de JT</w:t>
      </w:r>
      <w:r w:rsidR="00DE08FE" w:rsidRPr="001A475E">
        <w:rPr>
          <w:rFonts w:ascii="Times New Roman" w:hAnsi="Times New Roman" w:cs="Times New Roman"/>
          <w:sz w:val="24"/>
          <w:szCs w:val="24"/>
        </w:rPr>
        <w:t xml:space="preserve"> din instalația de utilizare</w:t>
      </w:r>
      <w:r w:rsidR="001A475E" w:rsidRPr="001A475E">
        <w:rPr>
          <w:rFonts w:ascii="Times New Roman" w:hAnsi="Times New Roman" w:cs="Times New Roman"/>
          <w:sz w:val="24"/>
          <w:szCs w:val="24"/>
        </w:rPr>
        <w:t xml:space="preserve"> </w:t>
      </w:r>
      <w:r w:rsidR="00DE08FE" w:rsidRPr="007E6A1E">
        <w:rPr>
          <w:rFonts w:ascii="Times New Roman" w:hAnsi="Times New Roman" w:cs="Times New Roman"/>
          <w:sz w:val="24"/>
          <w:szCs w:val="24"/>
        </w:rPr>
        <w:t xml:space="preserve">are puterea instalată mai mare de 30 kVA sau </w:t>
      </w:r>
      <w:r w:rsidR="005142AD" w:rsidRPr="007E6A1E">
        <w:rPr>
          <w:rFonts w:ascii="Times New Roman" w:hAnsi="Times New Roman" w:cs="Times New Roman"/>
          <w:sz w:val="24"/>
          <w:szCs w:val="24"/>
        </w:rPr>
        <w:t>IS</w:t>
      </w:r>
      <w:r w:rsidR="00DE08FE" w:rsidRPr="007E6A1E">
        <w:rPr>
          <w:rFonts w:ascii="Times New Roman" w:hAnsi="Times New Roman" w:cs="Times New Roman"/>
          <w:sz w:val="24"/>
          <w:szCs w:val="24"/>
        </w:rPr>
        <w:t xml:space="preserve"> este racordată la rețeaua electrică de </w:t>
      </w:r>
      <w:r>
        <w:rPr>
          <w:rFonts w:ascii="Times New Roman" w:hAnsi="Times New Roman" w:cs="Times New Roman"/>
          <w:sz w:val="24"/>
          <w:szCs w:val="24"/>
        </w:rPr>
        <w:t>MT</w:t>
      </w:r>
      <w:r w:rsidR="00DE08FE" w:rsidRPr="007E6A1E">
        <w:rPr>
          <w:rFonts w:ascii="Times New Roman" w:hAnsi="Times New Roman" w:cs="Times New Roman"/>
          <w:sz w:val="24"/>
          <w:szCs w:val="24"/>
        </w:rPr>
        <w:t xml:space="preserve">, circuitele de curent alternativ aferente </w:t>
      </w:r>
      <w:r w:rsidR="005142AD" w:rsidRPr="007E6A1E">
        <w:rPr>
          <w:rFonts w:ascii="Times New Roman" w:hAnsi="Times New Roman" w:cs="Times New Roman"/>
          <w:sz w:val="24"/>
          <w:szCs w:val="24"/>
        </w:rPr>
        <w:t>IS</w:t>
      </w:r>
      <w:r w:rsidR="00DE08FE" w:rsidRPr="007E6A1E">
        <w:rPr>
          <w:rFonts w:ascii="Times New Roman" w:hAnsi="Times New Roman" w:cs="Times New Roman"/>
          <w:sz w:val="24"/>
          <w:szCs w:val="24"/>
        </w:rPr>
        <w:t xml:space="preserve"> se echipează cu releele/funcțiile de protecție</w:t>
      </w:r>
      <w:r w:rsidR="002D73BC" w:rsidRPr="007E6A1E">
        <w:rPr>
          <w:rFonts w:ascii="Times New Roman" w:hAnsi="Times New Roman" w:cs="Times New Roman"/>
          <w:sz w:val="24"/>
          <w:szCs w:val="24"/>
        </w:rPr>
        <w:t xml:space="preserve"> antiinsularizare</w:t>
      </w:r>
      <w:r w:rsidR="00DE08FE" w:rsidRPr="007E6A1E">
        <w:rPr>
          <w:rFonts w:ascii="Times New Roman" w:hAnsi="Times New Roman" w:cs="Times New Roman"/>
          <w:sz w:val="24"/>
          <w:szCs w:val="24"/>
        </w:rPr>
        <w:t xml:space="preserve"> prevăzute la </w:t>
      </w:r>
      <w:r>
        <w:rPr>
          <w:rFonts w:ascii="Times New Roman" w:hAnsi="Times New Roman" w:cs="Times New Roman"/>
          <w:sz w:val="24"/>
          <w:szCs w:val="24"/>
        </w:rPr>
        <w:t xml:space="preserve">lit. a) </w:t>
      </w:r>
      <w:r w:rsidR="007C35B3" w:rsidRPr="007E6A1E">
        <w:rPr>
          <w:rFonts w:ascii="Times New Roman" w:hAnsi="Times New Roman" w:cs="Times New Roman"/>
          <w:sz w:val="24"/>
          <w:szCs w:val="24"/>
        </w:rPr>
        <w:t xml:space="preserve">pct. </w:t>
      </w:r>
      <w:r>
        <w:rPr>
          <w:rFonts w:ascii="Times New Roman" w:hAnsi="Times New Roman" w:cs="Times New Roman"/>
          <w:sz w:val="24"/>
          <w:szCs w:val="24"/>
        </w:rPr>
        <w:t>(i)</w:t>
      </w:r>
      <w:r w:rsidR="005142AD" w:rsidRPr="007E6A1E">
        <w:rPr>
          <w:rFonts w:ascii="Times New Roman" w:hAnsi="Times New Roman" w:cs="Times New Roman"/>
          <w:sz w:val="24"/>
          <w:szCs w:val="24"/>
        </w:rPr>
        <w:t>,</w:t>
      </w:r>
      <w:r w:rsidR="00DE08FE" w:rsidRPr="007E6A1E">
        <w:rPr>
          <w:rFonts w:ascii="Times New Roman" w:hAnsi="Times New Roman" w:cs="Times New Roman"/>
          <w:sz w:val="24"/>
          <w:szCs w:val="24"/>
        </w:rPr>
        <w:t xml:space="preserve"> externe </w:t>
      </w:r>
      <w:r w:rsidR="005142AD" w:rsidRPr="007E6A1E">
        <w:rPr>
          <w:rFonts w:ascii="Times New Roman" w:hAnsi="Times New Roman" w:cs="Times New Roman"/>
          <w:sz w:val="24"/>
          <w:szCs w:val="24"/>
        </w:rPr>
        <w:t>IS</w:t>
      </w:r>
      <w:r w:rsidR="00DE08FE" w:rsidRPr="007E6A1E">
        <w:rPr>
          <w:rFonts w:ascii="Times New Roman" w:hAnsi="Times New Roman" w:cs="Times New Roman"/>
          <w:sz w:val="24"/>
          <w:szCs w:val="24"/>
        </w:rPr>
        <w:t xml:space="preserve"> și care declanșează întreruptorul principal</w:t>
      </w:r>
      <w:r w:rsidR="006376BE" w:rsidRPr="007E6A1E">
        <w:rPr>
          <w:rFonts w:ascii="Times New Roman" w:hAnsi="Times New Roman" w:cs="Times New Roman"/>
          <w:sz w:val="24"/>
          <w:szCs w:val="24"/>
        </w:rPr>
        <w:t>;</w:t>
      </w:r>
    </w:p>
    <w:p w14:paraId="57F9EED9" w14:textId="423B520A" w:rsidR="006376BE" w:rsidRPr="007E6A1E" w:rsidRDefault="00885378" w:rsidP="007B10CF">
      <w:pPr>
        <w:pStyle w:val="ListParagraph"/>
        <w:numPr>
          <w:ilvl w:val="0"/>
          <w:numId w:val="4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î</w:t>
      </w:r>
      <w:r w:rsidR="00DE08FE" w:rsidRPr="007E6A1E">
        <w:rPr>
          <w:rFonts w:ascii="Times New Roman" w:hAnsi="Times New Roman" w:cs="Times New Roman"/>
          <w:sz w:val="24"/>
          <w:szCs w:val="24"/>
        </w:rPr>
        <w:t xml:space="preserve">n cazul în care </w:t>
      </w:r>
      <w:r w:rsidR="006376BE" w:rsidRPr="007E6A1E">
        <w:rPr>
          <w:rFonts w:ascii="Times New Roman" w:hAnsi="Times New Roman" w:cs="Times New Roman"/>
          <w:sz w:val="24"/>
          <w:szCs w:val="24"/>
        </w:rPr>
        <w:t>IS</w:t>
      </w:r>
      <w:r w:rsidR="00DE08FE" w:rsidRPr="007E6A1E">
        <w:rPr>
          <w:rFonts w:ascii="Times New Roman" w:hAnsi="Times New Roman" w:cs="Times New Roman"/>
          <w:sz w:val="24"/>
          <w:szCs w:val="24"/>
        </w:rPr>
        <w:t xml:space="preserve"> are puterea instalată mai mică sau egală cu 30 kVA și </w:t>
      </w:r>
      <w:r w:rsidR="006376BE" w:rsidRPr="007E6A1E">
        <w:rPr>
          <w:rFonts w:ascii="Times New Roman" w:hAnsi="Times New Roman" w:cs="Times New Roman"/>
          <w:sz w:val="24"/>
          <w:szCs w:val="24"/>
        </w:rPr>
        <w:t>IS este</w:t>
      </w:r>
      <w:r w:rsidR="00DE08FE" w:rsidRPr="007E6A1E">
        <w:rPr>
          <w:rFonts w:ascii="Times New Roman" w:hAnsi="Times New Roman" w:cs="Times New Roman"/>
          <w:sz w:val="24"/>
          <w:szCs w:val="24"/>
        </w:rPr>
        <w:t xml:space="preserve"> racordat</w:t>
      </w:r>
      <w:r>
        <w:rPr>
          <w:rFonts w:ascii="Times New Roman" w:hAnsi="Times New Roman" w:cs="Times New Roman"/>
          <w:sz w:val="24"/>
          <w:szCs w:val="24"/>
        </w:rPr>
        <w:t>ă</w:t>
      </w:r>
      <w:r w:rsidR="00DE08FE" w:rsidRPr="007E6A1E">
        <w:rPr>
          <w:rFonts w:ascii="Times New Roman" w:hAnsi="Times New Roman" w:cs="Times New Roman"/>
          <w:sz w:val="24"/>
          <w:szCs w:val="24"/>
        </w:rPr>
        <w:t xml:space="preserve"> la rețeaua electrică de </w:t>
      </w:r>
      <w:r>
        <w:rPr>
          <w:rFonts w:ascii="Times New Roman" w:hAnsi="Times New Roman" w:cs="Times New Roman"/>
          <w:sz w:val="24"/>
          <w:szCs w:val="24"/>
        </w:rPr>
        <w:t>JT</w:t>
      </w:r>
      <w:r w:rsidR="00DE08FE" w:rsidRPr="007E6A1E">
        <w:rPr>
          <w:rFonts w:ascii="Times New Roman" w:hAnsi="Times New Roman" w:cs="Times New Roman"/>
          <w:sz w:val="24"/>
          <w:szCs w:val="24"/>
        </w:rPr>
        <w:t>, pentru protecții</w:t>
      </w:r>
      <w:r w:rsidR="00EE11EB" w:rsidRPr="007E6A1E">
        <w:rPr>
          <w:rFonts w:ascii="Times New Roman" w:hAnsi="Times New Roman" w:cs="Times New Roman"/>
          <w:sz w:val="24"/>
          <w:szCs w:val="24"/>
        </w:rPr>
        <w:t>le antiinsularizare</w:t>
      </w:r>
      <w:r w:rsidR="00DE08FE" w:rsidRPr="007E6A1E">
        <w:rPr>
          <w:rFonts w:ascii="Times New Roman" w:hAnsi="Times New Roman" w:cs="Times New Roman"/>
          <w:sz w:val="24"/>
          <w:szCs w:val="24"/>
        </w:rPr>
        <w:t xml:space="preserve"> se utilizează funcțiile de protecție prevăzute la alin. (1) </w:t>
      </w:r>
      <w:r w:rsidR="007C35B3" w:rsidRPr="007E6A1E">
        <w:rPr>
          <w:rFonts w:ascii="Times New Roman" w:hAnsi="Times New Roman" w:cs="Times New Roman"/>
          <w:sz w:val="24"/>
          <w:szCs w:val="24"/>
        </w:rPr>
        <w:t xml:space="preserve">pct. </w:t>
      </w:r>
      <w:r w:rsidR="002D73BC" w:rsidRPr="007E6A1E">
        <w:rPr>
          <w:rFonts w:ascii="Times New Roman" w:hAnsi="Times New Roman" w:cs="Times New Roman"/>
          <w:sz w:val="24"/>
          <w:szCs w:val="24"/>
        </w:rPr>
        <w:t>(i</w:t>
      </w:r>
      <w:r w:rsidR="007C35B3" w:rsidRPr="007E6A1E">
        <w:rPr>
          <w:rFonts w:ascii="Times New Roman" w:hAnsi="Times New Roman" w:cs="Times New Roman"/>
          <w:sz w:val="24"/>
          <w:szCs w:val="24"/>
        </w:rPr>
        <w:t>)</w:t>
      </w:r>
      <w:r w:rsidR="00DE08FE" w:rsidRPr="007E6A1E">
        <w:rPr>
          <w:rFonts w:ascii="Times New Roman" w:hAnsi="Times New Roman" w:cs="Times New Roman"/>
          <w:sz w:val="24"/>
          <w:szCs w:val="24"/>
        </w:rPr>
        <w:t xml:space="preserve"> încorporate în </w:t>
      </w:r>
      <w:r w:rsidR="005142AD" w:rsidRPr="007E6A1E">
        <w:rPr>
          <w:rFonts w:ascii="Times New Roman" w:hAnsi="Times New Roman" w:cs="Times New Roman"/>
          <w:sz w:val="24"/>
          <w:szCs w:val="24"/>
        </w:rPr>
        <w:t xml:space="preserve">instalația de stocare </w:t>
      </w:r>
      <w:proofErr w:type="gramStart"/>
      <w:r w:rsidR="005142AD" w:rsidRPr="007E6A1E">
        <w:rPr>
          <w:rFonts w:ascii="Times New Roman" w:hAnsi="Times New Roman" w:cs="Times New Roman"/>
          <w:sz w:val="24"/>
          <w:szCs w:val="24"/>
        </w:rPr>
        <w:t>a</w:t>
      </w:r>
      <w:proofErr w:type="gramEnd"/>
      <w:r w:rsidR="005142AD" w:rsidRPr="007E6A1E">
        <w:rPr>
          <w:rFonts w:ascii="Times New Roman" w:hAnsi="Times New Roman" w:cs="Times New Roman"/>
          <w:sz w:val="24"/>
          <w:szCs w:val="24"/>
        </w:rPr>
        <w:t xml:space="preserve"> energiei electrice </w:t>
      </w:r>
      <w:r w:rsidR="00DE08FE" w:rsidRPr="007E6A1E">
        <w:rPr>
          <w:rFonts w:ascii="Times New Roman" w:hAnsi="Times New Roman" w:cs="Times New Roman"/>
          <w:sz w:val="24"/>
          <w:szCs w:val="24"/>
        </w:rPr>
        <w:t>pentru a declanșa întreruptorul</w:t>
      </w:r>
      <w:r w:rsidR="007C35B3" w:rsidRPr="007E6A1E">
        <w:rPr>
          <w:rFonts w:ascii="Times New Roman" w:hAnsi="Times New Roman" w:cs="Times New Roman"/>
          <w:sz w:val="24"/>
          <w:szCs w:val="24"/>
        </w:rPr>
        <w:t xml:space="preserve"> </w:t>
      </w:r>
      <w:r w:rsidR="005142AD" w:rsidRPr="007E6A1E">
        <w:rPr>
          <w:rFonts w:ascii="Times New Roman" w:hAnsi="Times New Roman" w:cs="Times New Roman"/>
          <w:sz w:val="24"/>
          <w:szCs w:val="24"/>
        </w:rPr>
        <w:t>IS</w:t>
      </w:r>
      <w:r w:rsidR="00DE08FE" w:rsidRPr="007E6A1E">
        <w:rPr>
          <w:rFonts w:ascii="Times New Roman" w:hAnsi="Times New Roman" w:cs="Times New Roman"/>
          <w:sz w:val="24"/>
          <w:szCs w:val="24"/>
        </w:rPr>
        <w:t xml:space="preserve">, cu reglajele care </w:t>
      </w:r>
      <w:r w:rsidR="00DE08FE" w:rsidRPr="007E6A1E">
        <w:rPr>
          <w:rFonts w:ascii="Times New Roman" w:hAnsi="Times New Roman" w:cs="Times New Roman"/>
          <w:sz w:val="24"/>
          <w:szCs w:val="24"/>
        </w:rPr>
        <w:lastRenderedPageBreak/>
        <w:t>respectă valorile din tabel</w:t>
      </w:r>
      <w:r w:rsidR="005749C9" w:rsidRPr="007E6A1E">
        <w:rPr>
          <w:rFonts w:ascii="Times New Roman" w:hAnsi="Times New Roman" w:cs="Times New Roman"/>
          <w:sz w:val="24"/>
          <w:szCs w:val="24"/>
        </w:rPr>
        <w:t>ele</w:t>
      </w:r>
      <w:r w:rsidR="00DE08FE" w:rsidRPr="007E6A1E">
        <w:rPr>
          <w:rFonts w:ascii="Times New Roman" w:hAnsi="Times New Roman" w:cs="Times New Roman"/>
          <w:sz w:val="24"/>
          <w:szCs w:val="24"/>
        </w:rPr>
        <w:t xml:space="preserve"> </w:t>
      </w:r>
      <w:r w:rsidR="005749C9" w:rsidRPr="007E6A1E">
        <w:rPr>
          <w:rFonts w:ascii="Times New Roman" w:hAnsi="Times New Roman" w:cs="Times New Roman"/>
          <w:sz w:val="24"/>
          <w:szCs w:val="24"/>
        </w:rPr>
        <w:t>2 și 3</w:t>
      </w:r>
      <w:r w:rsidR="00DE08FE" w:rsidRPr="007E6A1E">
        <w:rPr>
          <w:rFonts w:ascii="Times New Roman" w:hAnsi="Times New Roman" w:cs="Times New Roman"/>
          <w:sz w:val="24"/>
          <w:szCs w:val="24"/>
        </w:rPr>
        <w:t xml:space="preserve">, fără a fi necesare relee/funcții de protecție externe </w:t>
      </w:r>
      <w:r w:rsidR="006376BE" w:rsidRPr="007E6A1E">
        <w:rPr>
          <w:rFonts w:ascii="Times New Roman" w:hAnsi="Times New Roman" w:cs="Times New Roman"/>
          <w:sz w:val="24"/>
          <w:szCs w:val="24"/>
        </w:rPr>
        <w:t>IS</w:t>
      </w:r>
      <w:r w:rsidR="00BC2E9E" w:rsidRPr="007E6A1E">
        <w:rPr>
          <w:rFonts w:ascii="Times New Roman" w:hAnsi="Times New Roman" w:cs="Times New Roman"/>
          <w:sz w:val="24"/>
          <w:szCs w:val="24"/>
        </w:rPr>
        <w:t>;</w:t>
      </w:r>
    </w:p>
    <w:p w14:paraId="28902B59" w14:textId="62DBFA36" w:rsidR="007C35B3" w:rsidRPr="007E6A1E" w:rsidRDefault="00254A30" w:rsidP="007B10CF">
      <w:pPr>
        <w:pStyle w:val="ListParagraph"/>
        <w:numPr>
          <w:ilvl w:val="0"/>
          <w:numId w:val="4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7C35B3" w:rsidRPr="007E6A1E">
        <w:rPr>
          <w:rFonts w:ascii="Times New Roman" w:hAnsi="Times New Roman" w:cs="Times New Roman"/>
          <w:sz w:val="24"/>
          <w:szCs w:val="24"/>
        </w:rPr>
        <w:t xml:space="preserve">acă IS conține o funcție de protecție împotriva funcționării în regim insularizat care nu utilizează funcțiile de protecție de tensiune și frecvență, ORR </w:t>
      </w:r>
      <w:proofErr w:type="gramStart"/>
      <w:r w:rsidR="008307EF">
        <w:rPr>
          <w:rFonts w:ascii="Times New Roman" w:hAnsi="Times New Roman" w:cs="Times New Roman"/>
          <w:sz w:val="24"/>
          <w:szCs w:val="24"/>
        </w:rPr>
        <w:t xml:space="preserve">analizează </w:t>
      </w:r>
      <w:r w:rsidR="007C35B3" w:rsidRPr="007E6A1E">
        <w:rPr>
          <w:rFonts w:ascii="Times New Roman" w:hAnsi="Times New Roman" w:cs="Times New Roman"/>
          <w:sz w:val="24"/>
          <w:szCs w:val="24"/>
        </w:rPr>
        <w:t xml:space="preserve"> posibilitatea</w:t>
      </w:r>
      <w:proofErr w:type="gramEnd"/>
      <w:r w:rsidR="007C35B3" w:rsidRPr="007E6A1E">
        <w:rPr>
          <w:rFonts w:ascii="Times New Roman" w:hAnsi="Times New Roman" w:cs="Times New Roman"/>
          <w:sz w:val="24"/>
          <w:szCs w:val="24"/>
        </w:rPr>
        <w:t xml:space="preserve"> de utilizare a acesteia și precizează în ATR mijloacele prin care se realizează funcția de protecție împotriva funcționării în regim insularizat. În cazul în care ORR constată că funcția de protecție împotriva funcționării în regim insularizat care nu utilizează funcțiile de protecție de tensiune și frecvență, conținută în IS nu poate fi utilizată, comunică acest lucru în scris </w:t>
      </w:r>
      <w:r w:rsidRPr="001A475E">
        <w:rPr>
          <w:rFonts w:ascii="Times New Roman" w:hAnsi="Times New Roman" w:cs="Times New Roman"/>
          <w:sz w:val="24"/>
          <w:szCs w:val="24"/>
        </w:rPr>
        <w:t>gestionarului IS</w:t>
      </w:r>
      <w:r w:rsidR="007C35B3" w:rsidRPr="001A475E">
        <w:rPr>
          <w:rFonts w:ascii="Times New Roman" w:hAnsi="Times New Roman" w:cs="Times New Roman"/>
          <w:sz w:val="24"/>
          <w:szCs w:val="24"/>
        </w:rPr>
        <w:t>,</w:t>
      </w:r>
      <w:r w:rsidR="007C35B3" w:rsidRPr="007E6A1E">
        <w:rPr>
          <w:rFonts w:ascii="Times New Roman" w:hAnsi="Times New Roman" w:cs="Times New Roman"/>
          <w:sz w:val="24"/>
          <w:szCs w:val="24"/>
        </w:rPr>
        <w:t xml:space="preserve"> motivând imposibilitatea folosirii funcției respective</w:t>
      </w:r>
      <w:r w:rsidR="00BC2E9E" w:rsidRPr="007E6A1E">
        <w:rPr>
          <w:rFonts w:ascii="Times New Roman" w:hAnsi="Times New Roman" w:cs="Times New Roman"/>
          <w:sz w:val="24"/>
          <w:szCs w:val="24"/>
        </w:rPr>
        <w:t>;</w:t>
      </w:r>
    </w:p>
    <w:p w14:paraId="4ACAB946" w14:textId="582088F6" w:rsidR="00EE11EB" w:rsidRDefault="00254A30" w:rsidP="007B10CF">
      <w:pPr>
        <w:pStyle w:val="ListParagraph"/>
        <w:numPr>
          <w:ilvl w:val="0"/>
          <w:numId w:val="42"/>
        </w:numPr>
        <w:spacing w:after="0" w:line="240" w:lineRule="auto"/>
        <w:jc w:val="both"/>
        <w:rPr>
          <w:rFonts w:ascii="Times New Roman" w:eastAsia="Times New Roman" w:hAnsi="Times New Roman" w:cs="Times New Roman"/>
          <w:bCs/>
          <w:sz w:val="24"/>
          <w:szCs w:val="24"/>
          <w:lang w:eastAsia="ro-RO"/>
        </w:rPr>
      </w:pPr>
      <w:r>
        <w:rPr>
          <w:rFonts w:ascii="Times New Roman" w:hAnsi="Times New Roman" w:cs="Times New Roman"/>
          <w:sz w:val="24"/>
          <w:szCs w:val="24"/>
        </w:rPr>
        <w:t>p</w:t>
      </w:r>
      <w:r w:rsidR="00EE11EB" w:rsidRPr="007E6A1E">
        <w:rPr>
          <w:rFonts w:ascii="Times New Roman" w:hAnsi="Times New Roman" w:cs="Times New Roman"/>
          <w:sz w:val="24"/>
          <w:szCs w:val="24"/>
        </w:rPr>
        <w:t xml:space="preserve">rotecțiile </w:t>
      </w:r>
      <w:r w:rsidR="002D73BC" w:rsidRPr="007E6A1E">
        <w:rPr>
          <w:rFonts w:ascii="Times New Roman" w:hAnsi="Times New Roman" w:cs="Times New Roman"/>
          <w:sz w:val="24"/>
          <w:szCs w:val="24"/>
        </w:rPr>
        <w:t xml:space="preserve">IS </w:t>
      </w:r>
      <w:r w:rsidR="00EE11EB" w:rsidRPr="007E6A1E">
        <w:rPr>
          <w:rFonts w:ascii="Times New Roman" w:hAnsi="Times New Roman" w:cs="Times New Roman"/>
          <w:sz w:val="24"/>
          <w:szCs w:val="24"/>
          <w:lang w:val="ro-RO"/>
        </w:rPr>
        <w:t xml:space="preserve">în instalația de racordare </w:t>
      </w:r>
      <w:r w:rsidR="00EE11EB" w:rsidRPr="007E6A1E">
        <w:rPr>
          <w:rFonts w:ascii="Times New Roman" w:hAnsi="Times New Roman" w:cs="Times New Roman"/>
          <w:bCs/>
          <w:noProof/>
          <w:sz w:val="24"/>
          <w:szCs w:val="24"/>
        </w:rPr>
        <w:t xml:space="preserve">la </w:t>
      </w:r>
      <w:r>
        <w:rPr>
          <w:rFonts w:ascii="Times New Roman" w:hAnsi="Times New Roman" w:cs="Times New Roman"/>
          <w:bCs/>
          <w:noProof/>
          <w:sz w:val="24"/>
          <w:szCs w:val="24"/>
        </w:rPr>
        <w:t>MT</w:t>
      </w:r>
      <w:r w:rsidR="00EE11EB" w:rsidRPr="007E6A1E">
        <w:rPr>
          <w:rFonts w:ascii="Times New Roman" w:eastAsia="Times New Roman" w:hAnsi="Times New Roman" w:cs="Times New Roman"/>
          <w:bCs/>
          <w:sz w:val="24"/>
          <w:szCs w:val="24"/>
          <w:lang w:eastAsia="ro-RO"/>
        </w:rPr>
        <w:t xml:space="preserve"> </w:t>
      </w:r>
      <w:r w:rsidRPr="007E6A1E">
        <w:rPr>
          <w:rFonts w:ascii="Times New Roman" w:eastAsia="Times New Roman" w:hAnsi="Times New Roman" w:cs="Times New Roman"/>
          <w:bCs/>
          <w:sz w:val="24"/>
          <w:szCs w:val="24"/>
          <w:lang w:eastAsia="ro-RO"/>
        </w:rPr>
        <w:t>care declanșează întreruptorul principal</w:t>
      </w:r>
      <w:r>
        <w:rPr>
          <w:rFonts w:ascii="Times New Roman" w:eastAsia="Times New Roman" w:hAnsi="Times New Roman" w:cs="Times New Roman"/>
          <w:bCs/>
          <w:sz w:val="24"/>
          <w:szCs w:val="24"/>
          <w:lang w:eastAsia="ro-RO"/>
        </w:rPr>
        <w:t xml:space="preserve"> al IS</w:t>
      </w:r>
      <w:r w:rsidRPr="007E6A1E">
        <w:rPr>
          <w:rFonts w:ascii="Times New Roman" w:eastAsia="Times New Roman" w:hAnsi="Times New Roman" w:cs="Times New Roman"/>
          <w:bCs/>
          <w:sz w:val="24"/>
          <w:szCs w:val="24"/>
          <w:lang w:eastAsia="ro-RO"/>
        </w:rPr>
        <w:t xml:space="preserve"> </w:t>
      </w:r>
      <w:r w:rsidR="00EE11EB" w:rsidRPr="007E6A1E">
        <w:rPr>
          <w:rFonts w:ascii="Times New Roman" w:eastAsia="Times New Roman" w:hAnsi="Times New Roman" w:cs="Times New Roman"/>
          <w:bCs/>
          <w:sz w:val="24"/>
          <w:szCs w:val="24"/>
          <w:lang w:eastAsia="ro-RO"/>
        </w:rPr>
        <w:t xml:space="preserve">sunt </w:t>
      </w:r>
      <w:r>
        <w:rPr>
          <w:rFonts w:ascii="Times New Roman" w:eastAsia="Times New Roman" w:hAnsi="Times New Roman" w:cs="Times New Roman"/>
          <w:bCs/>
          <w:sz w:val="24"/>
          <w:szCs w:val="24"/>
          <w:lang w:eastAsia="ro-RO"/>
        </w:rPr>
        <w:t xml:space="preserve">cele </w:t>
      </w:r>
      <w:r w:rsidR="00EE11EB" w:rsidRPr="007E6A1E">
        <w:rPr>
          <w:rFonts w:ascii="Times New Roman" w:eastAsia="Times New Roman" w:hAnsi="Times New Roman" w:cs="Times New Roman"/>
          <w:bCs/>
          <w:sz w:val="24"/>
          <w:szCs w:val="24"/>
          <w:lang w:eastAsia="ro-RO"/>
        </w:rPr>
        <w:t xml:space="preserve">prevăzute </w:t>
      </w:r>
      <w:r>
        <w:rPr>
          <w:rFonts w:ascii="Times New Roman" w:eastAsia="Times New Roman" w:hAnsi="Times New Roman" w:cs="Times New Roman"/>
          <w:bCs/>
          <w:sz w:val="24"/>
          <w:szCs w:val="24"/>
          <w:lang w:eastAsia="ro-RO"/>
        </w:rPr>
        <w:t>la</w:t>
      </w:r>
      <w:r w:rsidR="00EE11EB" w:rsidRPr="007E6A1E">
        <w:rPr>
          <w:rFonts w:ascii="Times New Roman" w:eastAsia="Times New Roman" w:hAnsi="Times New Roman" w:cs="Times New Roman"/>
          <w:bCs/>
          <w:sz w:val="24"/>
          <w:szCs w:val="24"/>
          <w:lang w:eastAsia="ro-RO"/>
        </w:rPr>
        <w:t xml:space="preserve"> art. 74 din Norma </w:t>
      </w:r>
      <w:r>
        <w:rPr>
          <w:rFonts w:ascii="Times New Roman" w:eastAsia="Times New Roman" w:hAnsi="Times New Roman" w:cs="Times New Roman"/>
          <w:bCs/>
          <w:sz w:val="24"/>
          <w:szCs w:val="24"/>
          <w:lang w:eastAsia="ro-RO"/>
        </w:rPr>
        <w:t>t</w:t>
      </w:r>
      <w:r w:rsidR="00EE11EB" w:rsidRPr="007E6A1E">
        <w:rPr>
          <w:rFonts w:ascii="Times New Roman" w:eastAsia="Times New Roman" w:hAnsi="Times New Roman" w:cs="Times New Roman"/>
          <w:bCs/>
          <w:sz w:val="24"/>
          <w:szCs w:val="24"/>
          <w:lang w:eastAsia="ro-RO"/>
        </w:rPr>
        <w:t xml:space="preserve">ehnică pentru proiectarea sistemelor de circuite secundare ale stațiilor electrice, cod NTE 011/12/00, aprobată prin Ordinul președintelui </w:t>
      </w:r>
      <w:r>
        <w:rPr>
          <w:rFonts w:ascii="Times New Roman" w:eastAsia="Times New Roman" w:hAnsi="Times New Roman" w:cs="Times New Roman"/>
          <w:bCs/>
          <w:sz w:val="24"/>
          <w:szCs w:val="24"/>
          <w:lang w:eastAsia="ro-RO"/>
        </w:rPr>
        <w:t>ANRE</w:t>
      </w:r>
      <w:r w:rsidR="00EE11EB" w:rsidRPr="007E6A1E">
        <w:rPr>
          <w:rFonts w:ascii="Times New Roman" w:eastAsia="Times New Roman" w:hAnsi="Times New Roman" w:cs="Times New Roman"/>
          <w:bCs/>
          <w:sz w:val="24"/>
          <w:szCs w:val="24"/>
          <w:lang w:eastAsia="ro-RO"/>
        </w:rPr>
        <w:t xml:space="preserve"> nr. 41/2012</w:t>
      </w:r>
      <w:r w:rsidR="00BC2E9E" w:rsidRPr="007E6A1E">
        <w:rPr>
          <w:rFonts w:ascii="Times New Roman" w:eastAsia="Times New Roman" w:hAnsi="Times New Roman" w:cs="Times New Roman"/>
          <w:bCs/>
          <w:sz w:val="24"/>
          <w:szCs w:val="24"/>
          <w:lang w:eastAsia="ro-RO"/>
        </w:rPr>
        <w:t>;</w:t>
      </w:r>
    </w:p>
    <w:p w14:paraId="0B4F6548" w14:textId="2B40AA42" w:rsidR="00B24D84" w:rsidRPr="00F727BF" w:rsidRDefault="00B24D84" w:rsidP="00B24D84">
      <w:pPr>
        <w:pStyle w:val="ListParagraph"/>
        <w:numPr>
          <w:ilvl w:val="0"/>
          <w:numId w:val="42"/>
        </w:numPr>
        <w:spacing w:after="0" w:line="240" w:lineRule="auto"/>
        <w:contextualSpacing w:val="0"/>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se respectă prevederile</w:t>
      </w:r>
      <w:r>
        <w:rPr>
          <w:rFonts w:ascii="Times New Roman" w:hAnsi="Times New Roman" w:cs="Times New Roman"/>
          <w:sz w:val="24"/>
          <w:szCs w:val="24"/>
          <w:lang w:val="ro-RO"/>
        </w:rPr>
        <w:t xml:space="preserve"> art. 14 și art. 18 din norma tehnică prevăzută la art. 4 alin. (1) lit. g).</w:t>
      </w:r>
    </w:p>
    <w:p w14:paraId="73331F94" w14:textId="77777777" w:rsidR="00B24D84" w:rsidRPr="007E6A1E" w:rsidRDefault="00B24D84" w:rsidP="007B10CF">
      <w:pPr>
        <w:pStyle w:val="ListParagraph"/>
        <w:numPr>
          <w:ilvl w:val="0"/>
          <w:numId w:val="42"/>
        </w:numPr>
        <w:spacing w:after="0" w:line="240" w:lineRule="auto"/>
        <w:jc w:val="both"/>
        <w:rPr>
          <w:rFonts w:ascii="Times New Roman" w:eastAsia="Times New Roman" w:hAnsi="Times New Roman" w:cs="Times New Roman"/>
          <w:bCs/>
          <w:sz w:val="24"/>
          <w:szCs w:val="24"/>
          <w:lang w:eastAsia="ro-RO"/>
        </w:rPr>
      </w:pPr>
    </w:p>
    <w:p w14:paraId="72113666" w14:textId="0689E985" w:rsidR="002D73BC" w:rsidRPr="007E6A1E" w:rsidRDefault="00254A30" w:rsidP="007B10CF">
      <w:pPr>
        <w:pStyle w:val="ListParagraph"/>
        <w:numPr>
          <w:ilvl w:val="0"/>
          <w:numId w:val="42"/>
        </w:numPr>
        <w:spacing w:after="0" w:line="240" w:lineRule="auto"/>
        <w:jc w:val="both"/>
        <w:rPr>
          <w:rFonts w:ascii="Times New Roman" w:eastAsia="Times New Roman" w:hAnsi="Times New Roman" w:cs="Times New Roman"/>
          <w:bCs/>
          <w:sz w:val="24"/>
          <w:szCs w:val="24"/>
          <w:lang w:eastAsia="ro-RO"/>
        </w:rPr>
      </w:pPr>
      <w:r>
        <w:rPr>
          <w:rFonts w:ascii="Times New Roman" w:hAnsi="Times New Roman" w:cs="Times New Roman"/>
          <w:sz w:val="24"/>
          <w:szCs w:val="24"/>
        </w:rPr>
        <w:t>p</w:t>
      </w:r>
      <w:r w:rsidR="00EE11EB" w:rsidRPr="007E6A1E">
        <w:rPr>
          <w:rFonts w:ascii="Times New Roman" w:hAnsi="Times New Roman" w:cs="Times New Roman"/>
          <w:sz w:val="24"/>
          <w:szCs w:val="24"/>
        </w:rPr>
        <w:t xml:space="preserve">rotecțiile </w:t>
      </w:r>
      <w:r w:rsidR="002D73BC" w:rsidRPr="007E6A1E">
        <w:rPr>
          <w:rFonts w:ascii="Times New Roman" w:hAnsi="Times New Roman" w:cs="Times New Roman"/>
          <w:sz w:val="24"/>
          <w:szCs w:val="24"/>
        </w:rPr>
        <w:t xml:space="preserve">IS </w:t>
      </w:r>
      <w:r w:rsidR="00EE11EB" w:rsidRPr="007E6A1E">
        <w:rPr>
          <w:rFonts w:ascii="Times New Roman" w:hAnsi="Times New Roman" w:cs="Times New Roman"/>
          <w:sz w:val="24"/>
          <w:szCs w:val="24"/>
          <w:lang w:val="ro-RO"/>
        </w:rPr>
        <w:t xml:space="preserve">în instalația de racordare </w:t>
      </w:r>
      <w:r w:rsidR="00EE11EB" w:rsidRPr="007E6A1E">
        <w:rPr>
          <w:rFonts w:ascii="Times New Roman" w:hAnsi="Times New Roman" w:cs="Times New Roman"/>
          <w:bCs/>
          <w:noProof/>
          <w:sz w:val="24"/>
          <w:szCs w:val="24"/>
        </w:rPr>
        <w:t xml:space="preserve">la </w:t>
      </w:r>
      <w:r>
        <w:rPr>
          <w:rFonts w:ascii="Times New Roman" w:hAnsi="Times New Roman" w:cs="Times New Roman"/>
          <w:bCs/>
          <w:noProof/>
          <w:sz w:val="24"/>
          <w:szCs w:val="24"/>
        </w:rPr>
        <w:t>JT</w:t>
      </w:r>
      <w:r w:rsidR="00EE11EB" w:rsidRPr="007E6A1E">
        <w:rPr>
          <w:rFonts w:ascii="Times New Roman" w:eastAsia="Times New Roman" w:hAnsi="Times New Roman" w:cs="Times New Roman"/>
          <w:bCs/>
          <w:sz w:val="24"/>
          <w:szCs w:val="24"/>
          <w:lang w:eastAsia="ro-RO"/>
        </w:rPr>
        <w:t xml:space="preserve"> sunt</w:t>
      </w:r>
      <w:r w:rsidR="002D73BC" w:rsidRPr="007E6A1E">
        <w:rPr>
          <w:rFonts w:ascii="Times New Roman" w:eastAsia="Times New Roman" w:hAnsi="Times New Roman" w:cs="Times New Roman"/>
          <w:bCs/>
          <w:sz w:val="24"/>
          <w:szCs w:val="24"/>
          <w:lang w:eastAsia="ro-RO"/>
        </w:rPr>
        <w:t>:</w:t>
      </w:r>
    </w:p>
    <w:p w14:paraId="114F7D66" w14:textId="7F6CA169" w:rsidR="002D73BC" w:rsidRPr="007E6A1E" w:rsidRDefault="002D73BC" w:rsidP="007B10CF">
      <w:pPr>
        <w:pStyle w:val="ListParagraph"/>
        <w:numPr>
          <w:ilvl w:val="1"/>
          <w:numId w:val="43"/>
        </w:numPr>
        <w:spacing w:after="0" w:line="240" w:lineRule="auto"/>
        <w:jc w:val="both"/>
        <w:rPr>
          <w:rFonts w:ascii="Times New Roman" w:eastAsia="Times New Roman" w:hAnsi="Times New Roman" w:cs="Times New Roman"/>
          <w:bCs/>
          <w:sz w:val="24"/>
          <w:szCs w:val="24"/>
          <w:lang w:eastAsia="ro-RO"/>
        </w:rPr>
      </w:pPr>
      <w:r w:rsidRPr="007E6A1E">
        <w:rPr>
          <w:rFonts w:ascii="Times New Roman" w:eastAsia="Times New Roman" w:hAnsi="Times New Roman" w:cs="Times New Roman"/>
          <w:bCs/>
          <w:sz w:val="24"/>
          <w:szCs w:val="24"/>
          <w:lang w:eastAsia="ro-RO"/>
        </w:rPr>
        <w:t>protec</w:t>
      </w:r>
      <w:r w:rsidRPr="007E6A1E">
        <w:rPr>
          <w:rFonts w:ascii="Times New Roman" w:eastAsia="Times New Roman" w:hAnsi="Times New Roman" w:cs="Times New Roman"/>
          <w:bCs/>
          <w:sz w:val="24"/>
          <w:szCs w:val="24"/>
          <w:lang w:val="ro-RO" w:eastAsia="ro-RO"/>
        </w:rPr>
        <w:t>ț</w:t>
      </w:r>
      <w:r w:rsidRPr="007E6A1E">
        <w:rPr>
          <w:rFonts w:ascii="Times New Roman" w:eastAsia="Times New Roman" w:hAnsi="Times New Roman" w:cs="Times New Roman"/>
          <w:bCs/>
          <w:sz w:val="24"/>
          <w:szCs w:val="24"/>
          <w:lang w:eastAsia="ro-RO"/>
        </w:rPr>
        <w:t>iile antiinsularizare;</w:t>
      </w:r>
    </w:p>
    <w:p w14:paraId="6BCC51FB" w14:textId="77777777" w:rsidR="007E6A1E" w:rsidRDefault="002D73BC" w:rsidP="007B10CF">
      <w:pPr>
        <w:pStyle w:val="ListParagraph"/>
        <w:numPr>
          <w:ilvl w:val="1"/>
          <w:numId w:val="43"/>
        </w:numPr>
        <w:spacing w:after="0" w:line="240" w:lineRule="auto"/>
        <w:jc w:val="both"/>
        <w:rPr>
          <w:rFonts w:ascii="Times New Roman" w:eastAsia="Times New Roman" w:hAnsi="Times New Roman" w:cs="Times New Roman"/>
          <w:bCs/>
          <w:sz w:val="24"/>
          <w:szCs w:val="24"/>
          <w:lang w:eastAsia="ro-RO"/>
        </w:rPr>
      </w:pPr>
      <w:r w:rsidRPr="007E6A1E">
        <w:rPr>
          <w:rFonts w:ascii="Times New Roman" w:eastAsia="Times New Roman" w:hAnsi="Times New Roman" w:cs="Times New Roman"/>
          <w:bCs/>
          <w:sz w:val="24"/>
          <w:szCs w:val="24"/>
          <w:lang w:eastAsia="ro-RO"/>
        </w:rPr>
        <w:t xml:space="preserve">protecție maximală de curent de suprasarcină; </w:t>
      </w:r>
    </w:p>
    <w:p w14:paraId="129BB99A" w14:textId="77777777" w:rsidR="007E6A1E" w:rsidRDefault="002D73BC" w:rsidP="007B10CF">
      <w:pPr>
        <w:pStyle w:val="ListParagraph"/>
        <w:numPr>
          <w:ilvl w:val="1"/>
          <w:numId w:val="43"/>
        </w:numPr>
        <w:spacing w:after="0" w:line="240" w:lineRule="auto"/>
        <w:jc w:val="both"/>
        <w:rPr>
          <w:rFonts w:ascii="Times New Roman" w:eastAsia="Times New Roman" w:hAnsi="Times New Roman" w:cs="Times New Roman"/>
          <w:bCs/>
          <w:sz w:val="24"/>
          <w:szCs w:val="24"/>
          <w:lang w:eastAsia="ro-RO"/>
        </w:rPr>
      </w:pPr>
      <w:r w:rsidRPr="007E6A1E">
        <w:rPr>
          <w:rFonts w:ascii="Times New Roman" w:eastAsia="Times New Roman" w:hAnsi="Times New Roman" w:cs="Times New Roman"/>
          <w:bCs/>
          <w:sz w:val="24"/>
          <w:szCs w:val="24"/>
          <w:lang w:eastAsia="ro-RO"/>
        </w:rPr>
        <w:t>protecție maximală de curent de scurtcircuit</w:t>
      </w:r>
      <w:r w:rsidR="00552C5E" w:rsidRPr="007E6A1E">
        <w:rPr>
          <w:rFonts w:ascii="Times New Roman" w:eastAsia="Times New Roman" w:hAnsi="Times New Roman" w:cs="Times New Roman"/>
          <w:bCs/>
          <w:sz w:val="24"/>
          <w:szCs w:val="24"/>
          <w:lang w:eastAsia="ro-RO"/>
        </w:rPr>
        <w:t>;</w:t>
      </w:r>
    </w:p>
    <w:p w14:paraId="05438C74" w14:textId="03669CD8" w:rsidR="00552C5E" w:rsidRPr="007E6A1E" w:rsidRDefault="00552C5E" w:rsidP="007B10CF">
      <w:pPr>
        <w:pStyle w:val="ListParagraph"/>
        <w:numPr>
          <w:ilvl w:val="1"/>
          <w:numId w:val="43"/>
        </w:numPr>
        <w:spacing w:after="0" w:line="240" w:lineRule="auto"/>
        <w:jc w:val="both"/>
        <w:rPr>
          <w:rFonts w:ascii="Times New Roman" w:eastAsia="Times New Roman" w:hAnsi="Times New Roman" w:cs="Times New Roman"/>
          <w:bCs/>
          <w:sz w:val="24"/>
          <w:szCs w:val="24"/>
          <w:lang w:eastAsia="ro-RO"/>
        </w:rPr>
      </w:pPr>
      <w:r w:rsidRPr="007E6A1E">
        <w:rPr>
          <w:rFonts w:ascii="Times New Roman" w:eastAsia="Times New Roman" w:hAnsi="Times New Roman" w:cs="Times New Roman"/>
          <w:bCs/>
          <w:sz w:val="24"/>
          <w:szCs w:val="24"/>
          <w:lang w:eastAsia="ro-RO"/>
        </w:rPr>
        <w:t xml:space="preserve">protecție minimală </w:t>
      </w:r>
      <w:r w:rsidRPr="007E6A1E">
        <w:rPr>
          <w:rFonts w:ascii="Times New Roman" w:eastAsia="Times New Roman" w:hAnsi="Times New Roman" w:cs="Times New Roman"/>
          <w:bCs/>
          <w:sz w:val="24"/>
          <w:szCs w:val="24"/>
          <w:lang w:val="ro-RO" w:eastAsia="ro-RO"/>
        </w:rPr>
        <w:t>și maximală de tensiune.</w:t>
      </w:r>
    </w:p>
    <w:p w14:paraId="5CA6F70B" w14:textId="68132DF5" w:rsidR="005142AD" w:rsidRPr="00877D0A" w:rsidRDefault="005142AD" w:rsidP="00877D0A">
      <w:pPr>
        <w:pStyle w:val="ListParagraph"/>
        <w:spacing w:before="240" w:after="0" w:line="360" w:lineRule="auto"/>
        <w:contextualSpacing w:val="0"/>
        <w:jc w:val="center"/>
        <w:rPr>
          <w:rFonts w:ascii="Times New Roman" w:hAnsi="Times New Roman" w:cs="Times New Roman"/>
          <w:b/>
          <w:sz w:val="24"/>
          <w:szCs w:val="24"/>
        </w:rPr>
      </w:pPr>
      <w:bookmarkStart w:id="9" w:name="_Hlk109032275"/>
      <w:r w:rsidRPr="00877D0A">
        <w:rPr>
          <w:rFonts w:ascii="Times New Roman" w:hAnsi="Times New Roman" w:cs="Times New Roman"/>
          <w:b/>
          <w:sz w:val="24"/>
          <w:szCs w:val="24"/>
        </w:rPr>
        <w:t xml:space="preserve">Tabelul </w:t>
      </w:r>
      <w:r w:rsidR="005749C9" w:rsidRPr="00877D0A">
        <w:rPr>
          <w:rFonts w:ascii="Times New Roman" w:hAnsi="Times New Roman" w:cs="Times New Roman"/>
          <w:b/>
          <w:sz w:val="24"/>
          <w:szCs w:val="24"/>
        </w:rPr>
        <w:t>2</w:t>
      </w:r>
      <w:r w:rsidRPr="00877D0A">
        <w:rPr>
          <w:rFonts w:ascii="Times New Roman" w:hAnsi="Times New Roman" w:cs="Times New Roman"/>
          <w:b/>
          <w:sz w:val="24"/>
          <w:szCs w:val="24"/>
        </w:rPr>
        <w:t xml:space="preserve">. Valorile tensiunii și frecvenței </w:t>
      </w:r>
      <w:r w:rsidR="00877D0A" w:rsidRPr="00877D0A">
        <w:rPr>
          <w:rFonts w:ascii="Times New Roman" w:hAnsi="Times New Roman" w:cs="Times New Roman"/>
          <w:b/>
          <w:sz w:val="24"/>
          <w:szCs w:val="24"/>
        </w:rPr>
        <w:t xml:space="preserve">pentru </w:t>
      </w:r>
      <w:r w:rsidRPr="00877D0A">
        <w:rPr>
          <w:rFonts w:ascii="Times New Roman" w:hAnsi="Times New Roman" w:cs="Times New Roman"/>
          <w:b/>
          <w:sz w:val="24"/>
          <w:szCs w:val="24"/>
        </w:rPr>
        <w:t>protecți</w:t>
      </w:r>
      <w:r w:rsidR="00EF40B5" w:rsidRPr="00877D0A">
        <w:rPr>
          <w:rFonts w:ascii="Times New Roman" w:hAnsi="Times New Roman" w:cs="Times New Roman"/>
          <w:b/>
          <w:sz w:val="24"/>
          <w:szCs w:val="24"/>
        </w:rPr>
        <w:t>a antiinsulariza</w:t>
      </w:r>
      <w:r w:rsidR="00254A30" w:rsidRPr="00877D0A">
        <w:rPr>
          <w:rFonts w:ascii="Times New Roman" w:hAnsi="Times New Roman" w:cs="Times New Roman"/>
          <w:b/>
          <w:sz w:val="24"/>
          <w:szCs w:val="24"/>
        </w:rPr>
        <w:t>re</w:t>
      </w:r>
      <w:r w:rsidRPr="00877D0A">
        <w:rPr>
          <w:rFonts w:ascii="Times New Roman" w:hAnsi="Times New Roman" w:cs="Times New Roman"/>
          <w:b/>
          <w:sz w:val="24"/>
          <w:szCs w:val="24"/>
        </w:rPr>
        <w:t xml:space="preserve"> </w:t>
      </w:r>
      <w:r w:rsidR="00B82A61" w:rsidRPr="00877D0A">
        <w:rPr>
          <w:rFonts w:ascii="Times New Roman" w:hAnsi="Times New Roman" w:cs="Times New Roman"/>
          <w:b/>
          <w:sz w:val="24"/>
          <w:szCs w:val="24"/>
        </w:rPr>
        <w:t>pasivă</w:t>
      </w:r>
      <w:r w:rsidRPr="00877D0A">
        <w:rPr>
          <w:rFonts w:ascii="Times New Roman" w:hAnsi="Times New Roman" w:cs="Times New Roman"/>
          <w:b/>
          <w:sz w:val="24"/>
          <w:szCs w:val="24"/>
        </w:rPr>
        <w:t xml:space="preserve"> aferent</w:t>
      </w:r>
      <w:r w:rsidR="00B82A61" w:rsidRPr="00877D0A">
        <w:rPr>
          <w:rFonts w:ascii="Times New Roman" w:hAnsi="Times New Roman" w:cs="Times New Roman"/>
          <w:b/>
          <w:sz w:val="24"/>
          <w:szCs w:val="24"/>
        </w:rPr>
        <w:t>ă</w:t>
      </w:r>
      <w:r w:rsidRPr="00877D0A">
        <w:rPr>
          <w:rFonts w:ascii="Times New Roman" w:hAnsi="Times New Roman" w:cs="Times New Roman"/>
          <w:b/>
          <w:sz w:val="24"/>
          <w:szCs w:val="24"/>
        </w:rPr>
        <w:t xml:space="preserve"> instalațiilor de producere </w:t>
      </w:r>
      <w:proofErr w:type="gramStart"/>
      <w:r w:rsidRPr="00877D0A">
        <w:rPr>
          <w:rFonts w:ascii="Times New Roman" w:hAnsi="Times New Roman" w:cs="Times New Roman"/>
          <w:b/>
          <w:sz w:val="24"/>
          <w:szCs w:val="24"/>
        </w:rPr>
        <w:t>a</w:t>
      </w:r>
      <w:proofErr w:type="gramEnd"/>
      <w:r w:rsidRPr="00877D0A">
        <w:rPr>
          <w:rFonts w:ascii="Times New Roman" w:hAnsi="Times New Roman" w:cs="Times New Roman"/>
          <w:b/>
          <w:sz w:val="24"/>
          <w:szCs w:val="24"/>
        </w:rPr>
        <w:t xml:space="preserve"> energiei electrice </w:t>
      </w:r>
    </w:p>
    <w:bookmarkEnd w:id="9"/>
    <w:p w14:paraId="1675F9CD" w14:textId="77777777" w:rsidR="005142AD" w:rsidRPr="003275BA" w:rsidRDefault="005142AD" w:rsidP="00F727BF">
      <w:pPr>
        <w:spacing w:after="0" w:line="240" w:lineRule="auto"/>
        <w:ind w:left="993" w:hanging="86"/>
        <w:jc w:val="both"/>
        <w:rPr>
          <w:rFonts w:ascii="Times New Roman" w:hAnsi="Times New Roman" w:cs="Times New Roman"/>
          <w:sz w:val="24"/>
          <w:szCs w:val="24"/>
        </w:rPr>
      </w:pPr>
    </w:p>
    <w:tbl>
      <w:tblPr>
        <w:tblW w:w="808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2827"/>
        <w:gridCol w:w="2135"/>
      </w:tblGrid>
      <w:tr w:rsidR="005142AD" w:rsidRPr="003275BA" w14:paraId="36DB7624" w14:textId="77777777" w:rsidTr="009772C4">
        <w:tc>
          <w:tcPr>
            <w:tcW w:w="3118" w:type="dxa"/>
            <w:tcBorders>
              <w:bottom w:val="double" w:sz="4" w:space="0" w:color="auto"/>
            </w:tcBorders>
            <w:vAlign w:val="center"/>
          </w:tcPr>
          <w:p w14:paraId="413CCA47" w14:textId="77777777" w:rsidR="005142AD" w:rsidRPr="003275BA" w:rsidRDefault="005142AD" w:rsidP="009772C4">
            <w:pPr>
              <w:keepNext/>
              <w:spacing w:before="60" w:after="60" w:line="240" w:lineRule="auto"/>
              <w:contextualSpacing/>
              <w:jc w:val="center"/>
              <w:rPr>
                <w:rFonts w:ascii="Times New Roman" w:hAnsi="Times New Roman" w:cs="Times New Roman"/>
                <w:b/>
                <w:bCs/>
                <w:sz w:val="24"/>
                <w:szCs w:val="24"/>
              </w:rPr>
            </w:pPr>
            <w:bookmarkStart w:id="10" w:name="_Hlk109035047"/>
            <w:bookmarkStart w:id="11" w:name="_Hlk109035102"/>
            <w:r w:rsidRPr="003275BA">
              <w:rPr>
                <w:rFonts w:ascii="Times New Roman" w:hAnsi="Times New Roman" w:cs="Times New Roman"/>
                <w:b/>
                <w:sz w:val="24"/>
                <w:szCs w:val="24"/>
              </w:rPr>
              <w:t>Funcția de protecție</w:t>
            </w:r>
          </w:p>
        </w:tc>
        <w:tc>
          <w:tcPr>
            <w:tcW w:w="2827" w:type="dxa"/>
            <w:tcBorders>
              <w:bottom w:val="double" w:sz="4" w:space="0" w:color="auto"/>
            </w:tcBorders>
            <w:vAlign w:val="center"/>
          </w:tcPr>
          <w:p w14:paraId="5428CFD2" w14:textId="77777777" w:rsidR="005142AD" w:rsidRPr="003275BA" w:rsidRDefault="005142AD" w:rsidP="009772C4">
            <w:pPr>
              <w:keepNext/>
              <w:spacing w:before="60" w:after="60" w:line="240" w:lineRule="auto"/>
              <w:contextualSpacing/>
              <w:jc w:val="center"/>
              <w:rPr>
                <w:rFonts w:ascii="Times New Roman" w:hAnsi="Times New Roman" w:cs="Times New Roman"/>
                <w:b/>
                <w:sz w:val="24"/>
                <w:szCs w:val="24"/>
              </w:rPr>
            </w:pPr>
            <w:r w:rsidRPr="003275BA">
              <w:rPr>
                <w:rFonts w:ascii="Times New Roman" w:hAnsi="Times New Roman" w:cs="Times New Roman"/>
                <w:b/>
                <w:sz w:val="24"/>
                <w:szCs w:val="24"/>
              </w:rPr>
              <w:t>Valoare</w:t>
            </w:r>
          </w:p>
        </w:tc>
        <w:tc>
          <w:tcPr>
            <w:tcW w:w="2135" w:type="dxa"/>
            <w:tcBorders>
              <w:bottom w:val="double" w:sz="4" w:space="0" w:color="auto"/>
            </w:tcBorders>
          </w:tcPr>
          <w:p w14:paraId="3CB996D0" w14:textId="77777777" w:rsidR="005142AD" w:rsidRPr="003275BA" w:rsidRDefault="005142AD" w:rsidP="009772C4">
            <w:pPr>
              <w:keepNext/>
              <w:spacing w:before="60" w:after="60" w:line="240" w:lineRule="auto"/>
              <w:contextualSpacing/>
              <w:jc w:val="center"/>
              <w:rPr>
                <w:rFonts w:ascii="Times New Roman" w:hAnsi="Times New Roman" w:cs="Times New Roman"/>
                <w:b/>
                <w:sz w:val="24"/>
                <w:szCs w:val="24"/>
              </w:rPr>
            </w:pPr>
            <w:r w:rsidRPr="003275BA">
              <w:rPr>
                <w:rFonts w:ascii="Times New Roman" w:hAnsi="Times New Roman" w:cs="Times New Roman"/>
                <w:b/>
                <w:sz w:val="24"/>
                <w:szCs w:val="24"/>
              </w:rPr>
              <w:t>Temporizare (s)</w:t>
            </w:r>
          </w:p>
        </w:tc>
      </w:tr>
      <w:bookmarkEnd w:id="10"/>
      <w:tr w:rsidR="005142AD" w:rsidRPr="003275BA" w14:paraId="6E941E79" w14:textId="77777777" w:rsidTr="009772C4">
        <w:tc>
          <w:tcPr>
            <w:tcW w:w="3118" w:type="dxa"/>
            <w:tcBorders>
              <w:top w:val="double" w:sz="4" w:space="0" w:color="auto"/>
            </w:tcBorders>
            <w:vAlign w:val="center"/>
          </w:tcPr>
          <w:p w14:paraId="1C500EFC" w14:textId="77777777" w:rsidR="005142AD" w:rsidRPr="003275BA" w:rsidRDefault="005142AD" w:rsidP="009772C4">
            <w:pPr>
              <w:keepNext/>
              <w:spacing w:before="60" w:after="60" w:line="240" w:lineRule="auto"/>
              <w:contextualSpacing/>
              <w:jc w:val="center"/>
              <w:rPr>
                <w:rFonts w:ascii="Times New Roman" w:hAnsi="Times New Roman" w:cs="Times New Roman"/>
                <w:sz w:val="24"/>
                <w:szCs w:val="24"/>
              </w:rPr>
            </w:pPr>
            <w:r w:rsidRPr="003275BA">
              <w:rPr>
                <w:rFonts w:ascii="Times New Roman" w:hAnsi="Times New Roman" w:cs="Times New Roman"/>
                <w:sz w:val="24"/>
                <w:szCs w:val="24"/>
              </w:rPr>
              <w:t>Funcția de protecție de tensiune treapta I</w:t>
            </w:r>
          </w:p>
        </w:tc>
        <w:tc>
          <w:tcPr>
            <w:tcW w:w="2827" w:type="dxa"/>
            <w:tcBorders>
              <w:top w:val="double" w:sz="4" w:space="0" w:color="auto"/>
            </w:tcBorders>
            <w:vAlign w:val="center"/>
          </w:tcPr>
          <w:p w14:paraId="465B8D19" w14:textId="5436CE34" w:rsidR="005142AD" w:rsidRPr="003275BA" w:rsidRDefault="005142AD" w:rsidP="009772C4">
            <w:pPr>
              <w:keepNext/>
              <w:spacing w:before="60" w:after="60" w:line="240" w:lineRule="auto"/>
              <w:contextualSpacing/>
              <w:jc w:val="center"/>
              <w:rPr>
                <w:rFonts w:ascii="Times New Roman" w:hAnsi="Times New Roman" w:cs="Times New Roman"/>
                <w:sz w:val="24"/>
                <w:szCs w:val="24"/>
              </w:rPr>
            </w:pPr>
            <w:r w:rsidRPr="003275BA">
              <w:rPr>
                <w:rFonts w:ascii="Times New Roman" w:hAnsi="Times New Roman" w:cs="Times New Roman"/>
                <w:sz w:val="24"/>
                <w:szCs w:val="24"/>
              </w:rPr>
              <w:t>1</w:t>
            </w:r>
            <w:r w:rsidR="00877D0A">
              <w:rPr>
                <w:rFonts w:ascii="Times New Roman" w:hAnsi="Times New Roman" w:cs="Times New Roman"/>
                <w:sz w:val="24"/>
                <w:szCs w:val="24"/>
              </w:rPr>
              <w:t>,</w:t>
            </w:r>
            <w:r w:rsidRPr="003275BA">
              <w:rPr>
                <w:rFonts w:ascii="Times New Roman" w:hAnsi="Times New Roman" w:cs="Times New Roman"/>
                <w:sz w:val="24"/>
                <w:szCs w:val="24"/>
              </w:rPr>
              <w:t xml:space="preserve">15 Un </w:t>
            </w:r>
          </w:p>
        </w:tc>
        <w:tc>
          <w:tcPr>
            <w:tcW w:w="2135" w:type="dxa"/>
            <w:tcBorders>
              <w:top w:val="double" w:sz="4" w:space="0" w:color="auto"/>
            </w:tcBorders>
          </w:tcPr>
          <w:p w14:paraId="4140D0B9" w14:textId="7F7AF2D1" w:rsidR="005142AD" w:rsidRPr="003275BA" w:rsidRDefault="005142AD" w:rsidP="009772C4">
            <w:pPr>
              <w:keepNext/>
              <w:spacing w:before="60" w:after="60" w:line="240" w:lineRule="auto"/>
              <w:contextualSpacing/>
              <w:jc w:val="center"/>
              <w:rPr>
                <w:rFonts w:ascii="Times New Roman" w:hAnsi="Times New Roman" w:cs="Times New Roman"/>
                <w:sz w:val="24"/>
                <w:szCs w:val="24"/>
              </w:rPr>
            </w:pPr>
            <w:r w:rsidRPr="003275BA">
              <w:rPr>
                <w:rFonts w:ascii="Times New Roman" w:hAnsi="Times New Roman" w:cs="Times New Roman"/>
                <w:sz w:val="24"/>
                <w:szCs w:val="24"/>
              </w:rPr>
              <w:t>0</w:t>
            </w:r>
            <w:r w:rsidR="00877D0A">
              <w:rPr>
                <w:rFonts w:ascii="Times New Roman" w:hAnsi="Times New Roman" w:cs="Times New Roman"/>
                <w:sz w:val="24"/>
                <w:szCs w:val="24"/>
              </w:rPr>
              <w:t>,</w:t>
            </w:r>
            <w:r w:rsidRPr="003275BA">
              <w:rPr>
                <w:rFonts w:ascii="Times New Roman" w:hAnsi="Times New Roman" w:cs="Times New Roman"/>
                <w:sz w:val="24"/>
                <w:szCs w:val="24"/>
              </w:rPr>
              <w:t>5</w:t>
            </w:r>
          </w:p>
        </w:tc>
      </w:tr>
      <w:bookmarkEnd w:id="11"/>
      <w:tr w:rsidR="005142AD" w:rsidRPr="003275BA" w14:paraId="62D1D7E0" w14:textId="77777777" w:rsidTr="009772C4">
        <w:tc>
          <w:tcPr>
            <w:tcW w:w="3118" w:type="dxa"/>
            <w:vAlign w:val="center"/>
          </w:tcPr>
          <w:p w14:paraId="4361FCEC" w14:textId="77777777" w:rsidR="005142AD" w:rsidRPr="003275BA" w:rsidRDefault="005142AD" w:rsidP="009772C4">
            <w:pPr>
              <w:keepNext/>
              <w:spacing w:before="60" w:after="60" w:line="240" w:lineRule="auto"/>
              <w:contextualSpacing/>
              <w:jc w:val="center"/>
              <w:rPr>
                <w:rFonts w:ascii="Times New Roman" w:hAnsi="Times New Roman" w:cs="Times New Roman"/>
                <w:sz w:val="24"/>
                <w:szCs w:val="24"/>
              </w:rPr>
            </w:pPr>
            <w:r w:rsidRPr="003275BA">
              <w:rPr>
                <w:rFonts w:ascii="Times New Roman" w:hAnsi="Times New Roman" w:cs="Times New Roman"/>
                <w:sz w:val="24"/>
                <w:szCs w:val="24"/>
              </w:rPr>
              <w:t>Funcția de protecție de tensiune treapta II</w:t>
            </w:r>
          </w:p>
        </w:tc>
        <w:tc>
          <w:tcPr>
            <w:tcW w:w="2827" w:type="dxa"/>
            <w:vAlign w:val="center"/>
          </w:tcPr>
          <w:p w14:paraId="2130B20B" w14:textId="4D1D7B91" w:rsidR="005142AD" w:rsidRPr="003275BA" w:rsidRDefault="005142AD" w:rsidP="009772C4">
            <w:pPr>
              <w:keepNext/>
              <w:spacing w:before="60" w:after="60" w:line="240" w:lineRule="auto"/>
              <w:contextualSpacing/>
              <w:jc w:val="center"/>
              <w:rPr>
                <w:rFonts w:ascii="Times New Roman" w:hAnsi="Times New Roman" w:cs="Times New Roman"/>
                <w:sz w:val="24"/>
                <w:szCs w:val="24"/>
              </w:rPr>
            </w:pPr>
            <w:r w:rsidRPr="003275BA">
              <w:rPr>
                <w:rFonts w:ascii="Times New Roman" w:hAnsi="Times New Roman" w:cs="Times New Roman"/>
                <w:sz w:val="24"/>
                <w:szCs w:val="24"/>
              </w:rPr>
              <w:t>0</w:t>
            </w:r>
            <w:r w:rsidR="00877D0A">
              <w:rPr>
                <w:rFonts w:ascii="Times New Roman" w:hAnsi="Times New Roman" w:cs="Times New Roman"/>
                <w:sz w:val="24"/>
                <w:szCs w:val="24"/>
              </w:rPr>
              <w:t>,</w:t>
            </w:r>
            <w:r w:rsidRPr="003275BA">
              <w:rPr>
                <w:rFonts w:ascii="Times New Roman" w:hAnsi="Times New Roman" w:cs="Times New Roman"/>
                <w:sz w:val="24"/>
                <w:szCs w:val="24"/>
              </w:rPr>
              <w:t xml:space="preserve">85 Un </w:t>
            </w:r>
          </w:p>
        </w:tc>
        <w:tc>
          <w:tcPr>
            <w:tcW w:w="2135" w:type="dxa"/>
          </w:tcPr>
          <w:p w14:paraId="642B0E56" w14:textId="76112C2F" w:rsidR="005142AD" w:rsidRPr="003275BA" w:rsidRDefault="005142AD" w:rsidP="009772C4">
            <w:pPr>
              <w:keepNext/>
              <w:spacing w:before="60" w:after="60" w:line="240" w:lineRule="auto"/>
              <w:contextualSpacing/>
              <w:jc w:val="center"/>
              <w:rPr>
                <w:rFonts w:ascii="Times New Roman" w:hAnsi="Times New Roman" w:cs="Times New Roman"/>
                <w:sz w:val="24"/>
                <w:szCs w:val="24"/>
              </w:rPr>
            </w:pPr>
            <w:r w:rsidRPr="003275BA">
              <w:rPr>
                <w:rFonts w:ascii="Times New Roman" w:hAnsi="Times New Roman" w:cs="Times New Roman"/>
                <w:sz w:val="24"/>
                <w:szCs w:val="24"/>
              </w:rPr>
              <w:t>3</w:t>
            </w:r>
            <w:r w:rsidR="00877D0A">
              <w:rPr>
                <w:rFonts w:ascii="Times New Roman" w:hAnsi="Times New Roman" w:cs="Times New Roman"/>
                <w:sz w:val="24"/>
                <w:szCs w:val="24"/>
              </w:rPr>
              <w:t>,</w:t>
            </w:r>
            <w:r w:rsidRPr="003275BA">
              <w:rPr>
                <w:rFonts w:ascii="Times New Roman" w:hAnsi="Times New Roman" w:cs="Times New Roman"/>
                <w:sz w:val="24"/>
                <w:szCs w:val="24"/>
              </w:rPr>
              <w:t>2</w:t>
            </w:r>
          </w:p>
        </w:tc>
      </w:tr>
      <w:tr w:rsidR="005142AD" w:rsidRPr="003275BA" w14:paraId="46E4ED75" w14:textId="77777777" w:rsidTr="009772C4">
        <w:tc>
          <w:tcPr>
            <w:tcW w:w="3118" w:type="dxa"/>
            <w:vAlign w:val="center"/>
          </w:tcPr>
          <w:p w14:paraId="27539607" w14:textId="77777777" w:rsidR="005142AD" w:rsidRPr="003275BA" w:rsidRDefault="005142AD" w:rsidP="009772C4">
            <w:pPr>
              <w:keepNext/>
              <w:spacing w:before="60" w:after="60" w:line="240" w:lineRule="auto"/>
              <w:contextualSpacing/>
              <w:jc w:val="center"/>
              <w:rPr>
                <w:rFonts w:ascii="Times New Roman" w:hAnsi="Times New Roman" w:cs="Times New Roman"/>
                <w:sz w:val="24"/>
                <w:szCs w:val="24"/>
              </w:rPr>
            </w:pPr>
            <w:r w:rsidRPr="003275BA">
              <w:rPr>
                <w:rFonts w:ascii="Times New Roman" w:hAnsi="Times New Roman" w:cs="Times New Roman"/>
                <w:sz w:val="24"/>
                <w:szCs w:val="24"/>
              </w:rPr>
              <w:t>Funcția de protecție de frecvență treapta I</w:t>
            </w:r>
          </w:p>
        </w:tc>
        <w:tc>
          <w:tcPr>
            <w:tcW w:w="2827" w:type="dxa"/>
            <w:vAlign w:val="center"/>
          </w:tcPr>
          <w:p w14:paraId="4CAF425D" w14:textId="77777777" w:rsidR="005142AD" w:rsidRPr="003275BA" w:rsidRDefault="005142AD" w:rsidP="009772C4">
            <w:pPr>
              <w:keepNext/>
              <w:spacing w:before="60" w:after="60" w:line="240" w:lineRule="auto"/>
              <w:contextualSpacing/>
              <w:jc w:val="center"/>
              <w:rPr>
                <w:rFonts w:ascii="Times New Roman" w:hAnsi="Times New Roman" w:cs="Times New Roman"/>
                <w:sz w:val="24"/>
                <w:szCs w:val="24"/>
              </w:rPr>
            </w:pPr>
            <w:r w:rsidRPr="003275BA">
              <w:rPr>
                <w:rFonts w:ascii="Times New Roman" w:hAnsi="Times New Roman" w:cs="Times New Roman"/>
                <w:sz w:val="24"/>
                <w:szCs w:val="24"/>
              </w:rPr>
              <w:t>52 Hz</w:t>
            </w:r>
          </w:p>
        </w:tc>
        <w:tc>
          <w:tcPr>
            <w:tcW w:w="2135" w:type="dxa"/>
          </w:tcPr>
          <w:p w14:paraId="7A91CFFC" w14:textId="1ED6ADAE" w:rsidR="005142AD" w:rsidRPr="003275BA" w:rsidRDefault="005142AD" w:rsidP="009772C4">
            <w:pPr>
              <w:keepNext/>
              <w:spacing w:before="60" w:after="60" w:line="240" w:lineRule="auto"/>
              <w:contextualSpacing/>
              <w:jc w:val="center"/>
              <w:rPr>
                <w:rFonts w:ascii="Times New Roman" w:hAnsi="Times New Roman" w:cs="Times New Roman"/>
                <w:sz w:val="24"/>
                <w:szCs w:val="24"/>
              </w:rPr>
            </w:pPr>
            <w:r w:rsidRPr="003275BA">
              <w:rPr>
                <w:rFonts w:ascii="Times New Roman" w:hAnsi="Times New Roman" w:cs="Times New Roman"/>
                <w:sz w:val="24"/>
                <w:szCs w:val="24"/>
              </w:rPr>
              <w:t>0</w:t>
            </w:r>
            <w:r w:rsidR="00877D0A">
              <w:rPr>
                <w:rFonts w:ascii="Times New Roman" w:hAnsi="Times New Roman" w:cs="Times New Roman"/>
                <w:sz w:val="24"/>
                <w:szCs w:val="24"/>
              </w:rPr>
              <w:t>,</w:t>
            </w:r>
            <w:r w:rsidRPr="003275BA">
              <w:rPr>
                <w:rFonts w:ascii="Times New Roman" w:hAnsi="Times New Roman" w:cs="Times New Roman"/>
                <w:sz w:val="24"/>
                <w:szCs w:val="24"/>
              </w:rPr>
              <w:t>5</w:t>
            </w:r>
          </w:p>
        </w:tc>
      </w:tr>
      <w:tr w:rsidR="005142AD" w:rsidRPr="003275BA" w14:paraId="25ECFFF9" w14:textId="77777777" w:rsidTr="009772C4">
        <w:trPr>
          <w:trHeight w:val="303"/>
        </w:trPr>
        <w:tc>
          <w:tcPr>
            <w:tcW w:w="3118" w:type="dxa"/>
            <w:vAlign w:val="center"/>
          </w:tcPr>
          <w:p w14:paraId="57768588" w14:textId="77777777" w:rsidR="005142AD" w:rsidRPr="003275BA" w:rsidRDefault="005142AD" w:rsidP="009772C4">
            <w:pPr>
              <w:keepNext/>
              <w:spacing w:before="60" w:after="60" w:line="240" w:lineRule="auto"/>
              <w:contextualSpacing/>
              <w:jc w:val="center"/>
              <w:rPr>
                <w:rFonts w:ascii="Times New Roman" w:hAnsi="Times New Roman" w:cs="Times New Roman"/>
                <w:sz w:val="24"/>
                <w:szCs w:val="24"/>
              </w:rPr>
            </w:pPr>
            <w:r w:rsidRPr="003275BA">
              <w:rPr>
                <w:rFonts w:ascii="Times New Roman" w:hAnsi="Times New Roman" w:cs="Times New Roman"/>
                <w:sz w:val="24"/>
                <w:szCs w:val="24"/>
              </w:rPr>
              <w:t>Funcția de protecție de frecvență treapta II</w:t>
            </w:r>
          </w:p>
        </w:tc>
        <w:tc>
          <w:tcPr>
            <w:tcW w:w="2827" w:type="dxa"/>
            <w:vAlign w:val="center"/>
          </w:tcPr>
          <w:p w14:paraId="78ED9F0D" w14:textId="2C274170" w:rsidR="005142AD" w:rsidRPr="003275BA" w:rsidRDefault="005142AD" w:rsidP="009772C4">
            <w:pPr>
              <w:keepNext/>
              <w:tabs>
                <w:tab w:val="left" w:pos="2009"/>
              </w:tabs>
              <w:spacing w:before="60" w:after="60" w:line="240" w:lineRule="auto"/>
              <w:jc w:val="center"/>
              <w:rPr>
                <w:rFonts w:ascii="Times New Roman" w:hAnsi="Times New Roman" w:cs="Times New Roman"/>
                <w:sz w:val="24"/>
                <w:szCs w:val="24"/>
              </w:rPr>
            </w:pPr>
            <w:r w:rsidRPr="003275BA">
              <w:rPr>
                <w:rFonts w:ascii="Times New Roman" w:hAnsi="Times New Roman" w:cs="Times New Roman"/>
                <w:sz w:val="24"/>
                <w:szCs w:val="24"/>
              </w:rPr>
              <w:t>47</w:t>
            </w:r>
            <w:r w:rsidR="00877D0A">
              <w:rPr>
                <w:rFonts w:ascii="Times New Roman" w:hAnsi="Times New Roman" w:cs="Times New Roman"/>
                <w:sz w:val="24"/>
                <w:szCs w:val="24"/>
              </w:rPr>
              <w:t>,</w:t>
            </w:r>
            <w:r w:rsidRPr="003275BA">
              <w:rPr>
                <w:rFonts w:ascii="Times New Roman" w:hAnsi="Times New Roman" w:cs="Times New Roman"/>
                <w:sz w:val="24"/>
                <w:szCs w:val="24"/>
              </w:rPr>
              <w:t xml:space="preserve">5 Hz </w:t>
            </w:r>
          </w:p>
        </w:tc>
        <w:tc>
          <w:tcPr>
            <w:tcW w:w="2135" w:type="dxa"/>
          </w:tcPr>
          <w:p w14:paraId="4EFB9E19" w14:textId="0210074B" w:rsidR="005142AD" w:rsidRPr="003275BA" w:rsidRDefault="005142AD" w:rsidP="009772C4">
            <w:pPr>
              <w:keepNext/>
              <w:tabs>
                <w:tab w:val="left" w:pos="2009"/>
              </w:tabs>
              <w:spacing w:before="60" w:after="60" w:line="240" w:lineRule="auto"/>
              <w:jc w:val="center"/>
              <w:rPr>
                <w:rFonts w:ascii="Times New Roman" w:hAnsi="Times New Roman" w:cs="Times New Roman"/>
                <w:sz w:val="24"/>
                <w:szCs w:val="24"/>
              </w:rPr>
            </w:pPr>
            <w:r w:rsidRPr="003275BA">
              <w:rPr>
                <w:rFonts w:ascii="Times New Roman" w:hAnsi="Times New Roman" w:cs="Times New Roman"/>
                <w:sz w:val="24"/>
                <w:szCs w:val="24"/>
              </w:rPr>
              <w:t>0</w:t>
            </w:r>
            <w:r w:rsidR="00877D0A">
              <w:rPr>
                <w:rFonts w:ascii="Times New Roman" w:hAnsi="Times New Roman" w:cs="Times New Roman"/>
                <w:sz w:val="24"/>
                <w:szCs w:val="24"/>
              </w:rPr>
              <w:t>,</w:t>
            </w:r>
            <w:r w:rsidRPr="003275BA">
              <w:rPr>
                <w:rFonts w:ascii="Times New Roman" w:hAnsi="Times New Roman" w:cs="Times New Roman"/>
                <w:sz w:val="24"/>
                <w:szCs w:val="24"/>
              </w:rPr>
              <w:t>5</w:t>
            </w:r>
          </w:p>
        </w:tc>
      </w:tr>
    </w:tbl>
    <w:p w14:paraId="69C32C8B" w14:textId="77777777" w:rsidR="00EF40B5" w:rsidRPr="00F727BF" w:rsidRDefault="00EF40B5" w:rsidP="00F727BF">
      <w:pPr>
        <w:spacing w:after="0" w:line="240" w:lineRule="auto"/>
        <w:jc w:val="both"/>
        <w:rPr>
          <w:rFonts w:ascii="Times New Roman" w:hAnsi="Times New Roman" w:cs="Times New Roman"/>
          <w:sz w:val="24"/>
          <w:szCs w:val="24"/>
          <w:lang w:val="ro-RO"/>
        </w:rPr>
      </w:pPr>
    </w:p>
    <w:p w14:paraId="1F6AD84F" w14:textId="2CB3AEB7" w:rsidR="00EF40B5" w:rsidRPr="00877D0A" w:rsidRDefault="00EF40B5" w:rsidP="00EF40B5">
      <w:pPr>
        <w:pStyle w:val="ListParagraph"/>
        <w:spacing w:before="240" w:line="360" w:lineRule="auto"/>
        <w:contextualSpacing w:val="0"/>
        <w:jc w:val="center"/>
        <w:rPr>
          <w:rFonts w:ascii="Times New Roman" w:hAnsi="Times New Roman" w:cs="Times New Roman"/>
          <w:b/>
          <w:sz w:val="24"/>
          <w:szCs w:val="24"/>
        </w:rPr>
      </w:pPr>
      <w:r w:rsidRPr="00877D0A">
        <w:rPr>
          <w:rFonts w:ascii="Times New Roman" w:hAnsi="Times New Roman" w:cs="Times New Roman"/>
          <w:b/>
          <w:sz w:val="24"/>
          <w:szCs w:val="24"/>
        </w:rPr>
        <w:t xml:space="preserve">Tabelul </w:t>
      </w:r>
      <w:r w:rsidR="00B82A61" w:rsidRPr="00877D0A">
        <w:rPr>
          <w:rFonts w:ascii="Times New Roman" w:hAnsi="Times New Roman" w:cs="Times New Roman"/>
          <w:b/>
          <w:sz w:val="24"/>
          <w:szCs w:val="24"/>
        </w:rPr>
        <w:t>3</w:t>
      </w:r>
      <w:r w:rsidRPr="00877D0A">
        <w:rPr>
          <w:rFonts w:ascii="Times New Roman" w:hAnsi="Times New Roman" w:cs="Times New Roman"/>
          <w:b/>
          <w:sz w:val="24"/>
          <w:szCs w:val="24"/>
        </w:rPr>
        <w:t xml:space="preserve">. </w:t>
      </w:r>
      <w:r w:rsidR="00B82A61" w:rsidRPr="00877D0A">
        <w:rPr>
          <w:rFonts w:ascii="Times New Roman" w:hAnsi="Times New Roman" w:cs="Times New Roman"/>
          <w:b/>
          <w:sz w:val="24"/>
          <w:szCs w:val="24"/>
        </w:rPr>
        <w:t xml:space="preserve">Valoarea reglajelor funcției de protecție de maximă tensiune </w:t>
      </w:r>
      <w:r w:rsidR="00F12974" w:rsidRPr="00877D0A">
        <w:rPr>
          <w:rFonts w:ascii="Times New Roman" w:hAnsi="Times New Roman" w:cs="Times New Roman"/>
          <w:b/>
          <w:sz w:val="24"/>
          <w:szCs w:val="24"/>
        </w:rPr>
        <w:t xml:space="preserve">- </w:t>
      </w:r>
      <w:r w:rsidR="00B82A61" w:rsidRPr="00877D0A">
        <w:rPr>
          <w:rFonts w:ascii="Times New Roman" w:hAnsi="Times New Roman" w:cs="Times New Roman"/>
          <w:b/>
          <w:sz w:val="24"/>
          <w:szCs w:val="24"/>
        </w:rPr>
        <w:t>medie 10 minute</w:t>
      </w:r>
      <w:r w:rsidR="00F12974" w:rsidRPr="00877D0A" w:rsidDel="00F12974">
        <w:rPr>
          <w:rFonts w:ascii="Times New Roman" w:hAnsi="Times New Roman" w:cs="Times New Roman"/>
          <w:b/>
          <w:sz w:val="24"/>
          <w:szCs w:val="24"/>
        </w:rPr>
        <w:t xml:space="preserve"> </w:t>
      </w:r>
    </w:p>
    <w:tbl>
      <w:tblPr>
        <w:tblW w:w="808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2827"/>
        <w:gridCol w:w="2135"/>
      </w:tblGrid>
      <w:tr w:rsidR="00BC2E9E" w:rsidRPr="003275BA" w14:paraId="478B74F5" w14:textId="77777777" w:rsidTr="009772C4">
        <w:tc>
          <w:tcPr>
            <w:tcW w:w="3118" w:type="dxa"/>
            <w:tcBorders>
              <w:bottom w:val="double" w:sz="4" w:space="0" w:color="auto"/>
            </w:tcBorders>
            <w:vAlign w:val="center"/>
          </w:tcPr>
          <w:p w14:paraId="13980E5C" w14:textId="77777777" w:rsidR="00BC2E9E" w:rsidRPr="00F727BF" w:rsidRDefault="00BC2E9E" w:rsidP="009772C4">
            <w:pPr>
              <w:keepNext/>
              <w:spacing w:before="60" w:after="60" w:line="240" w:lineRule="auto"/>
              <w:contextualSpacing/>
              <w:jc w:val="center"/>
              <w:rPr>
                <w:rFonts w:ascii="Times New Roman" w:hAnsi="Times New Roman" w:cs="Times New Roman"/>
                <w:b/>
                <w:bCs/>
                <w:sz w:val="24"/>
                <w:szCs w:val="24"/>
              </w:rPr>
            </w:pPr>
            <w:r w:rsidRPr="00F727BF">
              <w:rPr>
                <w:rFonts w:ascii="Times New Roman" w:hAnsi="Times New Roman" w:cs="Times New Roman"/>
                <w:b/>
                <w:sz w:val="24"/>
                <w:szCs w:val="24"/>
              </w:rPr>
              <w:t>Funcția de protecție</w:t>
            </w:r>
          </w:p>
        </w:tc>
        <w:tc>
          <w:tcPr>
            <w:tcW w:w="2827" w:type="dxa"/>
            <w:tcBorders>
              <w:bottom w:val="double" w:sz="4" w:space="0" w:color="auto"/>
            </w:tcBorders>
            <w:vAlign w:val="center"/>
          </w:tcPr>
          <w:p w14:paraId="4B6B9080" w14:textId="77777777" w:rsidR="00BC2E9E" w:rsidRPr="00F727BF" w:rsidRDefault="00BC2E9E" w:rsidP="009772C4">
            <w:pPr>
              <w:keepNext/>
              <w:spacing w:before="60" w:after="60" w:line="240" w:lineRule="auto"/>
              <w:contextualSpacing/>
              <w:jc w:val="center"/>
              <w:rPr>
                <w:rFonts w:ascii="Times New Roman" w:hAnsi="Times New Roman" w:cs="Times New Roman"/>
                <w:b/>
                <w:sz w:val="24"/>
                <w:szCs w:val="24"/>
              </w:rPr>
            </w:pPr>
            <w:r w:rsidRPr="00F727BF">
              <w:rPr>
                <w:rFonts w:ascii="Times New Roman" w:hAnsi="Times New Roman" w:cs="Times New Roman"/>
                <w:b/>
                <w:sz w:val="24"/>
                <w:szCs w:val="24"/>
              </w:rPr>
              <w:t>Valoare</w:t>
            </w:r>
          </w:p>
        </w:tc>
        <w:tc>
          <w:tcPr>
            <w:tcW w:w="2135" w:type="dxa"/>
            <w:tcBorders>
              <w:bottom w:val="double" w:sz="4" w:space="0" w:color="auto"/>
            </w:tcBorders>
          </w:tcPr>
          <w:p w14:paraId="7893575D" w14:textId="77777777" w:rsidR="00BC2E9E" w:rsidRPr="00F727BF" w:rsidRDefault="00BC2E9E" w:rsidP="009772C4">
            <w:pPr>
              <w:keepNext/>
              <w:spacing w:before="60" w:after="60" w:line="240" w:lineRule="auto"/>
              <w:contextualSpacing/>
              <w:jc w:val="center"/>
              <w:rPr>
                <w:rFonts w:ascii="Times New Roman" w:hAnsi="Times New Roman" w:cs="Times New Roman"/>
                <w:b/>
                <w:sz w:val="24"/>
                <w:szCs w:val="24"/>
              </w:rPr>
            </w:pPr>
            <w:r w:rsidRPr="00F727BF">
              <w:rPr>
                <w:rFonts w:ascii="Times New Roman" w:hAnsi="Times New Roman" w:cs="Times New Roman"/>
                <w:b/>
                <w:sz w:val="24"/>
                <w:szCs w:val="24"/>
              </w:rPr>
              <w:t>Temporizare (s)</w:t>
            </w:r>
          </w:p>
        </w:tc>
      </w:tr>
      <w:tr w:rsidR="00B82A61" w:rsidRPr="003275BA" w14:paraId="79E62007" w14:textId="77777777" w:rsidTr="009772C4">
        <w:trPr>
          <w:trHeight w:val="303"/>
        </w:trPr>
        <w:tc>
          <w:tcPr>
            <w:tcW w:w="3118" w:type="dxa"/>
            <w:vAlign w:val="center"/>
          </w:tcPr>
          <w:p w14:paraId="19A3E128" w14:textId="77777777" w:rsidR="00B82A61" w:rsidRPr="00F727BF" w:rsidRDefault="00B82A61" w:rsidP="009772C4">
            <w:pPr>
              <w:keepNext/>
              <w:spacing w:before="60" w:after="60"/>
              <w:contextualSpacing/>
              <w:jc w:val="center"/>
              <w:rPr>
                <w:rFonts w:ascii="Times New Roman" w:hAnsi="Times New Roman" w:cs="Times New Roman"/>
                <w:sz w:val="24"/>
                <w:szCs w:val="24"/>
              </w:rPr>
            </w:pPr>
            <w:r w:rsidRPr="00F727BF">
              <w:rPr>
                <w:rFonts w:ascii="Times New Roman" w:hAnsi="Times New Roman" w:cs="Times New Roman"/>
                <w:sz w:val="24"/>
                <w:szCs w:val="24"/>
              </w:rPr>
              <w:t>Funcția de protecție de maxima tensiune</w:t>
            </w:r>
          </w:p>
          <w:p w14:paraId="3F01857C" w14:textId="77777777" w:rsidR="00B82A61" w:rsidRPr="00F727BF" w:rsidRDefault="00B82A61" w:rsidP="009772C4">
            <w:pPr>
              <w:keepNext/>
              <w:spacing w:before="60" w:after="60" w:line="240" w:lineRule="auto"/>
              <w:contextualSpacing/>
              <w:jc w:val="center"/>
              <w:rPr>
                <w:rFonts w:ascii="Times New Roman" w:hAnsi="Times New Roman" w:cs="Times New Roman"/>
                <w:sz w:val="24"/>
                <w:szCs w:val="24"/>
              </w:rPr>
            </w:pPr>
            <w:r w:rsidRPr="00F727BF">
              <w:rPr>
                <w:rFonts w:ascii="Times New Roman" w:hAnsi="Times New Roman" w:cs="Times New Roman"/>
                <w:bCs/>
                <w:iCs/>
                <w:sz w:val="24"/>
                <w:szCs w:val="24"/>
              </w:rPr>
              <w:t>(</w:t>
            </w:r>
            <w:r w:rsidRPr="00F727BF">
              <w:rPr>
                <w:rFonts w:ascii="Times New Roman" w:hAnsi="Times New Roman" w:cs="Times New Roman"/>
                <w:sz w:val="24"/>
                <w:szCs w:val="24"/>
              </w:rPr>
              <w:t xml:space="preserve">valoarea mediata la 10 </w:t>
            </w:r>
            <w:proofErr w:type="gramStart"/>
            <w:r w:rsidRPr="00F727BF">
              <w:rPr>
                <w:rFonts w:ascii="Times New Roman" w:hAnsi="Times New Roman" w:cs="Times New Roman"/>
                <w:sz w:val="24"/>
                <w:szCs w:val="24"/>
              </w:rPr>
              <w:t>minute</w:t>
            </w:r>
            <w:r w:rsidRPr="00F727BF">
              <w:rPr>
                <w:rFonts w:ascii="Times New Roman" w:hAnsi="Times New Roman" w:cs="Times New Roman"/>
                <w:bCs/>
                <w:iCs/>
                <w:sz w:val="24"/>
                <w:szCs w:val="24"/>
              </w:rPr>
              <w:t>)*</w:t>
            </w:r>
            <w:proofErr w:type="gramEnd"/>
          </w:p>
        </w:tc>
        <w:tc>
          <w:tcPr>
            <w:tcW w:w="2827" w:type="dxa"/>
            <w:vAlign w:val="center"/>
          </w:tcPr>
          <w:p w14:paraId="386ACA9A" w14:textId="2712FAB1" w:rsidR="00B82A61" w:rsidRPr="00F727BF" w:rsidRDefault="00B82A61" w:rsidP="009772C4">
            <w:pPr>
              <w:keepNext/>
              <w:tabs>
                <w:tab w:val="left" w:pos="2009"/>
              </w:tabs>
              <w:spacing w:before="60" w:after="60" w:line="240" w:lineRule="auto"/>
              <w:jc w:val="center"/>
              <w:rPr>
                <w:rFonts w:ascii="Times New Roman" w:hAnsi="Times New Roman" w:cs="Times New Roman"/>
                <w:sz w:val="24"/>
                <w:szCs w:val="24"/>
              </w:rPr>
            </w:pPr>
            <w:r w:rsidRPr="00F727BF">
              <w:rPr>
                <w:rFonts w:ascii="Times New Roman" w:hAnsi="Times New Roman" w:cs="Times New Roman"/>
                <w:sz w:val="24"/>
                <w:szCs w:val="24"/>
              </w:rPr>
              <w:t>1</w:t>
            </w:r>
            <w:r w:rsidR="00A61EBF">
              <w:rPr>
                <w:rFonts w:ascii="Times New Roman" w:hAnsi="Times New Roman" w:cs="Times New Roman"/>
                <w:sz w:val="24"/>
                <w:szCs w:val="24"/>
              </w:rPr>
              <w:t>,</w:t>
            </w:r>
            <w:r w:rsidRPr="00F727BF">
              <w:rPr>
                <w:rFonts w:ascii="Times New Roman" w:hAnsi="Times New Roman" w:cs="Times New Roman"/>
                <w:sz w:val="24"/>
                <w:szCs w:val="24"/>
              </w:rPr>
              <w:t>1 Un</w:t>
            </w:r>
          </w:p>
        </w:tc>
        <w:tc>
          <w:tcPr>
            <w:tcW w:w="2135" w:type="dxa"/>
          </w:tcPr>
          <w:p w14:paraId="73EB46A4" w14:textId="77777777" w:rsidR="00B82A61" w:rsidRPr="00F727BF" w:rsidRDefault="00B82A61" w:rsidP="009772C4">
            <w:pPr>
              <w:keepNext/>
              <w:tabs>
                <w:tab w:val="left" w:pos="2009"/>
              </w:tabs>
              <w:spacing w:before="60" w:after="60"/>
              <w:jc w:val="both"/>
              <w:rPr>
                <w:rFonts w:ascii="Times New Roman" w:hAnsi="Times New Roman" w:cs="Times New Roman"/>
                <w:sz w:val="24"/>
                <w:szCs w:val="24"/>
              </w:rPr>
            </w:pPr>
          </w:p>
          <w:p w14:paraId="2401F379" w14:textId="77777777" w:rsidR="00B82A61" w:rsidRPr="00F727BF" w:rsidRDefault="00B82A61" w:rsidP="009772C4">
            <w:pPr>
              <w:keepNext/>
              <w:tabs>
                <w:tab w:val="left" w:pos="2009"/>
              </w:tabs>
              <w:spacing w:before="60" w:after="60" w:line="240" w:lineRule="auto"/>
              <w:jc w:val="center"/>
              <w:rPr>
                <w:rFonts w:ascii="Times New Roman" w:hAnsi="Times New Roman" w:cs="Times New Roman"/>
                <w:sz w:val="24"/>
                <w:szCs w:val="24"/>
              </w:rPr>
            </w:pPr>
            <w:r w:rsidRPr="00F727BF">
              <w:rPr>
                <w:rFonts w:ascii="Times New Roman" w:hAnsi="Times New Roman" w:cs="Times New Roman"/>
                <w:sz w:val="24"/>
                <w:szCs w:val="24"/>
              </w:rPr>
              <w:t>603 s**</w:t>
            </w:r>
          </w:p>
        </w:tc>
      </w:tr>
    </w:tbl>
    <w:p w14:paraId="547CF72A" w14:textId="6293B7FE" w:rsidR="00B82A61" w:rsidRPr="00013A44" w:rsidRDefault="00B82A61" w:rsidP="00013A44">
      <w:pPr>
        <w:spacing w:after="0" w:line="240" w:lineRule="auto"/>
        <w:jc w:val="both"/>
        <w:rPr>
          <w:rFonts w:ascii="Times New Roman" w:hAnsi="Times New Roman" w:cs="Times New Roman"/>
          <w:bCs/>
          <w:sz w:val="24"/>
          <w:szCs w:val="24"/>
        </w:rPr>
      </w:pPr>
      <w:r w:rsidRPr="00013A44">
        <w:rPr>
          <w:rFonts w:ascii="Times New Roman" w:hAnsi="Times New Roman" w:cs="Times New Roman"/>
          <w:bCs/>
          <w:sz w:val="24"/>
          <w:szCs w:val="24"/>
        </w:rPr>
        <w:t xml:space="preserve">*Această funcție se activează doar în cazul în care </w:t>
      </w:r>
      <w:r w:rsidRPr="00877D0A">
        <w:rPr>
          <w:rFonts w:ascii="Times New Roman" w:hAnsi="Times New Roman" w:cs="Times New Roman"/>
          <w:bCs/>
          <w:sz w:val="24"/>
          <w:szCs w:val="24"/>
        </w:rPr>
        <w:t xml:space="preserve">este conținută în IS </w:t>
      </w:r>
      <w:r w:rsidRPr="00013A44">
        <w:rPr>
          <w:rFonts w:ascii="Times New Roman" w:hAnsi="Times New Roman" w:cs="Times New Roman"/>
          <w:bCs/>
          <w:sz w:val="24"/>
          <w:szCs w:val="24"/>
        </w:rPr>
        <w:t xml:space="preserve">și </w:t>
      </w:r>
      <w:r w:rsidRPr="00877D0A">
        <w:rPr>
          <w:rFonts w:ascii="Times New Roman" w:hAnsi="Times New Roman" w:cs="Times New Roman"/>
          <w:bCs/>
          <w:sz w:val="24"/>
          <w:szCs w:val="24"/>
        </w:rPr>
        <w:t>este obligatorie</w:t>
      </w:r>
      <w:r w:rsidRPr="00013A44">
        <w:rPr>
          <w:rFonts w:ascii="Times New Roman" w:hAnsi="Times New Roman" w:cs="Times New Roman"/>
          <w:bCs/>
          <w:sz w:val="24"/>
          <w:szCs w:val="24"/>
        </w:rPr>
        <w:t xml:space="preserve"> în cazul protecțiilor externe IS cu puterea instalată &gt; 30 kVA.</w:t>
      </w:r>
    </w:p>
    <w:p w14:paraId="5922ED95" w14:textId="1E282C13" w:rsidR="00B82A61" w:rsidRPr="00013A44" w:rsidRDefault="00B82A61" w:rsidP="00013A44">
      <w:pPr>
        <w:spacing w:after="0" w:line="240" w:lineRule="auto"/>
        <w:jc w:val="both"/>
        <w:rPr>
          <w:rFonts w:ascii="Times New Roman" w:hAnsi="Times New Roman" w:cs="Times New Roman"/>
          <w:bCs/>
          <w:sz w:val="24"/>
          <w:szCs w:val="24"/>
        </w:rPr>
      </w:pPr>
      <w:r w:rsidRPr="00013A44">
        <w:rPr>
          <w:rFonts w:ascii="Times New Roman" w:hAnsi="Times New Roman" w:cs="Times New Roman"/>
          <w:bCs/>
          <w:sz w:val="24"/>
          <w:szCs w:val="24"/>
        </w:rPr>
        <w:lastRenderedPageBreak/>
        <w:t xml:space="preserve">** Timpul de acționare a protectiei este dependent de valoarea inițială și finală a tensiunii măsurate, respectiv de </w:t>
      </w:r>
      <w:proofErr w:type="gramStart"/>
      <w:r w:rsidRPr="00013A44">
        <w:rPr>
          <w:rFonts w:ascii="Times New Roman" w:hAnsi="Times New Roman" w:cs="Times New Roman"/>
          <w:bCs/>
          <w:sz w:val="24"/>
          <w:szCs w:val="24"/>
        </w:rPr>
        <w:t>10 minute</w:t>
      </w:r>
      <w:proofErr w:type="gramEnd"/>
      <w:r w:rsidRPr="00013A44">
        <w:rPr>
          <w:rFonts w:ascii="Times New Roman" w:hAnsi="Times New Roman" w:cs="Times New Roman"/>
          <w:bCs/>
          <w:sz w:val="24"/>
          <w:szCs w:val="24"/>
        </w:rPr>
        <w:t xml:space="preserve"> după un timp de demaraj de 3s.</w:t>
      </w:r>
    </w:p>
    <w:p w14:paraId="2C0802CE" w14:textId="21A04065" w:rsidR="00490D84" w:rsidRPr="00F727BF" w:rsidRDefault="00490D84" w:rsidP="00F727BF">
      <w:pPr>
        <w:pStyle w:val="ListParagraph"/>
        <w:spacing w:after="0" w:line="240" w:lineRule="auto"/>
        <w:ind w:left="993"/>
        <w:jc w:val="both"/>
        <w:rPr>
          <w:rFonts w:ascii="Times New Roman" w:hAnsi="Times New Roman" w:cs="Times New Roman"/>
          <w:sz w:val="24"/>
          <w:szCs w:val="24"/>
          <w:lang w:val="ro-RO"/>
        </w:rPr>
      </w:pPr>
    </w:p>
    <w:p w14:paraId="51F808C8" w14:textId="32D6AC04" w:rsidR="006A649C" w:rsidRPr="00F727BF" w:rsidRDefault="006A649C" w:rsidP="008124E5">
      <w:pPr>
        <w:pStyle w:val="ListParagraph"/>
        <w:numPr>
          <w:ilvl w:val="0"/>
          <w:numId w:val="1"/>
        </w:numPr>
        <w:spacing w:after="0" w:line="240" w:lineRule="auto"/>
        <w:jc w:val="both"/>
        <w:rPr>
          <w:rFonts w:ascii="Times New Roman" w:hAnsi="Times New Roman" w:cs="Times New Roman"/>
          <w:strike/>
          <w:sz w:val="24"/>
          <w:szCs w:val="24"/>
          <w:lang w:val="ro-RO"/>
        </w:rPr>
      </w:pPr>
      <w:r w:rsidRPr="00F727BF">
        <w:rPr>
          <w:rFonts w:ascii="Times New Roman" w:hAnsi="Times New Roman" w:cs="Times New Roman"/>
          <w:sz w:val="24"/>
          <w:szCs w:val="24"/>
          <w:lang w:val="ro-RO"/>
        </w:rPr>
        <w:t xml:space="preserve">IS </w:t>
      </w:r>
      <w:r w:rsidR="00B408DA">
        <w:rPr>
          <w:rFonts w:ascii="Times New Roman" w:hAnsi="Times New Roman" w:cs="Times New Roman"/>
          <w:sz w:val="24"/>
          <w:szCs w:val="24"/>
          <w:lang w:val="ro-RO"/>
        </w:rPr>
        <w:t xml:space="preserve">de </w:t>
      </w:r>
      <w:r w:rsidR="003F145D" w:rsidRPr="00F727BF">
        <w:rPr>
          <w:rFonts w:ascii="Times New Roman" w:hAnsi="Times New Roman" w:cs="Times New Roman"/>
          <w:sz w:val="24"/>
          <w:szCs w:val="24"/>
          <w:lang w:val="ro-RO"/>
        </w:rPr>
        <w:t>categori</w:t>
      </w:r>
      <w:r w:rsidR="00B408DA">
        <w:rPr>
          <w:rFonts w:ascii="Times New Roman" w:hAnsi="Times New Roman" w:cs="Times New Roman"/>
          <w:sz w:val="24"/>
          <w:szCs w:val="24"/>
          <w:lang w:val="ro-RO"/>
        </w:rPr>
        <w:t>e</w:t>
      </w:r>
      <w:r w:rsidR="003F145D" w:rsidRPr="00F727BF">
        <w:rPr>
          <w:rFonts w:ascii="Times New Roman" w:hAnsi="Times New Roman" w:cs="Times New Roman"/>
          <w:sz w:val="24"/>
          <w:szCs w:val="24"/>
          <w:lang w:val="ro-RO"/>
        </w:rPr>
        <w:t xml:space="preserve"> B, C și D</w:t>
      </w:r>
      <w:r w:rsidRPr="00F727BF">
        <w:rPr>
          <w:rFonts w:ascii="Times New Roman" w:hAnsi="Times New Roman" w:cs="Times New Roman"/>
          <w:sz w:val="24"/>
          <w:szCs w:val="24"/>
          <w:lang w:val="ro-RO"/>
        </w:rPr>
        <w:t xml:space="preserve"> sunt dotate cu un sistem de reglaj al puterii active consumate</w:t>
      </w:r>
      <w:r w:rsidR="0086760C" w:rsidRPr="00F727BF">
        <w:rPr>
          <w:rFonts w:ascii="Times New Roman" w:hAnsi="Times New Roman" w:cs="Times New Roman"/>
          <w:sz w:val="24"/>
          <w:szCs w:val="24"/>
          <w:lang w:val="ro-RO"/>
        </w:rPr>
        <w:t>,</w:t>
      </w:r>
      <w:r w:rsidRPr="00F727BF">
        <w:rPr>
          <w:rFonts w:ascii="Times New Roman" w:hAnsi="Times New Roman" w:cs="Times New Roman"/>
          <w:sz w:val="24"/>
          <w:szCs w:val="24"/>
          <w:lang w:val="ro-RO"/>
        </w:rPr>
        <w:t xml:space="preserve"> respectiv generate care permite:</w:t>
      </w:r>
    </w:p>
    <w:p w14:paraId="3375B57A" w14:textId="078446E9" w:rsidR="006A649C" w:rsidRPr="00F727BF" w:rsidRDefault="006A649C" w:rsidP="007B10CF">
      <w:pPr>
        <w:pStyle w:val="ListParagraph"/>
        <w:numPr>
          <w:ilvl w:val="0"/>
          <w:numId w:val="46"/>
        </w:numPr>
        <w:spacing w:after="0"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modificarea referinței de putere activă în conformitate cu dispozițiile date gestionarului IS, de către ORR sau OTS, după caz.</w:t>
      </w:r>
    </w:p>
    <w:p w14:paraId="45BFD479" w14:textId="03A2895E" w:rsidR="006A649C" w:rsidRPr="00F727BF" w:rsidRDefault="006A649C" w:rsidP="007B10CF">
      <w:pPr>
        <w:pStyle w:val="ListParagraph"/>
        <w:numPr>
          <w:ilvl w:val="0"/>
          <w:numId w:val="46"/>
        </w:numPr>
        <w:spacing w:after="0"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modificarea referinței de putere activă de la distanță</w:t>
      </w:r>
      <w:r w:rsidR="00B408DA">
        <w:rPr>
          <w:rFonts w:ascii="Times New Roman" w:hAnsi="Times New Roman" w:cs="Times New Roman"/>
          <w:sz w:val="24"/>
          <w:szCs w:val="24"/>
          <w:lang w:val="en-GB"/>
        </w:rPr>
        <w:t xml:space="preserve">; </w:t>
      </w:r>
      <w:r w:rsidR="00B408DA">
        <w:rPr>
          <w:rFonts w:ascii="Times New Roman" w:hAnsi="Times New Roman" w:cs="Times New Roman"/>
          <w:sz w:val="24"/>
          <w:szCs w:val="24"/>
          <w:lang w:val="ro-RO"/>
        </w:rPr>
        <w:t>î</w:t>
      </w:r>
      <w:r w:rsidRPr="00F727BF">
        <w:rPr>
          <w:rFonts w:ascii="Times New Roman" w:hAnsi="Times New Roman" w:cs="Times New Roman"/>
          <w:sz w:val="24"/>
          <w:szCs w:val="24"/>
          <w:lang w:val="ro-RO"/>
        </w:rPr>
        <w:t>n situația în care echipamentele de modificare a puterii active de la distanță sunt indisponibile, se permite reglajul local.</w:t>
      </w:r>
    </w:p>
    <w:p w14:paraId="773AB1E7" w14:textId="18216FAA" w:rsidR="00ED6AC1" w:rsidRPr="00A61EBF" w:rsidRDefault="00ED6AC1" w:rsidP="008124E5">
      <w:pPr>
        <w:pStyle w:val="ListParagraph"/>
        <w:numPr>
          <w:ilvl w:val="0"/>
          <w:numId w:val="1"/>
        </w:numPr>
        <w:tabs>
          <w:tab w:val="left" w:pos="993"/>
        </w:tabs>
        <w:spacing w:after="0" w:line="240" w:lineRule="auto"/>
        <w:jc w:val="both"/>
        <w:rPr>
          <w:rFonts w:ascii="Times New Roman" w:hAnsi="Times New Roman" w:cs="Times New Roman"/>
          <w:sz w:val="24"/>
          <w:szCs w:val="24"/>
          <w:lang w:val="ro-RO"/>
        </w:rPr>
      </w:pPr>
      <w:bookmarkStart w:id="12" w:name="_Ref528821975"/>
      <w:r w:rsidRPr="00F727BF">
        <w:rPr>
          <w:rFonts w:ascii="Times New Roman" w:hAnsi="Times New Roman" w:cs="Times New Roman"/>
          <w:sz w:val="24"/>
          <w:szCs w:val="24"/>
          <w:lang w:val="ro-RO"/>
        </w:rPr>
        <w:t xml:space="preserve">IS </w:t>
      </w:r>
      <w:r w:rsidR="00B408DA">
        <w:rPr>
          <w:rFonts w:ascii="Times New Roman" w:hAnsi="Times New Roman" w:cs="Times New Roman"/>
          <w:sz w:val="24"/>
          <w:szCs w:val="24"/>
          <w:lang w:val="ro-RO"/>
        </w:rPr>
        <w:t xml:space="preserve">de </w:t>
      </w:r>
      <w:r w:rsidRPr="00F727BF">
        <w:rPr>
          <w:rFonts w:ascii="Times New Roman" w:hAnsi="Times New Roman" w:cs="Times New Roman"/>
          <w:sz w:val="24"/>
          <w:szCs w:val="24"/>
          <w:lang w:val="ro-RO"/>
        </w:rPr>
        <w:t>categori</w:t>
      </w:r>
      <w:r w:rsidR="00B408DA">
        <w:rPr>
          <w:rFonts w:ascii="Times New Roman" w:hAnsi="Times New Roman" w:cs="Times New Roman"/>
          <w:sz w:val="24"/>
          <w:szCs w:val="24"/>
          <w:lang w:val="ro-RO"/>
        </w:rPr>
        <w:t>e</w:t>
      </w:r>
      <w:r w:rsidRPr="00F727BF">
        <w:rPr>
          <w:rFonts w:ascii="Times New Roman" w:hAnsi="Times New Roman" w:cs="Times New Roman"/>
          <w:sz w:val="24"/>
          <w:szCs w:val="24"/>
          <w:lang w:val="ro-RO"/>
        </w:rPr>
        <w:t xml:space="preserve"> B</w:t>
      </w:r>
      <w:r w:rsidR="00B408DA">
        <w:rPr>
          <w:rFonts w:ascii="Times New Roman" w:hAnsi="Times New Roman" w:cs="Times New Roman"/>
          <w:sz w:val="24"/>
          <w:szCs w:val="24"/>
          <w:lang w:val="ro-RO"/>
        </w:rPr>
        <w:t>,</w:t>
      </w:r>
      <w:r w:rsidRPr="00F727BF">
        <w:rPr>
          <w:rFonts w:ascii="Times New Roman" w:hAnsi="Times New Roman" w:cs="Times New Roman"/>
          <w:sz w:val="24"/>
          <w:szCs w:val="24"/>
          <w:lang w:val="ro-RO"/>
        </w:rPr>
        <w:t xml:space="preserve"> C </w:t>
      </w:r>
      <w:r w:rsidR="00B408DA">
        <w:rPr>
          <w:rFonts w:ascii="Times New Roman" w:hAnsi="Times New Roman" w:cs="Times New Roman"/>
          <w:sz w:val="24"/>
          <w:szCs w:val="24"/>
          <w:lang w:val="ro-RO"/>
        </w:rPr>
        <w:t>și</w:t>
      </w:r>
      <w:r w:rsidRPr="00F727BF">
        <w:rPr>
          <w:rFonts w:ascii="Times New Roman" w:hAnsi="Times New Roman" w:cs="Times New Roman"/>
          <w:sz w:val="24"/>
          <w:szCs w:val="24"/>
          <w:lang w:val="ro-RO"/>
        </w:rPr>
        <w:t xml:space="preserve"> D îndeplinesc următoarele cerințe </w:t>
      </w:r>
      <w:r w:rsidRPr="00A61EBF">
        <w:rPr>
          <w:rFonts w:ascii="Times New Roman" w:hAnsi="Times New Roman" w:cs="Times New Roman"/>
          <w:sz w:val="24"/>
          <w:szCs w:val="24"/>
          <w:lang w:val="ro-RO"/>
        </w:rPr>
        <w:t>de stabilitate în funcționare, referitoare la:</w:t>
      </w:r>
      <w:bookmarkEnd w:id="12"/>
    </w:p>
    <w:p w14:paraId="21C7D3F8" w14:textId="77777777" w:rsidR="00ED6AC1" w:rsidRPr="00F727BF" w:rsidRDefault="00ED6AC1" w:rsidP="0080693B">
      <w:pPr>
        <w:pStyle w:val="ListParagraph"/>
        <w:numPr>
          <w:ilvl w:val="0"/>
          <w:numId w:val="11"/>
        </w:numPr>
        <w:spacing w:line="240" w:lineRule="auto"/>
        <w:ind w:left="709" w:hanging="284"/>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capabilitatea de trecere peste defect, în cazul defectelor simetrice: </w:t>
      </w:r>
    </w:p>
    <w:p w14:paraId="0A1B9E0C" w14:textId="044562FD" w:rsidR="00ED6AC1" w:rsidRPr="00F727BF" w:rsidRDefault="00ED6AC1" w:rsidP="0080693B">
      <w:pPr>
        <w:pStyle w:val="ListParagraph"/>
        <w:numPr>
          <w:ilvl w:val="0"/>
          <w:numId w:val="12"/>
        </w:numPr>
        <w:spacing w:line="240" w:lineRule="auto"/>
        <w:ind w:left="1276" w:hanging="207"/>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IS </w:t>
      </w:r>
      <w:r w:rsidR="00714FEB" w:rsidRPr="00F727BF">
        <w:rPr>
          <w:rFonts w:ascii="Times New Roman" w:hAnsi="Times New Roman" w:cs="Times New Roman"/>
          <w:sz w:val="24"/>
          <w:szCs w:val="24"/>
          <w:lang w:val="ro-RO"/>
        </w:rPr>
        <w:t>de categorie</w:t>
      </w:r>
      <w:r w:rsidR="00FD5548" w:rsidRPr="00F727BF">
        <w:rPr>
          <w:rFonts w:ascii="Times New Roman" w:hAnsi="Times New Roman" w:cs="Times New Roman"/>
          <w:sz w:val="24"/>
          <w:szCs w:val="24"/>
          <w:lang w:val="ro-RO"/>
        </w:rPr>
        <w:t xml:space="preserve"> B și</w:t>
      </w:r>
      <w:r w:rsidR="00B408DA">
        <w:rPr>
          <w:rFonts w:ascii="Times New Roman" w:hAnsi="Times New Roman" w:cs="Times New Roman"/>
          <w:sz w:val="24"/>
          <w:szCs w:val="24"/>
          <w:lang w:val="ro-RO"/>
        </w:rPr>
        <w:t xml:space="preserve"> </w:t>
      </w:r>
      <w:r w:rsidR="00FD5548" w:rsidRPr="00F727BF">
        <w:rPr>
          <w:rFonts w:ascii="Times New Roman" w:hAnsi="Times New Roman" w:cs="Times New Roman"/>
          <w:sz w:val="24"/>
          <w:szCs w:val="24"/>
          <w:lang w:val="ro-RO"/>
        </w:rPr>
        <w:t xml:space="preserve">C </w:t>
      </w:r>
      <w:r w:rsidRPr="00F727BF">
        <w:rPr>
          <w:rFonts w:ascii="Times New Roman" w:hAnsi="Times New Roman" w:cs="Times New Roman"/>
          <w:sz w:val="24"/>
          <w:szCs w:val="24"/>
          <w:lang w:val="ro-RO"/>
        </w:rPr>
        <w:t>trebuie să fie capabil</w:t>
      </w:r>
      <w:r w:rsidR="00FF16A5">
        <w:rPr>
          <w:rFonts w:ascii="Times New Roman" w:hAnsi="Times New Roman" w:cs="Times New Roman"/>
          <w:sz w:val="24"/>
          <w:szCs w:val="24"/>
          <w:lang w:val="ro-RO"/>
        </w:rPr>
        <w:t>e</w:t>
      </w:r>
      <w:r w:rsidRPr="00F727BF">
        <w:rPr>
          <w:rFonts w:ascii="Times New Roman" w:hAnsi="Times New Roman" w:cs="Times New Roman"/>
          <w:sz w:val="24"/>
          <w:szCs w:val="24"/>
          <w:lang w:val="ro-RO"/>
        </w:rPr>
        <w:t xml:space="preserve"> să rămână conectat</w:t>
      </w:r>
      <w:r w:rsidR="00FF16A5">
        <w:rPr>
          <w:rFonts w:ascii="Times New Roman" w:hAnsi="Times New Roman" w:cs="Times New Roman"/>
          <w:sz w:val="24"/>
          <w:szCs w:val="24"/>
          <w:lang w:val="ro-RO"/>
        </w:rPr>
        <w:t>e</w:t>
      </w:r>
      <w:r w:rsidRPr="00F727BF">
        <w:rPr>
          <w:rFonts w:ascii="Times New Roman" w:hAnsi="Times New Roman" w:cs="Times New Roman"/>
          <w:sz w:val="24"/>
          <w:szCs w:val="24"/>
          <w:lang w:val="ro-RO"/>
        </w:rPr>
        <w:t xml:space="preserve"> la rețea, continuând să funcționeze în mod stabil după un defect în rețea eliminat corect, în conformitate cu dependența tensiune-timp descrisă în figura </w:t>
      </w:r>
      <w:r w:rsidR="0086760C" w:rsidRPr="00F727BF">
        <w:rPr>
          <w:rFonts w:ascii="Times New Roman" w:hAnsi="Times New Roman" w:cs="Times New Roman"/>
          <w:sz w:val="24"/>
          <w:szCs w:val="24"/>
          <w:lang w:val="ro-RO"/>
        </w:rPr>
        <w:t>3</w:t>
      </w:r>
      <w:r w:rsidRPr="00F727BF">
        <w:rPr>
          <w:rFonts w:ascii="Times New Roman" w:hAnsi="Times New Roman" w:cs="Times New Roman"/>
          <w:sz w:val="24"/>
          <w:szCs w:val="24"/>
          <w:lang w:val="ro-RO"/>
        </w:rPr>
        <w:t>, raportată la punctul de</w:t>
      </w:r>
      <w:r w:rsidR="002C0597" w:rsidRPr="00F727BF">
        <w:rPr>
          <w:rFonts w:ascii="Times New Roman" w:hAnsi="Times New Roman" w:cs="Times New Roman"/>
          <w:sz w:val="24"/>
          <w:szCs w:val="24"/>
          <w:lang w:val="ro-RO"/>
        </w:rPr>
        <w:t xml:space="preserve"> racordare/delimitare, după caz</w:t>
      </w:r>
      <w:r w:rsidRPr="00F727BF">
        <w:rPr>
          <w:rFonts w:ascii="Times New Roman" w:hAnsi="Times New Roman" w:cs="Times New Roman"/>
          <w:sz w:val="24"/>
          <w:szCs w:val="24"/>
          <w:lang w:val="ro-RO"/>
        </w:rPr>
        <w:t xml:space="preserve"> și descrisă de parametrii din tabelul 4;</w:t>
      </w:r>
    </w:p>
    <w:p w14:paraId="271CB465" w14:textId="1F896F6A" w:rsidR="00FD5548" w:rsidRPr="00F727BF" w:rsidRDefault="00FD5548" w:rsidP="0080693B">
      <w:pPr>
        <w:pStyle w:val="ListParagraph"/>
        <w:numPr>
          <w:ilvl w:val="0"/>
          <w:numId w:val="12"/>
        </w:numPr>
        <w:spacing w:line="240" w:lineRule="auto"/>
        <w:ind w:left="1276" w:hanging="207"/>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IS de categorie D trebuie să fie capabilă să rămână conectată la rețea, continuând să funcționeze în mod stabil după un defect în rețea eliminat corect, în conformitate cu dependența tensiune-timp descrisă în figura </w:t>
      </w:r>
      <w:r w:rsidR="0086760C" w:rsidRPr="00F727BF">
        <w:rPr>
          <w:rFonts w:ascii="Times New Roman" w:hAnsi="Times New Roman" w:cs="Times New Roman"/>
          <w:sz w:val="24"/>
          <w:szCs w:val="24"/>
          <w:lang w:val="ro-RO"/>
        </w:rPr>
        <w:t>4</w:t>
      </w:r>
      <w:r w:rsidRPr="00F727BF">
        <w:rPr>
          <w:rFonts w:ascii="Times New Roman" w:hAnsi="Times New Roman" w:cs="Times New Roman"/>
          <w:sz w:val="24"/>
          <w:szCs w:val="24"/>
          <w:lang w:val="ro-RO"/>
        </w:rPr>
        <w:t>, raportată la punctul de racordare/del</w:t>
      </w:r>
      <w:r w:rsidR="002C0597" w:rsidRPr="00F727BF">
        <w:rPr>
          <w:rFonts w:ascii="Times New Roman" w:hAnsi="Times New Roman" w:cs="Times New Roman"/>
          <w:sz w:val="24"/>
          <w:szCs w:val="24"/>
          <w:lang w:val="ro-RO"/>
        </w:rPr>
        <w:t>imitare, după caz</w:t>
      </w:r>
      <w:r w:rsidRPr="00F727BF">
        <w:rPr>
          <w:rFonts w:ascii="Times New Roman" w:hAnsi="Times New Roman" w:cs="Times New Roman"/>
          <w:sz w:val="24"/>
          <w:szCs w:val="24"/>
          <w:lang w:val="ro-RO"/>
        </w:rPr>
        <w:t xml:space="preserve"> și descrisă de parametrii din tabelul 5;</w:t>
      </w:r>
    </w:p>
    <w:p w14:paraId="608AFABD" w14:textId="77777777" w:rsidR="00ED6AC1" w:rsidRPr="00F727BF" w:rsidRDefault="00ED6AC1" w:rsidP="0080693B">
      <w:pPr>
        <w:pStyle w:val="ListParagraph"/>
        <w:numPr>
          <w:ilvl w:val="0"/>
          <w:numId w:val="12"/>
        </w:numPr>
        <w:spacing w:line="240" w:lineRule="auto"/>
        <w:ind w:left="1276" w:hanging="142"/>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diagrama de evoluție a tensiunii în timp reprezintă limita inferioară permisă a evoluției tensiunii de linie a rețelei în punctul de racordare/delimitare, după caz, la apariția unui defect simetric, ca funcție de timp înainte de defect, în timpul defectului și după defect;</w:t>
      </w:r>
    </w:p>
    <w:p w14:paraId="33A2CF05" w14:textId="65B9FECA" w:rsidR="00ED6AC1" w:rsidRPr="00F727BF" w:rsidRDefault="00ED6AC1" w:rsidP="0080693B">
      <w:pPr>
        <w:pStyle w:val="ListParagraph"/>
        <w:numPr>
          <w:ilvl w:val="0"/>
          <w:numId w:val="12"/>
        </w:numPr>
        <w:tabs>
          <w:tab w:val="left" w:pos="1276"/>
        </w:tabs>
        <w:spacing w:line="240" w:lineRule="auto"/>
        <w:ind w:left="1276" w:hanging="207"/>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la solicitarea unui gestionar de IS, ORR furnizează condițiile înainte și după defect (ca valori relevante rezultate din cazuri tipice) care se iau în considerare pentru capabilitatea de trecere peste defect</w:t>
      </w:r>
      <w:r w:rsidR="000F1C7C">
        <w:rPr>
          <w:rFonts w:ascii="Times New Roman" w:hAnsi="Times New Roman" w:cs="Times New Roman"/>
          <w:sz w:val="24"/>
          <w:szCs w:val="24"/>
          <w:lang w:val="ro-RO"/>
        </w:rPr>
        <w:t>,</w:t>
      </w:r>
      <w:r w:rsidRPr="00F727BF">
        <w:rPr>
          <w:rFonts w:ascii="Times New Roman" w:hAnsi="Times New Roman" w:cs="Times New Roman"/>
          <w:sz w:val="24"/>
          <w:szCs w:val="24"/>
          <w:lang w:val="ro-RO"/>
        </w:rPr>
        <w:t xml:space="preserve"> ca rezultat al calculelor din punctul de racordare/delimitare, după caz, privind:</w:t>
      </w:r>
    </w:p>
    <w:p w14:paraId="07ECC53E" w14:textId="5613178F" w:rsidR="00ED6AC1" w:rsidRPr="00F727BF" w:rsidRDefault="00ED6AC1" w:rsidP="007B10CF">
      <w:pPr>
        <w:pStyle w:val="ListParagraph"/>
        <w:numPr>
          <w:ilvl w:val="0"/>
          <w:numId w:val="30"/>
        </w:num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puterea minimă de scurtcircuit înainte de defect, după caz, exprimată în MVA; </w:t>
      </w:r>
    </w:p>
    <w:p w14:paraId="21578782" w14:textId="62B3B5F8" w:rsidR="00ED6AC1" w:rsidRPr="00F727BF" w:rsidRDefault="00ED6AC1" w:rsidP="007B10CF">
      <w:pPr>
        <w:pStyle w:val="ListParagraph"/>
        <w:numPr>
          <w:ilvl w:val="0"/>
          <w:numId w:val="30"/>
        </w:num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punctul de funcționare al IS înainte de defect, exprimat prin putere activă, putere reactivă și tensiune, după caz; și </w:t>
      </w:r>
    </w:p>
    <w:p w14:paraId="35F6519B" w14:textId="357B9FF1" w:rsidR="00ED6AC1" w:rsidRPr="00F727BF" w:rsidRDefault="00ED6AC1" w:rsidP="007B10CF">
      <w:pPr>
        <w:pStyle w:val="ListParagraph"/>
        <w:numPr>
          <w:ilvl w:val="0"/>
          <w:numId w:val="30"/>
        </w:num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puterea minimă de scurtcircuit după defect, după caz, exprimată în MVA.</w:t>
      </w:r>
    </w:p>
    <w:p w14:paraId="45A576CF" w14:textId="146BAE0B" w:rsidR="00ED6AC1" w:rsidRPr="00F727BF" w:rsidRDefault="00ED6AC1" w:rsidP="0080693B">
      <w:pPr>
        <w:pStyle w:val="ListParagraph"/>
        <w:numPr>
          <w:ilvl w:val="0"/>
          <w:numId w:val="12"/>
        </w:numPr>
        <w:spacing w:line="240" w:lineRule="auto"/>
        <w:ind w:left="1276" w:hanging="207"/>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IS trebuie să rămână conectată la rețea și să continue să funcționeze stabil în cazul în care variația tensiunii de linie a rețelei în punctul de racordare/delimitare, după caz, pe durata unui defect simetric, </w:t>
      </w:r>
      <w:r w:rsidR="00470B3E">
        <w:rPr>
          <w:rFonts w:ascii="Times New Roman" w:hAnsi="Times New Roman" w:cs="Times New Roman"/>
          <w:sz w:val="24"/>
          <w:szCs w:val="24"/>
          <w:lang w:val="ro-RO"/>
        </w:rPr>
        <w:t xml:space="preserve">cu luarea în considerare a </w:t>
      </w:r>
      <w:r w:rsidRPr="00F727BF">
        <w:rPr>
          <w:rFonts w:ascii="Times New Roman" w:hAnsi="Times New Roman" w:cs="Times New Roman"/>
          <w:sz w:val="24"/>
          <w:szCs w:val="24"/>
          <w:lang w:val="ro-RO"/>
        </w:rPr>
        <w:t>condițiil</w:t>
      </w:r>
      <w:r w:rsidR="00470B3E">
        <w:rPr>
          <w:rFonts w:ascii="Times New Roman" w:hAnsi="Times New Roman" w:cs="Times New Roman"/>
          <w:sz w:val="24"/>
          <w:szCs w:val="24"/>
          <w:lang w:val="ro-RO"/>
        </w:rPr>
        <w:t>or</w:t>
      </w:r>
      <w:r w:rsidRPr="00F727BF">
        <w:rPr>
          <w:rFonts w:ascii="Times New Roman" w:hAnsi="Times New Roman" w:cs="Times New Roman"/>
          <w:sz w:val="24"/>
          <w:szCs w:val="24"/>
          <w:lang w:val="ro-RO"/>
        </w:rPr>
        <w:t xml:space="preserve"> existente înainte și după defect prevăzute la punct</w:t>
      </w:r>
      <w:r w:rsidR="00210A49">
        <w:rPr>
          <w:rFonts w:ascii="Times New Roman" w:hAnsi="Times New Roman" w:cs="Times New Roman"/>
          <w:sz w:val="24"/>
          <w:szCs w:val="24"/>
          <w:lang w:val="ro-RO"/>
        </w:rPr>
        <w:t>ul</w:t>
      </w:r>
      <w:r w:rsidRPr="00F727BF">
        <w:rPr>
          <w:rFonts w:ascii="Times New Roman" w:hAnsi="Times New Roman" w:cs="Times New Roman"/>
          <w:sz w:val="24"/>
          <w:szCs w:val="24"/>
          <w:lang w:val="ro-RO"/>
        </w:rPr>
        <w:t xml:space="preserve"> iv), depășește limita inferioară prevăzută la punct</w:t>
      </w:r>
      <w:r w:rsidR="00210A49">
        <w:rPr>
          <w:rFonts w:ascii="Times New Roman" w:hAnsi="Times New Roman" w:cs="Times New Roman"/>
          <w:sz w:val="24"/>
          <w:szCs w:val="24"/>
          <w:lang w:val="ro-RO"/>
        </w:rPr>
        <w:t>ele</w:t>
      </w:r>
      <w:r w:rsidR="002D33DA" w:rsidRPr="00F727BF">
        <w:rPr>
          <w:rFonts w:ascii="Times New Roman" w:hAnsi="Times New Roman" w:cs="Times New Roman"/>
          <w:sz w:val="24"/>
          <w:szCs w:val="24"/>
          <w:lang w:val="ro-RO"/>
        </w:rPr>
        <w:t xml:space="preserve"> i)</w:t>
      </w:r>
      <w:r w:rsidR="00210A49">
        <w:rPr>
          <w:rFonts w:ascii="Times New Roman" w:hAnsi="Times New Roman" w:cs="Times New Roman"/>
          <w:sz w:val="24"/>
          <w:szCs w:val="24"/>
          <w:lang w:val="ro-RO"/>
        </w:rPr>
        <w:t>,</w:t>
      </w:r>
      <w:r w:rsidR="002D33DA" w:rsidRPr="00F727BF">
        <w:rPr>
          <w:rFonts w:ascii="Times New Roman" w:hAnsi="Times New Roman" w:cs="Times New Roman"/>
          <w:sz w:val="24"/>
          <w:szCs w:val="24"/>
          <w:lang w:val="ro-RO"/>
        </w:rPr>
        <w:t xml:space="preserve"> respectiv</w:t>
      </w:r>
      <w:r w:rsidRPr="00F727BF">
        <w:rPr>
          <w:rFonts w:ascii="Times New Roman" w:hAnsi="Times New Roman" w:cs="Times New Roman"/>
          <w:sz w:val="24"/>
          <w:szCs w:val="24"/>
          <w:lang w:val="ro-RO"/>
        </w:rPr>
        <w:t xml:space="preserve"> ii), cu excepția declanșărilor prin protecțiile împotriva defectelor electrice interne. Schemele și setările sistemelor de protecție împotriva defectelor electrice interne nu trebuie să pericliteze performanța capa</w:t>
      </w:r>
      <w:r w:rsidR="00470B3E">
        <w:rPr>
          <w:rFonts w:ascii="Times New Roman" w:hAnsi="Times New Roman" w:cs="Times New Roman"/>
          <w:sz w:val="24"/>
          <w:szCs w:val="24"/>
          <w:lang w:val="ro-RO"/>
        </w:rPr>
        <w:t>bilității</w:t>
      </w:r>
      <w:r w:rsidRPr="00F727BF">
        <w:rPr>
          <w:rFonts w:ascii="Times New Roman" w:hAnsi="Times New Roman" w:cs="Times New Roman"/>
          <w:sz w:val="24"/>
          <w:szCs w:val="24"/>
          <w:lang w:val="ro-RO"/>
        </w:rPr>
        <w:t xml:space="preserve"> de trecere peste defect;</w:t>
      </w:r>
    </w:p>
    <w:p w14:paraId="77CBB252" w14:textId="74F33369" w:rsidR="00ED6AC1" w:rsidRPr="00F727BF" w:rsidRDefault="00ED6AC1" w:rsidP="0080693B">
      <w:pPr>
        <w:pStyle w:val="ListParagraph"/>
        <w:numPr>
          <w:ilvl w:val="0"/>
          <w:numId w:val="12"/>
        </w:numPr>
        <w:spacing w:line="240" w:lineRule="auto"/>
        <w:ind w:left="1276" w:hanging="207"/>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cu luarea în considerare a cerinţelor prevăzute la punctul v), gestionarul IS stabileşte protecția la tensiune minimă (fie capabilitatea de trecere peste defect, fie tensiunea minimă definită la punctul de racordare/delimitare, după caz) în conformitate cu domeniul maxim de tensiune aferent IS, cu excepția cazului în care ORR solicită un domeniu de tensiune mai restrâns;</w:t>
      </w:r>
    </w:p>
    <w:p w14:paraId="5C84ECCC" w14:textId="0AEA1E53" w:rsidR="00ED6AC1" w:rsidRPr="00F727BF" w:rsidRDefault="00ED6AC1" w:rsidP="0080693B">
      <w:pPr>
        <w:pStyle w:val="ListParagraph"/>
        <w:numPr>
          <w:ilvl w:val="0"/>
          <w:numId w:val="11"/>
        </w:numPr>
        <w:spacing w:after="0" w:line="240" w:lineRule="auto"/>
        <w:ind w:left="426" w:hanging="142"/>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capabilitatea de trecere peste defect în cazul defectelor asimetrice trebuie să respecte prevederile lit. (a), pct. </w:t>
      </w:r>
      <w:r w:rsidR="00FF16A5">
        <w:rPr>
          <w:rFonts w:ascii="Times New Roman" w:hAnsi="Times New Roman" w:cs="Times New Roman"/>
          <w:sz w:val="24"/>
          <w:szCs w:val="24"/>
          <w:lang w:val="ro-RO"/>
        </w:rPr>
        <w:t>i) și</w:t>
      </w:r>
      <w:r w:rsidR="002D33DA" w:rsidRPr="00F727BF">
        <w:rPr>
          <w:rFonts w:ascii="Times New Roman" w:hAnsi="Times New Roman" w:cs="Times New Roman"/>
          <w:sz w:val="24"/>
          <w:szCs w:val="24"/>
          <w:lang w:val="ro-RO"/>
        </w:rPr>
        <w:t xml:space="preserve"> ii</w:t>
      </w:r>
      <w:r w:rsidR="00FF16A5">
        <w:rPr>
          <w:rFonts w:ascii="Times New Roman" w:hAnsi="Times New Roman" w:cs="Times New Roman"/>
          <w:sz w:val="24"/>
          <w:szCs w:val="24"/>
          <w:lang w:val="ro-RO"/>
        </w:rPr>
        <w:t>)</w:t>
      </w:r>
      <w:r w:rsidRPr="00F727BF">
        <w:rPr>
          <w:rFonts w:ascii="Times New Roman" w:hAnsi="Times New Roman" w:cs="Times New Roman"/>
          <w:sz w:val="24"/>
          <w:szCs w:val="24"/>
          <w:lang w:val="ro-RO"/>
        </w:rPr>
        <w:t>, pentru defecte simetrice;</w:t>
      </w:r>
    </w:p>
    <w:p w14:paraId="727D356F" w14:textId="77777777" w:rsidR="00ED6AC1" w:rsidRPr="00F727BF" w:rsidRDefault="00ED6AC1" w:rsidP="0080693B">
      <w:pPr>
        <w:pStyle w:val="ListParagraph"/>
        <w:numPr>
          <w:ilvl w:val="0"/>
          <w:numId w:val="11"/>
        </w:numPr>
        <w:spacing w:after="0" w:line="240" w:lineRule="auto"/>
        <w:ind w:left="426" w:hanging="142"/>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lastRenderedPageBreak/>
        <w:t>menținerea funcţionării stabile în orice punct al diagramei de capabilitate P-Q în cazul oscilațiilor de putere între IS și punctul de racordare/delimitare, după caz;</w:t>
      </w:r>
    </w:p>
    <w:p w14:paraId="4877CFAC" w14:textId="60ADD5E7" w:rsidR="00ED6AC1" w:rsidRPr="00F727BF" w:rsidRDefault="00ED6AC1" w:rsidP="0080693B">
      <w:pPr>
        <w:pStyle w:val="ListParagraph"/>
        <w:numPr>
          <w:ilvl w:val="0"/>
          <w:numId w:val="11"/>
        </w:numPr>
        <w:spacing w:after="0" w:line="240" w:lineRule="auto"/>
        <w:ind w:left="426" w:hanging="142"/>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IS trebuie să rămână conectat</w:t>
      </w:r>
      <w:r w:rsidR="00FF16A5">
        <w:rPr>
          <w:rFonts w:ascii="Times New Roman" w:hAnsi="Times New Roman" w:cs="Times New Roman"/>
          <w:sz w:val="24"/>
          <w:szCs w:val="24"/>
          <w:lang w:val="ro-RO"/>
        </w:rPr>
        <w:t>ă</w:t>
      </w:r>
      <w:r w:rsidRPr="00F727BF">
        <w:rPr>
          <w:rFonts w:ascii="Times New Roman" w:hAnsi="Times New Roman" w:cs="Times New Roman"/>
          <w:sz w:val="24"/>
          <w:szCs w:val="24"/>
          <w:lang w:val="ro-RO"/>
        </w:rPr>
        <w:t xml:space="preserve"> la rețea fără a reduce puterea (în limitele date de energia înmagazinată disponibilă), atâta timp cât frecvența și tensiunea se încadrează în limitele prevăzute în tabelul 1, respectiv ±10% Un pentru tensiuni mai mici de 110 kV;</w:t>
      </w:r>
    </w:p>
    <w:p w14:paraId="3766C623" w14:textId="4335C331" w:rsidR="00ED6AC1" w:rsidRPr="00F727BF" w:rsidRDefault="00ED6AC1" w:rsidP="0080693B">
      <w:pPr>
        <w:pStyle w:val="ListParagraph"/>
        <w:numPr>
          <w:ilvl w:val="0"/>
          <w:numId w:val="11"/>
        </w:numPr>
        <w:spacing w:after="0" w:line="240" w:lineRule="auto"/>
        <w:ind w:left="426" w:hanging="142"/>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IS trebuie să rămână conectat</w:t>
      </w:r>
      <w:r w:rsidR="00FF16A5">
        <w:rPr>
          <w:rFonts w:ascii="Times New Roman" w:hAnsi="Times New Roman" w:cs="Times New Roman"/>
          <w:sz w:val="24"/>
          <w:szCs w:val="24"/>
          <w:lang w:val="ro-RO"/>
        </w:rPr>
        <w:t>ă</w:t>
      </w:r>
      <w:r w:rsidRPr="00F727BF">
        <w:rPr>
          <w:rFonts w:ascii="Times New Roman" w:hAnsi="Times New Roman" w:cs="Times New Roman"/>
          <w:sz w:val="24"/>
          <w:szCs w:val="24"/>
          <w:lang w:val="ro-RO"/>
        </w:rPr>
        <w:t xml:space="preserve"> la rețea în cazul acţiunii RAR monofazat sau trifazat pe liniile din rețeaua buclată la care </w:t>
      </w:r>
      <w:r w:rsidR="00FF16A5">
        <w:rPr>
          <w:rFonts w:ascii="Times New Roman" w:hAnsi="Times New Roman" w:cs="Times New Roman"/>
          <w:sz w:val="24"/>
          <w:szCs w:val="24"/>
          <w:lang w:val="ro-RO"/>
        </w:rPr>
        <w:t>este</w:t>
      </w:r>
      <w:r w:rsidRPr="00F727BF">
        <w:rPr>
          <w:rFonts w:ascii="Times New Roman" w:hAnsi="Times New Roman" w:cs="Times New Roman"/>
          <w:sz w:val="24"/>
          <w:szCs w:val="24"/>
          <w:lang w:val="ro-RO"/>
        </w:rPr>
        <w:t xml:space="preserve"> racordat</w:t>
      </w:r>
      <w:r w:rsidR="00FF16A5">
        <w:rPr>
          <w:rFonts w:ascii="Times New Roman" w:hAnsi="Times New Roman" w:cs="Times New Roman"/>
          <w:sz w:val="24"/>
          <w:szCs w:val="24"/>
          <w:lang w:val="ro-RO"/>
        </w:rPr>
        <w:t>ă</w:t>
      </w:r>
      <w:r w:rsidR="00FF16A5">
        <w:rPr>
          <w:rFonts w:ascii="Times New Roman" w:hAnsi="Times New Roman" w:cs="Times New Roman"/>
          <w:sz w:val="24"/>
          <w:szCs w:val="24"/>
          <w:lang w:val="en-GB"/>
        </w:rPr>
        <w:t>;</w:t>
      </w:r>
    </w:p>
    <w:p w14:paraId="0511AE7E" w14:textId="125FC795" w:rsidR="00C32C8F" w:rsidRPr="00F727BF" w:rsidRDefault="00C32C8F" w:rsidP="00ED6AC1">
      <w:pPr>
        <w:pStyle w:val="ListParagraph"/>
        <w:spacing w:line="240" w:lineRule="auto"/>
        <w:ind w:left="1560"/>
        <w:jc w:val="both"/>
        <w:rPr>
          <w:rFonts w:ascii="Times New Roman" w:hAnsi="Times New Roman" w:cs="Times New Roman"/>
          <w:sz w:val="24"/>
          <w:szCs w:val="24"/>
          <w:lang w:val="ro-RO"/>
        </w:rPr>
      </w:pPr>
    </w:p>
    <w:p w14:paraId="17805F56" w14:textId="3F15AC94" w:rsidR="00670BF7" w:rsidRPr="00F727BF" w:rsidRDefault="00DD5FBE" w:rsidP="00ED6AC1">
      <w:pPr>
        <w:pStyle w:val="ListParagraph"/>
        <w:spacing w:line="240" w:lineRule="auto"/>
        <w:ind w:left="1560"/>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 </w:t>
      </w:r>
    </w:p>
    <w:p w14:paraId="32D62B41" w14:textId="77777777" w:rsidR="00670BF7" w:rsidRPr="00F727BF" w:rsidRDefault="00670BF7" w:rsidP="00ED6AC1">
      <w:pPr>
        <w:pStyle w:val="ListParagraph"/>
        <w:spacing w:line="240" w:lineRule="auto"/>
        <w:ind w:left="1560"/>
        <w:jc w:val="both"/>
        <w:rPr>
          <w:rFonts w:ascii="Times New Roman" w:hAnsi="Times New Roman" w:cs="Times New Roman"/>
          <w:sz w:val="24"/>
          <w:szCs w:val="24"/>
          <w:lang w:val="ro-RO"/>
        </w:rPr>
      </w:pPr>
    </w:p>
    <w:p w14:paraId="3918F349" w14:textId="77777777" w:rsidR="00ED6AC1" w:rsidRPr="00F727BF" w:rsidRDefault="00ED6AC1" w:rsidP="00ED6AC1">
      <w:pPr>
        <w:pStyle w:val="ListParagraph"/>
        <w:spacing w:line="240" w:lineRule="auto"/>
        <w:ind w:left="0"/>
        <w:jc w:val="center"/>
        <w:rPr>
          <w:rFonts w:ascii="Times New Roman" w:hAnsi="Times New Roman" w:cs="Times New Roman"/>
          <w:sz w:val="24"/>
          <w:szCs w:val="24"/>
          <w:lang w:val="ro-RO"/>
        </w:rPr>
      </w:pPr>
      <w:r w:rsidRPr="00F727BF">
        <w:rPr>
          <w:rFonts w:ascii="Times New Roman" w:hAnsi="Times New Roman" w:cs="Times New Roman"/>
          <w:noProof/>
          <w:sz w:val="24"/>
          <w:szCs w:val="24"/>
          <w:lang w:val="ro-RO" w:eastAsia="ro-RO"/>
        </w:rPr>
        <w:drawing>
          <wp:inline distT="0" distB="0" distL="0" distR="0" wp14:anchorId="1BDD693D" wp14:editId="181B173D">
            <wp:extent cx="4513064" cy="2363638"/>
            <wp:effectExtent l="0" t="0" r="1905" b="0"/>
            <wp:docPr id="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12327" cy="2363252"/>
                    </a:xfrm>
                    <a:prstGeom prst="rect">
                      <a:avLst/>
                    </a:prstGeom>
                    <a:noFill/>
                  </pic:spPr>
                </pic:pic>
              </a:graphicData>
            </a:graphic>
          </wp:inline>
        </w:drawing>
      </w:r>
    </w:p>
    <w:p w14:paraId="0D3A109D" w14:textId="6DE494A8" w:rsidR="00ED6AC1" w:rsidRPr="00A61EBF" w:rsidRDefault="00ED6AC1" w:rsidP="00ED6AC1">
      <w:pPr>
        <w:spacing w:line="240" w:lineRule="auto"/>
        <w:contextualSpacing/>
        <w:jc w:val="center"/>
        <w:rPr>
          <w:rFonts w:ascii="Times New Roman" w:hAnsi="Times New Roman" w:cs="Times New Roman"/>
          <w:b/>
          <w:sz w:val="24"/>
          <w:szCs w:val="24"/>
          <w:lang w:val="ro-RO"/>
        </w:rPr>
      </w:pPr>
      <w:r w:rsidRPr="00A61EBF">
        <w:rPr>
          <w:rFonts w:ascii="Times New Roman" w:hAnsi="Times New Roman" w:cs="Times New Roman"/>
          <w:b/>
          <w:sz w:val="24"/>
          <w:szCs w:val="24"/>
          <w:lang w:val="ro-RO"/>
        </w:rPr>
        <w:t xml:space="preserve">Fig. </w:t>
      </w:r>
      <w:r w:rsidR="0086760C" w:rsidRPr="00A61EBF">
        <w:rPr>
          <w:rFonts w:ascii="Times New Roman" w:hAnsi="Times New Roman" w:cs="Times New Roman"/>
          <w:b/>
          <w:sz w:val="24"/>
          <w:szCs w:val="24"/>
          <w:lang w:val="ro-RO"/>
        </w:rPr>
        <w:t>3</w:t>
      </w:r>
      <w:r w:rsidRPr="00A61EBF">
        <w:rPr>
          <w:rFonts w:ascii="Times New Roman" w:hAnsi="Times New Roman" w:cs="Times New Roman"/>
          <w:b/>
          <w:sz w:val="24"/>
          <w:szCs w:val="24"/>
          <w:lang w:val="ro-RO"/>
        </w:rPr>
        <w:t>. Diagrama de capabilitate privind trecerea peste defect a IS</w:t>
      </w:r>
      <w:r w:rsidR="00C27A3C" w:rsidRPr="00A61EBF">
        <w:rPr>
          <w:rFonts w:ascii="Times New Roman" w:hAnsi="Times New Roman" w:cs="Times New Roman"/>
          <w:b/>
          <w:sz w:val="24"/>
          <w:szCs w:val="24"/>
          <w:lang w:val="ro-RO"/>
        </w:rPr>
        <w:t xml:space="preserve"> de categorie B și C</w:t>
      </w:r>
    </w:p>
    <w:p w14:paraId="4E638F14" w14:textId="5C74C86F" w:rsidR="00FF16A5" w:rsidRPr="00FF16A5" w:rsidRDefault="00FF16A5" w:rsidP="00FF16A5">
      <w:pPr>
        <w:pStyle w:val="ListParagraph"/>
        <w:spacing w:line="240" w:lineRule="auto"/>
        <w:ind w:left="0"/>
        <w:jc w:val="both"/>
        <w:rPr>
          <w:rFonts w:ascii="Times New Roman" w:hAnsi="Times New Roman" w:cs="Times New Roman"/>
          <w:sz w:val="24"/>
          <w:szCs w:val="24"/>
          <w:lang w:val="ro-RO"/>
        </w:rPr>
      </w:pPr>
      <w:r w:rsidRPr="00FF16A5">
        <w:rPr>
          <w:rFonts w:ascii="Times New Roman" w:hAnsi="Times New Roman" w:cs="Times New Roman"/>
          <w:sz w:val="24"/>
          <w:szCs w:val="24"/>
          <w:lang w:val="ro-RO"/>
        </w:rPr>
        <w:t>Notă: Diagrama din fig. 3 reprezintă limita inferioară a graficului de evoluție în timp a tensiunii în punctul de racordare/delimitare, după caz, exprimată ca raport între valoarea curentă și valoarea de referință, exprimată în unități relative, înainte, în timpul și după eliminarea unui defect. Tensiunea U</w:t>
      </w:r>
      <w:r w:rsidRPr="00FF16A5">
        <w:rPr>
          <w:rFonts w:ascii="Times New Roman" w:hAnsi="Times New Roman" w:cs="Times New Roman"/>
          <w:sz w:val="24"/>
          <w:szCs w:val="24"/>
          <w:vertAlign w:val="subscript"/>
          <w:lang w:val="ro-RO"/>
        </w:rPr>
        <w:t xml:space="preserve">ret </w:t>
      </w:r>
      <w:r w:rsidRPr="00FF16A5">
        <w:rPr>
          <w:rFonts w:ascii="Times New Roman" w:hAnsi="Times New Roman" w:cs="Times New Roman"/>
          <w:sz w:val="24"/>
          <w:szCs w:val="24"/>
          <w:lang w:val="ro-RO"/>
        </w:rPr>
        <w:t>este tensiunea reziduală în timpul unui defect în punctul de racordare/delimitare, după caz, t</w:t>
      </w:r>
      <w:r w:rsidRPr="00FF16A5">
        <w:rPr>
          <w:rFonts w:ascii="Times New Roman" w:hAnsi="Times New Roman" w:cs="Times New Roman"/>
          <w:sz w:val="24"/>
          <w:szCs w:val="24"/>
          <w:vertAlign w:val="subscript"/>
          <w:lang w:val="ro-RO"/>
        </w:rPr>
        <w:t>clear</w:t>
      </w:r>
      <w:r w:rsidRPr="00FF16A5">
        <w:rPr>
          <w:rFonts w:ascii="Times New Roman" w:hAnsi="Times New Roman" w:cs="Times New Roman"/>
          <w:sz w:val="24"/>
          <w:szCs w:val="24"/>
          <w:lang w:val="ro-RO"/>
        </w:rPr>
        <w:t xml:space="preserve"> este momentul în care defectul a fost eliminat. U</w:t>
      </w:r>
      <w:r w:rsidRPr="00FF16A5">
        <w:rPr>
          <w:rFonts w:ascii="Times New Roman" w:hAnsi="Times New Roman" w:cs="Times New Roman"/>
          <w:sz w:val="24"/>
          <w:szCs w:val="24"/>
          <w:vertAlign w:val="subscript"/>
          <w:lang w:val="ro-RO"/>
        </w:rPr>
        <w:t>rec1</w:t>
      </w:r>
      <w:r w:rsidRPr="00FF16A5">
        <w:rPr>
          <w:rFonts w:ascii="Times New Roman" w:hAnsi="Times New Roman" w:cs="Times New Roman"/>
          <w:sz w:val="24"/>
          <w:szCs w:val="24"/>
          <w:lang w:val="ro-RO"/>
        </w:rPr>
        <w:t>, U</w:t>
      </w:r>
      <w:r w:rsidRPr="00FF16A5">
        <w:rPr>
          <w:rFonts w:ascii="Times New Roman" w:hAnsi="Times New Roman" w:cs="Times New Roman"/>
          <w:sz w:val="24"/>
          <w:szCs w:val="24"/>
          <w:vertAlign w:val="subscript"/>
          <w:lang w:val="ro-RO"/>
        </w:rPr>
        <w:t>rec2</w:t>
      </w:r>
      <w:r w:rsidRPr="00FF16A5">
        <w:rPr>
          <w:rFonts w:ascii="Times New Roman" w:hAnsi="Times New Roman" w:cs="Times New Roman"/>
          <w:sz w:val="24"/>
          <w:szCs w:val="24"/>
          <w:lang w:val="ro-RO"/>
        </w:rPr>
        <w:t>, t</w:t>
      </w:r>
      <w:r w:rsidRPr="00FF16A5">
        <w:rPr>
          <w:rFonts w:ascii="Times New Roman" w:hAnsi="Times New Roman" w:cs="Times New Roman"/>
          <w:sz w:val="24"/>
          <w:szCs w:val="24"/>
          <w:vertAlign w:val="subscript"/>
          <w:lang w:val="ro-RO"/>
        </w:rPr>
        <w:t>rec1</w:t>
      </w:r>
      <w:r w:rsidRPr="00FF16A5">
        <w:rPr>
          <w:rFonts w:ascii="Times New Roman" w:hAnsi="Times New Roman" w:cs="Times New Roman"/>
          <w:sz w:val="24"/>
          <w:szCs w:val="24"/>
          <w:lang w:val="ro-RO"/>
        </w:rPr>
        <w:t>, t</w:t>
      </w:r>
      <w:r w:rsidRPr="00FF16A5">
        <w:rPr>
          <w:rFonts w:ascii="Times New Roman" w:hAnsi="Times New Roman" w:cs="Times New Roman"/>
          <w:sz w:val="24"/>
          <w:szCs w:val="24"/>
          <w:vertAlign w:val="subscript"/>
          <w:lang w:val="ro-RO"/>
        </w:rPr>
        <w:t>rec2</w:t>
      </w:r>
      <w:r w:rsidRPr="00FF16A5">
        <w:rPr>
          <w:rFonts w:ascii="Times New Roman" w:hAnsi="Times New Roman" w:cs="Times New Roman"/>
          <w:sz w:val="24"/>
          <w:szCs w:val="24"/>
          <w:lang w:val="ro-RO"/>
        </w:rPr>
        <w:t xml:space="preserve"> și t</w:t>
      </w:r>
      <w:r w:rsidRPr="00FF16A5">
        <w:rPr>
          <w:rFonts w:ascii="Times New Roman" w:hAnsi="Times New Roman" w:cs="Times New Roman"/>
          <w:sz w:val="24"/>
          <w:szCs w:val="24"/>
          <w:vertAlign w:val="subscript"/>
          <w:lang w:val="ro-RO"/>
        </w:rPr>
        <w:t xml:space="preserve">rec3 </w:t>
      </w:r>
      <w:r w:rsidRPr="00FF16A5">
        <w:rPr>
          <w:rFonts w:ascii="Times New Roman" w:hAnsi="Times New Roman" w:cs="Times New Roman"/>
          <w:sz w:val="24"/>
          <w:szCs w:val="24"/>
          <w:lang w:val="ro-RO"/>
        </w:rPr>
        <w:t>reprezintă anumite puncte ale limitelor inferioare ale tensiunii reziduale după eliminarea defectului. După eliminarea defectului se consideră că tensiunea revine la valoarea inițială.</w:t>
      </w:r>
    </w:p>
    <w:p w14:paraId="60027F03" w14:textId="5ACF8C40" w:rsidR="00C27A3C" w:rsidRPr="00F727BF" w:rsidRDefault="00C27A3C" w:rsidP="00ED6AC1">
      <w:pPr>
        <w:spacing w:line="240" w:lineRule="auto"/>
        <w:contextualSpacing/>
        <w:jc w:val="center"/>
        <w:rPr>
          <w:rFonts w:ascii="Times New Roman" w:hAnsi="Times New Roman" w:cs="Times New Roman"/>
          <w:i/>
          <w:sz w:val="24"/>
          <w:szCs w:val="24"/>
          <w:lang w:val="ro-RO"/>
        </w:rPr>
      </w:pPr>
    </w:p>
    <w:p w14:paraId="67445E3F" w14:textId="36F43AB0" w:rsidR="00C27A3C" w:rsidRPr="00F727BF" w:rsidRDefault="00BD50A8" w:rsidP="00ED6AC1">
      <w:pPr>
        <w:spacing w:line="240" w:lineRule="auto"/>
        <w:contextualSpacing/>
        <w:jc w:val="center"/>
        <w:rPr>
          <w:rFonts w:ascii="Times New Roman" w:hAnsi="Times New Roman" w:cs="Times New Roman"/>
          <w:i/>
          <w:sz w:val="24"/>
          <w:szCs w:val="24"/>
          <w:lang w:val="ro-RO"/>
        </w:rPr>
      </w:pPr>
      <w:r w:rsidRPr="00F727BF">
        <w:rPr>
          <w:rFonts w:ascii="Times New Roman" w:hAnsi="Times New Roman" w:cs="Times New Roman"/>
          <w:noProof/>
          <w:sz w:val="24"/>
          <w:szCs w:val="24"/>
          <w:lang w:val="ro-RO" w:eastAsia="ro-RO"/>
        </w:rPr>
        <w:drawing>
          <wp:inline distT="0" distB="0" distL="0" distR="0" wp14:anchorId="7C6DF468" wp14:editId="2146448D">
            <wp:extent cx="4490748" cy="2351950"/>
            <wp:effectExtent l="0" t="0" r="508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98160" cy="2355832"/>
                    </a:xfrm>
                    <a:prstGeom prst="rect">
                      <a:avLst/>
                    </a:prstGeom>
                    <a:noFill/>
                  </pic:spPr>
                </pic:pic>
              </a:graphicData>
            </a:graphic>
          </wp:inline>
        </w:drawing>
      </w:r>
    </w:p>
    <w:p w14:paraId="527C3BBE" w14:textId="77777777" w:rsidR="00BD50A8" w:rsidRPr="00F727BF" w:rsidRDefault="00BD50A8" w:rsidP="00ED6AC1">
      <w:pPr>
        <w:spacing w:line="240" w:lineRule="auto"/>
        <w:contextualSpacing/>
        <w:jc w:val="center"/>
        <w:rPr>
          <w:rFonts w:ascii="Times New Roman" w:hAnsi="Times New Roman" w:cs="Times New Roman"/>
          <w:i/>
          <w:sz w:val="24"/>
          <w:szCs w:val="24"/>
          <w:lang w:val="ro-RO"/>
        </w:rPr>
      </w:pPr>
    </w:p>
    <w:p w14:paraId="7239F13C" w14:textId="55CCA50F" w:rsidR="00BD50A8" w:rsidRPr="00A61EBF" w:rsidRDefault="00BD50A8" w:rsidP="00BD50A8">
      <w:pPr>
        <w:spacing w:line="240" w:lineRule="auto"/>
        <w:contextualSpacing/>
        <w:jc w:val="center"/>
        <w:rPr>
          <w:rFonts w:ascii="Times New Roman" w:hAnsi="Times New Roman" w:cs="Times New Roman"/>
          <w:b/>
          <w:sz w:val="24"/>
          <w:szCs w:val="24"/>
          <w:lang w:val="ro-RO"/>
        </w:rPr>
      </w:pPr>
      <w:r w:rsidRPr="00A61EBF">
        <w:rPr>
          <w:rFonts w:ascii="Times New Roman" w:hAnsi="Times New Roman" w:cs="Times New Roman"/>
          <w:b/>
          <w:sz w:val="24"/>
          <w:szCs w:val="24"/>
          <w:lang w:val="ro-RO"/>
        </w:rPr>
        <w:lastRenderedPageBreak/>
        <w:t xml:space="preserve">Fig. </w:t>
      </w:r>
      <w:r w:rsidR="0086760C" w:rsidRPr="00A61EBF">
        <w:rPr>
          <w:rFonts w:ascii="Times New Roman" w:hAnsi="Times New Roman" w:cs="Times New Roman"/>
          <w:b/>
          <w:sz w:val="24"/>
          <w:szCs w:val="24"/>
          <w:lang w:val="ro-RO"/>
        </w:rPr>
        <w:t>4</w:t>
      </w:r>
      <w:r w:rsidRPr="00A61EBF">
        <w:rPr>
          <w:rFonts w:ascii="Times New Roman" w:hAnsi="Times New Roman" w:cs="Times New Roman"/>
          <w:b/>
          <w:sz w:val="24"/>
          <w:szCs w:val="24"/>
          <w:lang w:val="ro-RO"/>
        </w:rPr>
        <w:t>. Diagrama de capabilitate privind trecerea peste defect a IS</w:t>
      </w:r>
      <w:r w:rsidR="006E26B0" w:rsidRPr="00A61EBF">
        <w:rPr>
          <w:rFonts w:ascii="Times New Roman" w:hAnsi="Times New Roman" w:cs="Times New Roman"/>
          <w:b/>
          <w:sz w:val="24"/>
          <w:szCs w:val="24"/>
          <w:lang w:val="ro-RO"/>
        </w:rPr>
        <w:t xml:space="preserve"> </w:t>
      </w:r>
      <w:r w:rsidRPr="00A61EBF">
        <w:rPr>
          <w:rFonts w:ascii="Times New Roman" w:hAnsi="Times New Roman" w:cs="Times New Roman"/>
          <w:b/>
          <w:sz w:val="24"/>
          <w:szCs w:val="24"/>
          <w:lang w:val="ro-RO"/>
        </w:rPr>
        <w:t>de categorie D</w:t>
      </w:r>
    </w:p>
    <w:p w14:paraId="439AECDD" w14:textId="77777777" w:rsidR="00670BF7" w:rsidRPr="00A61EBF" w:rsidRDefault="00670BF7" w:rsidP="00E66681">
      <w:pPr>
        <w:pStyle w:val="ListParagraph"/>
        <w:spacing w:line="240" w:lineRule="auto"/>
        <w:ind w:left="0"/>
        <w:jc w:val="both"/>
        <w:rPr>
          <w:rFonts w:ascii="Times New Roman" w:hAnsi="Times New Roman" w:cs="Times New Roman"/>
          <w:b/>
          <w:sz w:val="24"/>
          <w:szCs w:val="24"/>
          <w:lang w:val="ro-RO"/>
        </w:rPr>
      </w:pPr>
    </w:p>
    <w:p w14:paraId="00F0151F" w14:textId="5DE6735C" w:rsidR="00ED6AC1" w:rsidRPr="00A61EBF" w:rsidRDefault="00ED6AC1" w:rsidP="00ED6AC1">
      <w:pPr>
        <w:pStyle w:val="ListParagraph"/>
        <w:spacing w:line="240" w:lineRule="auto"/>
        <w:ind w:left="0"/>
        <w:jc w:val="center"/>
        <w:rPr>
          <w:rFonts w:ascii="Times New Roman" w:hAnsi="Times New Roman" w:cs="Times New Roman"/>
          <w:b/>
          <w:sz w:val="24"/>
          <w:szCs w:val="24"/>
          <w:lang w:val="ro-RO"/>
        </w:rPr>
      </w:pPr>
      <w:r w:rsidRPr="00A61EBF">
        <w:rPr>
          <w:rFonts w:ascii="Times New Roman" w:hAnsi="Times New Roman" w:cs="Times New Roman"/>
          <w:b/>
          <w:sz w:val="24"/>
          <w:szCs w:val="24"/>
          <w:lang w:val="ro-RO"/>
        </w:rPr>
        <w:t>Tabelul 4. Parametrii referitori la capabilitatea de trecere peste defect pentru IS de clasa B și C</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2268"/>
        <w:gridCol w:w="1251"/>
        <w:gridCol w:w="3649"/>
      </w:tblGrid>
      <w:tr w:rsidR="00ED6AC1" w:rsidRPr="003275BA" w14:paraId="7C95E1A7" w14:textId="77777777" w:rsidTr="00577EBB">
        <w:trPr>
          <w:jc w:val="center"/>
        </w:trPr>
        <w:tc>
          <w:tcPr>
            <w:tcW w:w="3519" w:type="dxa"/>
            <w:gridSpan w:val="2"/>
          </w:tcPr>
          <w:p w14:paraId="1566FA31" w14:textId="77777777" w:rsidR="00ED6AC1" w:rsidRPr="00F727BF" w:rsidRDefault="00ED6AC1" w:rsidP="00577EBB">
            <w:pPr>
              <w:keepNext/>
              <w:spacing w:before="200" w:line="240" w:lineRule="auto"/>
              <w:contextualSpacing/>
              <w:jc w:val="center"/>
              <w:rPr>
                <w:rFonts w:ascii="Times New Roman" w:hAnsi="Times New Roman" w:cs="Times New Roman"/>
                <w:b/>
                <w:sz w:val="24"/>
                <w:szCs w:val="24"/>
                <w:lang w:val="ro-RO"/>
              </w:rPr>
            </w:pPr>
            <w:r w:rsidRPr="00F727BF">
              <w:rPr>
                <w:rFonts w:ascii="Times New Roman" w:hAnsi="Times New Roman" w:cs="Times New Roman"/>
                <w:b/>
                <w:sz w:val="24"/>
                <w:szCs w:val="24"/>
                <w:lang w:val="ro-RO"/>
              </w:rPr>
              <w:t>Parametrii tensiunii [u.r]</w:t>
            </w:r>
          </w:p>
        </w:tc>
        <w:tc>
          <w:tcPr>
            <w:tcW w:w="4900" w:type="dxa"/>
            <w:gridSpan w:val="2"/>
          </w:tcPr>
          <w:p w14:paraId="2A98D88F" w14:textId="77777777" w:rsidR="00ED6AC1" w:rsidRPr="00F727BF" w:rsidRDefault="00ED6AC1" w:rsidP="00577EBB">
            <w:pPr>
              <w:keepNext/>
              <w:spacing w:before="200" w:line="240" w:lineRule="auto"/>
              <w:contextualSpacing/>
              <w:jc w:val="center"/>
              <w:rPr>
                <w:rFonts w:ascii="Times New Roman" w:hAnsi="Times New Roman" w:cs="Times New Roman"/>
                <w:b/>
                <w:sz w:val="24"/>
                <w:szCs w:val="24"/>
                <w:lang w:val="ro-RO"/>
              </w:rPr>
            </w:pPr>
          </w:p>
          <w:p w14:paraId="44B8B21D" w14:textId="77777777" w:rsidR="00ED6AC1" w:rsidRPr="00F727BF" w:rsidRDefault="00ED6AC1" w:rsidP="00577EBB">
            <w:pPr>
              <w:keepNext/>
              <w:spacing w:before="200" w:line="240" w:lineRule="auto"/>
              <w:contextualSpacing/>
              <w:jc w:val="center"/>
              <w:rPr>
                <w:rFonts w:ascii="Times New Roman" w:hAnsi="Times New Roman" w:cs="Times New Roman"/>
                <w:b/>
                <w:sz w:val="24"/>
                <w:szCs w:val="24"/>
                <w:lang w:val="ro-RO"/>
              </w:rPr>
            </w:pPr>
            <w:r w:rsidRPr="00F727BF">
              <w:rPr>
                <w:rFonts w:ascii="Times New Roman" w:hAnsi="Times New Roman" w:cs="Times New Roman"/>
                <w:b/>
                <w:sz w:val="24"/>
                <w:szCs w:val="24"/>
                <w:lang w:val="ro-RO"/>
              </w:rPr>
              <w:t>Parametrii de timp [secunde]</w:t>
            </w:r>
          </w:p>
        </w:tc>
      </w:tr>
      <w:tr w:rsidR="00ED6AC1" w:rsidRPr="003275BA" w14:paraId="5EA6DB52" w14:textId="77777777" w:rsidTr="00577EBB">
        <w:trPr>
          <w:jc w:val="center"/>
        </w:trPr>
        <w:tc>
          <w:tcPr>
            <w:tcW w:w="1251" w:type="dxa"/>
          </w:tcPr>
          <w:p w14:paraId="1CFEC765" w14:textId="062F8B3B" w:rsidR="00ED6AC1" w:rsidRPr="00F727BF" w:rsidRDefault="00ED6AC1" w:rsidP="00577EBB">
            <w:pPr>
              <w:spacing w:before="200" w:line="240" w:lineRule="auto"/>
              <w:contextualSpacing/>
              <w:jc w:val="center"/>
              <w:rPr>
                <w:rFonts w:ascii="Times New Roman" w:hAnsi="Times New Roman" w:cs="Times New Roman"/>
                <w:sz w:val="24"/>
                <w:szCs w:val="24"/>
                <w:vertAlign w:val="subscript"/>
                <w:lang w:val="ro-RO"/>
              </w:rPr>
            </w:pPr>
            <w:r w:rsidRPr="00F727BF">
              <w:rPr>
                <w:rFonts w:ascii="Times New Roman" w:hAnsi="Times New Roman" w:cs="Times New Roman"/>
                <w:sz w:val="24"/>
                <w:szCs w:val="24"/>
                <w:lang w:val="ro-RO"/>
              </w:rPr>
              <w:t>U</w:t>
            </w:r>
            <w:r w:rsidRPr="00F727BF">
              <w:rPr>
                <w:rFonts w:ascii="Times New Roman" w:hAnsi="Times New Roman" w:cs="Times New Roman"/>
                <w:sz w:val="24"/>
                <w:szCs w:val="24"/>
                <w:vertAlign w:val="subscript"/>
                <w:lang w:val="ro-RO"/>
              </w:rPr>
              <w:t>ret</w:t>
            </w:r>
          </w:p>
        </w:tc>
        <w:tc>
          <w:tcPr>
            <w:tcW w:w="2268" w:type="dxa"/>
          </w:tcPr>
          <w:p w14:paraId="75342DC1" w14:textId="77777777" w:rsidR="00ED6AC1" w:rsidRPr="00F727BF" w:rsidRDefault="00ED6AC1" w:rsidP="00577EBB">
            <w:pPr>
              <w:spacing w:before="20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0,15</w:t>
            </w:r>
          </w:p>
        </w:tc>
        <w:tc>
          <w:tcPr>
            <w:tcW w:w="1251" w:type="dxa"/>
          </w:tcPr>
          <w:p w14:paraId="6DCC2A90" w14:textId="4CA8F5E1" w:rsidR="00ED6AC1" w:rsidRPr="00F727BF" w:rsidRDefault="00ED6AC1" w:rsidP="00577EBB">
            <w:pPr>
              <w:spacing w:before="200" w:line="240" w:lineRule="auto"/>
              <w:contextualSpacing/>
              <w:jc w:val="center"/>
              <w:rPr>
                <w:rFonts w:ascii="Times New Roman" w:hAnsi="Times New Roman" w:cs="Times New Roman"/>
                <w:sz w:val="24"/>
                <w:szCs w:val="24"/>
                <w:vertAlign w:val="subscript"/>
                <w:lang w:val="ro-RO"/>
              </w:rPr>
            </w:pPr>
            <w:r w:rsidRPr="00F727BF">
              <w:rPr>
                <w:rFonts w:ascii="Times New Roman" w:hAnsi="Times New Roman" w:cs="Times New Roman"/>
                <w:sz w:val="24"/>
                <w:szCs w:val="24"/>
                <w:lang w:val="ro-RO"/>
              </w:rPr>
              <w:t>t</w:t>
            </w:r>
            <w:r w:rsidRPr="00F727BF">
              <w:rPr>
                <w:rFonts w:ascii="Times New Roman" w:hAnsi="Times New Roman" w:cs="Times New Roman"/>
                <w:sz w:val="24"/>
                <w:szCs w:val="24"/>
                <w:vertAlign w:val="subscript"/>
                <w:lang w:val="ro-RO"/>
              </w:rPr>
              <w:t>clear</w:t>
            </w:r>
          </w:p>
        </w:tc>
        <w:tc>
          <w:tcPr>
            <w:tcW w:w="3649" w:type="dxa"/>
          </w:tcPr>
          <w:p w14:paraId="4C89D46B" w14:textId="77777777" w:rsidR="00ED6AC1" w:rsidRPr="00F727BF" w:rsidRDefault="00ED6AC1" w:rsidP="00577EBB">
            <w:pPr>
              <w:spacing w:before="20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0,25 </w:t>
            </w:r>
          </w:p>
        </w:tc>
      </w:tr>
      <w:tr w:rsidR="00ED6AC1" w:rsidRPr="003275BA" w14:paraId="184979B8" w14:textId="77777777" w:rsidTr="00577EBB">
        <w:trPr>
          <w:jc w:val="center"/>
        </w:trPr>
        <w:tc>
          <w:tcPr>
            <w:tcW w:w="1251" w:type="dxa"/>
          </w:tcPr>
          <w:p w14:paraId="4238B972" w14:textId="68FCFDFE" w:rsidR="00ED6AC1" w:rsidRPr="00F727BF" w:rsidRDefault="00ED6AC1" w:rsidP="00577EBB">
            <w:pPr>
              <w:spacing w:before="200" w:line="240" w:lineRule="auto"/>
              <w:contextualSpacing/>
              <w:jc w:val="center"/>
              <w:rPr>
                <w:rFonts w:ascii="Times New Roman" w:hAnsi="Times New Roman" w:cs="Times New Roman"/>
                <w:sz w:val="24"/>
                <w:szCs w:val="24"/>
                <w:vertAlign w:val="subscript"/>
                <w:lang w:val="ro-RO"/>
              </w:rPr>
            </w:pPr>
            <w:r w:rsidRPr="00F727BF">
              <w:rPr>
                <w:rFonts w:ascii="Times New Roman" w:hAnsi="Times New Roman" w:cs="Times New Roman"/>
                <w:sz w:val="24"/>
                <w:szCs w:val="24"/>
                <w:lang w:val="ro-RO"/>
              </w:rPr>
              <w:t>U</w:t>
            </w:r>
            <w:r w:rsidRPr="00F727BF">
              <w:rPr>
                <w:rFonts w:ascii="Times New Roman" w:hAnsi="Times New Roman" w:cs="Times New Roman"/>
                <w:sz w:val="24"/>
                <w:szCs w:val="24"/>
                <w:vertAlign w:val="subscript"/>
                <w:lang w:val="ro-RO"/>
              </w:rPr>
              <w:t>clear</w:t>
            </w:r>
          </w:p>
        </w:tc>
        <w:tc>
          <w:tcPr>
            <w:tcW w:w="2268" w:type="dxa"/>
          </w:tcPr>
          <w:p w14:paraId="152F3065" w14:textId="77777777" w:rsidR="00ED6AC1" w:rsidRPr="00F727BF" w:rsidRDefault="00ED6AC1" w:rsidP="00577EBB">
            <w:pPr>
              <w:spacing w:before="20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0,15</w:t>
            </w:r>
          </w:p>
        </w:tc>
        <w:tc>
          <w:tcPr>
            <w:tcW w:w="1251" w:type="dxa"/>
          </w:tcPr>
          <w:p w14:paraId="4E604E55" w14:textId="08ED9534" w:rsidR="00ED6AC1" w:rsidRPr="00F727BF" w:rsidRDefault="00ED6AC1" w:rsidP="00577EBB">
            <w:pPr>
              <w:spacing w:before="200" w:line="240" w:lineRule="auto"/>
              <w:contextualSpacing/>
              <w:jc w:val="center"/>
              <w:rPr>
                <w:rFonts w:ascii="Times New Roman" w:hAnsi="Times New Roman" w:cs="Times New Roman"/>
                <w:sz w:val="24"/>
                <w:szCs w:val="24"/>
                <w:vertAlign w:val="subscript"/>
                <w:lang w:val="ro-RO"/>
              </w:rPr>
            </w:pPr>
            <w:r w:rsidRPr="00F727BF">
              <w:rPr>
                <w:rFonts w:ascii="Times New Roman" w:hAnsi="Times New Roman" w:cs="Times New Roman"/>
                <w:sz w:val="24"/>
                <w:szCs w:val="24"/>
                <w:lang w:val="ro-RO"/>
              </w:rPr>
              <w:t>t</w:t>
            </w:r>
            <w:r w:rsidRPr="00F727BF">
              <w:rPr>
                <w:rFonts w:ascii="Times New Roman" w:hAnsi="Times New Roman" w:cs="Times New Roman"/>
                <w:sz w:val="24"/>
                <w:szCs w:val="24"/>
                <w:vertAlign w:val="subscript"/>
                <w:lang w:val="ro-RO"/>
              </w:rPr>
              <w:t>rec1</w:t>
            </w:r>
          </w:p>
        </w:tc>
        <w:tc>
          <w:tcPr>
            <w:tcW w:w="3649" w:type="dxa"/>
          </w:tcPr>
          <w:p w14:paraId="5FAA0332" w14:textId="77777777" w:rsidR="00ED6AC1" w:rsidRPr="00F727BF" w:rsidRDefault="00ED6AC1" w:rsidP="00577EBB">
            <w:pPr>
              <w:spacing w:before="20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0,25</w:t>
            </w:r>
          </w:p>
        </w:tc>
      </w:tr>
      <w:tr w:rsidR="00ED6AC1" w:rsidRPr="003275BA" w14:paraId="6BA9D48D" w14:textId="77777777" w:rsidTr="00577EBB">
        <w:trPr>
          <w:jc w:val="center"/>
        </w:trPr>
        <w:tc>
          <w:tcPr>
            <w:tcW w:w="1251" w:type="dxa"/>
          </w:tcPr>
          <w:p w14:paraId="55CF588A" w14:textId="50BFAF96" w:rsidR="00ED6AC1" w:rsidRPr="00F727BF" w:rsidRDefault="00ED6AC1" w:rsidP="00577EBB">
            <w:pPr>
              <w:spacing w:before="200" w:line="240" w:lineRule="auto"/>
              <w:contextualSpacing/>
              <w:jc w:val="center"/>
              <w:rPr>
                <w:rFonts w:ascii="Times New Roman" w:hAnsi="Times New Roman" w:cs="Times New Roman"/>
                <w:sz w:val="24"/>
                <w:szCs w:val="24"/>
                <w:vertAlign w:val="subscript"/>
                <w:lang w:val="ro-RO"/>
              </w:rPr>
            </w:pPr>
            <w:r w:rsidRPr="00F727BF">
              <w:rPr>
                <w:rFonts w:ascii="Times New Roman" w:hAnsi="Times New Roman" w:cs="Times New Roman"/>
                <w:sz w:val="24"/>
                <w:szCs w:val="24"/>
                <w:lang w:val="ro-RO"/>
              </w:rPr>
              <w:t>U</w:t>
            </w:r>
            <w:r w:rsidRPr="00F727BF">
              <w:rPr>
                <w:rFonts w:ascii="Times New Roman" w:hAnsi="Times New Roman" w:cs="Times New Roman"/>
                <w:sz w:val="24"/>
                <w:szCs w:val="24"/>
                <w:vertAlign w:val="subscript"/>
                <w:lang w:val="ro-RO"/>
              </w:rPr>
              <w:t>rec1</w:t>
            </w:r>
          </w:p>
        </w:tc>
        <w:tc>
          <w:tcPr>
            <w:tcW w:w="2268" w:type="dxa"/>
          </w:tcPr>
          <w:p w14:paraId="0E849807" w14:textId="77777777" w:rsidR="00ED6AC1" w:rsidRPr="00F727BF" w:rsidRDefault="00ED6AC1" w:rsidP="00577EBB">
            <w:pPr>
              <w:spacing w:before="200" w:line="240" w:lineRule="auto"/>
              <w:contextualSpacing/>
              <w:jc w:val="center"/>
              <w:rPr>
                <w:rFonts w:ascii="Times New Roman" w:hAnsi="Times New Roman" w:cs="Times New Roman"/>
                <w:sz w:val="24"/>
                <w:szCs w:val="24"/>
                <w:vertAlign w:val="subscript"/>
                <w:lang w:val="ro-RO"/>
              </w:rPr>
            </w:pPr>
            <w:r w:rsidRPr="00F727BF">
              <w:rPr>
                <w:rFonts w:ascii="Times New Roman" w:hAnsi="Times New Roman" w:cs="Times New Roman"/>
                <w:sz w:val="24"/>
                <w:szCs w:val="24"/>
                <w:lang w:val="ro-RO"/>
              </w:rPr>
              <w:t>0,15</w:t>
            </w:r>
          </w:p>
        </w:tc>
        <w:tc>
          <w:tcPr>
            <w:tcW w:w="1251" w:type="dxa"/>
          </w:tcPr>
          <w:p w14:paraId="0FC8FB9E" w14:textId="1D81A4EA" w:rsidR="00ED6AC1" w:rsidRPr="00F727BF" w:rsidRDefault="00ED6AC1" w:rsidP="00577EBB">
            <w:pPr>
              <w:spacing w:before="20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t</w:t>
            </w:r>
            <w:r w:rsidRPr="00F727BF">
              <w:rPr>
                <w:rFonts w:ascii="Times New Roman" w:hAnsi="Times New Roman" w:cs="Times New Roman"/>
                <w:sz w:val="24"/>
                <w:szCs w:val="24"/>
                <w:vertAlign w:val="subscript"/>
                <w:lang w:val="ro-RO"/>
              </w:rPr>
              <w:t>rec2</w:t>
            </w:r>
          </w:p>
        </w:tc>
        <w:tc>
          <w:tcPr>
            <w:tcW w:w="3649" w:type="dxa"/>
          </w:tcPr>
          <w:p w14:paraId="2C69A348" w14:textId="77777777" w:rsidR="00ED6AC1" w:rsidRPr="00F727BF" w:rsidRDefault="00ED6AC1" w:rsidP="00577EBB">
            <w:pPr>
              <w:spacing w:before="20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0,25</w:t>
            </w:r>
          </w:p>
        </w:tc>
      </w:tr>
      <w:tr w:rsidR="00ED6AC1" w:rsidRPr="003275BA" w14:paraId="7AACE72A" w14:textId="77777777" w:rsidTr="00577EBB">
        <w:trPr>
          <w:jc w:val="center"/>
        </w:trPr>
        <w:tc>
          <w:tcPr>
            <w:tcW w:w="1251" w:type="dxa"/>
          </w:tcPr>
          <w:p w14:paraId="6D4C056E" w14:textId="64BFF770" w:rsidR="00ED6AC1" w:rsidRPr="00F727BF" w:rsidRDefault="00ED6AC1" w:rsidP="00577EBB">
            <w:pPr>
              <w:spacing w:before="200" w:line="240" w:lineRule="auto"/>
              <w:contextualSpacing/>
              <w:jc w:val="center"/>
              <w:rPr>
                <w:rFonts w:ascii="Times New Roman" w:hAnsi="Times New Roman" w:cs="Times New Roman"/>
                <w:sz w:val="24"/>
                <w:szCs w:val="24"/>
                <w:vertAlign w:val="subscript"/>
                <w:lang w:val="ro-RO"/>
              </w:rPr>
            </w:pPr>
            <w:r w:rsidRPr="00F727BF">
              <w:rPr>
                <w:rFonts w:ascii="Times New Roman" w:hAnsi="Times New Roman" w:cs="Times New Roman"/>
                <w:sz w:val="24"/>
                <w:szCs w:val="24"/>
                <w:lang w:val="ro-RO"/>
              </w:rPr>
              <w:t>U</w:t>
            </w:r>
            <w:r w:rsidRPr="00F727BF">
              <w:rPr>
                <w:rFonts w:ascii="Times New Roman" w:hAnsi="Times New Roman" w:cs="Times New Roman"/>
                <w:sz w:val="24"/>
                <w:szCs w:val="24"/>
                <w:vertAlign w:val="subscript"/>
                <w:lang w:val="ro-RO"/>
              </w:rPr>
              <w:t>rec2</w:t>
            </w:r>
          </w:p>
        </w:tc>
        <w:tc>
          <w:tcPr>
            <w:tcW w:w="2268" w:type="dxa"/>
          </w:tcPr>
          <w:p w14:paraId="18792F7F" w14:textId="77777777" w:rsidR="00ED6AC1" w:rsidRPr="00F727BF" w:rsidRDefault="00ED6AC1" w:rsidP="00577EBB">
            <w:pPr>
              <w:spacing w:before="200" w:line="240" w:lineRule="auto"/>
              <w:contextualSpacing/>
              <w:jc w:val="center"/>
              <w:rPr>
                <w:rFonts w:ascii="Times New Roman" w:hAnsi="Times New Roman" w:cs="Times New Roman"/>
                <w:sz w:val="24"/>
                <w:szCs w:val="24"/>
                <w:vertAlign w:val="subscript"/>
                <w:lang w:val="ro-RO"/>
              </w:rPr>
            </w:pPr>
            <w:r w:rsidRPr="00F727BF">
              <w:rPr>
                <w:rFonts w:ascii="Times New Roman" w:hAnsi="Times New Roman" w:cs="Times New Roman"/>
                <w:sz w:val="24"/>
                <w:szCs w:val="24"/>
                <w:lang w:val="ro-RO"/>
              </w:rPr>
              <w:t>0,85</w:t>
            </w:r>
          </w:p>
        </w:tc>
        <w:tc>
          <w:tcPr>
            <w:tcW w:w="1251" w:type="dxa"/>
          </w:tcPr>
          <w:p w14:paraId="7C1FC937" w14:textId="11A06141" w:rsidR="00ED6AC1" w:rsidRPr="00F727BF" w:rsidRDefault="00ED6AC1" w:rsidP="00577EBB">
            <w:pPr>
              <w:spacing w:before="20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t</w:t>
            </w:r>
            <w:r w:rsidRPr="00F727BF">
              <w:rPr>
                <w:rFonts w:ascii="Times New Roman" w:hAnsi="Times New Roman" w:cs="Times New Roman"/>
                <w:sz w:val="24"/>
                <w:szCs w:val="24"/>
                <w:vertAlign w:val="subscript"/>
                <w:lang w:val="ro-RO"/>
              </w:rPr>
              <w:t>rec3</w:t>
            </w:r>
          </w:p>
        </w:tc>
        <w:tc>
          <w:tcPr>
            <w:tcW w:w="3649" w:type="dxa"/>
          </w:tcPr>
          <w:p w14:paraId="6A773804" w14:textId="77777777" w:rsidR="00ED6AC1" w:rsidRPr="00F727BF" w:rsidRDefault="00ED6AC1" w:rsidP="00577EBB">
            <w:pPr>
              <w:spacing w:before="20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3</w:t>
            </w:r>
          </w:p>
        </w:tc>
      </w:tr>
    </w:tbl>
    <w:p w14:paraId="6D0E7F61" w14:textId="77777777" w:rsidR="00AA26EC" w:rsidRPr="00F727BF" w:rsidRDefault="00AA26EC" w:rsidP="00AA26EC">
      <w:pPr>
        <w:pStyle w:val="ListParagraph"/>
        <w:spacing w:line="240" w:lineRule="auto"/>
        <w:ind w:left="0"/>
        <w:jc w:val="center"/>
        <w:rPr>
          <w:rFonts w:ascii="Times New Roman" w:hAnsi="Times New Roman" w:cs="Times New Roman"/>
          <w:b/>
          <w:sz w:val="24"/>
          <w:szCs w:val="24"/>
          <w:lang w:val="ro-RO"/>
        </w:rPr>
      </w:pPr>
    </w:p>
    <w:p w14:paraId="735109AE" w14:textId="77777777" w:rsidR="00D21B83" w:rsidRPr="00F727BF" w:rsidRDefault="00D21B83" w:rsidP="00AA26EC">
      <w:pPr>
        <w:pStyle w:val="ListParagraph"/>
        <w:spacing w:line="240" w:lineRule="auto"/>
        <w:ind w:left="0"/>
        <w:jc w:val="center"/>
        <w:rPr>
          <w:rFonts w:ascii="Times New Roman" w:hAnsi="Times New Roman" w:cs="Times New Roman"/>
          <w:b/>
          <w:sz w:val="24"/>
          <w:szCs w:val="24"/>
          <w:lang w:val="ro-RO"/>
        </w:rPr>
      </w:pPr>
    </w:p>
    <w:p w14:paraId="3230F3E6" w14:textId="6CE47B31" w:rsidR="00AA26EC" w:rsidRPr="00A61EBF" w:rsidRDefault="00AA26EC" w:rsidP="00AA26EC">
      <w:pPr>
        <w:pStyle w:val="ListParagraph"/>
        <w:spacing w:line="240" w:lineRule="auto"/>
        <w:ind w:left="0"/>
        <w:jc w:val="center"/>
        <w:rPr>
          <w:rFonts w:ascii="Times New Roman" w:hAnsi="Times New Roman" w:cs="Times New Roman"/>
          <w:b/>
          <w:sz w:val="24"/>
          <w:szCs w:val="24"/>
          <w:lang w:val="ro-RO"/>
        </w:rPr>
      </w:pPr>
      <w:r w:rsidRPr="00A61EBF">
        <w:rPr>
          <w:rFonts w:ascii="Times New Roman" w:hAnsi="Times New Roman" w:cs="Times New Roman"/>
          <w:b/>
          <w:sz w:val="24"/>
          <w:szCs w:val="24"/>
          <w:lang w:val="ro-RO"/>
        </w:rPr>
        <w:t>Tabelul 5. Parametrii referitori la capabilitatea de trecere peste defect pentru IS de clasa D</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2268"/>
        <w:gridCol w:w="1251"/>
        <w:gridCol w:w="3649"/>
      </w:tblGrid>
      <w:tr w:rsidR="00AA26EC" w:rsidRPr="003275BA" w14:paraId="123AFC4E" w14:textId="77777777" w:rsidTr="00577EBB">
        <w:trPr>
          <w:jc w:val="center"/>
        </w:trPr>
        <w:tc>
          <w:tcPr>
            <w:tcW w:w="3519" w:type="dxa"/>
            <w:gridSpan w:val="2"/>
          </w:tcPr>
          <w:p w14:paraId="1B098630" w14:textId="77777777" w:rsidR="00AA26EC" w:rsidRPr="00F727BF" w:rsidRDefault="00AA26EC" w:rsidP="00577EBB">
            <w:pPr>
              <w:keepNext/>
              <w:spacing w:before="200" w:line="240" w:lineRule="auto"/>
              <w:contextualSpacing/>
              <w:jc w:val="center"/>
              <w:rPr>
                <w:rFonts w:ascii="Times New Roman" w:hAnsi="Times New Roman" w:cs="Times New Roman"/>
                <w:b/>
                <w:sz w:val="24"/>
                <w:szCs w:val="24"/>
                <w:lang w:val="ro-RO"/>
              </w:rPr>
            </w:pPr>
            <w:r w:rsidRPr="00F727BF">
              <w:rPr>
                <w:rFonts w:ascii="Times New Roman" w:hAnsi="Times New Roman" w:cs="Times New Roman"/>
                <w:b/>
                <w:sz w:val="24"/>
                <w:szCs w:val="24"/>
                <w:lang w:val="ro-RO"/>
              </w:rPr>
              <w:t>Parametrii tensiunii [u.r]</w:t>
            </w:r>
          </w:p>
        </w:tc>
        <w:tc>
          <w:tcPr>
            <w:tcW w:w="4900" w:type="dxa"/>
            <w:gridSpan w:val="2"/>
          </w:tcPr>
          <w:p w14:paraId="576DABCA" w14:textId="77777777" w:rsidR="00AA26EC" w:rsidRPr="00F727BF" w:rsidRDefault="00AA26EC" w:rsidP="00577EBB">
            <w:pPr>
              <w:keepNext/>
              <w:spacing w:before="200" w:line="240" w:lineRule="auto"/>
              <w:contextualSpacing/>
              <w:jc w:val="center"/>
              <w:rPr>
                <w:rFonts w:ascii="Times New Roman" w:hAnsi="Times New Roman" w:cs="Times New Roman"/>
                <w:b/>
                <w:sz w:val="24"/>
                <w:szCs w:val="24"/>
                <w:lang w:val="ro-RO"/>
              </w:rPr>
            </w:pPr>
          </w:p>
          <w:p w14:paraId="256441BF" w14:textId="77777777" w:rsidR="00AA26EC" w:rsidRPr="00F727BF" w:rsidRDefault="00AA26EC" w:rsidP="00577EBB">
            <w:pPr>
              <w:keepNext/>
              <w:spacing w:before="200" w:line="240" w:lineRule="auto"/>
              <w:contextualSpacing/>
              <w:jc w:val="center"/>
              <w:rPr>
                <w:rFonts w:ascii="Times New Roman" w:hAnsi="Times New Roman" w:cs="Times New Roman"/>
                <w:b/>
                <w:sz w:val="24"/>
                <w:szCs w:val="24"/>
                <w:lang w:val="ro-RO"/>
              </w:rPr>
            </w:pPr>
            <w:r w:rsidRPr="00F727BF">
              <w:rPr>
                <w:rFonts w:ascii="Times New Roman" w:hAnsi="Times New Roman" w:cs="Times New Roman"/>
                <w:b/>
                <w:sz w:val="24"/>
                <w:szCs w:val="24"/>
                <w:lang w:val="ro-RO"/>
              </w:rPr>
              <w:t>Parametrii de timp [secunde]</w:t>
            </w:r>
          </w:p>
        </w:tc>
      </w:tr>
      <w:tr w:rsidR="00AA26EC" w:rsidRPr="003275BA" w14:paraId="0BE0FCE9" w14:textId="77777777" w:rsidTr="00577EBB">
        <w:trPr>
          <w:jc w:val="center"/>
        </w:trPr>
        <w:tc>
          <w:tcPr>
            <w:tcW w:w="1251" w:type="dxa"/>
          </w:tcPr>
          <w:p w14:paraId="7BEDED7C" w14:textId="33847DBF" w:rsidR="00AA26EC" w:rsidRPr="00F727BF" w:rsidRDefault="00AA26EC" w:rsidP="00577EBB">
            <w:pPr>
              <w:spacing w:before="200" w:line="240" w:lineRule="auto"/>
              <w:contextualSpacing/>
              <w:jc w:val="center"/>
              <w:rPr>
                <w:rFonts w:ascii="Times New Roman" w:hAnsi="Times New Roman" w:cs="Times New Roman"/>
                <w:sz w:val="24"/>
                <w:szCs w:val="24"/>
                <w:vertAlign w:val="subscript"/>
                <w:lang w:val="ro-RO"/>
              </w:rPr>
            </w:pPr>
            <w:r w:rsidRPr="00F727BF">
              <w:rPr>
                <w:rFonts w:ascii="Times New Roman" w:hAnsi="Times New Roman" w:cs="Times New Roman"/>
                <w:sz w:val="24"/>
                <w:szCs w:val="24"/>
                <w:lang w:val="ro-RO"/>
              </w:rPr>
              <w:t>U</w:t>
            </w:r>
            <w:r w:rsidRPr="00F727BF">
              <w:rPr>
                <w:rFonts w:ascii="Times New Roman" w:hAnsi="Times New Roman" w:cs="Times New Roman"/>
                <w:sz w:val="24"/>
                <w:szCs w:val="24"/>
                <w:vertAlign w:val="subscript"/>
                <w:lang w:val="ro-RO"/>
              </w:rPr>
              <w:t>ret</w:t>
            </w:r>
          </w:p>
        </w:tc>
        <w:tc>
          <w:tcPr>
            <w:tcW w:w="2268" w:type="dxa"/>
          </w:tcPr>
          <w:p w14:paraId="71BCB43E" w14:textId="6B2A4564" w:rsidR="00AA26EC" w:rsidRPr="00F727BF" w:rsidRDefault="00AA26EC" w:rsidP="00577EBB">
            <w:pPr>
              <w:spacing w:before="20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0</w:t>
            </w:r>
          </w:p>
        </w:tc>
        <w:tc>
          <w:tcPr>
            <w:tcW w:w="1251" w:type="dxa"/>
          </w:tcPr>
          <w:p w14:paraId="6F5B94A6" w14:textId="2F929B74" w:rsidR="00AA26EC" w:rsidRPr="00F727BF" w:rsidRDefault="00AA26EC" w:rsidP="00577EBB">
            <w:pPr>
              <w:spacing w:before="200" w:line="240" w:lineRule="auto"/>
              <w:contextualSpacing/>
              <w:jc w:val="center"/>
              <w:rPr>
                <w:rFonts w:ascii="Times New Roman" w:hAnsi="Times New Roman" w:cs="Times New Roman"/>
                <w:sz w:val="24"/>
                <w:szCs w:val="24"/>
                <w:vertAlign w:val="subscript"/>
                <w:lang w:val="ro-RO"/>
              </w:rPr>
            </w:pPr>
            <w:r w:rsidRPr="00F727BF">
              <w:rPr>
                <w:rFonts w:ascii="Times New Roman" w:hAnsi="Times New Roman" w:cs="Times New Roman"/>
                <w:sz w:val="24"/>
                <w:szCs w:val="24"/>
                <w:lang w:val="ro-RO"/>
              </w:rPr>
              <w:t>t</w:t>
            </w:r>
            <w:r w:rsidRPr="00F727BF">
              <w:rPr>
                <w:rFonts w:ascii="Times New Roman" w:hAnsi="Times New Roman" w:cs="Times New Roman"/>
                <w:sz w:val="24"/>
                <w:szCs w:val="24"/>
                <w:vertAlign w:val="subscript"/>
                <w:lang w:val="ro-RO"/>
              </w:rPr>
              <w:t>clear</w:t>
            </w:r>
          </w:p>
        </w:tc>
        <w:tc>
          <w:tcPr>
            <w:tcW w:w="3649" w:type="dxa"/>
          </w:tcPr>
          <w:p w14:paraId="27629453" w14:textId="77777777" w:rsidR="00AA26EC" w:rsidRPr="00F727BF" w:rsidRDefault="00AA26EC" w:rsidP="00577EBB">
            <w:pPr>
              <w:spacing w:before="20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0,25 </w:t>
            </w:r>
          </w:p>
        </w:tc>
      </w:tr>
      <w:tr w:rsidR="00AA26EC" w:rsidRPr="003275BA" w14:paraId="288CE5F3" w14:textId="77777777" w:rsidTr="00577EBB">
        <w:trPr>
          <w:jc w:val="center"/>
        </w:trPr>
        <w:tc>
          <w:tcPr>
            <w:tcW w:w="1251" w:type="dxa"/>
          </w:tcPr>
          <w:p w14:paraId="5153386E" w14:textId="7CD8DE1A" w:rsidR="00AA26EC" w:rsidRPr="00F727BF" w:rsidRDefault="00AA26EC" w:rsidP="00577EBB">
            <w:pPr>
              <w:spacing w:before="200" w:line="240" w:lineRule="auto"/>
              <w:contextualSpacing/>
              <w:jc w:val="center"/>
              <w:rPr>
                <w:rFonts w:ascii="Times New Roman" w:hAnsi="Times New Roman" w:cs="Times New Roman"/>
                <w:sz w:val="24"/>
                <w:szCs w:val="24"/>
                <w:vertAlign w:val="subscript"/>
                <w:lang w:val="ro-RO"/>
              </w:rPr>
            </w:pPr>
            <w:r w:rsidRPr="00F727BF">
              <w:rPr>
                <w:rFonts w:ascii="Times New Roman" w:hAnsi="Times New Roman" w:cs="Times New Roman"/>
                <w:sz w:val="24"/>
                <w:szCs w:val="24"/>
                <w:lang w:val="ro-RO"/>
              </w:rPr>
              <w:t>U</w:t>
            </w:r>
            <w:r w:rsidRPr="00F727BF">
              <w:rPr>
                <w:rFonts w:ascii="Times New Roman" w:hAnsi="Times New Roman" w:cs="Times New Roman"/>
                <w:sz w:val="24"/>
                <w:szCs w:val="24"/>
                <w:vertAlign w:val="subscript"/>
                <w:lang w:val="ro-RO"/>
              </w:rPr>
              <w:t>clear</w:t>
            </w:r>
          </w:p>
        </w:tc>
        <w:tc>
          <w:tcPr>
            <w:tcW w:w="2268" w:type="dxa"/>
          </w:tcPr>
          <w:p w14:paraId="00A8C03D" w14:textId="48A7C3A7" w:rsidR="00AA26EC" w:rsidRPr="00F727BF" w:rsidRDefault="00AA26EC" w:rsidP="00577EBB">
            <w:pPr>
              <w:spacing w:before="20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0</w:t>
            </w:r>
          </w:p>
        </w:tc>
        <w:tc>
          <w:tcPr>
            <w:tcW w:w="1251" w:type="dxa"/>
          </w:tcPr>
          <w:p w14:paraId="64E38354" w14:textId="26627AA6" w:rsidR="00AA26EC" w:rsidRPr="00F727BF" w:rsidRDefault="00AA26EC" w:rsidP="00577EBB">
            <w:pPr>
              <w:spacing w:before="200" w:line="240" w:lineRule="auto"/>
              <w:contextualSpacing/>
              <w:jc w:val="center"/>
              <w:rPr>
                <w:rFonts w:ascii="Times New Roman" w:hAnsi="Times New Roman" w:cs="Times New Roman"/>
                <w:sz w:val="24"/>
                <w:szCs w:val="24"/>
                <w:vertAlign w:val="subscript"/>
                <w:lang w:val="ro-RO"/>
              </w:rPr>
            </w:pPr>
            <w:r w:rsidRPr="00F727BF">
              <w:rPr>
                <w:rFonts w:ascii="Times New Roman" w:hAnsi="Times New Roman" w:cs="Times New Roman"/>
                <w:sz w:val="24"/>
                <w:szCs w:val="24"/>
                <w:lang w:val="ro-RO"/>
              </w:rPr>
              <w:t>t</w:t>
            </w:r>
            <w:r w:rsidRPr="00F727BF">
              <w:rPr>
                <w:rFonts w:ascii="Times New Roman" w:hAnsi="Times New Roman" w:cs="Times New Roman"/>
                <w:sz w:val="24"/>
                <w:szCs w:val="24"/>
                <w:vertAlign w:val="subscript"/>
                <w:lang w:val="ro-RO"/>
              </w:rPr>
              <w:t>rec1</w:t>
            </w:r>
          </w:p>
        </w:tc>
        <w:tc>
          <w:tcPr>
            <w:tcW w:w="3649" w:type="dxa"/>
          </w:tcPr>
          <w:p w14:paraId="07321CF0" w14:textId="77777777" w:rsidR="00AA26EC" w:rsidRPr="00F727BF" w:rsidRDefault="00AA26EC" w:rsidP="00577EBB">
            <w:pPr>
              <w:spacing w:before="20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0,25</w:t>
            </w:r>
          </w:p>
        </w:tc>
      </w:tr>
      <w:tr w:rsidR="00AA26EC" w:rsidRPr="003275BA" w14:paraId="186CF04F" w14:textId="77777777" w:rsidTr="00577EBB">
        <w:trPr>
          <w:jc w:val="center"/>
        </w:trPr>
        <w:tc>
          <w:tcPr>
            <w:tcW w:w="1251" w:type="dxa"/>
          </w:tcPr>
          <w:p w14:paraId="405E6F0C" w14:textId="26CD83DB" w:rsidR="00AA26EC" w:rsidRPr="00F727BF" w:rsidRDefault="00AA26EC" w:rsidP="00577EBB">
            <w:pPr>
              <w:spacing w:before="200" w:line="240" w:lineRule="auto"/>
              <w:contextualSpacing/>
              <w:jc w:val="center"/>
              <w:rPr>
                <w:rFonts w:ascii="Times New Roman" w:hAnsi="Times New Roman" w:cs="Times New Roman"/>
                <w:sz w:val="24"/>
                <w:szCs w:val="24"/>
                <w:vertAlign w:val="subscript"/>
                <w:lang w:val="ro-RO"/>
              </w:rPr>
            </w:pPr>
            <w:r w:rsidRPr="00F727BF">
              <w:rPr>
                <w:rFonts w:ascii="Times New Roman" w:hAnsi="Times New Roman" w:cs="Times New Roman"/>
                <w:sz w:val="24"/>
                <w:szCs w:val="24"/>
                <w:lang w:val="ro-RO"/>
              </w:rPr>
              <w:t>U</w:t>
            </w:r>
            <w:r w:rsidRPr="00F727BF">
              <w:rPr>
                <w:rFonts w:ascii="Times New Roman" w:hAnsi="Times New Roman" w:cs="Times New Roman"/>
                <w:sz w:val="24"/>
                <w:szCs w:val="24"/>
                <w:vertAlign w:val="subscript"/>
                <w:lang w:val="ro-RO"/>
              </w:rPr>
              <w:t>rec1</w:t>
            </w:r>
          </w:p>
        </w:tc>
        <w:tc>
          <w:tcPr>
            <w:tcW w:w="2268" w:type="dxa"/>
          </w:tcPr>
          <w:p w14:paraId="01D6FC0D" w14:textId="7EB91E4F" w:rsidR="00AA26EC" w:rsidRPr="00F727BF" w:rsidRDefault="00AA26EC" w:rsidP="00577EBB">
            <w:pPr>
              <w:spacing w:before="200" w:line="240" w:lineRule="auto"/>
              <w:contextualSpacing/>
              <w:jc w:val="center"/>
              <w:rPr>
                <w:rFonts w:ascii="Times New Roman" w:hAnsi="Times New Roman" w:cs="Times New Roman"/>
                <w:sz w:val="24"/>
                <w:szCs w:val="24"/>
                <w:vertAlign w:val="subscript"/>
                <w:lang w:val="ro-RO"/>
              </w:rPr>
            </w:pPr>
            <w:r w:rsidRPr="00F727BF">
              <w:rPr>
                <w:rFonts w:ascii="Times New Roman" w:hAnsi="Times New Roman" w:cs="Times New Roman"/>
                <w:sz w:val="24"/>
                <w:szCs w:val="24"/>
                <w:lang w:val="ro-RO"/>
              </w:rPr>
              <w:t>0</w:t>
            </w:r>
          </w:p>
        </w:tc>
        <w:tc>
          <w:tcPr>
            <w:tcW w:w="1251" w:type="dxa"/>
          </w:tcPr>
          <w:p w14:paraId="2F902649" w14:textId="2B07ED0D" w:rsidR="00AA26EC" w:rsidRPr="00F727BF" w:rsidRDefault="00AA26EC" w:rsidP="00577EBB">
            <w:pPr>
              <w:spacing w:before="20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t</w:t>
            </w:r>
            <w:r w:rsidRPr="00F727BF">
              <w:rPr>
                <w:rFonts w:ascii="Times New Roman" w:hAnsi="Times New Roman" w:cs="Times New Roman"/>
                <w:sz w:val="24"/>
                <w:szCs w:val="24"/>
                <w:vertAlign w:val="subscript"/>
                <w:lang w:val="ro-RO"/>
              </w:rPr>
              <w:t>rec2</w:t>
            </w:r>
          </w:p>
        </w:tc>
        <w:tc>
          <w:tcPr>
            <w:tcW w:w="3649" w:type="dxa"/>
          </w:tcPr>
          <w:p w14:paraId="481994C4" w14:textId="77777777" w:rsidR="00AA26EC" w:rsidRPr="00F727BF" w:rsidRDefault="00AA26EC" w:rsidP="00577EBB">
            <w:pPr>
              <w:spacing w:before="20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0,25</w:t>
            </w:r>
          </w:p>
        </w:tc>
      </w:tr>
      <w:tr w:rsidR="00AA26EC" w:rsidRPr="003275BA" w14:paraId="38A7DE18" w14:textId="77777777" w:rsidTr="00577EBB">
        <w:trPr>
          <w:jc w:val="center"/>
        </w:trPr>
        <w:tc>
          <w:tcPr>
            <w:tcW w:w="1251" w:type="dxa"/>
          </w:tcPr>
          <w:p w14:paraId="264BB6A8" w14:textId="35483E81" w:rsidR="00AA26EC" w:rsidRPr="00F727BF" w:rsidRDefault="00AA26EC" w:rsidP="00577EBB">
            <w:pPr>
              <w:spacing w:before="200" w:line="240" w:lineRule="auto"/>
              <w:contextualSpacing/>
              <w:jc w:val="center"/>
              <w:rPr>
                <w:rFonts w:ascii="Times New Roman" w:hAnsi="Times New Roman" w:cs="Times New Roman"/>
                <w:sz w:val="24"/>
                <w:szCs w:val="24"/>
                <w:vertAlign w:val="subscript"/>
                <w:lang w:val="ro-RO"/>
              </w:rPr>
            </w:pPr>
            <w:r w:rsidRPr="00F727BF">
              <w:rPr>
                <w:rFonts w:ascii="Times New Roman" w:hAnsi="Times New Roman" w:cs="Times New Roman"/>
                <w:sz w:val="24"/>
                <w:szCs w:val="24"/>
                <w:lang w:val="ro-RO"/>
              </w:rPr>
              <w:t>U</w:t>
            </w:r>
            <w:r w:rsidRPr="00F727BF">
              <w:rPr>
                <w:rFonts w:ascii="Times New Roman" w:hAnsi="Times New Roman" w:cs="Times New Roman"/>
                <w:sz w:val="24"/>
                <w:szCs w:val="24"/>
                <w:vertAlign w:val="subscript"/>
                <w:lang w:val="ro-RO"/>
              </w:rPr>
              <w:t>rec2</w:t>
            </w:r>
          </w:p>
        </w:tc>
        <w:tc>
          <w:tcPr>
            <w:tcW w:w="2268" w:type="dxa"/>
          </w:tcPr>
          <w:p w14:paraId="41AB0819" w14:textId="77777777" w:rsidR="00AA26EC" w:rsidRPr="00F727BF" w:rsidRDefault="00AA26EC" w:rsidP="00577EBB">
            <w:pPr>
              <w:spacing w:before="200" w:line="240" w:lineRule="auto"/>
              <w:contextualSpacing/>
              <w:jc w:val="center"/>
              <w:rPr>
                <w:rFonts w:ascii="Times New Roman" w:hAnsi="Times New Roman" w:cs="Times New Roman"/>
                <w:sz w:val="24"/>
                <w:szCs w:val="24"/>
                <w:vertAlign w:val="subscript"/>
                <w:lang w:val="ro-RO"/>
              </w:rPr>
            </w:pPr>
            <w:r w:rsidRPr="00F727BF">
              <w:rPr>
                <w:rFonts w:ascii="Times New Roman" w:hAnsi="Times New Roman" w:cs="Times New Roman"/>
                <w:sz w:val="24"/>
                <w:szCs w:val="24"/>
                <w:lang w:val="ro-RO"/>
              </w:rPr>
              <w:t>0,85</w:t>
            </w:r>
          </w:p>
        </w:tc>
        <w:tc>
          <w:tcPr>
            <w:tcW w:w="1251" w:type="dxa"/>
          </w:tcPr>
          <w:p w14:paraId="59628258" w14:textId="6A1DCEC8" w:rsidR="00AA26EC" w:rsidRPr="00F727BF" w:rsidRDefault="00AA26EC" w:rsidP="00577EBB">
            <w:pPr>
              <w:spacing w:before="20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t</w:t>
            </w:r>
            <w:r w:rsidRPr="00F727BF">
              <w:rPr>
                <w:rFonts w:ascii="Times New Roman" w:hAnsi="Times New Roman" w:cs="Times New Roman"/>
                <w:sz w:val="24"/>
                <w:szCs w:val="24"/>
                <w:vertAlign w:val="subscript"/>
                <w:lang w:val="ro-RO"/>
              </w:rPr>
              <w:t>rec3</w:t>
            </w:r>
          </w:p>
        </w:tc>
        <w:tc>
          <w:tcPr>
            <w:tcW w:w="3649" w:type="dxa"/>
          </w:tcPr>
          <w:p w14:paraId="332F4CF3" w14:textId="77777777" w:rsidR="00AA26EC" w:rsidRPr="00F727BF" w:rsidRDefault="00AA26EC" w:rsidP="00577EBB">
            <w:pPr>
              <w:spacing w:before="200"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3</w:t>
            </w:r>
          </w:p>
        </w:tc>
      </w:tr>
    </w:tbl>
    <w:p w14:paraId="562D1DCF" w14:textId="77777777" w:rsidR="00ED6AC1" w:rsidRPr="00F727BF" w:rsidRDefault="00ED6AC1" w:rsidP="00ED6AC1">
      <w:pPr>
        <w:spacing w:line="240" w:lineRule="auto"/>
        <w:jc w:val="both"/>
        <w:rPr>
          <w:rFonts w:ascii="Times New Roman" w:hAnsi="Times New Roman" w:cs="Times New Roman"/>
          <w:sz w:val="24"/>
          <w:szCs w:val="24"/>
          <w:lang w:val="ro-RO"/>
        </w:rPr>
      </w:pPr>
    </w:p>
    <w:p w14:paraId="645A2F82" w14:textId="62F87AEA" w:rsidR="00200A77" w:rsidRPr="00F727BF" w:rsidRDefault="00FF16A5" w:rsidP="008124E5">
      <w:pPr>
        <w:pStyle w:val="ListParagraph"/>
        <w:numPr>
          <w:ilvl w:val="0"/>
          <w:numId w:val="1"/>
        </w:numPr>
        <w:spacing w:line="240" w:lineRule="auto"/>
        <w:jc w:val="both"/>
        <w:rPr>
          <w:rFonts w:ascii="Times New Roman" w:hAnsi="Times New Roman" w:cs="Times New Roman"/>
          <w:sz w:val="24"/>
          <w:szCs w:val="24"/>
          <w:lang w:val="ro-RO"/>
        </w:rPr>
      </w:pPr>
      <w:bookmarkStart w:id="13" w:name="_Ref528821846"/>
      <w:bookmarkStart w:id="14" w:name="_Ref75527212"/>
      <w:r>
        <w:rPr>
          <w:rFonts w:ascii="Times New Roman" w:hAnsi="Times New Roman" w:cs="Times New Roman"/>
          <w:sz w:val="24"/>
          <w:szCs w:val="24"/>
          <w:lang w:val="ro-RO"/>
        </w:rPr>
        <w:t xml:space="preserve">(1) </w:t>
      </w:r>
      <w:r w:rsidR="002824B5" w:rsidRPr="00F727BF">
        <w:rPr>
          <w:rFonts w:ascii="Times New Roman" w:hAnsi="Times New Roman" w:cs="Times New Roman"/>
          <w:sz w:val="24"/>
          <w:szCs w:val="24"/>
          <w:lang w:val="ro-RO"/>
        </w:rPr>
        <w:t>IS</w:t>
      </w:r>
      <w:r>
        <w:rPr>
          <w:rFonts w:ascii="Times New Roman" w:hAnsi="Times New Roman" w:cs="Times New Roman"/>
          <w:sz w:val="24"/>
          <w:szCs w:val="24"/>
          <w:lang w:val="ro-RO"/>
        </w:rPr>
        <w:t xml:space="preserve"> de</w:t>
      </w:r>
      <w:r w:rsidR="002824B5" w:rsidRPr="00F727BF">
        <w:rPr>
          <w:rFonts w:ascii="Times New Roman" w:hAnsi="Times New Roman" w:cs="Times New Roman"/>
          <w:sz w:val="24"/>
          <w:szCs w:val="24"/>
          <w:lang w:val="ro-RO"/>
        </w:rPr>
        <w:t xml:space="preserve"> </w:t>
      </w:r>
      <w:r w:rsidR="003F145D" w:rsidRPr="00F727BF">
        <w:rPr>
          <w:rFonts w:ascii="Times New Roman" w:hAnsi="Times New Roman" w:cs="Times New Roman"/>
          <w:sz w:val="24"/>
          <w:szCs w:val="24"/>
          <w:lang w:val="ro-RO"/>
        </w:rPr>
        <w:t>categoria C și D</w:t>
      </w:r>
      <w:r w:rsidR="00170968" w:rsidRPr="00F727BF">
        <w:rPr>
          <w:rFonts w:ascii="Times New Roman" w:hAnsi="Times New Roman" w:cs="Times New Roman"/>
          <w:sz w:val="24"/>
          <w:szCs w:val="24"/>
          <w:lang w:val="ro-RO"/>
        </w:rPr>
        <w:t xml:space="preserve"> funcționând în regim de producere de energie electrică </w:t>
      </w:r>
      <w:r w:rsidR="00200A77" w:rsidRPr="00F727BF">
        <w:rPr>
          <w:rFonts w:ascii="Times New Roman" w:hAnsi="Times New Roman" w:cs="Times New Roman"/>
          <w:sz w:val="24"/>
          <w:szCs w:val="24"/>
          <w:lang w:val="ro-RO"/>
        </w:rPr>
        <w:t>trebuie să asigure răspunsul limitat la abaterile de frecvență în cazul scăderii frecvenței (RFA-SC) astfel</w:t>
      </w:r>
      <w:bookmarkEnd w:id="13"/>
      <w:r w:rsidR="00200A77" w:rsidRPr="00F727BF">
        <w:rPr>
          <w:rFonts w:ascii="Times New Roman" w:hAnsi="Times New Roman" w:cs="Times New Roman"/>
          <w:sz w:val="24"/>
          <w:szCs w:val="24"/>
          <w:lang w:val="ro-RO"/>
        </w:rPr>
        <w:t>:</w:t>
      </w:r>
      <w:bookmarkEnd w:id="14"/>
    </w:p>
    <w:p w14:paraId="72DD8655" w14:textId="5A3241B5" w:rsidR="00200A77" w:rsidRPr="00F727BF" w:rsidRDefault="00200A77" w:rsidP="007B10CF">
      <w:pPr>
        <w:pStyle w:val="ListParagraph"/>
        <w:numPr>
          <w:ilvl w:val="0"/>
          <w:numId w:val="47"/>
        </w:numPr>
        <w:spacing w:line="240" w:lineRule="auto"/>
        <w:jc w:val="both"/>
        <w:rPr>
          <w:rFonts w:ascii="Times New Roman" w:hAnsi="Times New Roman" w:cs="Times New Roman"/>
          <w:sz w:val="24"/>
          <w:szCs w:val="24"/>
          <w:lang w:val="ro-RO"/>
        </w:rPr>
      </w:pPr>
      <w:r w:rsidRPr="007A4869">
        <w:rPr>
          <w:rFonts w:ascii="Times New Roman" w:hAnsi="Times New Roman" w:cs="Times New Roman"/>
          <w:sz w:val="24"/>
          <w:szCs w:val="24"/>
          <w:lang w:val="ro-RO"/>
        </w:rPr>
        <w:t>trebuie să poată mobiliza puterea activă</w:t>
      </w:r>
      <w:r w:rsidR="00170968" w:rsidRPr="007A4869">
        <w:rPr>
          <w:rFonts w:ascii="Times New Roman" w:hAnsi="Times New Roman" w:cs="Times New Roman"/>
          <w:sz w:val="24"/>
          <w:szCs w:val="24"/>
          <w:lang w:val="ro-RO"/>
        </w:rPr>
        <w:t>,</w:t>
      </w:r>
      <w:r w:rsidR="003A3D9A" w:rsidRPr="007A4869">
        <w:rPr>
          <w:rFonts w:ascii="Times New Roman" w:hAnsi="Times New Roman" w:cs="Times New Roman"/>
          <w:sz w:val="24"/>
          <w:szCs w:val="24"/>
          <w:lang w:val="ro-RO"/>
        </w:rPr>
        <w:t xml:space="preserve"> inclusiv prin trecerea din regim de consum (încărcare) în regim de producere de energie electrică,</w:t>
      </w:r>
      <w:r w:rsidR="00170968" w:rsidRPr="007A4869">
        <w:rPr>
          <w:rFonts w:ascii="Times New Roman" w:hAnsi="Times New Roman" w:cs="Times New Roman"/>
          <w:sz w:val="24"/>
          <w:szCs w:val="24"/>
          <w:lang w:val="ro-RO"/>
        </w:rPr>
        <w:t xml:space="preserve"> în funcție de </w:t>
      </w:r>
      <w:r w:rsidR="000F119E" w:rsidRPr="007A4869">
        <w:rPr>
          <w:rFonts w:ascii="Times New Roman" w:hAnsi="Times New Roman" w:cs="Times New Roman"/>
          <w:sz w:val="24"/>
          <w:szCs w:val="24"/>
          <w:lang w:val="ro-RO"/>
        </w:rPr>
        <w:t>disponibilitatea</w:t>
      </w:r>
      <w:r w:rsidR="000F119E" w:rsidRPr="00F727BF">
        <w:rPr>
          <w:rFonts w:ascii="Times New Roman" w:hAnsi="Times New Roman" w:cs="Times New Roman"/>
          <w:sz w:val="24"/>
          <w:szCs w:val="24"/>
          <w:lang w:val="ro-RO"/>
        </w:rPr>
        <w:t xml:space="preserve"> rezervorului</w:t>
      </w:r>
      <w:r w:rsidR="00170968" w:rsidRPr="00F727BF">
        <w:rPr>
          <w:rFonts w:ascii="Times New Roman" w:hAnsi="Times New Roman" w:cs="Times New Roman"/>
          <w:sz w:val="24"/>
          <w:szCs w:val="24"/>
          <w:lang w:val="ro-RO"/>
        </w:rPr>
        <w:t>,</w:t>
      </w:r>
      <w:r w:rsidRPr="00F727BF">
        <w:rPr>
          <w:rFonts w:ascii="Times New Roman" w:hAnsi="Times New Roman" w:cs="Times New Roman"/>
          <w:sz w:val="24"/>
          <w:szCs w:val="24"/>
          <w:lang w:val="ro-RO"/>
        </w:rPr>
        <w:t xml:space="preserve"> ca răspuns la scăderea frecvenței sub un prag de frecvență de 49,8 Hz și cu un statism stabilit de OTS la PIF sau prin dispoziţii de dispecer în limitele (2÷12)%, de regulă la valoarea de 5%, ceea ce corespunde unei mobilizări de putere activă de 8% P</w:t>
      </w:r>
      <w:r w:rsidRPr="00F727BF">
        <w:rPr>
          <w:rFonts w:ascii="Times New Roman" w:hAnsi="Times New Roman" w:cs="Times New Roman"/>
          <w:sz w:val="24"/>
          <w:szCs w:val="24"/>
          <w:vertAlign w:val="subscript"/>
          <w:lang w:val="ro-RO"/>
        </w:rPr>
        <w:t>max,</w:t>
      </w:r>
      <w:r w:rsidR="004268CB" w:rsidRPr="00F727BF">
        <w:rPr>
          <w:rFonts w:ascii="Times New Roman" w:hAnsi="Times New Roman" w:cs="Times New Roman"/>
          <w:sz w:val="24"/>
          <w:szCs w:val="24"/>
          <w:lang w:val="ro-RO"/>
        </w:rPr>
        <w:t xml:space="preserve"> în conformitate cu figura </w:t>
      </w:r>
      <w:r w:rsidR="0086760C" w:rsidRPr="00F727BF">
        <w:rPr>
          <w:rFonts w:ascii="Times New Roman" w:hAnsi="Times New Roman" w:cs="Times New Roman"/>
          <w:sz w:val="24"/>
          <w:szCs w:val="24"/>
          <w:lang w:val="ro-RO"/>
        </w:rPr>
        <w:t>5</w:t>
      </w:r>
      <w:r w:rsidRPr="00F727BF">
        <w:rPr>
          <w:rFonts w:ascii="Times New Roman" w:hAnsi="Times New Roman" w:cs="Times New Roman"/>
          <w:sz w:val="24"/>
          <w:szCs w:val="24"/>
          <w:lang w:val="ro-RO"/>
        </w:rPr>
        <w:t>;</w:t>
      </w:r>
    </w:p>
    <w:p w14:paraId="3777719A" w14:textId="77777777" w:rsidR="00200A77" w:rsidRPr="00F727BF" w:rsidRDefault="00200A77" w:rsidP="007B10CF">
      <w:pPr>
        <w:pStyle w:val="ListParagraph"/>
        <w:numPr>
          <w:ilvl w:val="0"/>
          <w:numId w:val="47"/>
        </w:num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furnizarea puterii active ca răspuns la scăderea frecvenței (în modul RFA-SC), trebuie să țină seama, după caz, de:</w:t>
      </w:r>
    </w:p>
    <w:p w14:paraId="7C4DEB32" w14:textId="77777777" w:rsidR="00200A77" w:rsidRPr="00F727BF" w:rsidRDefault="00200A77" w:rsidP="0080693B">
      <w:pPr>
        <w:pStyle w:val="ListParagraph"/>
        <w:numPr>
          <w:ilvl w:val="0"/>
          <w:numId w:val="9"/>
        </w:numPr>
        <w:spacing w:line="240" w:lineRule="auto"/>
        <w:ind w:hanging="295"/>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diagrama dependenței puterii active produse de condițiile de mediu;</w:t>
      </w:r>
    </w:p>
    <w:p w14:paraId="5444DD97" w14:textId="7A412707" w:rsidR="00200A77" w:rsidRPr="00F727BF" w:rsidRDefault="00200A77" w:rsidP="0080693B">
      <w:pPr>
        <w:pStyle w:val="ListParagraph"/>
        <w:numPr>
          <w:ilvl w:val="0"/>
          <w:numId w:val="9"/>
        </w:numPr>
        <w:spacing w:line="240" w:lineRule="auto"/>
        <w:ind w:hanging="295"/>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cerințele de funcționare a </w:t>
      </w:r>
      <w:r w:rsidR="00324D0E"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 xml:space="preserve">, în special limitările privind funcționarea în apropierea puterii active maxime în cazul unei frecvențe scăzute și impactul condițiilor externe de funcționare, în conformitate cu prevederile </w:t>
      </w:r>
      <w:r w:rsidR="005E4FF9">
        <w:rPr>
          <w:rFonts w:ascii="Times New Roman" w:hAnsi="Times New Roman" w:cs="Times New Roman"/>
          <w:sz w:val="24"/>
          <w:szCs w:val="24"/>
          <w:lang w:val="ro-RO"/>
        </w:rPr>
        <w:t xml:space="preserve">Art. </w:t>
      </w:r>
      <w:r w:rsidR="002972CD">
        <w:rPr>
          <w:rFonts w:ascii="Times New Roman" w:hAnsi="Times New Roman" w:cs="Times New Roman"/>
          <w:sz w:val="24"/>
          <w:szCs w:val="24"/>
          <w:lang w:val="ro-RO"/>
        </w:rPr>
        <w:t>8</w:t>
      </w:r>
      <w:r w:rsidRPr="00F727BF">
        <w:rPr>
          <w:rFonts w:ascii="Times New Roman" w:hAnsi="Times New Roman" w:cs="Times New Roman"/>
          <w:sz w:val="24"/>
          <w:szCs w:val="24"/>
          <w:lang w:val="ro-RO"/>
        </w:rPr>
        <w:t xml:space="preserve"> și</w:t>
      </w:r>
      <w:r w:rsidR="005E4FF9">
        <w:rPr>
          <w:rFonts w:ascii="Times New Roman" w:hAnsi="Times New Roman" w:cs="Times New Roman"/>
          <w:sz w:val="24"/>
          <w:szCs w:val="24"/>
          <w:lang w:val="ro-RO"/>
        </w:rPr>
        <w:t xml:space="preserve"> </w:t>
      </w:r>
      <w:r w:rsidR="002972CD">
        <w:rPr>
          <w:rFonts w:ascii="Times New Roman" w:hAnsi="Times New Roman" w:cs="Times New Roman"/>
          <w:sz w:val="24"/>
          <w:szCs w:val="24"/>
          <w:lang w:val="ro-RO"/>
        </w:rPr>
        <w:t>9</w:t>
      </w:r>
      <w:r w:rsidRPr="00F727BF">
        <w:rPr>
          <w:rFonts w:ascii="Times New Roman" w:hAnsi="Times New Roman" w:cs="Times New Roman"/>
          <w:sz w:val="24"/>
          <w:szCs w:val="24"/>
          <w:lang w:val="ro-RO"/>
        </w:rPr>
        <w:t>;</w:t>
      </w:r>
      <w:r w:rsidR="004268CB" w:rsidRPr="00F727BF">
        <w:rPr>
          <w:rFonts w:ascii="Times New Roman" w:hAnsi="Times New Roman" w:cs="Times New Roman"/>
          <w:sz w:val="24"/>
          <w:szCs w:val="24"/>
          <w:lang w:val="ro-RO"/>
        </w:rPr>
        <w:t xml:space="preserve"> </w:t>
      </w:r>
    </w:p>
    <w:p w14:paraId="70F5D094" w14:textId="2A4588DB" w:rsidR="00200A77" w:rsidRPr="00F727BF" w:rsidRDefault="00200A77" w:rsidP="007B10CF">
      <w:pPr>
        <w:pStyle w:val="ListParagraph"/>
        <w:numPr>
          <w:ilvl w:val="0"/>
          <w:numId w:val="39"/>
        </w:numPr>
        <w:spacing w:line="240" w:lineRule="auto"/>
        <w:ind w:left="142" w:hanging="141"/>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activarea răspunsului în putere activă la abaterile de frecvență nu trebuie întârziată în mod nejustificat. În cazul în care întârzierea, denumită timp mort și notată cu t</w:t>
      </w:r>
      <w:r w:rsidRPr="00F727BF">
        <w:rPr>
          <w:rFonts w:ascii="Times New Roman" w:hAnsi="Times New Roman" w:cs="Times New Roman"/>
          <w:sz w:val="24"/>
          <w:szCs w:val="24"/>
          <w:vertAlign w:val="subscript"/>
          <w:lang w:val="ro-RO"/>
        </w:rPr>
        <w:t>1</w:t>
      </w:r>
      <w:r w:rsidR="004268CB" w:rsidRPr="00F727BF">
        <w:rPr>
          <w:rFonts w:ascii="Times New Roman" w:hAnsi="Times New Roman" w:cs="Times New Roman"/>
          <w:sz w:val="24"/>
          <w:szCs w:val="24"/>
          <w:lang w:val="ro-RO"/>
        </w:rPr>
        <w:t xml:space="preserve"> în figura 5</w:t>
      </w:r>
      <w:r w:rsidRPr="00F727BF">
        <w:rPr>
          <w:rFonts w:ascii="Times New Roman" w:hAnsi="Times New Roman" w:cs="Times New Roman"/>
          <w:sz w:val="24"/>
          <w:szCs w:val="24"/>
          <w:lang w:val="ro-RO"/>
        </w:rPr>
        <w:t xml:space="preserve">, este mai mare de 500 ms, gestionarul </w:t>
      </w:r>
      <w:r w:rsidR="00324D0E" w:rsidRPr="00F727BF">
        <w:rPr>
          <w:rFonts w:ascii="Times New Roman" w:hAnsi="Times New Roman" w:cs="Times New Roman"/>
          <w:sz w:val="24"/>
          <w:szCs w:val="24"/>
          <w:lang w:val="ro-RO"/>
        </w:rPr>
        <w:t>IS</w:t>
      </w:r>
      <w:r w:rsidR="004268CB"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trebuie să justifice OTS această întârziere;</w:t>
      </w:r>
    </w:p>
    <w:p w14:paraId="214FBF18" w14:textId="13217933" w:rsidR="00200A77" w:rsidRPr="00F727BF" w:rsidRDefault="00200A77" w:rsidP="007B10CF">
      <w:pPr>
        <w:pStyle w:val="ListParagraph"/>
        <w:numPr>
          <w:ilvl w:val="0"/>
          <w:numId w:val="39"/>
        </w:numPr>
        <w:spacing w:line="240" w:lineRule="auto"/>
        <w:ind w:left="142" w:hanging="141"/>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la funcţionarea în modul RFA-SC,</w:t>
      </w:r>
      <w:r w:rsidR="00621BA8" w:rsidRPr="00F727BF">
        <w:rPr>
          <w:rFonts w:ascii="Times New Roman" w:hAnsi="Times New Roman" w:cs="Times New Roman"/>
          <w:sz w:val="24"/>
          <w:szCs w:val="24"/>
          <w:lang w:val="ro-RO"/>
        </w:rPr>
        <w:t xml:space="preserve"> IS</w:t>
      </w:r>
      <w:r w:rsidRPr="00F727BF">
        <w:rPr>
          <w:rFonts w:ascii="Times New Roman" w:hAnsi="Times New Roman" w:cs="Times New Roman"/>
          <w:sz w:val="24"/>
          <w:szCs w:val="24"/>
          <w:lang w:val="ro-RO"/>
        </w:rPr>
        <w:t xml:space="preserve"> </w:t>
      </w:r>
      <w:r w:rsidR="00621BA8" w:rsidRPr="00F727BF">
        <w:rPr>
          <w:rFonts w:ascii="Times New Roman" w:hAnsi="Times New Roman" w:cs="Times New Roman"/>
          <w:sz w:val="24"/>
          <w:szCs w:val="24"/>
          <w:lang w:val="ro-RO"/>
        </w:rPr>
        <w:t>funcționând în regim de producere de energie electrică</w:t>
      </w:r>
      <w:r w:rsidR="004268CB"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 xml:space="preserve">trebuie să asigure o creștere de putere până la puterea maximă/admisibilă. Timpul de răspuns la creșterea de putere trebuie să fie mai mic sau egal cu 10 secunde la o variație de putere de maximum 50% din puterea maximă; </w:t>
      </w:r>
    </w:p>
    <w:p w14:paraId="79336297" w14:textId="1EAC36A3" w:rsidR="00305EED" w:rsidRPr="007A4869" w:rsidRDefault="00621BA8" w:rsidP="007B10CF">
      <w:pPr>
        <w:pStyle w:val="ListParagraph"/>
        <w:numPr>
          <w:ilvl w:val="0"/>
          <w:numId w:val="39"/>
        </w:numPr>
        <w:spacing w:line="240" w:lineRule="auto"/>
        <w:ind w:left="142" w:hanging="141"/>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IS funcționând în regim de producere de energie electrică, </w:t>
      </w:r>
      <w:r w:rsidR="00200A77" w:rsidRPr="00F727BF">
        <w:rPr>
          <w:rFonts w:ascii="Times New Roman" w:hAnsi="Times New Roman" w:cs="Times New Roman"/>
          <w:sz w:val="24"/>
          <w:szCs w:val="24"/>
          <w:lang w:val="ro-RO"/>
        </w:rPr>
        <w:t xml:space="preserve">trebuie să funcţioneze stabil </w:t>
      </w:r>
      <w:r w:rsidR="00200A77" w:rsidRPr="007A4869">
        <w:rPr>
          <w:rFonts w:ascii="Times New Roman" w:hAnsi="Times New Roman" w:cs="Times New Roman"/>
          <w:sz w:val="24"/>
          <w:szCs w:val="24"/>
          <w:lang w:val="ro-RO"/>
        </w:rPr>
        <w:t>în timpul modului RFA-SC pe durata unor frecvenţe mai mici de 49,8 Hz</w:t>
      </w:r>
      <w:r w:rsidR="00305EED" w:rsidRPr="007A4869">
        <w:rPr>
          <w:rFonts w:ascii="Times New Roman" w:hAnsi="Times New Roman" w:cs="Times New Roman"/>
          <w:sz w:val="24"/>
          <w:szCs w:val="24"/>
          <w:lang w:val="ro-RO"/>
        </w:rPr>
        <w:t>;</w:t>
      </w:r>
    </w:p>
    <w:p w14:paraId="0B62C2FB" w14:textId="65C5DE70" w:rsidR="00200A77" w:rsidRPr="007A4869" w:rsidRDefault="003F145D" w:rsidP="007B10CF">
      <w:pPr>
        <w:pStyle w:val="ListParagraph"/>
        <w:numPr>
          <w:ilvl w:val="0"/>
          <w:numId w:val="39"/>
        </w:numPr>
        <w:spacing w:line="240" w:lineRule="auto"/>
        <w:ind w:left="142" w:hanging="141"/>
        <w:jc w:val="both"/>
        <w:rPr>
          <w:rFonts w:ascii="Times New Roman" w:hAnsi="Times New Roman" w:cs="Times New Roman"/>
          <w:sz w:val="24"/>
          <w:szCs w:val="24"/>
          <w:lang w:val="ro-RO"/>
        </w:rPr>
      </w:pPr>
      <w:r w:rsidRPr="007A4869">
        <w:rPr>
          <w:rFonts w:ascii="Times New Roman" w:hAnsi="Times New Roman" w:cs="Times New Roman"/>
          <w:sz w:val="24"/>
          <w:szCs w:val="24"/>
          <w:lang w:val="ro-RO"/>
        </w:rPr>
        <w:t xml:space="preserve">Funcția RFA-SC poate fi realizată și prin trecerea din regim de consum în regim de producere urmând dependența putere frecvență din figura </w:t>
      </w:r>
      <w:r w:rsidR="0086760C" w:rsidRPr="007A4869">
        <w:rPr>
          <w:rFonts w:ascii="Times New Roman" w:hAnsi="Times New Roman" w:cs="Times New Roman"/>
          <w:sz w:val="24"/>
          <w:szCs w:val="24"/>
          <w:lang w:val="ro-RO"/>
        </w:rPr>
        <w:t>5.</w:t>
      </w:r>
    </w:p>
    <w:p w14:paraId="72F35B1B" w14:textId="1C8B193B" w:rsidR="00F66209" w:rsidRPr="00F727BF" w:rsidRDefault="00F66209" w:rsidP="007B10CF">
      <w:pPr>
        <w:pStyle w:val="ListParagraph"/>
        <w:numPr>
          <w:ilvl w:val="0"/>
          <w:numId w:val="39"/>
        </w:numPr>
        <w:spacing w:line="240" w:lineRule="auto"/>
        <w:ind w:left="142" w:hanging="141"/>
        <w:jc w:val="both"/>
        <w:rPr>
          <w:rFonts w:ascii="Times New Roman" w:hAnsi="Times New Roman" w:cs="Times New Roman"/>
          <w:sz w:val="24"/>
          <w:szCs w:val="24"/>
          <w:lang w:val="ro-RO"/>
        </w:rPr>
      </w:pPr>
      <w:r w:rsidRPr="00F66209">
        <w:rPr>
          <w:rFonts w:ascii="Times New Roman" w:hAnsi="Times New Roman" w:cs="Times New Roman"/>
          <w:sz w:val="24"/>
          <w:szCs w:val="24"/>
          <w:lang w:val="ro-RO"/>
        </w:rPr>
        <w:lastRenderedPageBreak/>
        <w:t>În cazul scăderilor de frecvență sub 49,8 Hz, unde Δf este mai mic ca -200 mHz, IS funcționând în regim de producere de energie electrică trebuie să crească puterea activă în conformitate cu statismul s</w:t>
      </w:r>
      <w:r w:rsidRPr="00F66209">
        <w:rPr>
          <w:rFonts w:ascii="Times New Roman" w:hAnsi="Times New Roman" w:cs="Times New Roman"/>
          <w:sz w:val="24"/>
          <w:szCs w:val="24"/>
          <w:vertAlign w:val="subscript"/>
          <w:lang w:val="ro-RO"/>
        </w:rPr>
        <w:t>2</w:t>
      </w:r>
      <w:r w:rsidRPr="00F66209">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din figura 5</w:t>
      </w:r>
      <w:r w:rsidRPr="00F66209">
        <w:rPr>
          <w:rFonts w:ascii="Times New Roman" w:hAnsi="Times New Roman" w:cs="Times New Roman"/>
          <w:sz w:val="24"/>
          <w:szCs w:val="24"/>
          <w:lang w:val="ro-RO"/>
        </w:rPr>
        <w:t>.</w:t>
      </w:r>
    </w:p>
    <w:p w14:paraId="66DEC0B1" w14:textId="77777777" w:rsidR="00200A77" w:rsidRPr="00F727BF" w:rsidRDefault="00200A77" w:rsidP="00200A77">
      <w:pPr>
        <w:pStyle w:val="ListParagraph"/>
        <w:spacing w:line="240" w:lineRule="auto"/>
        <w:ind w:left="1134"/>
        <w:jc w:val="both"/>
        <w:rPr>
          <w:rFonts w:ascii="Times New Roman" w:hAnsi="Times New Roman" w:cs="Times New Roman"/>
          <w:sz w:val="24"/>
          <w:szCs w:val="24"/>
          <w:lang w:val="ro-RO"/>
        </w:rPr>
      </w:pPr>
    </w:p>
    <w:p w14:paraId="0A933845" w14:textId="77777777" w:rsidR="00200A77" w:rsidRPr="00F727BF" w:rsidRDefault="00200A77" w:rsidP="00200A77">
      <w:pPr>
        <w:pStyle w:val="ListParagraph"/>
        <w:spacing w:line="240" w:lineRule="auto"/>
        <w:ind w:left="0"/>
        <w:jc w:val="center"/>
        <w:rPr>
          <w:rFonts w:ascii="Times New Roman" w:hAnsi="Times New Roman" w:cs="Times New Roman"/>
          <w:sz w:val="24"/>
          <w:szCs w:val="24"/>
          <w:lang w:val="ro-RO"/>
        </w:rPr>
      </w:pPr>
      <w:r w:rsidRPr="00F727BF">
        <w:rPr>
          <w:rFonts w:ascii="Times New Roman" w:hAnsi="Times New Roman" w:cs="Times New Roman"/>
          <w:noProof/>
          <w:sz w:val="24"/>
          <w:szCs w:val="24"/>
          <w:lang w:val="ro-RO" w:eastAsia="ro-RO"/>
        </w:rPr>
        <w:drawing>
          <wp:inline distT="0" distB="0" distL="0" distR="0" wp14:anchorId="313A9E00" wp14:editId="30CC23F8">
            <wp:extent cx="3619500" cy="22479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3619500" cy="2247900"/>
                    </a:xfrm>
                    <a:prstGeom prst="rect">
                      <a:avLst/>
                    </a:prstGeom>
                  </pic:spPr>
                </pic:pic>
              </a:graphicData>
            </a:graphic>
          </wp:inline>
        </w:drawing>
      </w:r>
    </w:p>
    <w:p w14:paraId="3B45808E" w14:textId="6AFF78B0" w:rsidR="00F66209" w:rsidRPr="00F66209" w:rsidRDefault="00F66209" w:rsidP="00F66209">
      <w:pPr>
        <w:pStyle w:val="ListParagraph"/>
        <w:spacing w:line="240" w:lineRule="auto"/>
        <w:ind w:left="142"/>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Pr="00F66209">
        <w:rPr>
          <w:rFonts w:ascii="Times New Roman" w:hAnsi="Times New Roman" w:cs="Times New Roman"/>
          <w:sz w:val="24"/>
          <w:szCs w:val="24"/>
          <w:vertAlign w:val="subscript"/>
          <w:lang w:val="ro-RO"/>
        </w:rPr>
        <w:t>max</w:t>
      </w:r>
      <w:r>
        <w:rPr>
          <w:rFonts w:ascii="Times New Roman" w:hAnsi="Times New Roman" w:cs="Times New Roman"/>
          <w:sz w:val="24"/>
          <w:szCs w:val="24"/>
          <w:lang w:val="ro-RO"/>
        </w:rPr>
        <w:t xml:space="preserve"> </w:t>
      </w:r>
      <w:r w:rsidRPr="00F66209">
        <w:rPr>
          <w:rFonts w:ascii="Times New Roman" w:hAnsi="Times New Roman" w:cs="Times New Roman"/>
          <w:sz w:val="24"/>
          <w:szCs w:val="24"/>
          <w:lang w:val="ro-RO"/>
        </w:rPr>
        <w:t xml:space="preserve">este referința de putere activă față de care se stabilește ΔP și anume puterea maximă a IS; ΔP este variația puterii active produsă de IS; </w:t>
      </w:r>
      <m:oMath>
        <m:sSub>
          <m:sSubPr>
            <m:ctrlPr>
              <w:rPr>
                <w:rFonts w:ascii="Cambria Math" w:hAnsi="Cambria Math" w:cs="Times New Roman"/>
                <w:sz w:val="24"/>
                <w:szCs w:val="24"/>
                <w:lang w:val="ro-RO"/>
              </w:rPr>
            </m:ctrlPr>
          </m:sSubPr>
          <m:e>
            <m:r>
              <m:rPr>
                <m:sty m:val="p"/>
              </m:rPr>
              <w:rPr>
                <w:rFonts w:ascii="Cambria Math" w:hAnsi="Cambria Math" w:cs="Times New Roman"/>
                <w:sz w:val="24"/>
                <w:szCs w:val="24"/>
                <w:lang w:val="ro-RO"/>
              </w:rPr>
              <m:t>f</m:t>
            </m:r>
          </m:e>
          <m:sub>
            <m:r>
              <m:rPr>
                <m:sty m:val="p"/>
              </m:rPr>
              <w:rPr>
                <w:rFonts w:ascii="Cambria Math" w:hAnsi="Cambria Math" w:cs="Times New Roman"/>
                <w:sz w:val="24"/>
                <w:szCs w:val="24"/>
                <w:lang w:val="ro-RO"/>
              </w:rPr>
              <m:t>n</m:t>
            </m:r>
          </m:sub>
        </m:sSub>
      </m:oMath>
      <w:r w:rsidRPr="00F66209">
        <w:rPr>
          <w:rFonts w:ascii="Times New Roman" w:hAnsi="Times New Roman" w:cs="Times New Roman"/>
          <w:sz w:val="24"/>
          <w:szCs w:val="24"/>
          <w:lang w:val="ro-RO"/>
        </w:rPr>
        <w:t xml:space="preserve">este frecvența nominală (50 Hz) în rețea și Δf este abaterea frecvenței în rețea. </w:t>
      </w:r>
    </w:p>
    <w:p w14:paraId="23720585" w14:textId="77777777" w:rsidR="00F66209" w:rsidRPr="00F727BF" w:rsidRDefault="00F66209" w:rsidP="00F66209">
      <w:pPr>
        <w:pStyle w:val="ListParagraph"/>
        <w:spacing w:line="240" w:lineRule="auto"/>
        <w:ind w:left="142"/>
        <w:jc w:val="both"/>
        <w:rPr>
          <w:rFonts w:ascii="Times New Roman" w:hAnsi="Times New Roman" w:cs="Times New Roman"/>
          <w:i/>
          <w:sz w:val="24"/>
          <w:szCs w:val="24"/>
          <w:lang w:val="ro-RO"/>
        </w:rPr>
      </w:pPr>
    </w:p>
    <w:p w14:paraId="03044E81" w14:textId="4A5DE964" w:rsidR="00F66209" w:rsidRPr="00F66209" w:rsidRDefault="009E68FD" w:rsidP="0009264E">
      <w:pPr>
        <w:pStyle w:val="ListParagraph"/>
        <w:spacing w:line="240" w:lineRule="auto"/>
        <w:ind w:left="142"/>
        <w:jc w:val="both"/>
        <w:rPr>
          <w:rFonts w:ascii="Times New Roman" w:hAnsi="Times New Roman" w:cs="Times New Roman"/>
          <w:b/>
          <w:sz w:val="24"/>
          <w:szCs w:val="24"/>
          <w:lang w:val="ro-RO"/>
        </w:rPr>
      </w:pPr>
      <w:r w:rsidRPr="00F66209">
        <w:rPr>
          <w:rFonts w:ascii="Times New Roman" w:hAnsi="Times New Roman" w:cs="Times New Roman"/>
          <w:b/>
          <w:sz w:val="24"/>
          <w:szCs w:val="24"/>
          <w:lang w:val="ro-RO"/>
        </w:rPr>
        <w:t xml:space="preserve">Fig. </w:t>
      </w:r>
      <w:r w:rsidR="0086760C" w:rsidRPr="00F66209">
        <w:rPr>
          <w:rFonts w:ascii="Times New Roman" w:hAnsi="Times New Roman" w:cs="Times New Roman"/>
          <w:b/>
          <w:sz w:val="24"/>
          <w:szCs w:val="24"/>
          <w:lang w:val="ro-RO"/>
        </w:rPr>
        <w:t>5</w:t>
      </w:r>
      <w:r w:rsidR="00200A77" w:rsidRPr="00F66209">
        <w:rPr>
          <w:rFonts w:ascii="Times New Roman" w:hAnsi="Times New Roman" w:cs="Times New Roman"/>
          <w:b/>
          <w:sz w:val="24"/>
          <w:szCs w:val="24"/>
          <w:lang w:val="ro-RO"/>
        </w:rPr>
        <w:t xml:space="preserve">. Capabilitatea de răspuns în putere activă la abaterile de frecvență în modul RFA-SC pentru </w:t>
      </w:r>
      <w:r w:rsidR="00B47BFD" w:rsidRPr="00F66209">
        <w:rPr>
          <w:rFonts w:ascii="Times New Roman" w:hAnsi="Times New Roman" w:cs="Times New Roman"/>
          <w:b/>
          <w:sz w:val="24"/>
          <w:szCs w:val="24"/>
          <w:lang w:val="ro-RO"/>
        </w:rPr>
        <w:t>IS funcționând în regim d</w:t>
      </w:r>
      <w:r w:rsidR="0009264E" w:rsidRPr="00F66209">
        <w:rPr>
          <w:rFonts w:ascii="Times New Roman" w:hAnsi="Times New Roman" w:cs="Times New Roman"/>
          <w:b/>
          <w:sz w:val="24"/>
          <w:szCs w:val="24"/>
          <w:lang w:val="ro-RO"/>
        </w:rPr>
        <w:t xml:space="preserve">e producere de energie electrică </w:t>
      </w:r>
    </w:p>
    <w:p w14:paraId="75DB3628" w14:textId="77777777" w:rsidR="00F66209" w:rsidRDefault="00F66209" w:rsidP="0009264E">
      <w:pPr>
        <w:pStyle w:val="ListParagraph"/>
        <w:spacing w:line="240" w:lineRule="auto"/>
        <w:ind w:left="142"/>
        <w:jc w:val="both"/>
        <w:rPr>
          <w:rFonts w:ascii="Times New Roman" w:hAnsi="Times New Roman" w:cs="Times New Roman"/>
          <w:i/>
          <w:sz w:val="24"/>
          <w:szCs w:val="24"/>
          <w:lang w:val="ro-RO"/>
        </w:rPr>
      </w:pPr>
    </w:p>
    <w:p w14:paraId="70EA71AE" w14:textId="77777777" w:rsidR="00670BF7" w:rsidRPr="00F727BF" w:rsidRDefault="00670BF7" w:rsidP="00200A77">
      <w:pPr>
        <w:pStyle w:val="ListParagraph"/>
        <w:spacing w:line="240" w:lineRule="auto"/>
        <w:ind w:left="142"/>
        <w:jc w:val="both"/>
        <w:rPr>
          <w:rFonts w:ascii="Times New Roman" w:hAnsi="Times New Roman" w:cs="Times New Roman"/>
          <w:sz w:val="24"/>
          <w:szCs w:val="24"/>
          <w:lang w:val="ro-RO"/>
        </w:rPr>
      </w:pPr>
    </w:p>
    <w:p w14:paraId="412EECE8" w14:textId="308342FC" w:rsidR="00200A77" w:rsidRPr="00F727BF" w:rsidRDefault="003F145D" w:rsidP="008124E5">
      <w:pPr>
        <w:pStyle w:val="ListParagraph"/>
        <w:numPr>
          <w:ilvl w:val="0"/>
          <w:numId w:val="1"/>
        </w:numPr>
        <w:tabs>
          <w:tab w:val="left" w:pos="993"/>
        </w:tabs>
        <w:spacing w:line="240" w:lineRule="auto"/>
        <w:jc w:val="both"/>
        <w:rPr>
          <w:rFonts w:ascii="Times New Roman" w:hAnsi="Times New Roman" w:cs="Times New Roman"/>
          <w:sz w:val="24"/>
          <w:szCs w:val="24"/>
          <w:lang w:val="ro-RO"/>
        </w:rPr>
      </w:pPr>
      <w:bookmarkStart w:id="15" w:name="_Ref83722443"/>
      <w:r w:rsidRPr="00F727BF">
        <w:rPr>
          <w:rFonts w:ascii="Times New Roman" w:hAnsi="Times New Roman" w:cs="Times New Roman"/>
          <w:sz w:val="24"/>
          <w:szCs w:val="24"/>
          <w:lang w:val="ro-RO"/>
        </w:rPr>
        <w:t>IS categoria C și D</w:t>
      </w:r>
      <w:r w:rsidR="00F66209">
        <w:rPr>
          <w:rFonts w:ascii="Times New Roman" w:hAnsi="Times New Roman" w:cs="Times New Roman"/>
          <w:sz w:val="24"/>
          <w:szCs w:val="24"/>
          <w:lang w:val="ro-RO"/>
        </w:rPr>
        <w:t xml:space="preserve"> </w:t>
      </w:r>
      <w:r w:rsidR="00200A77" w:rsidRPr="00F727BF">
        <w:rPr>
          <w:rFonts w:ascii="Times New Roman" w:hAnsi="Times New Roman" w:cs="Times New Roman"/>
          <w:sz w:val="24"/>
          <w:szCs w:val="24"/>
          <w:lang w:val="ro-RO"/>
        </w:rPr>
        <w:t xml:space="preserve">trebuie să îndeplinească în mod cumulativ, suplimentar cerințelor prevăzute la </w:t>
      </w:r>
      <w:r w:rsidR="00B65E53">
        <w:rPr>
          <w:rFonts w:ascii="Times New Roman" w:hAnsi="Times New Roman" w:cs="Times New Roman"/>
          <w:sz w:val="24"/>
          <w:szCs w:val="24"/>
          <w:lang w:val="ro-RO"/>
        </w:rPr>
        <w:t>5</w:t>
      </w:r>
      <w:r w:rsidR="00F66209">
        <w:rPr>
          <w:rFonts w:ascii="Times New Roman" w:hAnsi="Times New Roman" w:cs="Times New Roman"/>
          <w:sz w:val="24"/>
          <w:szCs w:val="24"/>
          <w:lang w:val="ro-RO"/>
        </w:rPr>
        <w:t>,</w:t>
      </w:r>
      <w:r w:rsidR="00200A77" w:rsidRPr="00F727BF">
        <w:rPr>
          <w:rFonts w:ascii="Times New Roman" w:hAnsi="Times New Roman" w:cs="Times New Roman"/>
          <w:sz w:val="24"/>
          <w:szCs w:val="24"/>
          <w:lang w:val="ro-RO"/>
        </w:rPr>
        <w:t xml:space="preserve"> conform </w:t>
      </w:r>
      <w:r w:rsidR="009E68FD" w:rsidRPr="00F727BF">
        <w:rPr>
          <w:rFonts w:ascii="Times New Roman" w:hAnsi="Times New Roman" w:cs="Times New Roman"/>
          <w:sz w:val="24"/>
          <w:szCs w:val="24"/>
          <w:lang w:val="ro-RO"/>
        </w:rPr>
        <w:t xml:space="preserve">figurii nr. </w:t>
      </w:r>
      <w:r w:rsidR="0086760C" w:rsidRPr="00F727BF">
        <w:rPr>
          <w:rFonts w:ascii="Times New Roman" w:hAnsi="Times New Roman" w:cs="Times New Roman"/>
          <w:sz w:val="24"/>
          <w:szCs w:val="24"/>
          <w:lang w:val="ro-RO"/>
        </w:rPr>
        <w:t>6</w:t>
      </w:r>
      <w:r w:rsidR="00200A77" w:rsidRPr="00F727BF">
        <w:rPr>
          <w:rFonts w:ascii="Times New Roman" w:hAnsi="Times New Roman" w:cs="Times New Roman"/>
          <w:sz w:val="24"/>
          <w:szCs w:val="24"/>
          <w:lang w:val="ro-RO"/>
        </w:rPr>
        <w:t>, următoarele cerințe:</w:t>
      </w:r>
      <w:bookmarkEnd w:id="15"/>
    </w:p>
    <w:p w14:paraId="40434E35" w14:textId="6F4D0CB4" w:rsidR="00200A77" w:rsidRPr="00F727BF" w:rsidRDefault="00200A77" w:rsidP="0080693B">
      <w:pPr>
        <w:pStyle w:val="ListParagraph"/>
        <w:numPr>
          <w:ilvl w:val="0"/>
          <w:numId w:val="3"/>
        </w:numPr>
        <w:spacing w:line="240" w:lineRule="auto"/>
        <w:ind w:left="709" w:hanging="283"/>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să furnizeze RFA, în conformitate cu parametrii stabiliți de OTS, în domeniile de valori prevăzute</w:t>
      </w:r>
      <w:r w:rsidR="00A16830" w:rsidRPr="00F727BF">
        <w:rPr>
          <w:rFonts w:ascii="Times New Roman" w:hAnsi="Times New Roman" w:cs="Times New Roman"/>
          <w:sz w:val="24"/>
          <w:szCs w:val="24"/>
          <w:lang w:val="ro-RO"/>
        </w:rPr>
        <w:t xml:space="preserve"> în tabelul </w:t>
      </w:r>
      <w:r w:rsidR="0086760C" w:rsidRPr="00F727BF">
        <w:rPr>
          <w:rFonts w:ascii="Times New Roman" w:hAnsi="Times New Roman" w:cs="Times New Roman"/>
          <w:sz w:val="24"/>
          <w:szCs w:val="24"/>
          <w:lang w:val="ro-RO"/>
        </w:rPr>
        <w:t>6</w:t>
      </w:r>
      <w:r w:rsidRPr="00F727BF">
        <w:rPr>
          <w:rFonts w:ascii="Times New Roman" w:hAnsi="Times New Roman" w:cs="Times New Roman"/>
          <w:sz w:val="24"/>
          <w:szCs w:val="24"/>
          <w:lang w:val="ro-RO"/>
        </w:rPr>
        <w:t>, astfel:</w:t>
      </w:r>
    </w:p>
    <w:p w14:paraId="711C1D7E" w14:textId="2F4DCD57" w:rsidR="00200A77" w:rsidRPr="007A4869" w:rsidRDefault="00200A77" w:rsidP="0080693B">
      <w:pPr>
        <w:pStyle w:val="ListParagraph"/>
        <w:numPr>
          <w:ilvl w:val="0"/>
          <w:numId w:val="10"/>
        </w:numPr>
        <w:spacing w:line="240" w:lineRule="auto"/>
        <w:ind w:hanging="218"/>
        <w:jc w:val="both"/>
        <w:rPr>
          <w:rFonts w:ascii="Times New Roman" w:hAnsi="Times New Roman" w:cs="Times New Roman"/>
          <w:sz w:val="24"/>
          <w:szCs w:val="24"/>
          <w:lang w:val="ro-RO"/>
        </w:rPr>
      </w:pPr>
      <w:r w:rsidRPr="007A4869">
        <w:rPr>
          <w:rFonts w:ascii="Times New Roman" w:hAnsi="Times New Roman" w:cs="Times New Roman"/>
          <w:sz w:val="24"/>
          <w:szCs w:val="24"/>
          <w:lang w:val="ro-RO"/>
        </w:rPr>
        <w:t xml:space="preserve">în cazul creșterii frecvenței faţă de valoarea de 50 Hz, răspunsul în putere activă la abaterea de frecvență </w:t>
      </w:r>
      <w:r w:rsidR="003A5996" w:rsidRPr="007A4869">
        <w:rPr>
          <w:rFonts w:ascii="Times New Roman" w:hAnsi="Times New Roman" w:cs="Times New Roman"/>
          <w:sz w:val="24"/>
          <w:szCs w:val="24"/>
          <w:lang w:val="ro-RO"/>
        </w:rPr>
        <w:t xml:space="preserve">poate fi furnizat </w:t>
      </w:r>
      <w:r w:rsidR="003A3D9A" w:rsidRPr="007A4869">
        <w:rPr>
          <w:rFonts w:ascii="Times New Roman" w:hAnsi="Times New Roman" w:cs="Times New Roman"/>
          <w:sz w:val="24"/>
          <w:szCs w:val="24"/>
          <w:lang w:val="ro-RO"/>
        </w:rPr>
        <w:t xml:space="preserve">prin scăderea puterii produse </w:t>
      </w:r>
      <w:r w:rsidR="003A5996" w:rsidRPr="007A4869">
        <w:rPr>
          <w:rFonts w:ascii="Times New Roman" w:hAnsi="Times New Roman" w:cs="Times New Roman"/>
          <w:sz w:val="24"/>
          <w:szCs w:val="24"/>
          <w:lang w:val="ro-RO"/>
        </w:rPr>
        <w:t xml:space="preserve">până la anularea puterii active produse </w:t>
      </w:r>
      <w:r w:rsidR="003A3D9A" w:rsidRPr="007A4869">
        <w:rPr>
          <w:rFonts w:ascii="Times New Roman" w:hAnsi="Times New Roman" w:cs="Times New Roman"/>
          <w:sz w:val="24"/>
          <w:szCs w:val="24"/>
          <w:lang w:val="ro-RO"/>
        </w:rPr>
        <w:t>și/</w:t>
      </w:r>
      <w:r w:rsidR="003A5996" w:rsidRPr="007A4869">
        <w:rPr>
          <w:rFonts w:ascii="Times New Roman" w:hAnsi="Times New Roman" w:cs="Times New Roman"/>
          <w:sz w:val="24"/>
          <w:szCs w:val="24"/>
          <w:lang w:val="ro-RO"/>
        </w:rPr>
        <w:t xml:space="preserve">sau trecerea </w:t>
      </w:r>
      <w:r w:rsidR="003A3D9A" w:rsidRPr="007A4869">
        <w:rPr>
          <w:rFonts w:ascii="Times New Roman" w:hAnsi="Times New Roman" w:cs="Times New Roman"/>
          <w:sz w:val="24"/>
          <w:szCs w:val="24"/>
          <w:lang w:val="ro-RO"/>
        </w:rPr>
        <w:t>î</w:t>
      </w:r>
      <w:r w:rsidR="003A5996" w:rsidRPr="007A4869">
        <w:rPr>
          <w:rFonts w:ascii="Times New Roman" w:hAnsi="Times New Roman" w:cs="Times New Roman"/>
          <w:sz w:val="24"/>
          <w:szCs w:val="24"/>
          <w:lang w:val="ro-RO"/>
        </w:rPr>
        <w:t>n regim de consumator dacă acest lucru este convenit cu ORR și OTS</w:t>
      </w:r>
      <w:r w:rsidRPr="007A4869">
        <w:rPr>
          <w:rFonts w:ascii="Times New Roman" w:hAnsi="Times New Roman" w:cs="Times New Roman"/>
          <w:sz w:val="24"/>
          <w:szCs w:val="24"/>
          <w:lang w:val="ro-RO"/>
        </w:rPr>
        <w:t>;</w:t>
      </w:r>
    </w:p>
    <w:p w14:paraId="5EA46D99" w14:textId="1004B552" w:rsidR="00200A77" w:rsidRPr="007A4869" w:rsidRDefault="00200A77" w:rsidP="0080693B">
      <w:pPr>
        <w:pStyle w:val="ListParagraph"/>
        <w:numPr>
          <w:ilvl w:val="0"/>
          <w:numId w:val="10"/>
        </w:numPr>
        <w:spacing w:line="240" w:lineRule="auto"/>
        <w:ind w:hanging="218"/>
        <w:jc w:val="both"/>
        <w:rPr>
          <w:rFonts w:ascii="Times New Roman" w:hAnsi="Times New Roman" w:cs="Times New Roman"/>
          <w:sz w:val="24"/>
          <w:szCs w:val="24"/>
          <w:lang w:val="ro-RO"/>
        </w:rPr>
      </w:pPr>
      <w:r w:rsidRPr="007A4869">
        <w:rPr>
          <w:rFonts w:ascii="Times New Roman" w:hAnsi="Times New Roman" w:cs="Times New Roman"/>
          <w:sz w:val="24"/>
          <w:szCs w:val="24"/>
          <w:lang w:val="ro-RO"/>
        </w:rPr>
        <w:t xml:space="preserve">în cazul scăderii frecvenței faţă de valoarea de 50 Hz, răspunsul în putere activă la abaterea de frecvență este </w:t>
      </w:r>
      <w:r w:rsidR="003A3D9A" w:rsidRPr="007A4869">
        <w:rPr>
          <w:rFonts w:ascii="Times New Roman" w:hAnsi="Times New Roman" w:cs="Times New Roman"/>
          <w:sz w:val="24"/>
          <w:szCs w:val="24"/>
          <w:lang w:val="ro-RO"/>
        </w:rPr>
        <w:t xml:space="preserve">asigurat prin diminuarea puterii consumate, trecerea </w:t>
      </w:r>
      <w:r w:rsidR="008832BF" w:rsidRPr="007A4869">
        <w:rPr>
          <w:rFonts w:ascii="Times New Roman" w:hAnsi="Times New Roman" w:cs="Times New Roman"/>
          <w:sz w:val="24"/>
          <w:szCs w:val="24"/>
          <w:lang w:val="ro-RO"/>
        </w:rPr>
        <w:t xml:space="preserve">din regim de consum </w:t>
      </w:r>
      <w:r w:rsidR="003A3D9A" w:rsidRPr="007A4869">
        <w:rPr>
          <w:rFonts w:ascii="Times New Roman" w:hAnsi="Times New Roman" w:cs="Times New Roman"/>
          <w:sz w:val="24"/>
          <w:szCs w:val="24"/>
          <w:lang w:val="ro-RO"/>
        </w:rPr>
        <w:t xml:space="preserve">în regim de producere </w:t>
      </w:r>
      <w:r w:rsidRPr="007A4869">
        <w:rPr>
          <w:rFonts w:ascii="Times New Roman" w:hAnsi="Times New Roman" w:cs="Times New Roman"/>
          <w:sz w:val="24"/>
          <w:szCs w:val="24"/>
          <w:lang w:val="ro-RO"/>
        </w:rPr>
        <w:t xml:space="preserve">limitat la puterea activă maximă disponibilă dată de </w:t>
      </w:r>
      <w:r w:rsidR="008832BF" w:rsidRPr="007A4869">
        <w:rPr>
          <w:rFonts w:ascii="Times New Roman" w:hAnsi="Times New Roman" w:cs="Times New Roman"/>
          <w:sz w:val="24"/>
          <w:szCs w:val="24"/>
          <w:lang w:val="ro-RO"/>
        </w:rPr>
        <w:t>energia acumulată</w:t>
      </w:r>
      <w:r w:rsidR="00276972" w:rsidRPr="007A4869">
        <w:rPr>
          <w:rFonts w:ascii="Times New Roman" w:hAnsi="Times New Roman" w:cs="Times New Roman"/>
          <w:sz w:val="24"/>
          <w:szCs w:val="24"/>
          <w:lang w:val="ro-RO"/>
        </w:rPr>
        <w:t>;</w:t>
      </w:r>
    </w:p>
    <w:p w14:paraId="650D661D" w14:textId="4BBF4A25" w:rsidR="00200A77" w:rsidRPr="00F727BF" w:rsidRDefault="00200A77" w:rsidP="0080693B">
      <w:pPr>
        <w:pStyle w:val="ListParagraph"/>
        <w:numPr>
          <w:ilvl w:val="0"/>
          <w:numId w:val="10"/>
        </w:numPr>
        <w:spacing w:line="240" w:lineRule="auto"/>
        <w:ind w:hanging="218"/>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furnizarea efectivă a răspunsului în putere activă la abaterea de frecvență depinde de condițiile externe și de funcționare ale </w:t>
      </w:r>
      <w:r w:rsidR="008832BF" w:rsidRPr="00F727BF">
        <w:rPr>
          <w:rFonts w:ascii="Times New Roman" w:hAnsi="Times New Roman" w:cs="Times New Roman"/>
          <w:sz w:val="24"/>
          <w:szCs w:val="24"/>
          <w:lang w:val="ro-RO"/>
        </w:rPr>
        <w:t>IS</w:t>
      </w:r>
      <w:r w:rsidR="00A16830"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 xml:space="preserve">în momentul mobilizării puterii active, respectiv de limitările date de </w:t>
      </w:r>
      <w:r w:rsidR="008832BF" w:rsidRPr="00F727BF">
        <w:rPr>
          <w:rFonts w:ascii="Times New Roman" w:hAnsi="Times New Roman" w:cs="Times New Roman"/>
          <w:sz w:val="24"/>
          <w:szCs w:val="24"/>
          <w:lang w:val="ro-RO"/>
        </w:rPr>
        <w:t>energia acumulată</w:t>
      </w:r>
      <w:r w:rsidRPr="00F727BF">
        <w:rPr>
          <w:rFonts w:ascii="Times New Roman" w:hAnsi="Times New Roman" w:cs="Times New Roman"/>
          <w:sz w:val="24"/>
          <w:szCs w:val="24"/>
          <w:lang w:val="ro-RO"/>
        </w:rPr>
        <w:t>, în cazul scăderii frecvenței.</w:t>
      </w:r>
      <w:r w:rsidR="00A16830" w:rsidRPr="00F727BF">
        <w:rPr>
          <w:rFonts w:ascii="Times New Roman" w:hAnsi="Times New Roman" w:cs="Times New Roman"/>
          <w:sz w:val="24"/>
          <w:szCs w:val="24"/>
          <w:lang w:val="ro-RO"/>
        </w:rPr>
        <w:t xml:space="preserve"> </w:t>
      </w:r>
    </w:p>
    <w:p w14:paraId="4E135714" w14:textId="08CFD212" w:rsidR="00200A77" w:rsidRPr="00F727BF" w:rsidRDefault="00200A77" w:rsidP="0080693B">
      <w:pPr>
        <w:pStyle w:val="ListParagraph"/>
        <w:numPr>
          <w:ilvl w:val="0"/>
          <w:numId w:val="3"/>
        </w:numPr>
        <w:spacing w:line="240" w:lineRule="auto"/>
        <w:ind w:left="851" w:hanging="425"/>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să poată modifica banda moartă de frecvență și statismul, la dispoziția OTS. De regul</w:t>
      </w:r>
      <w:r w:rsidR="003C67B2" w:rsidRPr="00F727BF">
        <w:rPr>
          <w:rFonts w:ascii="Times New Roman" w:hAnsi="Times New Roman" w:cs="Times New Roman"/>
          <w:sz w:val="24"/>
          <w:szCs w:val="24"/>
          <w:lang w:val="ro-RO"/>
        </w:rPr>
        <w:t>ă</w:t>
      </w:r>
      <w:r w:rsidRPr="00F727BF">
        <w:rPr>
          <w:rFonts w:ascii="Times New Roman" w:hAnsi="Times New Roman" w:cs="Times New Roman"/>
          <w:sz w:val="24"/>
          <w:szCs w:val="24"/>
          <w:lang w:val="ro-RO"/>
        </w:rPr>
        <w:t xml:space="preserve"> valoarea statismului s</w:t>
      </w:r>
      <w:r w:rsidRPr="00F727BF">
        <w:rPr>
          <w:rFonts w:ascii="Times New Roman" w:hAnsi="Times New Roman" w:cs="Times New Roman"/>
          <w:sz w:val="24"/>
          <w:szCs w:val="24"/>
          <w:vertAlign w:val="subscript"/>
          <w:lang w:val="ro-RO"/>
        </w:rPr>
        <w:t>1</w:t>
      </w:r>
      <w:r w:rsidRPr="00F727BF">
        <w:rPr>
          <w:rFonts w:ascii="Times New Roman" w:hAnsi="Times New Roman" w:cs="Times New Roman"/>
          <w:sz w:val="24"/>
          <w:szCs w:val="24"/>
          <w:lang w:val="ro-RO"/>
        </w:rPr>
        <w:t xml:space="preserve"> este de 5%, ceea ce corespunde unei mobilizări de putere activă de 8% P</w:t>
      </w:r>
      <w:r w:rsidRPr="00F727BF">
        <w:rPr>
          <w:rFonts w:ascii="Times New Roman" w:hAnsi="Times New Roman" w:cs="Times New Roman"/>
          <w:sz w:val="24"/>
          <w:szCs w:val="24"/>
          <w:vertAlign w:val="subscript"/>
          <w:lang w:val="ro-RO"/>
        </w:rPr>
        <w:t>max</w:t>
      </w:r>
      <w:r w:rsidRPr="00F727BF">
        <w:rPr>
          <w:rFonts w:ascii="Times New Roman" w:hAnsi="Times New Roman" w:cs="Times New Roman"/>
          <w:sz w:val="24"/>
          <w:szCs w:val="24"/>
          <w:lang w:val="ro-RO"/>
        </w:rPr>
        <w:t>;</w:t>
      </w:r>
    </w:p>
    <w:p w14:paraId="57006D5C" w14:textId="18819C69" w:rsidR="00200A77" w:rsidRPr="00F727BF" w:rsidRDefault="00200A77" w:rsidP="0080693B">
      <w:pPr>
        <w:pStyle w:val="ListParagraph"/>
        <w:numPr>
          <w:ilvl w:val="0"/>
          <w:numId w:val="3"/>
        </w:numPr>
        <w:spacing w:line="240" w:lineRule="auto"/>
        <w:ind w:left="851" w:hanging="425"/>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în cazul variației treaptă a frecvenței, să fie capabil să activeze integral puterea activă necesară ca răspuns la abaterea de frecvență, până </w:t>
      </w:r>
      <w:r w:rsidR="00A16830" w:rsidRPr="00F727BF">
        <w:rPr>
          <w:rFonts w:ascii="Times New Roman" w:hAnsi="Times New Roman" w:cs="Times New Roman"/>
          <w:sz w:val="24"/>
          <w:szCs w:val="24"/>
          <w:lang w:val="ro-RO"/>
        </w:rPr>
        <w:t xml:space="preserve">la sau peste linia din figura </w:t>
      </w:r>
      <w:r w:rsidR="0086760C" w:rsidRPr="00F727BF">
        <w:rPr>
          <w:rFonts w:ascii="Times New Roman" w:hAnsi="Times New Roman" w:cs="Times New Roman"/>
          <w:sz w:val="24"/>
          <w:szCs w:val="24"/>
          <w:lang w:val="ro-RO"/>
        </w:rPr>
        <w:t>7</w:t>
      </w:r>
      <w:r w:rsidRPr="00F727BF">
        <w:rPr>
          <w:rFonts w:ascii="Times New Roman" w:hAnsi="Times New Roman" w:cs="Times New Roman"/>
          <w:sz w:val="24"/>
          <w:szCs w:val="24"/>
          <w:lang w:val="ro-RO"/>
        </w:rPr>
        <w:t>, în conformitate cu parametrii prevăzuți</w:t>
      </w:r>
      <w:r w:rsidR="00A16830" w:rsidRPr="00F727BF">
        <w:rPr>
          <w:rFonts w:ascii="Times New Roman" w:hAnsi="Times New Roman" w:cs="Times New Roman"/>
          <w:sz w:val="24"/>
          <w:szCs w:val="24"/>
          <w:lang w:val="ro-RO"/>
        </w:rPr>
        <w:t xml:space="preserve"> în tabelul </w:t>
      </w:r>
      <w:r w:rsidR="0086760C" w:rsidRPr="00F727BF">
        <w:rPr>
          <w:rFonts w:ascii="Times New Roman" w:hAnsi="Times New Roman" w:cs="Times New Roman"/>
          <w:sz w:val="24"/>
          <w:szCs w:val="24"/>
          <w:lang w:val="ro-RO"/>
        </w:rPr>
        <w:t>7</w:t>
      </w:r>
      <w:r w:rsidRPr="00F727BF">
        <w:rPr>
          <w:rFonts w:ascii="Times New Roman" w:hAnsi="Times New Roman" w:cs="Times New Roman"/>
          <w:sz w:val="24"/>
          <w:szCs w:val="24"/>
          <w:lang w:val="ro-RO"/>
        </w:rPr>
        <w:t>, în absența limitărilor de ordin tehnologic și anume: cu o întârziere (t</w:t>
      </w:r>
      <w:r w:rsidRPr="00F727BF">
        <w:rPr>
          <w:rFonts w:ascii="Times New Roman" w:hAnsi="Times New Roman" w:cs="Times New Roman"/>
          <w:sz w:val="24"/>
          <w:szCs w:val="24"/>
          <w:vertAlign w:val="subscript"/>
          <w:lang w:val="ro-RO"/>
        </w:rPr>
        <w:t>1</w:t>
      </w:r>
      <w:r w:rsidRPr="00F727BF">
        <w:rPr>
          <w:rFonts w:ascii="Times New Roman" w:hAnsi="Times New Roman" w:cs="Times New Roman"/>
          <w:sz w:val="24"/>
          <w:szCs w:val="24"/>
          <w:lang w:val="ro-RO"/>
        </w:rPr>
        <w:t>) de 500 ms</w:t>
      </w:r>
      <w:r w:rsidR="00A16830"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și un timp de activare de maximum 10 secunde (t</w:t>
      </w:r>
      <w:r w:rsidRPr="00F727BF">
        <w:rPr>
          <w:rFonts w:ascii="Times New Roman" w:hAnsi="Times New Roman" w:cs="Times New Roman"/>
          <w:sz w:val="24"/>
          <w:szCs w:val="24"/>
          <w:vertAlign w:val="subscript"/>
          <w:lang w:val="ro-RO"/>
        </w:rPr>
        <w:t>2</w:t>
      </w:r>
      <w:r w:rsidR="004F1685" w:rsidRPr="00F727BF">
        <w:rPr>
          <w:rFonts w:ascii="Times New Roman" w:hAnsi="Times New Roman" w:cs="Times New Roman"/>
          <w:sz w:val="24"/>
          <w:szCs w:val="24"/>
          <w:lang w:val="ro-RO"/>
        </w:rPr>
        <w:t>);</w:t>
      </w:r>
    </w:p>
    <w:p w14:paraId="46704D1F" w14:textId="1FACC217" w:rsidR="00200A77" w:rsidRPr="00F727BF" w:rsidRDefault="00200A77" w:rsidP="0080693B">
      <w:pPr>
        <w:pStyle w:val="ListParagraph"/>
        <w:numPr>
          <w:ilvl w:val="0"/>
          <w:numId w:val="3"/>
        </w:numPr>
        <w:spacing w:after="0" w:line="240" w:lineRule="auto"/>
        <w:ind w:left="851"/>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lastRenderedPageBreak/>
        <w:t>activarea inițială a puterii active</w:t>
      </w:r>
      <w:r w:rsidRPr="00F727BF" w:rsidDel="005B11AB">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 xml:space="preserve">nu trebuie să fie întârziată în mod nejustificat. În cazul în care întârzierea la activarea inițială a puterii active este mai mare de 500 ms, gestionarul </w:t>
      </w:r>
      <w:r w:rsidR="001E55F4" w:rsidRPr="00F727BF">
        <w:rPr>
          <w:rFonts w:ascii="Times New Roman" w:hAnsi="Times New Roman" w:cs="Times New Roman"/>
          <w:sz w:val="24"/>
          <w:szCs w:val="24"/>
          <w:lang w:val="ro-RO"/>
        </w:rPr>
        <w:t>IS</w:t>
      </w:r>
      <w:r w:rsidR="004F1685"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trebuie să furnizeze dovezi tehnice care să demonstreze motivele pentru care este necesară o perioadă mai lungă de timp;</w:t>
      </w:r>
    </w:p>
    <w:p w14:paraId="5D4B6AE9" w14:textId="7CBE1561" w:rsidR="00200A77" w:rsidRDefault="00200A77" w:rsidP="0080693B">
      <w:pPr>
        <w:pStyle w:val="ListParagraph"/>
        <w:numPr>
          <w:ilvl w:val="0"/>
          <w:numId w:val="3"/>
        </w:numPr>
        <w:spacing w:after="0" w:line="240" w:lineRule="auto"/>
        <w:ind w:left="851"/>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trebuie să aibă capabilitatea de a furniza puterea activă corespunzător abaterii de frecvență pe o durată de </w:t>
      </w:r>
      <w:r w:rsidR="001E55F4" w:rsidRPr="00F727BF">
        <w:rPr>
          <w:rFonts w:ascii="Times New Roman" w:hAnsi="Times New Roman" w:cs="Times New Roman"/>
          <w:sz w:val="24"/>
          <w:szCs w:val="24"/>
          <w:lang w:val="ro-RO"/>
        </w:rPr>
        <w:t xml:space="preserve">minim </w:t>
      </w:r>
      <w:r w:rsidRPr="00F727BF">
        <w:rPr>
          <w:rFonts w:ascii="Times New Roman" w:hAnsi="Times New Roman" w:cs="Times New Roman"/>
          <w:sz w:val="24"/>
          <w:szCs w:val="24"/>
          <w:lang w:val="ro-RO"/>
        </w:rPr>
        <w:t>15</w:t>
      </w:r>
      <w:r w:rsidR="001E55F4"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minute</w:t>
      </w:r>
      <w:r w:rsidR="001E55F4" w:rsidRPr="00F727BF">
        <w:rPr>
          <w:rFonts w:ascii="Times New Roman" w:hAnsi="Times New Roman" w:cs="Times New Roman"/>
          <w:sz w:val="24"/>
          <w:szCs w:val="24"/>
          <w:lang w:val="ro-RO"/>
        </w:rPr>
        <w:t>,</w:t>
      </w:r>
      <w:r w:rsidRPr="00F727BF">
        <w:rPr>
          <w:rFonts w:ascii="Times New Roman" w:hAnsi="Times New Roman" w:cs="Times New Roman"/>
          <w:sz w:val="24"/>
          <w:szCs w:val="24"/>
          <w:lang w:val="ro-RO"/>
        </w:rPr>
        <w:t xml:space="preserve"> specificată de OTS;</w:t>
      </w:r>
    </w:p>
    <w:p w14:paraId="234733A9" w14:textId="5FFB1E17" w:rsidR="00BE070D" w:rsidRPr="00F727BF" w:rsidRDefault="00BE070D" w:rsidP="0080693B">
      <w:pPr>
        <w:pStyle w:val="ListParagraph"/>
        <w:numPr>
          <w:ilvl w:val="0"/>
          <w:numId w:val="3"/>
        </w:numPr>
        <w:spacing w:after="0" w:line="240" w:lineRule="auto"/>
        <w:ind w:left="851"/>
        <w:jc w:val="both"/>
        <w:rPr>
          <w:rFonts w:ascii="Times New Roman" w:hAnsi="Times New Roman" w:cs="Times New Roman"/>
          <w:sz w:val="24"/>
          <w:szCs w:val="24"/>
          <w:lang w:val="ro-RO"/>
        </w:rPr>
      </w:pPr>
      <w:r w:rsidRPr="00A5648F">
        <w:rPr>
          <w:rFonts w:ascii="Times New Roman" w:hAnsi="Times New Roman" w:cs="Times New Roman"/>
          <w:sz w:val="24"/>
          <w:szCs w:val="24"/>
          <w:lang w:val="ro-RO"/>
        </w:rPr>
        <w:t xml:space="preserve">IS trebuie să activeze o putere activă </w:t>
      </w:r>
      <w:r w:rsidRPr="00A5648F">
        <w:rPr>
          <w:rFonts w:ascii="Times New Roman" w:hAnsi="Times New Roman" w:cs="Times New Roman"/>
          <w:sz w:val="24"/>
          <w:szCs w:val="24"/>
          <w:lang w:val="ro-RO"/>
        </w:rPr>
        <w:sym w:font="Symbol" w:char="F044"/>
      </w:r>
      <w:r w:rsidRPr="00A5648F">
        <w:rPr>
          <w:rFonts w:ascii="Times New Roman" w:hAnsi="Times New Roman" w:cs="Times New Roman"/>
          <w:sz w:val="24"/>
          <w:szCs w:val="24"/>
          <w:lang w:val="ro-RO"/>
        </w:rPr>
        <w:t xml:space="preserve">P până la punctul </w:t>
      </w:r>
      <w:r w:rsidRPr="00A5648F">
        <w:rPr>
          <w:rFonts w:ascii="Times New Roman" w:hAnsi="Times New Roman" w:cs="Times New Roman"/>
          <w:sz w:val="24"/>
          <w:szCs w:val="24"/>
          <w:lang w:val="ro-RO"/>
        </w:rPr>
        <w:sym w:font="Symbol" w:char="F044"/>
      </w:r>
      <w:r w:rsidRPr="00A5648F">
        <w:rPr>
          <w:rFonts w:ascii="Times New Roman" w:hAnsi="Times New Roman" w:cs="Times New Roman"/>
          <w:sz w:val="24"/>
          <w:szCs w:val="24"/>
          <w:lang w:val="ro-RO"/>
        </w:rPr>
        <w:t>P</w:t>
      </w:r>
      <w:r w:rsidRPr="00A5648F">
        <w:rPr>
          <w:rFonts w:ascii="Times New Roman" w:hAnsi="Times New Roman" w:cs="Times New Roman"/>
          <w:sz w:val="24"/>
          <w:szCs w:val="24"/>
          <w:vertAlign w:val="subscript"/>
          <w:lang w:val="ro-RO"/>
        </w:rPr>
        <w:t>1</w:t>
      </w:r>
      <w:r w:rsidRPr="00A5648F">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din fig. 7 </w:t>
      </w:r>
      <w:r w:rsidRPr="00A5648F">
        <w:rPr>
          <w:rFonts w:ascii="Times New Roman" w:hAnsi="Times New Roman" w:cs="Times New Roman"/>
          <w:sz w:val="24"/>
          <w:szCs w:val="24"/>
          <w:lang w:val="ro-RO"/>
        </w:rPr>
        <w:t>în conformitate cu timpii t</w:t>
      </w:r>
      <w:r w:rsidRPr="00A5648F">
        <w:rPr>
          <w:rFonts w:ascii="Times New Roman" w:hAnsi="Times New Roman" w:cs="Times New Roman"/>
          <w:sz w:val="24"/>
          <w:szCs w:val="24"/>
          <w:vertAlign w:val="subscript"/>
          <w:lang w:val="ro-RO"/>
        </w:rPr>
        <w:t>1</w:t>
      </w:r>
      <w:r w:rsidRPr="00A5648F">
        <w:rPr>
          <w:rFonts w:ascii="Times New Roman" w:hAnsi="Times New Roman" w:cs="Times New Roman"/>
          <w:sz w:val="24"/>
          <w:szCs w:val="24"/>
          <w:lang w:val="ro-RO"/>
        </w:rPr>
        <w:t xml:space="preserve"> și t</w:t>
      </w:r>
      <w:r w:rsidRPr="00A5648F">
        <w:rPr>
          <w:rFonts w:ascii="Times New Roman" w:hAnsi="Times New Roman" w:cs="Times New Roman"/>
          <w:sz w:val="24"/>
          <w:szCs w:val="24"/>
          <w:vertAlign w:val="subscript"/>
          <w:lang w:val="ro-RO"/>
        </w:rPr>
        <w:t>2</w:t>
      </w:r>
      <w:r w:rsidRPr="00A5648F">
        <w:rPr>
          <w:rFonts w:ascii="Times New Roman" w:hAnsi="Times New Roman" w:cs="Times New Roman"/>
          <w:sz w:val="24"/>
          <w:szCs w:val="24"/>
          <w:lang w:val="ro-RO"/>
        </w:rPr>
        <w:t xml:space="preserve">, valorile </w:t>
      </w:r>
      <w:r w:rsidRPr="00A5648F">
        <w:rPr>
          <w:rFonts w:ascii="Times New Roman" w:hAnsi="Times New Roman" w:cs="Times New Roman"/>
          <w:sz w:val="24"/>
          <w:szCs w:val="24"/>
          <w:lang w:val="ro-RO"/>
        </w:rPr>
        <w:sym w:font="Symbol" w:char="F044"/>
      </w:r>
      <w:r w:rsidRPr="00A5648F">
        <w:rPr>
          <w:rFonts w:ascii="Times New Roman" w:hAnsi="Times New Roman" w:cs="Times New Roman"/>
          <w:sz w:val="24"/>
          <w:szCs w:val="24"/>
          <w:lang w:val="ro-RO"/>
        </w:rPr>
        <w:t>P</w:t>
      </w:r>
      <w:r w:rsidRPr="00A5648F">
        <w:rPr>
          <w:rFonts w:ascii="Times New Roman" w:hAnsi="Times New Roman" w:cs="Times New Roman"/>
          <w:sz w:val="24"/>
          <w:szCs w:val="24"/>
          <w:vertAlign w:val="subscript"/>
          <w:lang w:val="ro-RO"/>
        </w:rPr>
        <w:t>1</w:t>
      </w:r>
      <w:r w:rsidRPr="00A5648F">
        <w:rPr>
          <w:rFonts w:ascii="Times New Roman" w:hAnsi="Times New Roman" w:cs="Times New Roman"/>
          <w:sz w:val="24"/>
          <w:szCs w:val="24"/>
          <w:lang w:val="ro-RO"/>
        </w:rPr>
        <w:t>, t</w:t>
      </w:r>
      <w:r w:rsidRPr="00A5648F">
        <w:rPr>
          <w:rFonts w:ascii="Times New Roman" w:hAnsi="Times New Roman" w:cs="Times New Roman"/>
          <w:sz w:val="24"/>
          <w:szCs w:val="24"/>
          <w:vertAlign w:val="subscript"/>
          <w:lang w:val="ro-RO"/>
        </w:rPr>
        <w:t xml:space="preserve">1 </w:t>
      </w:r>
      <w:r w:rsidRPr="00A5648F">
        <w:rPr>
          <w:rFonts w:ascii="Times New Roman" w:hAnsi="Times New Roman" w:cs="Times New Roman"/>
          <w:sz w:val="24"/>
          <w:szCs w:val="24"/>
          <w:lang w:val="ro-RO"/>
        </w:rPr>
        <w:t>și t</w:t>
      </w:r>
      <w:r w:rsidRPr="00A5648F">
        <w:rPr>
          <w:rFonts w:ascii="Times New Roman" w:hAnsi="Times New Roman" w:cs="Times New Roman"/>
          <w:sz w:val="24"/>
          <w:szCs w:val="24"/>
          <w:vertAlign w:val="subscript"/>
          <w:lang w:val="ro-RO"/>
        </w:rPr>
        <w:t>2</w:t>
      </w:r>
      <w:r w:rsidRPr="00A5648F">
        <w:rPr>
          <w:rFonts w:ascii="Times New Roman" w:hAnsi="Times New Roman" w:cs="Times New Roman"/>
          <w:sz w:val="24"/>
          <w:szCs w:val="24"/>
          <w:lang w:val="ro-RO"/>
        </w:rPr>
        <w:t xml:space="preserve"> fiind stabilite de OTS, în conformitate cu prevederile din tabelul 7</w:t>
      </w:r>
      <w:r>
        <w:rPr>
          <w:rFonts w:ascii="Times New Roman" w:hAnsi="Times New Roman" w:cs="Times New Roman"/>
          <w:sz w:val="24"/>
          <w:szCs w:val="24"/>
          <w:lang w:val="en-GB"/>
        </w:rPr>
        <w:t>;</w:t>
      </w:r>
    </w:p>
    <w:p w14:paraId="0F71C06D" w14:textId="16A7EDCA" w:rsidR="00200A77" w:rsidRDefault="00200A77" w:rsidP="0080693B">
      <w:pPr>
        <w:pStyle w:val="ListParagraph"/>
        <w:numPr>
          <w:ilvl w:val="0"/>
          <w:numId w:val="3"/>
        </w:numPr>
        <w:spacing w:after="0"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reglajul puterii active nu trebuie să aibă niciun impact negativ asupra răspunsului la abaterile de frecvență</w:t>
      </w:r>
      <w:r w:rsidR="00A5648F">
        <w:rPr>
          <w:rFonts w:ascii="Times New Roman" w:hAnsi="Times New Roman" w:cs="Times New Roman"/>
          <w:sz w:val="24"/>
          <w:szCs w:val="24"/>
          <w:lang w:val="ro-RO"/>
        </w:rPr>
        <w:t>.</w:t>
      </w:r>
    </w:p>
    <w:p w14:paraId="435A1C80" w14:textId="77777777" w:rsidR="00A5648F" w:rsidRPr="00A5648F" w:rsidRDefault="00A5648F" w:rsidP="00A5648F">
      <w:pPr>
        <w:pStyle w:val="ListParagraph"/>
        <w:spacing w:after="0" w:line="240" w:lineRule="auto"/>
        <w:ind w:left="1418"/>
        <w:jc w:val="both"/>
        <w:rPr>
          <w:rFonts w:ascii="Times New Roman" w:hAnsi="Times New Roman" w:cs="Times New Roman"/>
          <w:sz w:val="24"/>
          <w:szCs w:val="24"/>
          <w:lang w:val="ro-RO"/>
        </w:rPr>
      </w:pPr>
    </w:p>
    <w:p w14:paraId="19EFC0FC" w14:textId="09347847" w:rsidR="00200A77" w:rsidRPr="00A5648F" w:rsidRDefault="004F1685" w:rsidP="00200A77">
      <w:pPr>
        <w:pStyle w:val="ListParagraph"/>
        <w:spacing w:line="240" w:lineRule="auto"/>
        <w:ind w:left="0"/>
        <w:jc w:val="center"/>
        <w:rPr>
          <w:rFonts w:ascii="Times New Roman" w:hAnsi="Times New Roman" w:cs="Times New Roman"/>
          <w:b/>
          <w:sz w:val="24"/>
          <w:szCs w:val="24"/>
          <w:lang w:val="ro-RO"/>
        </w:rPr>
      </w:pPr>
      <w:r w:rsidRPr="00A5648F">
        <w:rPr>
          <w:rFonts w:ascii="Times New Roman" w:hAnsi="Times New Roman" w:cs="Times New Roman"/>
          <w:b/>
          <w:sz w:val="24"/>
          <w:szCs w:val="24"/>
          <w:lang w:val="ro-RO"/>
        </w:rPr>
        <w:t xml:space="preserve">Tabelul </w:t>
      </w:r>
      <w:r w:rsidR="0086760C" w:rsidRPr="00A5648F">
        <w:rPr>
          <w:rFonts w:ascii="Times New Roman" w:hAnsi="Times New Roman" w:cs="Times New Roman"/>
          <w:b/>
          <w:sz w:val="24"/>
          <w:szCs w:val="24"/>
          <w:lang w:val="ro-RO"/>
        </w:rPr>
        <w:t>6</w:t>
      </w:r>
      <w:r w:rsidR="00200A77" w:rsidRPr="00A5648F">
        <w:rPr>
          <w:rFonts w:ascii="Times New Roman" w:hAnsi="Times New Roman" w:cs="Times New Roman"/>
          <w:b/>
          <w:sz w:val="24"/>
          <w:szCs w:val="24"/>
          <w:lang w:val="ro-RO"/>
        </w:rPr>
        <w:t>. Parametrii de răspuns în putere activă la abaterea de</w:t>
      </w:r>
      <w:r w:rsidRPr="00A5648F">
        <w:rPr>
          <w:rFonts w:ascii="Times New Roman" w:hAnsi="Times New Roman" w:cs="Times New Roman"/>
          <w:b/>
          <w:sz w:val="24"/>
          <w:szCs w:val="24"/>
          <w:lang w:val="ro-RO"/>
        </w:rPr>
        <w:t xml:space="preserve"> frecvență </w:t>
      </w:r>
    </w:p>
    <w:tbl>
      <w:tblPr>
        <w:tblW w:w="8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3"/>
        <w:gridCol w:w="1875"/>
        <w:gridCol w:w="1874"/>
      </w:tblGrid>
      <w:tr w:rsidR="00200A77" w:rsidRPr="003275BA" w14:paraId="676A2B12" w14:textId="77777777" w:rsidTr="00200A77">
        <w:trPr>
          <w:trHeight w:val="135"/>
          <w:jc w:val="center"/>
        </w:trPr>
        <w:tc>
          <w:tcPr>
            <w:tcW w:w="6318" w:type="dxa"/>
            <w:gridSpan w:val="2"/>
            <w:tcBorders>
              <w:bottom w:val="double" w:sz="4" w:space="0" w:color="auto"/>
            </w:tcBorders>
            <w:vAlign w:val="center"/>
          </w:tcPr>
          <w:p w14:paraId="1DCB3D8B" w14:textId="77777777" w:rsidR="00200A77" w:rsidRPr="00F727BF" w:rsidRDefault="00200A77" w:rsidP="00200A77">
            <w:pPr>
              <w:keepNext/>
              <w:spacing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b/>
                <w:sz w:val="24"/>
                <w:szCs w:val="24"/>
                <w:lang w:val="ro-RO"/>
              </w:rPr>
              <w:t>Parametri</w:t>
            </w:r>
          </w:p>
        </w:tc>
        <w:tc>
          <w:tcPr>
            <w:tcW w:w="1874" w:type="dxa"/>
            <w:tcBorders>
              <w:bottom w:val="double" w:sz="4" w:space="0" w:color="auto"/>
            </w:tcBorders>
            <w:vAlign w:val="center"/>
          </w:tcPr>
          <w:p w14:paraId="1904C79A" w14:textId="77777777" w:rsidR="00200A77" w:rsidRPr="00F727BF" w:rsidRDefault="00200A77" w:rsidP="00200A77">
            <w:pPr>
              <w:keepNext/>
              <w:spacing w:line="240" w:lineRule="auto"/>
              <w:contextualSpacing/>
              <w:jc w:val="center"/>
              <w:rPr>
                <w:rFonts w:ascii="Times New Roman" w:hAnsi="Times New Roman" w:cs="Times New Roman"/>
                <w:b/>
                <w:sz w:val="24"/>
                <w:szCs w:val="24"/>
                <w:lang w:val="ro-RO"/>
              </w:rPr>
            </w:pPr>
            <w:r w:rsidRPr="00F727BF">
              <w:rPr>
                <w:rFonts w:ascii="Times New Roman" w:hAnsi="Times New Roman" w:cs="Times New Roman"/>
                <w:b/>
                <w:sz w:val="24"/>
                <w:szCs w:val="24"/>
                <w:lang w:val="ro-RO"/>
              </w:rPr>
              <w:t>Intervale</w:t>
            </w:r>
          </w:p>
        </w:tc>
      </w:tr>
      <w:tr w:rsidR="00200A77" w:rsidRPr="003275BA" w14:paraId="35BB0A92" w14:textId="77777777" w:rsidTr="00200A77">
        <w:trPr>
          <w:trHeight w:val="550"/>
          <w:jc w:val="center"/>
        </w:trPr>
        <w:tc>
          <w:tcPr>
            <w:tcW w:w="6318" w:type="dxa"/>
            <w:gridSpan w:val="2"/>
            <w:tcBorders>
              <w:top w:val="double" w:sz="4" w:space="0" w:color="auto"/>
            </w:tcBorders>
            <w:vAlign w:val="center"/>
          </w:tcPr>
          <w:p w14:paraId="6F03405B" w14:textId="3D4C97F0" w:rsidR="00200A77" w:rsidRPr="00F727BF" w:rsidRDefault="00200A77" w:rsidP="00200A77">
            <w:pPr>
              <w:keepNext/>
              <w:spacing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Variația puterii active raportat</w:t>
            </w:r>
            <w:r w:rsidR="00A5648F">
              <w:rPr>
                <w:rFonts w:ascii="Times New Roman" w:hAnsi="Times New Roman" w:cs="Times New Roman"/>
                <w:sz w:val="24"/>
                <w:szCs w:val="24"/>
                <w:lang w:val="ro-RO"/>
              </w:rPr>
              <w:t>e</w:t>
            </w:r>
            <w:r w:rsidRPr="00F727BF">
              <w:rPr>
                <w:rFonts w:ascii="Times New Roman" w:hAnsi="Times New Roman" w:cs="Times New Roman"/>
                <w:sz w:val="24"/>
                <w:szCs w:val="24"/>
                <w:lang w:val="ro-RO"/>
              </w:rPr>
              <w:t xml:space="preserve"> la puterea maximă </w:t>
            </w:r>
            <w:r w:rsidRPr="00F727BF">
              <w:rPr>
                <w:rFonts w:ascii="Times New Roman" w:hAnsi="Times New Roman" w:cs="Times New Roman"/>
                <w:noProof/>
                <w:position w:val="-30"/>
                <w:sz w:val="24"/>
                <w:szCs w:val="24"/>
                <w:lang w:val="ro-RO" w:eastAsia="ro-RO"/>
              </w:rPr>
              <w:drawing>
                <wp:inline distT="0" distB="0" distL="0" distR="0" wp14:anchorId="228C9CE3" wp14:editId="076B885C">
                  <wp:extent cx="346075" cy="4438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6075" cy="443865"/>
                          </a:xfrm>
                          <a:prstGeom prst="rect">
                            <a:avLst/>
                          </a:prstGeom>
                          <a:noFill/>
                          <a:ln>
                            <a:noFill/>
                          </a:ln>
                        </pic:spPr>
                      </pic:pic>
                    </a:graphicData>
                  </a:graphic>
                </wp:inline>
              </w:drawing>
            </w:r>
          </w:p>
        </w:tc>
        <w:tc>
          <w:tcPr>
            <w:tcW w:w="1874" w:type="dxa"/>
            <w:tcBorders>
              <w:top w:val="double" w:sz="4" w:space="0" w:color="auto"/>
            </w:tcBorders>
            <w:vAlign w:val="center"/>
          </w:tcPr>
          <w:p w14:paraId="6AC8D5B2" w14:textId="77777777" w:rsidR="00200A77" w:rsidRPr="00F727BF" w:rsidRDefault="00200A77" w:rsidP="00200A77">
            <w:pPr>
              <w:keepNext/>
              <w:spacing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(2÷10)</w:t>
            </w:r>
            <w:r w:rsidRPr="00F727BF" w:rsidDel="000C0118">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w:t>
            </w:r>
          </w:p>
        </w:tc>
      </w:tr>
      <w:tr w:rsidR="00200A77" w:rsidRPr="003275BA" w14:paraId="1B063EE9" w14:textId="77777777" w:rsidTr="00200A77">
        <w:trPr>
          <w:trHeight w:val="210"/>
          <w:jc w:val="center"/>
        </w:trPr>
        <w:tc>
          <w:tcPr>
            <w:tcW w:w="4443" w:type="dxa"/>
            <w:vMerge w:val="restart"/>
            <w:vAlign w:val="center"/>
          </w:tcPr>
          <w:p w14:paraId="63915515" w14:textId="77777777" w:rsidR="00200A77" w:rsidRPr="00F727BF" w:rsidRDefault="00200A77" w:rsidP="00200A77">
            <w:pPr>
              <w:keepNext/>
              <w:spacing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Zona de insensibilitate pentru răspunsul la abaterea de frecvență</w:t>
            </w:r>
          </w:p>
        </w:tc>
        <w:tc>
          <w:tcPr>
            <w:tcW w:w="1875" w:type="dxa"/>
            <w:vAlign w:val="center"/>
          </w:tcPr>
          <w:p w14:paraId="597A02DC" w14:textId="77777777" w:rsidR="00200A77" w:rsidRPr="00F727BF" w:rsidRDefault="00200A77" w:rsidP="00200A77">
            <w:pPr>
              <w:keepNext/>
              <w:spacing w:line="240" w:lineRule="auto"/>
              <w:contextualSpacing/>
              <w:jc w:val="center"/>
              <w:rPr>
                <w:rFonts w:ascii="Times New Roman" w:hAnsi="Times New Roman" w:cs="Times New Roman"/>
                <w:b/>
                <w:bCs/>
                <w:i/>
                <w:iCs/>
                <w:sz w:val="24"/>
                <w:szCs w:val="24"/>
                <w:lang w:val="ro-RO"/>
              </w:rPr>
            </w:pPr>
            <w:r w:rsidRPr="00F727BF">
              <w:rPr>
                <w:rFonts w:ascii="Times New Roman" w:hAnsi="Times New Roman" w:cs="Times New Roman"/>
                <w:noProof/>
                <w:position w:val="-14"/>
                <w:sz w:val="24"/>
                <w:szCs w:val="24"/>
                <w:lang w:val="ro-RO" w:eastAsia="ro-RO"/>
              </w:rPr>
              <w:drawing>
                <wp:inline distT="0" distB="0" distL="0" distR="0" wp14:anchorId="435AE75F" wp14:editId="116AF8F6">
                  <wp:extent cx="257175" cy="239395"/>
                  <wp:effectExtent l="0" t="0" r="9525"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7175" cy="239395"/>
                          </a:xfrm>
                          <a:prstGeom prst="rect">
                            <a:avLst/>
                          </a:prstGeom>
                          <a:noFill/>
                          <a:ln>
                            <a:noFill/>
                          </a:ln>
                        </pic:spPr>
                      </pic:pic>
                    </a:graphicData>
                  </a:graphic>
                </wp:inline>
              </w:drawing>
            </w:r>
          </w:p>
        </w:tc>
        <w:tc>
          <w:tcPr>
            <w:tcW w:w="1874" w:type="dxa"/>
            <w:vAlign w:val="center"/>
          </w:tcPr>
          <w:p w14:paraId="38CC91E8" w14:textId="77777777" w:rsidR="00200A77" w:rsidRPr="00F727BF" w:rsidRDefault="00200A77" w:rsidP="00200A77">
            <w:pPr>
              <w:keepNext/>
              <w:spacing w:line="240" w:lineRule="auto"/>
              <w:contextualSpacing/>
              <w:jc w:val="center"/>
              <w:rPr>
                <w:rFonts w:ascii="Times New Roman" w:hAnsi="Times New Roman" w:cs="Times New Roman"/>
                <w:b/>
                <w:bCs/>
                <w:i/>
                <w:iCs/>
                <w:sz w:val="24"/>
                <w:szCs w:val="24"/>
                <w:lang w:val="ro-RO"/>
              </w:rPr>
            </w:pPr>
            <w:r w:rsidRPr="00F727BF">
              <w:rPr>
                <w:rFonts w:ascii="Times New Roman" w:hAnsi="Times New Roman" w:cs="Times New Roman"/>
                <w:sz w:val="24"/>
                <w:szCs w:val="24"/>
                <w:lang w:val="ro-RO"/>
              </w:rPr>
              <w:t>10 mHz</w:t>
            </w:r>
          </w:p>
        </w:tc>
      </w:tr>
      <w:tr w:rsidR="00200A77" w:rsidRPr="003275BA" w14:paraId="5BA7FADC" w14:textId="77777777" w:rsidTr="00200A77">
        <w:trPr>
          <w:trHeight w:val="236"/>
          <w:jc w:val="center"/>
        </w:trPr>
        <w:tc>
          <w:tcPr>
            <w:tcW w:w="4443" w:type="dxa"/>
            <w:vMerge/>
            <w:vAlign w:val="center"/>
          </w:tcPr>
          <w:p w14:paraId="59A82B03" w14:textId="77777777" w:rsidR="00200A77" w:rsidRPr="00F727BF" w:rsidRDefault="00200A77" w:rsidP="00200A77">
            <w:pPr>
              <w:keepNext/>
              <w:spacing w:line="240" w:lineRule="auto"/>
              <w:contextualSpacing/>
              <w:jc w:val="center"/>
              <w:rPr>
                <w:rFonts w:ascii="Times New Roman" w:hAnsi="Times New Roman" w:cs="Times New Roman"/>
                <w:sz w:val="24"/>
                <w:szCs w:val="24"/>
                <w:lang w:val="ro-RO"/>
              </w:rPr>
            </w:pPr>
          </w:p>
        </w:tc>
        <w:tc>
          <w:tcPr>
            <w:tcW w:w="1875" w:type="dxa"/>
            <w:vAlign w:val="center"/>
          </w:tcPr>
          <w:p w14:paraId="2386FF0A" w14:textId="77777777" w:rsidR="00200A77" w:rsidRPr="00F727BF" w:rsidRDefault="00200A77" w:rsidP="00200A77">
            <w:pPr>
              <w:keepNext/>
              <w:spacing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noProof/>
                <w:position w:val="-30"/>
                <w:sz w:val="24"/>
                <w:szCs w:val="24"/>
                <w:lang w:val="ro-RO" w:eastAsia="ro-RO"/>
              </w:rPr>
              <w:drawing>
                <wp:inline distT="0" distB="0" distL="0" distR="0" wp14:anchorId="4FDDB9DA" wp14:editId="082FBACA">
                  <wp:extent cx="266065" cy="46164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065" cy="461645"/>
                          </a:xfrm>
                          <a:prstGeom prst="rect">
                            <a:avLst/>
                          </a:prstGeom>
                          <a:noFill/>
                          <a:ln>
                            <a:noFill/>
                          </a:ln>
                        </pic:spPr>
                      </pic:pic>
                    </a:graphicData>
                  </a:graphic>
                </wp:inline>
              </w:drawing>
            </w:r>
          </w:p>
        </w:tc>
        <w:tc>
          <w:tcPr>
            <w:tcW w:w="1874" w:type="dxa"/>
            <w:vAlign w:val="center"/>
          </w:tcPr>
          <w:p w14:paraId="0CF2DA28" w14:textId="77777777" w:rsidR="00200A77" w:rsidRPr="00F727BF" w:rsidRDefault="00200A77" w:rsidP="00200A77">
            <w:pPr>
              <w:keepNext/>
              <w:spacing w:line="240" w:lineRule="auto"/>
              <w:contextualSpacing/>
              <w:jc w:val="center"/>
              <w:rPr>
                <w:rFonts w:ascii="Times New Roman" w:hAnsi="Times New Roman" w:cs="Times New Roman"/>
                <w:b/>
                <w:bCs/>
                <w:sz w:val="24"/>
                <w:szCs w:val="24"/>
                <w:lang w:val="ro-RO"/>
              </w:rPr>
            </w:pPr>
            <w:r w:rsidRPr="00F727BF">
              <w:rPr>
                <w:rFonts w:ascii="Times New Roman" w:hAnsi="Times New Roman" w:cs="Times New Roman"/>
                <w:sz w:val="24"/>
                <w:szCs w:val="24"/>
                <w:lang w:val="ro-RO"/>
              </w:rPr>
              <w:t>0,02 – 0,06%</w:t>
            </w:r>
          </w:p>
        </w:tc>
      </w:tr>
      <w:tr w:rsidR="00200A77" w:rsidRPr="003275BA" w14:paraId="1802D9E1" w14:textId="77777777" w:rsidTr="00200A77">
        <w:trPr>
          <w:trHeight w:val="236"/>
          <w:jc w:val="center"/>
        </w:trPr>
        <w:tc>
          <w:tcPr>
            <w:tcW w:w="6318" w:type="dxa"/>
            <w:gridSpan w:val="2"/>
            <w:vAlign w:val="center"/>
          </w:tcPr>
          <w:p w14:paraId="495E3519" w14:textId="6848BCFE" w:rsidR="00200A77" w:rsidRPr="00F727BF" w:rsidRDefault="00200A77" w:rsidP="00410132">
            <w:pPr>
              <w:keepNext/>
              <w:spacing w:line="240" w:lineRule="auto"/>
              <w:contextualSpacing/>
              <w:rPr>
                <w:rFonts w:ascii="Times New Roman" w:hAnsi="Times New Roman" w:cs="Times New Roman"/>
                <w:sz w:val="24"/>
                <w:szCs w:val="24"/>
                <w:lang w:val="ro-RO"/>
              </w:rPr>
            </w:pPr>
            <w:r w:rsidRPr="00F727BF">
              <w:rPr>
                <w:rFonts w:ascii="Times New Roman" w:hAnsi="Times New Roman" w:cs="Times New Roman"/>
                <w:sz w:val="24"/>
                <w:szCs w:val="24"/>
                <w:lang w:val="ro-RO"/>
              </w:rPr>
              <w:t>Bandă moartă pentru răspunsul la abaterea de frecvență</w:t>
            </w:r>
          </w:p>
        </w:tc>
        <w:tc>
          <w:tcPr>
            <w:tcW w:w="1874" w:type="dxa"/>
            <w:vAlign w:val="center"/>
          </w:tcPr>
          <w:p w14:paraId="3E27CD7C" w14:textId="419EA1C8" w:rsidR="00200A77" w:rsidRPr="00F727BF" w:rsidRDefault="00200A77" w:rsidP="00200A77">
            <w:pPr>
              <w:keepNext/>
              <w:spacing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0</w:t>
            </w:r>
            <w:r w:rsidR="00276972"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mHz</w:t>
            </w:r>
          </w:p>
        </w:tc>
      </w:tr>
      <w:tr w:rsidR="00200A77" w:rsidRPr="003275BA" w14:paraId="6EBF851D" w14:textId="77777777" w:rsidTr="00200A77">
        <w:trPr>
          <w:trHeight w:val="236"/>
          <w:jc w:val="center"/>
        </w:trPr>
        <w:tc>
          <w:tcPr>
            <w:tcW w:w="6318" w:type="dxa"/>
            <w:gridSpan w:val="2"/>
            <w:vAlign w:val="center"/>
          </w:tcPr>
          <w:p w14:paraId="406D3952" w14:textId="77777777" w:rsidR="00200A77" w:rsidRPr="00F727BF" w:rsidRDefault="00200A77" w:rsidP="00200A77">
            <w:pPr>
              <w:keepNext/>
              <w:spacing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Statism </w:t>
            </w:r>
            <w:r w:rsidRPr="00F727BF">
              <w:rPr>
                <w:rFonts w:ascii="Times New Roman" w:hAnsi="Times New Roman" w:cs="Times New Roman"/>
                <w:noProof/>
                <w:position w:val="-10"/>
                <w:sz w:val="24"/>
                <w:szCs w:val="24"/>
                <w:lang w:val="ro-RO" w:eastAsia="ro-RO"/>
              </w:rPr>
              <w:drawing>
                <wp:inline distT="0" distB="0" distL="0" distR="0" wp14:anchorId="2A1D7BA6" wp14:editId="481D65D9">
                  <wp:extent cx="115570" cy="18669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5570" cy="186690"/>
                          </a:xfrm>
                          <a:prstGeom prst="rect">
                            <a:avLst/>
                          </a:prstGeom>
                          <a:noFill/>
                          <a:ln>
                            <a:noFill/>
                          </a:ln>
                        </pic:spPr>
                      </pic:pic>
                    </a:graphicData>
                  </a:graphic>
                </wp:inline>
              </w:drawing>
            </w:r>
          </w:p>
        </w:tc>
        <w:tc>
          <w:tcPr>
            <w:tcW w:w="1874" w:type="dxa"/>
            <w:vAlign w:val="center"/>
          </w:tcPr>
          <w:p w14:paraId="393CDB8D" w14:textId="77777777" w:rsidR="00200A77" w:rsidRPr="00F727BF" w:rsidRDefault="00200A77" w:rsidP="00200A77">
            <w:pPr>
              <w:keepNext/>
              <w:spacing w:line="240" w:lineRule="auto"/>
              <w:contextualSpacing/>
              <w:jc w:val="center"/>
              <w:rPr>
                <w:rFonts w:ascii="Times New Roman" w:hAnsi="Times New Roman" w:cs="Times New Roman"/>
                <w:sz w:val="24"/>
                <w:szCs w:val="24"/>
                <w:lang w:val="ro-RO"/>
              </w:rPr>
            </w:pPr>
            <w:r w:rsidRPr="00F727BF">
              <w:rPr>
                <w:rFonts w:ascii="Times New Roman" w:hAnsi="Times New Roman" w:cs="Times New Roman"/>
                <w:sz w:val="24"/>
                <w:szCs w:val="24"/>
                <w:lang w:val="ro-RO"/>
              </w:rPr>
              <w:t>(2÷12)%</w:t>
            </w:r>
          </w:p>
        </w:tc>
      </w:tr>
    </w:tbl>
    <w:p w14:paraId="1DD328C9" w14:textId="77777777" w:rsidR="00A0023C" w:rsidRPr="00F727BF" w:rsidRDefault="00A0023C" w:rsidP="00200A77">
      <w:pPr>
        <w:spacing w:line="240" w:lineRule="auto"/>
        <w:jc w:val="both"/>
        <w:rPr>
          <w:rFonts w:ascii="Times New Roman" w:hAnsi="Times New Roman" w:cs="Times New Roman"/>
          <w:sz w:val="24"/>
          <w:szCs w:val="24"/>
          <w:lang w:val="ro-RO"/>
        </w:rPr>
      </w:pPr>
    </w:p>
    <w:p w14:paraId="554AC087" w14:textId="00EEBB16" w:rsidR="00200A77" w:rsidRPr="00A5648F" w:rsidRDefault="004F1685" w:rsidP="00200A77">
      <w:pPr>
        <w:spacing w:line="240" w:lineRule="auto"/>
        <w:jc w:val="center"/>
        <w:rPr>
          <w:rFonts w:ascii="Times New Roman" w:hAnsi="Times New Roman" w:cs="Times New Roman"/>
          <w:b/>
          <w:sz w:val="24"/>
          <w:szCs w:val="24"/>
          <w:lang w:val="ro-RO"/>
        </w:rPr>
      </w:pPr>
      <w:r w:rsidRPr="00A5648F">
        <w:rPr>
          <w:rFonts w:ascii="Times New Roman" w:hAnsi="Times New Roman" w:cs="Times New Roman"/>
          <w:b/>
          <w:sz w:val="24"/>
          <w:szCs w:val="24"/>
          <w:lang w:val="ro-RO"/>
        </w:rPr>
        <w:t xml:space="preserve">Tabelul </w:t>
      </w:r>
      <w:r w:rsidR="0086760C" w:rsidRPr="00A5648F">
        <w:rPr>
          <w:rFonts w:ascii="Times New Roman" w:hAnsi="Times New Roman" w:cs="Times New Roman"/>
          <w:b/>
          <w:sz w:val="24"/>
          <w:szCs w:val="24"/>
          <w:lang w:val="ro-RO"/>
        </w:rPr>
        <w:t>7</w:t>
      </w:r>
      <w:r w:rsidR="00200A77" w:rsidRPr="00A5648F">
        <w:rPr>
          <w:rFonts w:ascii="Times New Roman" w:hAnsi="Times New Roman" w:cs="Times New Roman"/>
          <w:b/>
          <w:sz w:val="24"/>
          <w:szCs w:val="24"/>
          <w:lang w:val="ro-RO"/>
        </w:rPr>
        <w:t>. Parametrii pentru activarea integrală a puterii active ca răspuns la abaterea treaptă de</w:t>
      </w:r>
      <w:r w:rsidRPr="00A5648F">
        <w:rPr>
          <w:rFonts w:ascii="Times New Roman" w:hAnsi="Times New Roman" w:cs="Times New Roman"/>
          <w:b/>
          <w:sz w:val="24"/>
          <w:szCs w:val="24"/>
          <w:lang w:val="ro-RO"/>
        </w:rPr>
        <w:t xml:space="preserve"> frecvență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13"/>
        <w:gridCol w:w="1800"/>
      </w:tblGrid>
      <w:tr w:rsidR="00200A77" w:rsidRPr="003275BA" w14:paraId="5BAAF99D" w14:textId="77777777" w:rsidTr="00804EDB">
        <w:trPr>
          <w:cantSplit/>
          <w:jc w:val="center"/>
        </w:trPr>
        <w:tc>
          <w:tcPr>
            <w:tcW w:w="6213" w:type="dxa"/>
            <w:tcBorders>
              <w:bottom w:val="double" w:sz="4" w:space="0" w:color="auto"/>
            </w:tcBorders>
            <w:vAlign w:val="center"/>
          </w:tcPr>
          <w:p w14:paraId="2FC8EF68" w14:textId="77777777" w:rsidR="00200A77" w:rsidRPr="00F727BF" w:rsidRDefault="00200A77" w:rsidP="00200A77">
            <w:pPr>
              <w:keepNext/>
              <w:spacing w:line="240" w:lineRule="auto"/>
              <w:contextualSpacing/>
              <w:jc w:val="center"/>
              <w:rPr>
                <w:rFonts w:ascii="Times New Roman" w:hAnsi="Times New Roman" w:cs="Times New Roman"/>
                <w:b/>
                <w:sz w:val="24"/>
                <w:szCs w:val="24"/>
                <w:lang w:val="ro-RO"/>
              </w:rPr>
            </w:pPr>
            <w:r w:rsidRPr="00F727BF">
              <w:rPr>
                <w:rFonts w:ascii="Times New Roman" w:hAnsi="Times New Roman" w:cs="Times New Roman"/>
                <w:b/>
                <w:sz w:val="24"/>
                <w:szCs w:val="24"/>
                <w:lang w:val="ro-RO"/>
              </w:rPr>
              <w:t>Parametri</w:t>
            </w:r>
          </w:p>
        </w:tc>
        <w:tc>
          <w:tcPr>
            <w:tcW w:w="1800" w:type="dxa"/>
            <w:tcBorders>
              <w:bottom w:val="double" w:sz="4" w:space="0" w:color="auto"/>
            </w:tcBorders>
            <w:vAlign w:val="center"/>
          </w:tcPr>
          <w:p w14:paraId="4A9545FE" w14:textId="77777777" w:rsidR="00200A77" w:rsidRPr="00F727BF" w:rsidRDefault="00200A77" w:rsidP="00200A77">
            <w:pPr>
              <w:keepNext/>
              <w:spacing w:line="240" w:lineRule="auto"/>
              <w:contextualSpacing/>
              <w:jc w:val="center"/>
              <w:rPr>
                <w:rFonts w:ascii="Times New Roman" w:hAnsi="Times New Roman" w:cs="Times New Roman"/>
                <w:b/>
                <w:sz w:val="24"/>
                <w:szCs w:val="24"/>
                <w:lang w:val="ro-RO"/>
              </w:rPr>
            </w:pPr>
            <w:r w:rsidRPr="00F727BF">
              <w:rPr>
                <w:rFonts w:ascii="Times New Roman" w:hAnsi="Times New Roman" w:cs="Times New Roman"/>
                <w:b/>
                <w:sz w:val="24"/>
                <w:szCs w:val="24"/>
                <w:lang w:val="ro-RO"/>
              </w:rPr>
              <w:t>Intervale sau valori</w:t>
            </w:r>
          </w:p>
        </w:tc>
      </w:tr>
      <w:tr w:rsidR="00200A77" w:rsidRPr="003275BA" w14:paraId="47A3871C" w14:textId="77777777" w:rsidTr="00804EDB">
        <w:trPr>
          <w:cantSplit/>
          <w:jc w:val="center"/>
        </w:trPr>
        <w:tc>
          <w:tcPr>
            <w:tcW w:w="6213" w:type="dxa"/>
            <w:tcBorders>
              <w:top w:val="double" w:sz="4" w:space="0" w:color="auto"/>
            </w:tcBorders>
            <w:vAlign w:val="center"/>
          </w:tcPr>
          <w:p w14:paraId="4936DBCB" w14:textId="77777777" w:rsidR="00200A77" w:rsidRPr="00F727BF" w:rsidRDefault="00200A77" w:rsidP="00E66681">
            <w:pPr>
              <w:keepNext/>
              <w:spacing w:line="240" w:lineRule="auto"/>
              <w:contextualSpacing/>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Variația de putere activă mobilizată, raportată la puterea maximă (domeniul răspuns la variația de frecvență) </w:t>
            </w:r>
            <w:r w:rsidRPr="00F727BF">
              <w:rPr>
                <w:rFonts w:ascii="Times New Roman" w:hAnsi="Times New Roman" w:cs="Times New Roman"/>
                <w:noProof/>
                <w:position w:val="-30"/>
                <w:sz w:val="24"/>
                <w:szCs w:val="24"/>
                <w:lang w:val="ro-RO" w:eastAsia="ro-RO"/>
              </w:rPr>
              <w:drawing>
                <wp:inline distT="0" distB="0" distL="0" distR="0" wp14:anchorId="2AD907CE" wp14:editId="630D38BC">
                  <wp:extent cx="337185" cy="408305"/>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7185" cy="408305"/>
                          </a:xfrm>
                          <a:prstGeom prst="rect">
                            <a:avLst/>
                          </a:prstGeom>
                          <a:noFill/>
                          <a:ln>
                            <a:noFill/>
                          </a:ln>
                        </pic:spPr>
                      </pic:pic>
                    </a:graphicData>
                  </a:graphic>
                </wp:inline>
              </w:drawing>
            </w:r>
          </w:p>
        </w:tc>
        <w:tc>
          <w:tcPr>
            <w:tcW w:w="1800" w:type="dxa"/>
            <w:tcBorders>
              <w:top w:val="double" w:sz="4" w:space="0" w:color="auto"/>
            </w:tcBorders>
            <w:vAlign w:val="center"/>
          </w:tcPr>
          <w:p w14:paraId="589AD9D4" w14:textId="77777777" w:rsidR="00200A77" w:rsidRPr="00F727BF" w:rsidRDefault="00200A77" w:rsidP="00200A77">
            <w:pPr>
              <w:keepNext/>
              <w:spacing w:line="240" w:lineRule="auto"/>
              <w:contextualSpacing/>
              <w:jc w:val="center"/>
              <w:rPr>
                <w:rFonts w:ascii="Times New Roman" w:hAnsi="Times New Roman" w:cs="Times New Roman"/>
                <w:b/>
                <w:bCs/>
                <w:i/>
                <w:iCs/>
                <w:sz w:val="24"/>
                <w:szCs w:val="24"/>
                <w:lang w:val="ro-RO"/>
              </w:rPr>
            </w:pPr>
            <w:r w:rsidRPr="00F727BF">
              <w:rPr>
                <w:rFonts w:ascii="Times New Roman" w:hAnsi="Times New Roman" w:cs="Times New Roman"/>
                <w:sz w:val="24"/>
                <w:szCs w:val="24"/>
                <w:lang w:val="ro-RO"/>
              </w:rPr>
              <w:t>(1,5÷10)%</w:t>
            </w:r>
          </w:p>
        </w:tc>
      </w:tr>
      <w:tr w:rsidR="00200A77" w:rsidRPr="003275BA" w14:paraId="7FFF1AFC" w14:textId="77777777" w:rsidTr="00804EDB">
        <w:trPr>
          <w:cantSplit/>
          <w:jc w:val="center"/>
        </w:trPr>
        <w:tc>
          <w:tcPr>
            <w:tcW w:w="6213" w:type="dxa"/>
            <w:vAlign w:val="center"/>
          </w:tcPr>
          <w:p w14:paraId="678328FE" w14:textId="7930585E" w:rsidR="00200A77" w:rsidRPr="00F727BF" w:rsidRDefault="008C3260" w:rsidP="00E66681">
            <w:pPr>
              <w:keepNext/>
              <w:spacing w:line="240" w:lineRule="auto"/>
              <w:contextualSpacing/>
              <w:rPr>
                <w:rFonts w:ascii="Times New Roman" w:hAnsi="Times New Roman" w:cs="Times New Roman"/>
                <w:b/>
                <w:sz w:val="24"/>
                <w:szCs w:val="24"/>
                <w:lang w:val="ro-RO" w:eastAsia="ro-RO"/>
              </w:rPr>
            </w:pPr>
            <w:r w:rsidRPr="00F727BF">
              <w:rPr>
                <w:rFonts w:ascii="Times New Roman" w:hAnsi="Times New Roman" w:cs="Times New Roman"/>
                <w:sz w:val="24"/>
                <w:szCs w:val="24"/>
                <w:lang w:val="ro-RO"/>
              </w:rPr>
              <w:t>Î</w:t>
            </w:r>
            <w:r w:rsidR="00200A77" w:rsidRPr="00F727BF">
              <w:rPr>
                <w:rFonts w:ascii="Times New Roman" w:hAnsi="Times New Roman" w:cs="Times New Roman"/>
                <w:sz w:val="24"/>
                <w:szCs w:val="24"/>
                <w:lang w:val="ro-RO"/>
              </w:rPr>
              <w:t xml:space="preserve">ntârzierea inițială maximă admisibilă </w:t>
            </w:r>
            <w:r w:rsidR="00200A77" w:rsidRPr="00F727BF">
              <w:rPr>
                <w:rFonts w:ascii="Times New Roman" w:hAnsi="Times New Roman" w:cs="Times New Roman"/>
                <w:noProof/>
                <w:position w:val="-10"/>
                <w:sz w:val="24"/>
                <w:szCs w:val="24"/>
                <w:lang w:val="ro-RO" w:eastAsia="ro-RO"/>
              </w:rPr>
              <w:drawing>
                <wp:inline distT="0" distB="0" distL="0" distR="0" wp14:anchorId="0D466868" wp14:editId="612004AB">
                  <wp:extent cx="80010" cy="2222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0010" cy="222250"/>
                          </a:xfrm>
                          <a:prstGeom prst="rect">
                            <a:avLst/>
                          </a:prstGeom>
                          <a:noFill/>
                          <a:ln>
                            <a:noFill/>
                          </a:ln>
                        </pic:spPr>
                      </pic:pic>
                    </a:graphicData>
                  </a:graphic>
                </wp:inline>
              </w:drawing>
            </w:r>
            <w:r w:rsidR="00200A77" w:rsidRPr="00F727BF">
              <w:rPr>
                <w:rFonts w:ascii="Times New Roman" w:hAnsi="Times New Roman" w:cs="Times New Roman"/>
                <w:sz w:val="24"/>
                <w:szCs w:val="24"/>
                <w:lang w:val="ro-RO"/>
              </w:rPr>
              <w:t xml:space="preserve">, cu excepția cazului în care sunt admise de către OTS perioade mai lungi de activare, în baza dovezilor tehnice furnizate de gestionarul </w:t>
            </w:r>
            <w:r w:rsidRPr="00F727BF">
              <w:rPr>
                <w:rFonts w:ascii="Times New Roman" w:hAnsi="Times New Roman" w:cs="Times New Roman"/>
                <w:sz w:val="24"/>
                <w:szCs w:val="24"/>
                <w:lang w:val="ro-RO"/>
              </w:rPr>
              <w:t>IS</w:t>
            </w:r>
          </w:p>
        </w:tc>
        <w:tc>
          <w:tcPr>
            <w:tcW w:w="1800" w:type="dxa"/>
            <w:vAlign w:val="center"/>
          </w:tcPr>
          <w:p w14:paraId="2DC880BA" w14:textId="1DAF2EFD" w:rsidR="00200A77" w:rsidRPr="00F727BF" w:rsidRDefault="008C3260" w:rsidP="00200A77">
            <w:pPr>
              <w:keepNext/>
              <w:spacing w:line="240" w:lineRule="auto"/>
              <w:contextualSpacing/>
              <w:jc w:val="center"/>
              <w:rPr>
                <w:rFonts w:ascii="Times New Roman" w:hAnsi="Times New Roman" w:cs="Times New Roman"/>
                <w:b/>
                <w:bCs/>
                <w:i/>
                <w:iCs/>
                <w:sz w:val="24"/>
                <w:szCs w:val="24"/>
                <w:lang w:val="ro-RO"/>
              </w:rPr>
            </w:pPr>
            <w:r w:rsidRPr="00F727BF">
              <w:rPr>
                <w:rFonts w:ascii="Times New Roman" w:hAnsi="Times New Roman" w:cs="Times New Roman"/>
                <w:sz w:val="24"/>
                <w:szCs w:val="24"/>
                <w:lang w:val="ro-RO"/>
              </w:rPr>
              <w:t>0,5</w:t>
            </w:r>
            <w:r w:rsidR="00200A77" w:rsidRPr="00F727BF">
              <w:rPr>
                <w:rFonts w:ascii="Times New Roman" w:hAnsi="Times New Roman" w:cs="Times New Roman"/>
                <w:sz w:val="24"/>
                <w:szCs w:val="24"/>
                <w:lang w:val="ro-RO"/>
              </w:rPr>
              <w:t xml:space="preserve"> secunde</w:t>
            </w:r>
          </w:p>
        </w:tc>
      </w:tr>
      <w:tr w:rsidR="00200A77" w:rsidRPr="003275BA" w14:paraId="5A5584FE" w14:textId="77777777" w:rsidTr="00804EDB">
        <w:trPr>
          <w:cantSplit/>
          <w:jc w:val="center"/>
        </w:trPr>
        <w:tc>
          <w:tcPr>
            <w:tcW w:w="6213" w:type="dxa"/>
            <w:vAlign w:val="center"/>
          </w:tcPr>
          <w:p w14:paraId="0658BC7C" w14:textId="77777777" w:rsidR="00200A77" w:rsidRPr="00F727BF" w:rsidRDefault="00200A77" w:rsidP="00E66681">
            <w:pPr>
              <w:keepNext/>
              <w:spacing w:line="240" w:lineRule="auto"/>
              <w:contextualSpacing/>
              <w:rPr>
                <w:rFonts w:ascii="Times New Roman" w:hAnsi="Times New Roman" w:cs="Times New Roman"/>
                <w:b/>
                <w:sz w:val="24"/>
                <w:szCs w:val="24"/>
                <w:lang w:val="ro-RO" w:eastAsia="ro-RO"/>
              </w:rPr>
            </w:pPr>
            <w:r w:rsidRPr="00F727BF">
              <w:rPr>
                <w:rFonts w:ascii="Times New Roman" w:hAnsi="Times New Roman" w:cs="Times New Roman"/>
                <w:sz w:val="24"/>
                <w:szCs w:val="24"/>
                <w:lang w:val="ro-RO"/>
              </w:rPr>
              <w:t xml:space="preserve">Valoarea maximă admisibilă a timpului de activare integrală </w:t>
            </w:r>
            <w:r w:rsidRPr="00F727BF">
              <w:rPr>
                <w:rFonts w:ascii="Times New Roman" w:hAnsi="Times New Roman" w:cs="Times New Roman"/>
                <w:noProof/>
                <w:position w:val="-10"/>
                <w:sz w:val="24"/>
                <w:szCs w:val="24"/>
                <w:lang w:val="ro-RO" w:eastAsia="ro-RO"/>
              </w:rPr>
              <w:drawing>
                <wp:inline distT="0" distB="0" distL="0" distR="0" wp14:anchorId="709A7FD2" wp14:editId="72269D96">
                  <wp:extent cx="106680" cy="19558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6680" cy="195580"/>
                          </a:xfrm>
                          <a:prstGeom prst="rect">
                            <a:avLst/>
                          </a:prstGeom>
                          <a:noFill/>
                          <a:ln>
                            <a:noFill/>
                          </a:ln>
                        </pic:spPr>
                      </pic:pic>
                    </a:graphicData>
                  </a:graphic>
                </wp:inline>
              </w:drawing>
            </w:r>
            <w:r w:rsidRPr="00F727BF">
              <w:rPr>
                <w:rFonts w:ascii="Times New Roman" w:hAnsi="Times New Roman" w:cs="Times New Roman"/>
                <w:sz w:val="24"/>
                <w:szCs w:val="24"/>
                <w:lang w:val="ro-RO"/>
              </w:rPr>
              <w:t>, cu excepția cazului în care sunt admise de către OTS perioade mai lungi de activare din motive de stabilitate a sistemului</w:t>
            </w:r>
          </w:p>
        </w:tc>
        <w:tc>
          <w:tcPr>
            <w:tcW w:w="1800" w:type="dxa"/>
            <w:vAlign w:val="center"/>
          </w:tcPr>
          <w:p w14:paraId="15438517" w14:textId="77777777" w:rsidR="00200A77" w:rsidRPr="00F727BF" w:rsidRDefault="00200A77" w:rsidP="00200A77">
            <w:pPr>
              <w:keepNext/>
              <w:spacing w:line="240" w:lineRule="auto"/>
              <w:contextualSpacing/>
              <w:jc w:val="center"/>
              <w:rPr>
                <w:rFonts w:ascii="Times New Roman" w:hAnsi="Times New Roman" w:cs="Times New Roman"/>
                <w:b/>
                <w:bCs/>
                <w:sz w:val="24"/>
                <w:szCs w:val="24"/>
                <w:lang w:val="ro-RO"/>
              </w:rPr>
            </w:pPr>
            <w:r w:rsidRPr="00F727BF">
              <w:rPr>
                <w:rFonts w:ascii="Times New Roman" w:hAnsi="Times New Roman" w:cs="Times New Roman"/>
                <w:sz w:val="24"/>
                <w:szCs w:val="24"/>
                <w:lang w:val="ro-RO"/>
              </w:rPr>
              <w:t>10 secunde</w:t>
            </w:r>
          </w:p>
        </w:tc>
      </w:tr>
    </w:tbl>
    <w:p w14:paraId="1DDBE29C" w14:textId="77777777" w:rsidR="00200A77" w:rsidRPr="00F727BF" w:rsidRDefault="00200A77" w:rsidP="00200A77">
      <w:pPr>
        <w:pStyle w:val="ListParagraph"/>
        <w:spacing w:line="240" w:lineRule="auto"/>
        <w:ind w:left="851" w:hanging="425"/>
        <w:jc w:val="both"/>
        <w:rPr>
          <w:rFonts w:ascii="Times New Roman" w:hAnsi="Times New Roman" w:cs="Times New Roman"/>
          <w:sz w:val="24"/>
          <w:szCs w:val="24"/>
          <w:highlight w:val="red"/>
          <w:lang w:val="ro-RO"/>
        </w:rPr>
      </w:pPr>
    </w:p>
    <w:p w14:paraId="6D180CB4" w14:textId="77777777" w:rsidR="00670BF7" w:rsidRPr="00F727BF" w:rsidRDefault="00670BF7" w:rsidP="00200A77">
      <w:pPr>
        <w:pStyle w:val="ListParagraph"/>
        <w:spacing w:line="240" w:lineRule="auto"/>
        <w:ind w:left="851" w:hanging="425"/>
        <w:jc w:val="both"/>
        <w:rPr>
          <w:rFonts w:ascii="Times New Roman" w:hAnsi="Times New Roman" w:cs="Times New Roman"/>
          <w:sz w:val="24"/>
          <w:szCs w:val="24"/>
          <w:highlight w:val="red"/>
          <w:lang w:val="ro-RO"/>
        </w:rPr>
      </w:pPr>
    </w:p>
    <w:p w14:paraId="4EAC5631" w14:textId="77777777" w:rsidR="00670BF7" w:rsidRPr="00F727BF" w:rsidRDefault="00670BF7" w:rsidP="00200A77">
      <w:pPr>
        <w:pStyle w:val="ListParagraph"/>
        <w:spacing w:line="240" w:lineRule="auto"/>
        <w:ind w:left="851" w:hanging="425"/>
        <w:jc w:val="both"/>
        <w:rPr>
          <w:rFonts w:ascii="Times New Roman" w:hAnsi="Times New Roman" w:cs="Times New Roman"/>
          <w:sz w:val="24"/>
          <w:szCs w:val="24"/>
          <w:highlight w:val="red"/>
          <w:lang w:val="ro-RO"/>
        </w:rPr>
      </w:pPr>
    </w:p>
    <w:p w14:paraId="447378EE" w14:textId="77777777" w:rsidR="00670BF7" w:rsidRPr="00F727BF" w:rsidRDefault="00670BF7" w:rsidP="00200A77">
      <w:pPr>
        <w:pStyle w:val="ListParagraph"/>
        <w:spacing w:line="240" w:lineRule="auto"/>
        <w:ind w:left="851" w:hanging="425"/>
        <w:jc w:val="both"/>
        <w:rPr>
          <w:rFonts w:ascii="Times New Roman" w:hAnsi="Times New Roman" w:cs="Times New Roman"/>
          <w:sz w:val="24"/>
          <w:szCs w:val="24"/>
          <w:highlight w:val="red"/>
          <w:lang w:val="ro-RO"/>
        </w:rPr>
      </w:pPr>
    </w:p>
    <w:p w14:paraId="1CF32837" w14:textId="77777777" w:rsidR="00670BF7" w:rsidRPr="00F727BF" w:rsidRDefault="00670BF7" w:rsidP="00200A77">
      <w:pPr>
        <w:pStyle w:val="ListParagraph"/>
        <w:spacing w:line="240" w:lineRule="auto"/>
        <w:ind w:left="851" w:hanging="425"/>
        <w:jc w:val="both"/>
        <w:rPr>
          <w:rFonts w:ascii="Times New Roman" w:hAnsi="Times New Roman" w:cs="Times New Roman"/>
          <w:sz w:val="24"/>
          <w:szCs w:val="24"/>
          <w:highlight w:val="red"/>
          <w:lang w:val="ro-RO"/>
        </w:rPr>
      </w:pPr>
    </w:p>
    <w:p w14:paraId="375A9315" w14:textId="77777777" w:rsidR="00670BF7" w:rsidRPr="00F727BF" w:rsidRDefault="00670BF7" w:rsidP="00200A77">
      <w:pPr>
        <w:pStyle w:val="ListParagraph"/>
        <w:spacing w:line="240" w:lineRule="auto"/>
        <w:ind w:left="851" w:hanging="425"/>
        <w:jc w:val="both"/>
        <w:rPr>
          <w:rFonts w:ascii="Times New Roman" w:hAnsi="Times New Roman" w:cs="Times New Roman"/>
          <w:sz w:val="24"/>
          <w:szCs w:val="24"/>
          <w:highlight w:val="red"/>
          <w:lang w:val="ro-RO"/>
        </w:rPr>
      </w:pPr>
    </w:p>
    <w:p w14:paraId="28C962F3" w14:textId="77777777" w:rsidR="00670BF7" w:rsidRPr="00F727BF" w:rsidRDefault="00670BF7" w:rsidP="00200A77">
      <w:pPr>
        <w:pStyle w:val="ListParagraph"/>
        <w:spacing w:line="240" w:lineRule="auto"/>
        <w:ind w:left="851" w:hanging="425"/>
        <w:jc w:val="both"/>
        <w:rPr>
          <w:rFonts w:ascii="Times New Roman" w:hAnsi="Times New Roman" w:cs="Times New Roman"/>
          <w:sz w:val="24"/>
          <w:szCs w:val="24"/>
          <w:highlight w:val="red"/>
          <w:lang w:val="ro-RO"/>
        </w:rPr>
      </w:pPr>
    </w:p>
    <w:p w14:paraId="50E5C158" w14:textId="77777777" w:rsidR="00670BF7" w:rsidRPr="00F727BF" w:rsidRDefault="00670BF7" w:rsidP="00200A77">
      <w:pPr>
        <w:pStyle w:val="ListParagraph"/>
        <w:spacing w:line="240" w:lineRule="auto"/>
        <w:ind w:left="851" w:hanging="425"/>
        <w:jc w:val="both"/>
        <w:rPr>
          <w:rFonts w:ascii="Times New Roman" w:hAnsi="Times New Roman" w:cs="Times New Roman"/>
          <w:sz w:val="24"/>
          <w:szCs w:val="24"/>
          <w:highlight w:val="red"/>
          <w:lang w:val="ro-RO"/>
        </w:rPr>
      </w:pPr>
    </w:p>
    <w:p w14:paraId="1937283C" w14:textId="77777777" w:rsidR="00670BF7" w:rsidRPr="00F727BF" w:rsidRDefault="00670BF7" w:rsidP="00200A77">
      <w:pPr>
        <w:pStyle w:val="ListParagraph"/>
        <w:spacing w:line="240" w:lineRule="auto"/>
        <w:ind w:left="851" w:hanging="425"/>
        <w:jc w:val="both"/>
        <w:rPr>
          <w:rFonts w:ascii="Times New Roman" w:hAnsi="Times New Roman" w:cs="Times New Roman"/>
          <w:sz w:val="24"/>
          <w:szCs w:val="24"/>
          <w:highlight w:val="red"/>
          <w:lang w:val="ro-RO"/>
        </w:rPr>
      </w:pPr>
    </w:p>
    <w:p w14:paraId="740F4269" w14:textId="77777777" w:rsidR="00670BF7" w:rsidRPr="00F727BF" w:rsidRDefault="00670BF7" w:rsidP="00200A77">
      <w:pPr>
        <w:pStyle w:val="ListParagraph"/>
        <w:spacing w:line="240" w:lineRule="auto"/>
        <w:ind w:left="851" w:hanging="425"/>
        <w:jc w:val="both"/>
        <w:rPr>
          <w:rFonts w:ascii="Times New Roman" w:hAnsi="Times New Roman" w:cs="Times New Roman"/>
          <w:sz w:val="24"/>
          <w:szCs w:val="24"/>
          <w:highlight w:val="red"/>
          <w:lang w:val="ro-RO"/>
        </w:rPr>
      </w:pPr>
    </w:p>
    <w:p w14:paraId="0873B454" w14:textId="77777777" w:rsidR="00670BF7" w:rsidRPr="00F727BF" w:rsidRDefault="00670BF7" w:rsidP="00200A77">
      <w:pPr>
        <w:pStyle w:val="ListParagraph"/>
        <w:spacing w:line="240" w:lineRule="auto"/>
        <w:ind w:left="851" w:hanging="425"/>
        <w:jc w:val="both"/>
        <w:rPr>
          <w:rFonts w:ascii="Times New Roman" w:hAnsi="Times New Roman" w:cs="Times New Roman"/>
          <w:sz w:val="24"/>
          <w:szCs w:val="24"/>
          <w:highlight w:val="red"/>
          <w:lang w:val="ro-RO"/>
        </w:rPr>
      </w:pPr>
    </w:p>
    <w:p w14:paraId="17914873" w14:textId="77777777" w:rsidR="00200A77" w:rsidRPr="00F727BF" w:rsidRDefault="00200A77" w:rsidP="00200A77">
      <w:pPr>
        <w:pStyle w:val="ListParagraph"/>
        <w:spacing w:line="240" w:lineRule="auto"/>
        <w:ind w:left="851" w:hanging="425"/>
        <w:jc w:val="center"/>
        <w:rPr>
          <w:rFonts w:ascii="Times New Roman" w:hAnsi="Times New Roman" w:cs="Times New Roman"/>
          <w:sz w:val="24"/>
          <w:szCs w:val="24"/>
          <w:lang w:val="ro-RO"/>
        </w:rPr>
      </w:pPr>
      <w:r w:rsidRPr="00F727BF">
        <w:rPr>
          <w:rFonts w:ascii="Times New Roman" w:hAnsi="Times New Roman" w:cs="Times New Roman"/>
          <w:noProof/>
          <w:sz w:val="24"/>
          <w:szCs w:val="24"/>
          <w:lang w:val="ro-RO" w:eastAsia="ro-RO"/>
        </w:rPr>
        <w:drawing>
          <wp:inline distT="0" distB="0" distL="0" distR="0" wp14:anchorId="4E787EE6" wp14:editId="554442C8">
            <wp:extent cx="3839845" cy="2678137"/>
            <wp:effectExtent l="0" t="0" r="8255" b="82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stretch>
                      <a:fillRect/>
                    </a:stretch>
                  </pic:blipFill>
                  <pic:spPr>
                    <a:xfrm>
                      <a:off x="0" y="0"/>
                      <a:ext cx="3847194" cy="2683263"/>
                    </a:xfrm>
                    <a:prstGeom prst="rect">
                      <a:avLst/>
                    </a:prstGeom>
                  </pic:spPr>
                </pic:pic>
              </a:graphicData>
            </a:graphic>
          </wp:inline>
        </w:drawing>
      </w:r>
    </w:p>
    <w:p w14:paraId="7BA6C4A7" w14:textId="01F410BB" w:rsidR="00A5648F" w:rsidRDefault="00A5648F" w:rsidP="00A5648F">
      <w:pPr>
        <w:pStyle w:val="ListParagraph"/>
        <w:spacing w:line="240" w:lineRule="auto"/>
        <w:ind w:left="0"/>
        <w:jc w:val="both"/>
        <w:rPr>
          <w:rFonts w:ascii="Times New Roman" w:hAnsi="Times New Roman" w:cs="Times New Roman"/>
          <w:sz w:val="24"/>
          <w:szCs w:val="24"/>
        </w:rPr>
      </w:pPr>
      <w:r w:rsidRPr="00A5648F">
        <w:rPr>
          <w:rFonts w:ascii="Times New Roman" w:hAnsi="Times New Roman" w:cs="Times New Roman"/>
          <w:sz w:val="24"/>
          <w:szCs w:val="24"/>
        </w:rPr>
        <w:sym w:font="Symbol" w:char="F044"/>
      </w:r>
      <w:r w:rsidRPr="00A5648F">
        <w:rPr>
          <w:rFonts w:ascii="Times New Roman" w:hAnsi="Times New Roman" w:cs="Times New Roman"/>
          <w:sz w:val="24"/>
          <w:szCs w:val="24"/>
        </w:rPr>
        <w:t>P este variația puterii active produse de IS; P</w:t>
      </w:r>
      <w:r w:rsidRPr="00A5648F">
        <w:rPr>
          <w:rFonts w:ascii="Times New Roman" w:hAnsi="Times New Roman" w:cs="Times New Roman"/>
          <w:sz w:val="24"/>
          <w:szCs w:val="24"/>
          <w:vertAlign w:val="subscript"/>
        </w:rPr>
        <w:t>max</w:t>
      </w:r>
      <w:r w:rsidRPr="00A5648F">
        <w:rPr>
          <w:rFonts w:ascii="Times New Roman" w:hAnsi="Times New Roman" w:cs="Times New Roman"/>
          <w:sz w:val="24"/>
          <w:szCs w:val="24"/>
        </w:rPr>
        <w:t xml:space="preserve"> este referința de putere activă față de care se stabilește ΔP - și anume puterea maximă </w:t>
      </w:r>
      <w:proofErr w:type="gramStart"/>
      <w:r w:rsidRPr="00A5648F">
        <w:rPr>
          <w:rFonts w:ascii="Times New Roman" w:hAnsi="Times New Roman" w:cs="Times New Roman"/>
          <w:sz w:val="24"/>
          <w:szCs w:val="24"/>
        </w:rPr>
        <w:t>a</w:t>
      </w:r>
      <w:proofErr w:type="gramEnd"/>
      <w:r w:rsidRPr="00A5648F">
        <w:rPr>
          <w:rFonts w:ascii="Times New Roman" w:hAnsi="Times New Roman" w:cs="Times New Roman"/>
          <w:sz w:val="24"/>
          <w:szCs w:val="24"/>
        </w:rPr>
        <w:t xml:space="preserve"> IS; </w:t>
      </w:r>
      <w:r w:rsidRPr="00A5648F">
        <w:rPr>
          <w:rFonts w:ascii="Times New Roman" w:hAnsi="Times New Roman" w:cs="Times New Roman"/>
          <w:sz w:val="24"/>
          <w:szCs w:val="24"/>
        </w:rPr>
        <w:sym w:font="Symbol" w:char="F044"/>
      </w:r>
      <w:r w:rsidRPr="00A5648F">
        <w:rPr>
          <w:rFonts w:ascii="Times New Roman" w:hAnsi="Times New Roman" w:cs="Times New Roman"/>
          <w:sz w:val="24"/>
          <w:szCs w:val="24"/>
        </w:rPr>
        <w:t>f este abaterea frecvenței în rețea; f</w:t>
      </w:r>
      <w:r w:rsidRPr="00A5648F">
        <w:rPr>
          <w:rFonts w:ascii="Times New Roman" w:hAnsi="Times New Roman" w:cs="Times New Roman"/>
          <w:sz w:val="24"/>
          <w:szCs w:val="24"/>
          <w:vertAlign w:val="subscript"/>
        </w:rPr>
        <w:t>n</w:t>
      </w:r>
      <w:r w:rsidRPr="00A5648F">
        <w:rPr>
          <w:rFonts w:ascii="Times New Roman" w:hAnsi="Times New Roman" w:cs="Times New Roman"/>
          <w:sz w:val="24"/>
          <w:szCs w:val="24"/>
        </w:rPr>
        <w:t xml:space="preserve"> este frecvența nominală (50 Hz) în rețea</w:t>
      </w:r>
    </w:p>
    <w:p w14:paraId="0B328C69" w14:textId="77777777" w:rsidR="00A5648F" w:rsidRPr="00A5648F" w:rsidRDefault="00A5648F" w:rsidP="00A5648F">
      <w:pPr>
        <w:pStyle w:val="ListParagraph"/>
        <w:spacing w:line="240" w:lineRule="auto"/>
        <w:ind w:left="0"/>
        <w:jc w:val="both"/>
        <w:rPr>
          <w:rFonts w:ascii="Times New Roman" w:hAnsi="Times New Roman" w:cs="Times New Roman"/>
          <w:sz w:val="24"/>
          <w:szCs w:val="24"/>
        </w:rPr>
      </w:pPr>
    </w:p>
    <w:p w14:paraId="3B952C15" w14:textId="2BAF3591" w:rsidR="00200A77" w:rsidRPr="00A5648F" w:rsidRDefault="004F1685" w:rsidP="00200A77">
      <w:pPr>
        <w:pStyle w:val="ListParagraph"/>
        <w:spacing w:line="240" w:lineRule="auto"/>
        <w:ind w:left="0"/>
        <w:jc w:val="center"/>
        <w:rPr>
          <w:rFonts w:ascii="Times New Roman" w:hAnsi="Times New Roman" w:cs="Times New Roman"/>
          <w:b/>
          <w:sz w:val="24"/>
          <w:szCs w:val="24"/>
          <w:lang w:val="ro-RO"/>
        </w:rPr>
      </w:pPr>
      <w:r w:rsidRPr="00A5648F">
        <w:rPr>
          <w:rFonts w:ascii="Times New Roman" w:hAnsi="Times New Roman" w:cs="Times New Roman"/>
          <w:b/>
          <w:sz w:val="24"/>
          <w:szCs w:val="24"/>
          <w:lang w:val="ro-RO"/>
        </w:rPr>
        <w:t xml:space="preserve">Fig. </w:t>
      </w:r>
      <w:r w:rsidR="0086760C" w:rsidRPr="00A5648F">
        <w:rPr>
          <w:rFonts w:ascii="Times New Roman" w:hAnsi="Times New Roman" w:cs="Times New Roman"/>
          <w:b/>
          <w:sz w:val="24"/>
          <w:szCs w:val="24"/>
          <w:lang w:val="ro-RO"/>
        </w:rPr>
        <w:t>6</w:t>
      </w:r>
      <w:r w:rsidR="00200A77" w:rsidRPr="00A5648F">
        <w:rPr>
          <w:rFonts w:ascii="Times New Roman" w:hAnsi="Times New Roman" w:cs="Times New Roman"/>
          <w:b/>
          <w:sz w:val="24"/>
          <w:szCs w:val="24"/>
          <w:lang w:val="ro-RO"/>
        </w:rPr>
        <w:t xml:space="preserve">. Capabilitatea de răspuns la abaterile de frecvență </w:t>
      </w:r>
      <w:r w:rsidR="00B3449D" w:rsidRPr="00A5648F">
        <w:rPr>
          <w:rFonts w:ascii="Times New Roman" w:hAnsi="Times New Roman" w:cs="Times New Roman"/>
          <w:b/>
          <w:sz w:val="24"/>
          <w:szCs w:val="24"/>
          <w:lang w:val="ro-RO"/>
        </w:rPr>
        <w:t>a</w:t>
      </w:r>
      <w:r w:rsidR="0086760C" w:rsidRPr="00A5648F">
        <w:rPr>
          <w:rFonts w:ascii="Times New Roman" w:hAnsi="Times New Roman" w:cs="Times New Roman"/>
          <w:b/>
          <w:sz w:val="24"/>
          <w:szCs w:val="24"/>
          <w:lang w:val="ro-RO"/>
        </w:rPr>
        <w:t xml:space="preserve"> </w:t>
      </w:r>
      <w:r w:rsidR="00B3449D" w:rsidRPr="00A5648F">
        <w:rPr>
          <w:rFonts w:ascii="Times New Roman" w:hAnsi="Times New Roman" w:cs="Times New Roman"/>
          <w:b/>
          <w:sz w:val="24"/>
          <w:szCs w:val="24"/>
          <w:lang w:val="ro-RO"/>
        </w:rPr>
        <w:t>IS</w:t>
      </w:r>
      <w:r w:rsidRPr="00A5648F">
        <w:rPr>
          <w:rFonts w:ascii="Times New Roman" w:hAnsi="Times New Roman" w:cs="Times New Roman"/>
          <w:b/>
          <w:sz w:val="24"/>
          <w:szCs w:val="24"/>
          <w:lang w:val="ro-RO"/>
        </w:rPr>
        <w:t xml:space="preserve"> </w:t>
      </w:r>
      <w:r w:rsidR="00200A77" w:rsidRPr="00A5648F">
        <w:rPr>
          <w:rFonts w:ascii="Times New Roman" w:hAnsi="Times New Roman" w:cs="Times New Roman"/>
          <w:b/>
          <w:sz w:val="24"/>
          <w:szCs w:val="24"/>
          <w:lang w:val="ro-RO"/>
        </w:rPr>
        <w:t>în regim RFA, în cazul în care zona de insensibilitate și bandă moartă sunt zero</w:t>
      </w:r>
    </w:p>
    <w:p w14:paraId="64C90655" w14:textId="359E3954" w:rsidR="00200A77" w:rsidRPr="00A5648F" w:rsidRDefault="00200A77" w:rsidP="00200A77">
      <w:pPr>
        <w:pStyle w:val="Text1"/>
        <w:ind w:left="0"/>
        <w:rPr>
          <w:szCs w:val="24"/>
        </w:rPr>
      </w:pPr>
      <w:r w:rsidRPr="00A5648F">
        <w:rPr>
          <w:szCs w:val="24"/>
        </w:rPr>
        <w:t>.</w:t>
      </w:r>
    </w:p>
    <w:p w14:paraId="0F04C984" w14:textId="77777777" w:rsidR="00200A77" w:rsidRPr="00F727BF" w:rsidRDefault="00200A77" w:rsidP="00200A77">
      <w:pPr>
        <w:pStyle w:val="ListParagraph"/>
        <w:spacing w:line="240" w:lineRule="auto"/>
        <w:ind w:left="851" w:hanging="425"/>
        <w:jc w:val="both"/>
        <w:rPr>
          <w:rFonts w:ascii="Times New Roman" w:hAnsi="Times New Roman" w:cs="Times New Roman"/>
          <w:sz w:val="24"/>
          <w:szCs w:val="24"/>
          <w:lang w:val="ro-RO"/>
        </w:rPr>
      </w:pPr>
    </w:p>
    <w:p w14:paraId="45B3903D" w14:textId="77777777" w:rsidR="00200A77" w:rsidRPr="00F727BF" w:rsidRDefault="00200A77" w:rsidP="00200A77">
      <w:pPr>
        <w:pStyle w:val="ListParagraph"/>
        <w:spacing w:line="240" w:lineRule="auto"/>
        <w:ind w:left="851" w:hanging="425"/>
        <w:jc w:val="center"/>
        <w:rPr>
          <w:rFonts w:ascii="Times New Roman" w:hAnsi="Times New Roman" w:cs="Times New Roman"/>
          <w:sz w:val="24"/>
          <w:szCs w:val="24"/>
          <w:lang w:val="ro-RO"/>
        </w:rPr>
      </w:pPr>
      <w:r w:rsidRPr="00F727BF">
        <w:rPr>
          <w:rFonts w:ascii="Times New Roman" w:hAnsi="Times New Roman" w:cs="Times New Roman"/>
          <w:noProof/>
          <w:sz w:val="24"/>
          <w:szCs w:val="24"/>
          <w:lang w:val="ro-RO" w:eastAsia="ro-RO"/>
        </w:rPr>
        <w:drawing>
          <wp:inline distT="0" distB="0" distL="0" distR="0" wp14:anchorId="15E4C481" wp14:editId="68BF9683">
            <wp:extent cx="4218181" cy="26954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37202" cy="2707629"/>
                    </a:xfrm>
                    <a:prstGeom prst="rect">
                      <a:avLst/>
                    </a:prstGeom>
                    <a:noFill/>
                    <a:ln>
                      <a:noFill/>
                    </a:ln>
                  </pic:spPr>
                </pic:pic>
              </a:graphicData>
            </a:graphic>
          </wp:inline>
        </w:drawing>
      </w:r>
    </w:p>
    <w:p w14:paraId="18F31394" w14:textId="7140A066" w:rsidR="00A5648F" w:rsidRPr="00A5648F" w:rsidRDefault="00A5648F" w:rsidP="00BE070D">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Pr="00A5648F">
        <w:rPr>
          <w:rFonts w:ascii="Times New Roman" w:hAnsi="Times New Roman" w:cs="Times New Roman"/>
          <w:sz w:val="24"/>
          <w:szCs w:val="24"/>
          <w:vertAlign w:val="subscript"/>
          <w:lang w:val="ro-RO"/>
        </w:rPr>
        <w:t>max</w:t>
      </w:r>
      <w:r>
        <w:rPr>
          <w:rFonts w:ascii="Times New Roman" w:hAnsi="Times New Roman" w:cs="Times New Roman"/>
          <w:sz w:val="24"/>
          <w:szCs w:val="24"/>
          <w:lang w:val="ro-RO"/>
        </w:rPr>
        <w:t xml:space="preserve"> </w:t>
      </w:r>
      <w:r w:rsidRPr="00A5648F">
        <w:rPr>
          <w:rFonts w:ascii="Times New Roman" w:hAnsi="Times New Roman" w:cs="Times New Roman"/>
          <w:sz w:val="24"/>
          <w:szCs w:val="24"/>
          <w:lang w:val="ro-RO"/>
        </w:rPr>
        <w:t xml:space="preserve">este referința de putere activă față de care se stabilește ΔP - și anume puterea maximă a IS; </w:t>
      </w:r>
      <w:r w:rsidRPr="00A5648F">
        <w:rPr>
          <w:rFonts w:ascii="Times New Roman" w:hAnsi="Times New Roman" w:cs="Times New Roman"/>
          <w:sz w:val="24"/>
          <w:szCs w:val="24"/>
          <w:lang w:val="ro-RO"/>
        </w:rPr>
        <w:sym w:font="Symbol" w:char="F044"/>
      </w:r>
      <w:r w:rsidRPr="00A5648F">
        <w:rPr>
          <w:rFonts w:ascii="Times New Roman" w:hAnsi="Times New Roman" w:cs="Times New Roman"/>
          <w:sz w:val="24"/>
          <w:szCs w:val="24"/>
          <w:lang w:val="ro-RO"/>
        </w:rPr>
        <w:t>P este variația de putere activă; t</w:t>
      </w:r>
      <w:r w:rsidRPr="00A5648F">
        <w:rPr>
          <w:rFonts w:ascii="Times New Roman" w:hAnsi="Times New Roman" w:cs="Times New Roman"/>
          <w:sz w:val="24"/>
          <w:szCs w:val="24"/>
          <w:vertAlign w:val="subscript"/>
          <w:lang w:val="ro-RO"/>
        </w:rPr>
        <w:t>1</w:t>
      </w:r>
      <w:r w:rsidRPr="00A5648F">
        <w:rPr>
          <w:rFonts w:ascii="Times New Roman" w:hAnsi="Times New Roman" w:cs="Times New Roman"/>
          <w:sz w:val="24"/>
          <w:szCs w:val="24"/>
          <w:lang w:val="ro-RO"/>
        </w:rPr>
        <w:t xml:space="preserve"> este întârzierea inițială (timpul mort); t</w:t>
      </w:r>
      <w:r w:rsidRPr="00A5648F">
        <w:rPr>
          <w:rFonts w:ascii="Times New Roman" w:hAnsi="Times New Roman" w:cs="Times New Roman"/>
          <w:sz w:val="24"/>
          <w:szCs w:val="24"/>
          <w:vertAlign w:val="subscript"/>
          <w:lang w:val="ro-RO"/>
        </w:rPr>
        <w:t>2</w:t>
      </w:r>
      <w:r w:rsidRPr="00A5648F">
        <w:rPr>
          <w:rFonts w:ascii="Times New Roman" w:hAnsi="Times New Roman" w:cs="Times New Roman"/>
          <w:sz w:val="24"/>
          <w:szCs w:val="24"/>
          <w:lang w:val="ro-RO"/>
        </w:rPr>
        <w:t xml:space="preserve"> este durata până la activarea completă a puterii active</w:t>
      </w:r>
    </w:p>
    <w:p w14:paraId="71B0E02B" w14:textId="403B8C53" w:rsidR="00200A77" w:rsidRDefault="004F1685" w:rsidP="00BE070D">
      <w:pPr>
        <w:spacing w:line="240" w:lineRule="auto"/>
        <w:jc w:val="center"/>
        <w:rPr>
          <w:rFonts w:ascii="Times New Roman" w:hAnsi="Times New Roman" w:cs="Times New Roman"/>
          <w:b/>
          <w:sz w:val="24"/>
          <w:szCs w:val="24"/>
          <w:lang w:val="ro-RO"/>
        </w:rPr>
      </w:pPr>
      <w:r w:rsidRPr="00A5648F">
        <w:rPr>
          <w:rFonts w:ascii="Times New Roman" w:hAnsi="Times New Roman" w:cs="Times New Roman"/>
          <w:b/>
          <w:sz w:val="24"/>
          <w:szCs w:val="24"/>
          <w:lang w:val="ro-RO"/>
        </w:rPr>
        <w:t xml:space="preserve">Fig. </w:t>
      </w:r>
      <w:r w:rsidR="0086760C" w:rsidRPr="00A5648F">
        <w:rPr>
          <w:rFonts w:ascii="Times New Roman" w:hAnsi="Times New Roman" w:cs="Times New Roman"/>
          <w:b/>
          <w:sz w:val="24"/>
          <w:szCs w:val="24"/>
          <w:lang w:val="ro-RO"/>
        </w:rPr>
        <w:t>7</w:t>
      </w:r>
      <w:r w:rsidR="00200A77" w:rsidRPr="00A5648F">
        <w:rPr>
          <w:rFonts w:ascii="Times New Roman" w:hAnsi="Times New Roman" w:cs="Times New Roman"/>
          <w:b/>
          <w:sz w:val="24"/>
          <w:szCs w:val="24"/>
          <w:lang w:val="ro-RO"/>
        </w:rPr>
        <w:t>. Capabilitatea de răspuns la abaterile de frecvență</w:t>
      </w:r>
    </w:p>
    <w:p w14:paraId="47831C8D" w14:textId="77777777" w:rsidR="00BE070D" w:rsidRPr="00BE070D" w:rsidRDefault="00BE070D" w:rsidP="00BE070D">
      <w:pPr>
        <w:spacing w:line="240" w:lineRule="auto"/>
        <w:jc w:val="center"/>
        <w:rPr>
          <w:rFonts w:ascii="Times New Roman" w:hAnsi="Times New Roman" w:cs="Times New Roman"/>
          <w:b/>
          <w:sz w:val="24"/>
          <w:szCs w:val="24"/>
          <w:lang w:val="ro-RO"/>
        </w:rPr>
      </w:pPr>
    </w:p>
    <w:p w14:paraId="4BDDED6F" w14:textId="39317E44" w:rsidR="00200A77" w:rsidRPr="00BE070D" w:rsidRDefault="00BE070D" w:rsidP="00BE070D">
      <w:pPr>
        <w:pStyle w:val="ListParagraph"/>
        <w:numPr>
          <w:ilvl w:val="0"/>
          <w:numId w:val="1"/>
        </w:numPr>
        <w:spacing w:line="240" w:lineRule="auto"/>
        <w:jc w:val="both"/>
        <w:rPr>
          <w:rFonts w:ascii="Times New Roman" w:hAnsi="Times New Roman" w:cs="Times New Roman"/>
          <w:b/>
          <w:sz w:val="24"/>
          <w:szCs w:val="24"/>
          <w:lang w:val="ro-RO"/>
        </w:rPr>
      </w:pPr>
      <w:r>
        <w:rPr>
          <w:rFonts w:ascii="Times New Roman" w:hAnsi="Times New Roman" w:cs="Times New Roman"/>
          <w:sz w:val="24"/>
          <w:szCs w:val="24"/>
          <w:lang w:val="ro-RO"/>
        </w:rPr>
        <w:lastRenderedPageBreak/>
        <w:t xml:space="preserve">(1) </w:t>
      </w:r>
      <w:r w:rsidR="000F5FF4" w:rsidRPr="00F727BF">
        <w:rPr>
          <w:rFonts w:ascii="Times New Roman" w:hAnsi="Times New Roman" w:cs="Times New Roman"/>
          <w:sz w:val="24"/>
          <w:szCs w:val="24"/>
          <w:lang w:val="ro-RO"/>
        </w:rPr>
        <w:t xml:space="preserve">IS </w:t>
      </w:r>
      <w:r>
        <w:rPr>
          <w:rFonts w:ascii="Times New Roman" w:hAnsi="Times New Roman" w:cs="Times New Roman"/>
          <w:sz w:val="24"/>
          <w:szCs w:val="24"/>
          <w:lang w:val="ro-RO"/>
        </w:rPr>
        <w:t xml:space="preserve">de </w:t>
      </w:r>
      <w:r w:rsidR="000F5FF4" w:rsidRPr="00F727BF">
        <w:rPr>
          <w:rFonts w:ascii="Times New Roman" w:hAnsi="Times New Roman" w:cs="Times New Roman"/>
          <w:sz w:val="24"/>
          <w:szCs w:val="24"/>
          <w:lang w:val="ro-RO"/>
        </w:rPr>
        <w:t>categoria C și D asigură</w:t>
      </w:r>
      <w:r>
        <w:rPr>
          <w:rFonts w:ascii="Times New Roman" w:hAnsi="Times New Roman" w:cs="Times New Roman"/>
          <w:sz w:val="24"/>
          <w:szCs w:val="24"/>
          <w:lang w:val="ro-RO"/>
        </w:rPr>
        <w:t xml:space="preserve"> m</w:t>
      </w:r>
      <w:r w:rsidR="00200A77" w:rsidRPr="00BE070D">
        <w:rPr>
          <w:rFonts w:ascii="Times New Roman" w:hAnsi="Times New Roman" w:cs="Times New Roman"/>
          <w:sz w:val="24"/>
          <w:szCs w:val="24"/>
          <w:lang w:val="ro-RO"/>
        </w:rPr>
        <w:t xml:space="preserve">onitorizarea în timp real a răspunsului automat al </w:t>
      </w:r>
      <w:r w:rsidR="008F2DDF" w:rsidRPr="00BE070D">
        <w:rPr>
          <w:rFonts w:ascii="Times New Roman" w:hAnsi="Times New Roman" w:cs="Times New Roman"/>
          <w:sz w:val="24"/>
          <w:szCs w:val="24"/>
          <w:lang w:val="ro-RO"/>
        </w:rPr>
        <w:t>IS</w:t>
      </w:r>
      <w:r w:rsidR="00A24D3A" w:rsidRPr="00BE070D">
        <w:rPr>
          <w:rFonts w:ascii="Times New Roman" w:hAnsi="Times New Roman" w:cs="Times New Roman"/>
          <w:sz w:val="24"/>
          <w:szCs w:val="24"/>
          <w:lang w:val="ro-RO"/>
        </w:rPr>
        <w:t xml:space="preserve"> </w:t>
      </w:r>
      <w:r w:rsidR="00200A77" w:rsidRPr="00BE070D">
        <w:rPr>
          <w:rFonts w:ascii="Times New Roman" w:hAnsi="Times New Roman" w:cs="Times New Roman"/>
          <w:sz w:val="24"/>
          <w:szCs w:val="24"/>
          <w:lang w:val="ro-RO"/>
        </w:rPr>
        <w:t xml:space="preserve">la abaterile de frecvență prin transmiterea în timp real și în mod securizat, de la o interfață a </w:t>
      </w:r>
      <w:r w:rsidR="008F2DDF" w:rsidRPr="00BE070D">
        <w:rPr>
          <w:rFonts w:ascii="Times New Roman" w:hAnsi="Times New Roman" w:cs="Times New Roman"/>
          <w:sz w:val="24"/>
          <w:szCs w:val="24"/>
          <w:lang w:val="ro-RO"/>
        </w:rPr>
        <w:t>IS</w:t>
      </w:r>
      <w:r w:rsidR="00A24D3A" w:rsidRPr="00BE070D">
        <w:rPr>
          <w:rFonts w:ascii="Times New Roman" w:hAnsi="Times New Roman" w:cs="Times New Roman"/>
          <w:sz w:val="24"/>
          <w:szCs w:val="24"/>
          <w:lang w:val="ro-RO"/>
        </w:rPr>
        <w:t xml:space="preserve"> </w:t>
      </w:r>
      <w:r w:rsidR="00200A77" w:rsidRPr="00BE070D">
        <w:rPr>
          <w:rFonts w:ascii="Times New Roman" w:hAnsi="Times New Roman" w:cs="Times New Roman"/>
          <w:sz w:val="24"/>
          <w:szCs w:val="24"/>
          <w:lang w:val="ro-RO"/>
        </w:rPr>
        <w:t>la centrul de dispecer al ORR, la cererea acestuia, cel puțin a următoarelor semnale:</w:t>
      </w:r>
    </w:p>
    <w:p w14:paraId="1BEAA7F9" w14:textId="77777777" w:rsidR="00200A77" w:rsidRPr="00F727BF" w:rsidRDefault="00200A77" w:rsidP="007B10CF">
      <w:pPr>
        <w:pStyle w:val="ListParagraph"/>
        <w:numPr>
          <w:ilvl w:val="0"/>
          <w:numId w:val="48"/>
        </w:num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semnalul de stare de funcționare cu/fără răspuns automat la abaterile de frecvență;</w:t>
      </w:r>
    </w:p>
    <w:p w14:paraId="143ABD79" w14:textId="77777777" w:rsidR="00200A77" w:rsidRPr="00F727BF" w:rsidRDefault="00200A77" w:rsidP="007B10CF">
      <w:pPr>
        <w:pStyle w:val="ListParagraph"/>
        <w:numPr>
          <w:ilvl w:val="0"/>
          <w:numId w:val="48"/>
        </w:num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puterea activă de referință (programată);</w:t>
      </w:r>
    </w:p>
    <w:p w14:paraId="2C837F69" w14:textId="4F5A5323" w:rsidR="00200A77" w:rsidRPr="00F727BF" w:rsidRDefault="00200A77" w:rsidP="007B10CF">
      <w:pPr>
        <w:pStyle w:val="ListParagraph"/>
        <w:numPr>
          <w:ilvl w:val="0"/>
          <w:numId w:val="48"/>
        </w:numPr>
        <w:spacing w:after="0" w:line="240" w:lineRule="auto"/>
        <w:ind w:left="1077"/>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valoarea reală a puterii active</w:t>
      </w:r>
      <w:r w:rsidR="00BE070D">
        <w:rPr>
          <w:rFonts w:ascii="Times New Roman" w:hAnsi="Times New Roman" w:cs="Times New Roman"/>
          <w:sz w:val="24"/>
          <w:szCs w:val="24"/>
          <w:lang w:val="ro-RO"/>
        </w:rPr>
        <w:t>.</w:t>
      </w:r>
    </w:p>
    <w:p w14:paraId="0AC1B8E6" w14:textId="77777777" w:rsidR="00BE070D" w:rsidRDefault="00BE070D" w:rsidP="00BE070D">
      <w:pPr>
        <w:tabs>
          <w:tab w:val="left" w:pos="1701"/>
        </w:tabs>
        <w:spacing w:after="0" w:line="240" w:lineRule="auto"/>
        <w:ind w:left="35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200A77" w:rsidRPr="00BE070D">
        <w:rPr>
          <w:rFonts w:ascii="Times New Roman" w:hAnsi="Times New Roman" w:cs="Times New Roman"/>
          <w:sz w:val="24"/>
          <w:szCs w:val="24"/>
          <w:lang w:val="ro-RO"/>
        </w:rPr>
        <w:t xml:space="preserve">ORR stabilește semnalele suplimentare care urmează să fie furnizate de către </w:t>
      </w:r>
      <w:r w:rsidR="00DF5024" w:rsidRPr="00BE070D">
        <w:rPr>
          <w:rFonts w:ascii="Times New Roman" w:hAnsi="Times New Roman" w:cs="Times New Roman"/>
          <w:sz w:val="24"/>
          <w:szCs w:val="24"/>
          <w:lang w:val="ro-RO"/>
        </w:rPr>
        <w:t>IS</w:t>
      </w:r>
      <w:r w:rsidR="00A376FF" w:rsidRPr="00BE070D">
        <w:rPr>
          <w:rFonts w:ascii="Times New Roman" w:hAnsi="Times New Roman" w:cs="Times New Roman"/>
          <w:sz w:val="24"/>
          <w:szCs w:val="24"/>
          <w:lang w:val="ro-RO"/>
        </w:rPr>
        <w:t xml:space="preserve"> </w:t>
      </w:r>
      <w:r w:rsidR="00200A77" w:rsidRPr="00BE070D">
        <w:rPr>
          <w:rFonts w:ascii="Times New Roman" w:hAnsi="Times New Roman" w:cs="Times New Roman"/>
          <w:sz w:val="24"/>
          <w:szCs w:val="24"/>
          <w:lang w:val="ro-RO"/>
        </w:rPr>
        <w:t>prin intermediul dispozitivelor de monitorizare și înregistrare pentru verificarea performanței furnizării răspunsului în putere activă la abaterile de frecvență;</w:t>
      </w:r>
      <w:r w:rsidRPr="00BE070D">
        <w:rPr>
          <w:rFonts w:ascii="Times New Roman" w:hAnsi="Times New Roman" w:cs="Times New Roman"/>
          <w:sz w:val="24"/>
          <w:szCs w:val="24"/>
          <w:lang w:val="ro-RO"/>
        </w:rPr>
        <w:t xml:space="preserve"> </w:t>
      </w:r>
      <w:r w:rsidR="00200A77" w:rsidRPr="00BE070D">
        <w:rPr>
          <w:rFonts w:ascii="Times New Roman" w:hAnsi="Times New Roman" w:cs="Times New Roman"/>
          <w:sz w:val="24"/>
          <w:szCs w:val="24"/>
          <w:lang w:val="ro-RO"/>
        </w:rPr>
        <w:t>Semnalele suplimentare sunt:</w:t>
      </w:r>
    </w:p>
    <w:p w14:paraId="16A1B2BA" w14:textId="00646A26" w:rsidR="00BE070D" w:rsidRDefault="00200A77" w:rsidP="007B10CF">
      <w:pPr>
        <w:pStyle w:val="ListParagraph"/>
        <w:numPr>
          <w:ilvl w:val="0"/>
          <w:numId w:val="49"/>
        </w:numPr>
        <w:tabs>
          <w:tab w:val="left" w:pos="1701"/>
        </w:tabs>
        <w:spacing w:after="0" w:line="240" w:lineRule="auto"/>
        <w:jc w:val="both"/>
        <w:rPr>
          <w:rFonts w:ascii="Times New Roman" w:hAnsi="Times New Roman" w:cs="Times New Roman"/>
          <w:sz w:val="24"/>
          <w:szCs w:val="24"/>
          <w:lang w:val="ro-RO"/>
        </w:rPr>
      </w:pPr>
      <w:r w:rsidRPr="00BE070D">
        <w:rPr>
          <w:rFonts w:ascii="Times New Roman" w:hAnsi="Times New Roman" w:cs="Times New Roman"/>
          <w:sz w:val="24"/>
          <w:szCs w:val="24"/>
          <w:lang w:val="ro-RO"/>
        </w:rPr>
        <w:t>frecvența în punctul de racordare/delimitare, după caz,</w:t>
      </w:r>
    </w:p>
    <w:p w14:paraId="7560DFF9" w14:textId="413E0DD4" w:rsidR="00BE070D" w:rsidRDefault="00BE070D" w:rsidP="007B10CF">
      <w:pPr>
        <w:pStyle w:val="ListParagraph"/>
        <w:numPr>
          <w:ilvl w:val="0"/>
          <w:numId w:val="49"/>
        </w:numPr>
        <w:tabs>
          <w:tab w:val="left" w:pos="1701"/>
        </w:tabs>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w:t>
      </w:r>
      <w:r w:rsidR="00200A77" w:rsidRPr="00BE070D">
        <w:rPr>
          <w:rFonts w:ascii="Times New Roman" w:hAnsi="Times New Roman" w:cs="Times New Roman"/>
          <w:sz w:val="24"/>
          <w:szCs w:val="24"/>
          <w:lang w:val="ro-RO"/>
        </w:rPr>
        <w:t>emnalele de stare şi comenzile poziţiei întreruptorului şi poziţiei separatoarelor</w:t>
      </w:r>
      <w:r>
        <w:rPr>
          <w:rFonts w:ascii="Times New Roman" w:hAnsi="Times New Roman" w:cs="Times New Roman"/>
          <w:sz w:val="24"/>
          <w:szCs w:val="24"/>
          <w:lang w:val="ro-RO"/>
        </w:rPr>
        <w:t>.</w:t>
      </w:r>
    </w:p>
    <w:p w14:paraId="6F97CB6B" w14:textId="0D0B945C" w:rsidR="00200A77" w:rsidRPr="00BE070D" w:rsidRDefault="00BE070D" w:rsidP="00BE070D">
      <w:pPr>
        <w:pStyle w:val="ListParagraph"/>
        <w:tabs>
          <w:tab w:val="left" w:pos="1701"/>
        </w:tabs>
        <w:spacing w:after="0" w:line="240" w:lineRule="auto"/>
        <w:ind w:left="35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(3) </w:t>
      </w:r>
      <w:r w:rsidR="00200A77" w:rsidRPr="00BE070D">
        <w:rPr>
          <w:rFonts w:ascii="Times New Roman" w:hAnsi="Times New Roman" w:cs="Times New Roman"/>
          <w:sz w:val="24"/>
          <w:szCs w:val="24"/>
          <w:lang w:val="ro-RO"/>
        </w:rPr>
        <w:t xml:space="preserve">Gestionarul </w:t>
      </w:r>
      <w:r w:rsidR="00DF5024" w:rsidRPr="00BE070D">
        <w:rPr>
          <w:rFonts w:ascii="Times New Roman" w:hAnsi="Times New Roman" w:cs="Times New Roman"/>
          <w:sz w:val="24"/>
          <w:szCs w:val="24"/>
          <w:lang w:val="ro-RO"/>
        </w:rPr>
        <w:t>IS</w:t>
      </w:r>
      <w:r w:rsidR="00F90B67" w:rsidRPr="00BE070D">
        <w:rPr>
          <w:rFonts w:ascii="Times New Roman" w:hAnsi="Times New Roman" w:cs="Times New Roman"/>
          <w:sz w:val="24"/>
          <w:szCs w:val="24"/>
          <w:lang w:val="ro-RO"/>
        </w:rPr>
        <w:t xml:space="preserve"> </w:t>
      </w:r>
      <w:r w:rsidR="00200A77" w:rsidRPr="00BE070D">
        <w:rPr>
          <w:rFonts w:ascii="Times New Roman" w:hAnsi="Times New Roman" w:cs="Times New Roman"/>
          <w:sz w:val="24"/>
          <w:szCs w:val="24"/>
          <w:lang w:val="ro-RO"/>
        </w:rPr>
        <w:t>asigură transmiterea semnalelor prin una/două căi de comunicaţie independente</w:t>
      </w:r>
      <w:r>
        <w:rPr>
          <w:rFonts w:ascii="Times New Roman" w:hAnsi="Times New Roman" w:cs="Times New Roman"/>
          <w:sz w:val="24"/>
          <w:szCs w:val="24"/>
          <w:lang w:val="ro-RO"/>
        </w:rPr>
        <w:t xml:space="preserve">, </w:t>
      </w:r>
      <w:r w:rsidR="002640EE" w:rsidRPr="00BE070D">
        <w:rPr>
          <w:rFonts w:ascii="Times New Roman" w:hAnsi="Times New Roman" w:cs="Times New Roman"/>
          <w:sz w:val="24"/>
          <w:szCs w:val="24"/>
          <w:lang w:val="ro-RO"/>
        </w:rPr>
        <w:t>precizate</w:t>
      </w:r>
      <w:r>
        <w:rPr>
          <w:rFonts w:ascii="Times New Roman" w:hAnsi="Times New Roman" w:cs="Times New Roman"/>
          <w:sz w:val="24"/>
          <w:szCs w:val="24"/>
          <w:lang w:val="ro-RO"/>
        </w:rPr>
        <w:t xml:space="preserve"> </w:t>
      </w:r>
      <w:r w:rsidR="00200A77" w:rsidRPr="00BE070D">
        <w:rPr>
          <w:rFonts w:ascii="Times New Roman" w:hAnsi="Times New Roman" w:cs="Times New Roman"/>
          <w:sz w:val="24"/>
          <w:szCs w:val="24"/>
          <w:lang w:val="ro-RO"/>
        </w:rPr>
        <w:t>prin ATR; de regulă, calea principală este asigurată prin suport de fibră optică.</w:t>
      </w:r>
    </w:p>
    <w:p w14:paraId="6655E5CA" w14:textId="795121F2" w:rsidR="00200A77" w:rsidRPr="00BE070D" w:rsidRDefault="00BE070D" w:rsidP="00BE070D">
      <w:pPr>
        <w:tabs>
          <w:tab w:val="left" w:pos="1418"/>
        </w:tabs>
        <w:spacing w:line="240" w:lineRule="auto"/>
        <w:ind w:left="35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(4) </w:t>
      </w:r>
      <w:r w:rsidR="00200A77" w:rsidRPr="00BE070D">
        <w:rPr>
          <w:rFonts w:ascii="Times New Roman" w:hAnsi="Times New Roman" w:cs="Times New Roman"/>
          <w:sz w:val="24"/>
          <w:szCs w:val="24"/>
          <w:lang w:val="ro-RO"/>
        </w:rPr>
        <w:t>Setările parametrilor aferenţi modului reglaj de frecvență activă și statismul se stabilesc prin dispoziții de dispecer.</w:t>
      </w:r>
    </w:p>
    <w:p w14:paraId="695496DE" w14:textId="46741605" w:rsidR="00200A77" w:rsidRPr="00157035" w:rsidRDefault="00BD0CE6" w:rsidP="008124E5">
      <w:pPr>
        <w:pStyle w:val="ListParagraph"/>
        <w:numPr>
          <w:ilvl w:val="0"/>
          <w:numId w:val="1"/>
        </w:numPr>
        <w:spacing w:after="0" w:line="240" w:lineRule="auto"/>
        <w:jc w:val="both"/>
        <w:rPr>
          <w:rFonts w:ascii="Times New Roman" w:hAnsi="Times New Roman" w:cs="Times New Roman"/>
          <w:sz w:val="24"/>
          <w:szCs w:val="24"/>
          <w:lang w:val="ro-RO"/>
        </w:rPr>
      </w:pPr>
      <w:bookmarkStart w:id="16" w:name="_Ref528822334"/>
      <w:r>
        <w:rPr>
          <w:rFonts w:ascii="Times New Roman" w:hAnsi="Times New Roman" w:cs="Times New Roman"/>
          <w:sz w:val="24"/>
          <w:szCs w:val="24"/>
          <w:lang w:val="ro-RO"/>
        </w:rPr>
        <w:t xml:space="preserve">(1) </w:t>
      </w:r>
      <w:r w:rsidR="00611445" w:rsidRPr="00F727BF">
        <w:rPr>
          <w:rFonts w:ascii="Times New Roman" w:hAnsi="Times New Roman" w:cs="Times New Roman"/>
          <w:sz w:val="24"/>
          <w:szCs w:val="24"/>
          <w:lang w:val="ro-RO"/>
        </w:rPr>
        <w:t>IS</w:t>
      </w:r>
      <w:r w:rsidR="00BE070D">
        <w:rPr>
          <w:rFonts w:ascii="Times New Roman" w:hAnsi="Times New Roman" w:cs="Times New Roman"/>
          <w:sz w:val="24"/>
          <w:szCs w:val="24"/>
          <w:lang w:val="ro-RO"/>
        </w:rPr>
        <w:t xml:space="preserve"> </w:t>
      </w:r>
      <w:r w:rsidR="00B240BA" w:rsidRPr="00F727BF">
        <w:rPr>
          <w:rFonts w:ascii="Times New Roman" w:hAnsi="Times New Roman" w:cs="Times New Roman"/>
          <w:sz w:val="24"/>
          <w:szCs w:val="24"/>
          <w:lang w:val="ro-RO"/>
        </w:rPr>
        <w:t>de categorie B, C și D</w:t>
      </w:r>
      <w:r w:rsidR="00611445" w:rsidRPr="00F727BF">
        <w:rPr>
          <w:rFonts w:ascii="Times New Roman" w:hAnsi="Times New Roman" w:cs="Times New Roman"/>
          <w:sz w:val="24"/>
          <w:szCs w:val="24"/>
          <w:lang w:val="ro-RO"/>
        </w:rPr>
        <w:t>,</w:t>
      </w:r>
      <w:r w:rsidR="001D317E" w:rsidRPr="00F727BF">
        <w:rPr>
          <w:rFonts w:ascii="Times New Roman" w:hAnsi="Times New Roman" w:cs="Times New Roman"/>
          <w:b/>
          <w:bCs/>
          <w:i/>
          <w:iCs/>
          <w:sz w:val="24"/>
          <w:szCs w:val="24"/>
          <w:lang w:val="ro-RO"/>
        </w:rPr>
        <w:t xml:space="preserve"> </w:t>
      </w:r>
      <w:r w:rsidR="00200A77" w:rsidRPr="00F727BF">
        <w:rPr>
          <w:rFonts w:ascii="Times New Roman" w:hAnsi="Times New Roman" w:cs="Times New Roman"/>
          <w:sz w:val="24"/>
          <w:szCs w:val="24"/>
          <w:lang w:val="ro-RO"/>
        </w:rPr>
        <w:t xml:space="preserve">trebuie să îndeplinească următoarele </w:t>
      </w:r>
      <w:r w:rsidR="00200A77" w:rsidRPr="00157035">
        <w:rPr>
          <w:rFonts w:ascii="Times New Roman" w:hAnsi="Times New Roman" w:cs="Times New Roman"/>
          <w:sz w:val="24"/>
          <w:szCs w:val="24"/>
          <w:lang w:val="ro-RO"/>
        </w:rPr>
        <w:t>cerințe generale de operare referitoare la</w:t>
      </w:r>
      <w:bookmarkEnd w:id="16"/>
      <w:r w:rsidR="00200A77" w:rsidRPr="00157035">
        <w:rPr>
          <w:rFonts w:ascii="Times New Roman" w:hAnsi="Times New Roman" w:cs="Times New Roman"/>
          <w:sz w:val="24"/>
          <w:szCs w:val="24"/>
          <w:lang w:val="ro-RO"/>
        </w:rPr>
        <w:t xml:space="preserve"> </w:t>
      </w:r>
      <w:r w:rsidRPr="00157035">
        <w:rPr>
          <w:rFonts w:ascii="Times New Roman" w:hAnsi="Times New Roman" w:cs="Times New Roman"/>
          <w:sz w:val="24"/>
          <w:szCs w:val="24"/>
          <w:lang w:val="ro-RO"/>
        </w:rPr>
        <w:t>schemele de control și automatizare cu setările aferente</w:t>
      </w:r>
      <w:r w:rsidR="00880C35">
        <w:rPr>
          <w:rFonts w:ascii="Times New Roman" w:hAnsi="Times New Roman" w:cs="Times New Roman"/>
          <w:sz w:val="24"/>
          <w:szCs w:val="24"/>
          <w:lang w:val="ro-RO"/>
        </w:rPr>
        <w:t>:</w:t>
      </w:r>
    </w:p>
    <w:p w14:paraId="64A44BC2" w14:textId="1C6CC480" w:rsidR="00573C31" w:rsidRPr="00157035" w:rsidRDefault="00200A77" w:rsidP="007B10CF">
      <w:pPr>
        <w:pStyle w:val="ListParagraph"/>
        <w:numPr>
          <w:ilvl w:val="0"/>
          <w:numId w:val="50"/>
        </w:numPr>
        <w:spacing w:line="240" w:lineRule="auto"/>
        <w:jc w:val="both"/>
        <w:rPr>
          <w:rFonts w:ascii="Times New Roman" w:hAnsi="Times New Roman" w:cs="Times New Roman"/>
          <w:sz w:val="24"/>
          <w:szCs w:val="24"/>
          <w:lang w:val="ro-RO"/>
        </w:rPr>
      </w:pPr>
      <w:r w:rsidRPr="00157035">
        <w:rPr>
          <w:rFonts w:ascii="Times New Roman" w:hAnsi="Times New Roman" w:cs="Times New Roman"/>
          <w:sz w:val="24"/>
          <w:szCs w:val="24"/>
          <w:lang w:val="ro-RO"/>
        </w:rPr>
        <w:t xml:space="preserve">schemele de control și automatizare precum și setările acestora, inclusiv parametri de reglaj, necesare calculelor de stabilitate a rețelei și analizei măsurilor de urgență, trebuie să fie transmise de gestionarul </w:t>
      </w:r>
      <w:r w:rsidR="00507471" w:rsidRPr="00157035">
        <w:rPr>
          <w:rFonts w:ascii="Times New Roman" w:hAnsi="Times New Roman" w:cs="Times New Roman"/>
          <w:sz w:val="24"/>
          <w:szCs w:val="24"/>
          <w:lang w:val="ro-RO"/>
        </w:rPr>
        <w:t>IS</w:t>
      </w:r>
      <w:r w:rsidRPr="00157035">
        <w:rPr>
          <w:rFonts w:ascii="Times New Roman" w:hAnsi="Times New Roman" w:cs="Times New Roman"/>
          <w:sz w:val="24"/>
          <w:szCs w:val="24"/>
          <w:lang w:val="ro-RO"/>
        </w:rPr>
        <w:t xml:space="preserve"> la ORR, respectiv la OTS cu cel puțin 3 luni înainte de punerea sub tensiune pentru începerea perioadei de probe pentru a fi coordonate și convenite între OTS, ORR și gestionarul </w:t>
      </w:r>
      <w:r w:rsidR="00507471" w:rsidRPr="00157035">
        <w:rPr>
          <w:rFonts w:ascii="Times New Roman" w:hAnsi="Times New Roman" w:cs="Times New Roman"/>
          <w:sz w:val="24"/>
          <w:szCs w:val="24"/>
          <w:lang w:val="ro-RO"/>
        </w:rPr>
        <w:t>IS</w:t>
      </w:r>
      <w:r w:rsidR="00573C31" w:rsidRPr="00157035">
        <w:rPr>
          <w:rFonts w:ascii="Times New Roman" w:hAnsi="Times New Roman" w:cs="Times New Roman"/>
          <w:sz w:val="24"/>
          <w:szCs w:val="24"/>
          <w:lang w:val="ro-RO"/>
        </w:rPr>
        <w:t>;</w:t>
      </w:r>
    </w:p>
    <w:p w14:paraId="6EE666E4" w14:textId="4773F468" w:rsidR="00BD0CE6" w:rsidRDefault="00200A77" w:rsidP="007B10CF">
      <w:pPr>
        <w:pStyle w:val="ListParagraph"/>
        <w:numPr>
          <w:ilvl w:val="0"/>
          <w:numId w:val="50"/>
        </w:numPr>
        <w:spacing w:line="240" w:lineRule="auto"/>
        <w:jc w:val="both"/>
        <w:rPr>
          <w:rFonts w:ascii="Times New Roman" w:hAnsi="Times New Roman" w:cs="Times New Roman"/>
          <w:sz w:val="24"/>
          <w:szCs w:val="24"/>
          <w:lang w:val="ro-RO"/>
        </w:rPr>
      </w:pPr>
      <w:r w:rsidRPr="00157035">
        <w:rPr>
          <w:rFonts w:ascii="Times New Roman" w:hAnsi="Times New Roman" w:cs="Times New Roman"/>
          <w:sz w:val="24"/>
          <w:szCs w:val="24"/>
          <w:lang w:val="ro-RO"/>
        </w:rPr>
        <w:t xml:space="preserve">orice modificări ale schemelor de reglaj și automatizare și ale setărilor aferente, prevăzute la punctul </w:t>
      </w:r>
      <w:r w:rsidR="00880C35">
        <w:rPr>
          <w:rFonts w:ascii="Times New Roman" w:hAnsi="Times New Roman" w:cs="Times New Roman"/>
          <w:sz w:val="24"/>
          <w:szCs w:val="24"/>
          <w:lang w:val="ro-RO"/>
        </w:rPr>
        <w:t>a</w:t>
      </w:r>
      <w:r w:rsidRPr="00157035">
        <w:rPr>
          <w:rFonts w:ascii="Times New Roman" w:hAnsi="Times New Roman" w:cs="Times New Roman"/>
          <w:sz w:val="24"/>
          <w:szCs w:val="24"/>
          <w:lang w:val="ro-RO"/>
        </w:rPr>
        <w:t xml:space="preserve">), ale diverselor dispozitive de control sau reglaj ale </w:t>
      </w:r>
      <w:r w:rsidR="00507471" w:rsidRPr="00157035">
        <w:rPr>
          <w:rFonts w:ascii="Times New Roman" w:hAnsi="Times New Roman" w:cs="Times New Roman"/>
          <w:sz w:val="24"/>
          <w:szCs w:val="24"/>
          <w:lang w:val="ro-RO"/>
        </w:rPr>
        <w:t>IS</w:t>
      </w:r>
      <w:r w:rsidR="00573C31" w:rsidRPr="00157035">
        <w:rPr>
          <w:rFonts w:ascii="Times New Roman" w:hAnsi="Times New Roman" w:cs="Times New Roman"/>
          <w:sz w:val="24"/>
          <w:szCs w:val="24"/>
          <w:lang w:val="ro-RO"/>
        </w:rPr>
        <w:t xml:space="preserve"> </w:t>
      </w:r>
      <w:r w:rsidRPr="00157035">
        <w:rPr>
          <w:rFonts w:ascii="Times New Roman" w:hAnsi="Times New Roman" w:cs="Times New Roman"/>
          <w:sz w:val="24"/>
          <w:szCs w:val="24"/>
          <w:lang w:val="ro-RO"/>
        </w:rPr>
        <w:t xml:space="preserve">trebuie să fie coordonate și convenite între OTS, ORR și gestionarul </w:t>
      </w:r>
      <w:r w:rsidR="00507471" w:rsidRPr="00157035">
        <w:rPr>
          <w:rFonts w:ascii="Times New Roman" w:hAnsi="Times New Roman" w:cs="Times New Roman"/>
          <w:sz w:val="24"/>
          <w:szCs w:val="24"/>
          <w:lang w:val="ro-RO"/>
        </w:rPr>
        <w:t>IS</w:t>
      </w:r>
      <w:r w:rsidRPr="00157035">
        <w:rPr>
          <w:rFonts w:ascii="Times New Roman" w:hAnsi="Times New Roman" w:cs="Times New Roman"/>
          <w:sz w:val="24"/>
          <w:szCs w:val="24"/>
          <w:lang w:val="ro-RO"/>
        </w:rPr>
        <w:t>.</w:t>
      </w:r>
    </w:p>
    <w:p w14:paraId="7D0C16CB" w14:textId="63296743" w:rsidR="00200A77" w:rsidRPr="00BD0CE6" w:rsidRDefault="00BD0CE6" w:rsidP="00BD0CE6">
      <w:pPr>
        <w:pStyle w:val="ListParagraph"/>
        <w:spacing w:line="24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Pr="00BD0CE6">
        <w:rPr>
          <w:rFonts w:ascii="Times New Roman" w:hAnsi="Times New Roman" w:cs="Times New Roman"/>
          <w:sz w:val="24"/>
          <w:szCs w:val="24"/>
          <w:lang w:val="ro-RO"/>
        </w:rPr>
        <w:t>IS de categorie B, C și D,</w:t>
      </w:r>
      <w:r w:rsidRPr="00BD0CE6">
        <w:rPr>
          <w:rFonts w:ascii="Times New Roman" w:hAnsi="Times New Roman" w:cs="Times New Roman"/>
          <w:b/>
          <w:bCs/>
          <w:i/>
          <w:iCs/>
          <w:sz w:val="24"/>
          <w:szCs w:val="24"/>
          <w:lang w:val="ro-RO"/>
        </w:rPr>
        <w:t xml:space="preserve"> </w:t>
      </w:r>
      <w:r w:rsidRPr="00BD0CE6">
        <w:rPr>
          <w:rFonts w:ascii="Times New Roman" w:hAnsi="Times New Roman" w:cs="Times New Roman"/>
          <w:sz w:val="24"/>
          <w:szCs w:val="24"/>
          <w:lang w:val="ro-RO"/>
        </w:rPr>
        <w:t xml:space="preserve">trebuie să îndeplinească următoarele cerințe generale de operare referitoare la </w:t>
      </w:r>
      <w:r w:rsidR="00200A77" w:rsidRPr="00BD0CE6">
        <w:rPr>
          <w:rFonts w:ascii="Times New Roman" w:hAnsi="Times New Roman" w:cs="Times New Roman"/>
          <w:sz w:val="24"/>
          <w:szCs w:val="24"/>
          <w:lang w:val="ro-RO"/>
        </w:rPr>
        <w:t xml:space="preserve">schemele de protecție electrică și setările aferente: </w:t>
      </w:r>
    </w:p>
    <w:p w14:paraId="70FBDC5E" w14:textId="5B93075C" w:rsidR="00200A77" w:rsidRPr="000D24E7" w:rsidRDefault="00200A77" w:rsidP="0080693B">
      <w:pPr>
        <w:pStyle w:val="ListParagraph"/>
        <w:numPr>
          <w:ilvl w:val="0"/>
          <w:numId w:val="13"/>
        </w:numPr>
        <w:spacing w:line="240" w:lineRule="auto"/>
        <w:ind w:left="284" w:hanging="284"/>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sistemele de protecție necesare pentru </w:t>
      </w:r>
      <w:r w:rsidR="00507471" w:rsidRPr="00F727BF">
        <w:rPr>
          <w:rFonts w:ascii="Times New Roman" w:hAnsi="Times New Roman" w:cs="Times New Roman"/>
          <w:sz w:val="24"/>
          <w:szCs w:val="24"/>
          <w:lang w:val="ro-RO"/>
        </w:rPr>
        <w:t>IS</w:t>
      </w:r>
      <w:r w:rsidR="00573C31"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 xml:space="preserve">și pentru rețeaua electrică, precum și setările relevante pentru </w:t>
      </w:r>
      <w:r w:rsidR="00507471" w:rsidRPr="00F727BF">
        <w:rPr>
          <w:rFonts w:ascii="Times New Roman" w:hAnsi="Times New Roman" w:cs="Times New Roman"/>
          <w:sz w:val="24"/>
          <w:szCs w:val="24"/>
          <w:lang w:val="ro-RO"/>
        </w:rPr>
        <w:t>IS</w:t>
      </w:r>
      <w:r w:rsidR="00573C31"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 xml:space="preserve">trebuie să fie coordonate și agreate de ORR și de gestionarul </w:t>
      </w:r>
      <w:r w:rsidR="00507471"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 xml:space="preserve">, în procesul de racordare. Funcțiile protecțiilor se dispun de către ORR care poate solicita un alt reglaj de protecție față de cel propus de gestionar. Sistemele de protecție și setările acestora pentru defectele electrice interne nu trebuie să pericliteze performanța </w:t>
      </w:r>
      <w:r w:rsidR="00D51457"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w:t>
      </w:r>
      <w:r w:rsidR="000D24E7">
        <w:rPr>
          <w:rFonts w:ascii="Times New Roman" w:hAnsi="Times New Roman" w:cs="Times New Roman"/>
          <w:sz w:val="24"/>
          <w:szCs w:val="24"/>
          <w:lang w:val="ro-RO"/>
        </w:rPr>
        <w:t xml:space="preserve"> </w:t>
      </w:r>
      <w:r w:rsidRPr="000D24E7">
        <w:rPr>
          <w:rFonts w:ascii="Times New Roman" w:hAnsi="Times New Roman" w:cs="Times New Roman"/>
          <w:sz w:val="24"/>
          <w:szCs w:val="24"/>
          <w:lang w:val="ro-RO"/>
        </w:rPr>
        <w:t>Sistemele de protecție și automatizare respectă cel puțin următoarele cerințe:</w:t>
      </w:r>
    </w:p>
    <w:p w14:paraId="0941E79B" w14:textId="6DBC1F79" w:rsidR="00200A77" w:rsidRPr="00F727BF" w:rsidRDefault="00200A77" w:rsidP="007B10CF">
      <w:pPr>
        <w:pStyle w:val="ListParagraph"/>
        <w:numPr>
          <w:ilvl w:val="0"/>
          <w:numId w:val="51"/>
        </w:numPr>
        <w:tabs>
          <w:tab w:val="left" w:pos="1560"/>
        </w:tabs>
        <w:spacing w:after="0"/>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trebuie să asigure protecția împotriva defectelor interne ale </w:t>
      </w:r>
      <w:r w:rsidR="00D51457" w:rsidRPr="00F727BF">
        <w:rPr>
          <w:rFonts w:ascii="Times New Roman" w:hAnsi="Times New Roman" w:cs="Times New Roman"/>
          <w:sz w:val="24"/>
          <w:szCs w:val="24"/>
          <w:lang w:val="ro-RO"/>
        </w:rPr>
        <w:t>IS</w:t>
      </w:r>
      <w:r w:rsidR="00CA7A8F"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și împotriva defectelor și regimurilor anormale de funcționare din rețeaua electrică unde acesta este racordat;</w:t>
      </w:r>
    </w:p>
    <w:p w14:paraId="71A30631" w14:textId="04422DE0" w:rsidR="00611445" w:rsidRPr="00F727BF" w:rsidRDefault="00200A77" w:rsidP="007B10CF">
      <w:pPr>
        <w:pStyle w:val="ListParagraph"/>
        <w:numPr>
          <w:ilvl w:val="0"/>
          <w:numId w:val="51"/>
        </w:numPr>
        <w:tabs>
          <w:tab w:val="left" w:pos="1560"/>
        </w:tabs>
        <w:spacing w:after="0"/>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trebuie să fie performante, de fiabilitate ridicată și organizate în grupe cu funcționalitate redundantă; protecțiile trebuie să fie selective, sensibile, capabile să detecteze defecte interne și externe, să fie separate fizic și galvanic de la sursele de alimentare cu tensiune operativă, de la transformatoarele de măsură de tensiune și curent și până la dispozitivele de execuție a comenzilor</w:t>
      </w:r>
      <w:r w:rsidR="00611445" w:rsidRPr="00F727BF">
        <w:rPr>
          <w:rFonts w:ascii="Times New Roman" w:hAnsi="Times New Roman" w:cs="Times New Roman"/>
          <w:sz w:val="24"/>
          <w:szCs w:val="24"/>
          <w:lang w:val="ro-RO"/>
        </w:rPr>
        <w:t>;</w:t>
      </w:r>
    </w:p>
    <w:p w14:paraId="115EEC51" w14:textId="7B2BD77E" w:rsidR="00200A77" w:rsidRPr="00F727BF" w:rsidRDefault="00200A77" w:rsidP="007B10CF">
      <w:pPr>
        <w:pStyle w:val="ListParagraph"/>
        <w:numPr>
          <w:ilvl w:val="0"/>
          <w:numId w:val="51"/>
        </w:numPr>
        <w:tabs>
          <w:tab w:val="left" w:pos="1560"/>
        </w:tabs>
        <w:spacing w:after="0"/>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sistemul de protecții electrice împotriva defectelor interne trebuie să fie capabil să sesizeze</w:t>
      </w:r>
      <w:r w:rsidR="00D51457" w:rsidRPr="00F727BF">
        <w:rPr>
          <w:rFonts w:ascii="Times New Roman" w:hAnsi="Times New Roman" w:cs="Times New Roman"/>
          <w:sz w:val="24"/>
          <w:szCs w:val="24"/>
          <w:lang w:val="ro-RO"/>
        </w:rPr>
        <w:t>, raportat la bornele IS</w:t>
      </w:r>
      <w:r w:rsidRPr="00F727BF">
        <w:rPr>
          <w:rFonts w:ascii="Times New Roman" w:hAnsi="Times New Roman" w:cs="Times New Roman"/>
          <w:sz w:val="24"/>
          <w:szCs w:val="24"/>
          <w:lang w:val="ro-RO"/>
        </w:rPr>
        <w:t>, cel puțin curenții de scurtcircuit, asimetria de curenți, tensiunea maximă/minimă, frecvența maximă/minimă;</w:t>
      </w:r>
    </w:p>
    <w:p w14:paraId="53012547" w14:textId="2EE3C54A" w:rsidR="00611445" w:rsidRPr="00F727BF" w:rsidRDefault="00200A77" w:rsidP="007B10CF">
      <w:pPr>
        <w:pStyle w:val="ListParagraph"/>
        <w:numPr>
          <w:ilvl w:val="0"/>
          <w:numId w:val="51"/>
        </w:numPr>
        <w:tabs>
          <w:tab w:val="left" w:pos="1560"/>
        </w:tabs>
        <w:spacing w:after="0"/>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sistemul de protecții electrice împotriva defectelor externe, ca protecții de rezervă, trebuie să fie capabil să sesizeze cel puțin scurtcircuitele simetrice și asimetrice din </w:t>
      </w:r>
      <w:r w:rsidRPr="00F727BF">
        <w:rPr>
          <w:rFonts w:ascii="Times New Roman" w:hAnsi="Times New Roman" w:cs="Times New Roman"/>
          <w:sz w:val="24"/>
          <w:szCs w:val="24"/>
          <w:lang w:val="ro-RO"/>
        </w:rPr>
        <w:lastRenderedPageBreak/>
        <w:t>rețeaua electrică unde este racordat</w:t>
      </w:r>
      <w:r w:rsidR="00CA7A8F" w:rsidRPr="00F727BF">
        <w:rPr>
          <w:rFonts w:ascii="Times New Roman" w:hAnsi="Times New Roman" w:cs="Times New Roman"/>
          <w:sz w:val="24"/>
          <w:szCs w:val="24"/>
          <w:lang w:val="ro-RO"/>
        </w:rPr>
        <w:t>ă</w:t>
      </w:r>
      <w:r w:rsidRPr="00F727BF">
        <w:rPr>
          <w:rFonts w:ascii="Times New Roman" w:hAnsi="Times New Roman" w:cs="Times New Roman"/>
          <w:sz w:val="24"/>
          <w:szCs w:val="24"/>
          <w:lang w:val="ro-RO"/>
        </w:rPr>
        <w:t xml:space="preserve"> </w:t>
      </w:r>
      <w:r w:rsidR="00D51457"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 oscilațiile de putere, asimetria de curenți, suprasarcinile electrice de curent și de tensiune</w:t>
      </w:r>
      <w:r w:rsidR="003772FB" w:rsidRPr="00F727BF">
        <w:rPr>
          <w:rFonts w:ascii="Times New Roman" w:hAnsi="Times New Roman" w:cs="Times New Roman"/>
          <w:sz w:val="24"/>
          <w:szCs w:val="24"/>
          <w:lang w:val="ro-RO"/>
        </w:rPr>
        <w:t>;</w:t>
      </w:r>
    </w:p>
    <w:p w14:paraId="76537FCD" w14:textId="6D8CA785" w:rsidR="00611445" w:rsidRPr="00F727BF" w:rsidRDefault="007F02FE" w:rsidP="007B10CF">
      <w:pPr>
        <w:pStyle w:val="ListParagraph"/>
        <w:numPr>
          <w:ilvl w:val="0"/>
          <w:numId w:val="51"/>
        </w:numPr>
        <w:tabs>
          <w:tab w:val="left" w:pos="1560"/>
        </w:tabs>
        <w:spacing w:after="0"/>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î</w:t>
      </w:r>
      <w:r w:rsidR="00611445" w:rsidRPr="00F727BF">
        <w:rPr>
          <w:rFonts w:ascii="Times New Roman" w:hAnsi="Times New Roman" w:cs="Times New Roman"/>
          <w:sz w:val="24"/>
          <w:szCs w:val="24"/>
          <w:lang w:val="ro-RO"/>
        </w:rPr>
        <w:t xml:space="preserve">n cazul IS </w:t>
      </w:r>
      <w:r w:rsidR="003772FB" w:rsidRPr="00F727BF">
        <w:rPr>
          <w:rFonts w:ascii="Times New Roman" w:hAnsi="Times New Roman" w:cs="Times New Roman"/>
          <w:sz w:val="24"/>
          <w:szCs w:val="24"/>
          <w:lang w:val="ro-RO"/>
        </w:rPr>
        <w:t>de clasă C și D</w:t>
      </w:r>
      <w:r w:rsidR="00611445" w:rsidRPr="00F727BF">
        <w:rPr>
          <w:rFonts w:ascii="Times New Roman" w:hAnsi="Times New Roman" w:cs="Times New Roman"/>
          <w:sz w:val="24"/>
          <w:szCs w:val="24"/>
          <w:lang w:val="ro-RO"/>
        </w:rPr>
        <w:t>, sistemul de protecții electrice trebuie să fie prevăzut cu funcții extinse de autotestare și auto-diagnoză și cu funcții de înregistrare a evenimentelor și de oscilografiere. Sistemul de protecții electrice trebuie prevăzut cu interfețe standard de comunicație pentru integrarea la un sistem local de achiziție date, supraveghere și control</w:t>
      </w:r>
      <w:r w:rsidR="003772FB" w:rsidRPr="00F727BF">
        <w:rPr>
          <w:rFonts w:ascii="Times New Roman" w:hAnsi="Times New Roman" w:cs="Times New Roman"/>
          <w:sz w:val="24"/>
          <w:szCs w:val="24"/>
          <w:lang w:val="ro-RO"/>
        </w:rPr>
        <w:t>.</w:t>
      </w:r>
    </w:p>
    <w:p w14:paraId="7CF818F2" w14:textId="77777777" w:rsidR="005371F1" w:rsidRDefault="00200A77" w:rsidP="0080693B">
      <w:pPr>
        <w:pStyle w:val="ListParagraph"/>
        <w:numPr>
          <w:ilvl w:val="0"/>
          <w:numId w:val="13"/>
        </w:numPr>
        <w:spacing w:line="240" w:lineRule="auto"/>
        <w:ind w:left="284" w:hanging="284"/>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protecția electrică are întâietate față de dispozițiile de dispecer, ținând seama de siguranța în funcționare a sistemului, de sănătatea și securitatea personalului</w:t>
      </w:r>
      <w:r w:rsidR="007F02FE" w:rsidRPr="00F727BF">
        <w:rPr>
          <w:rFonts w:ascii="Times New Roman" w:hAnsi="Times New Roman" w:cs="Times New Roman"/>
          <w:sz w:val="24"/>
          <w:szCs w:val="24"/>
          <w:lang w:val="ro-RO"/>
        </w:rPr>
        <w:t>, respectiv protecția mediului</w:t>
      </w:r>
      <w:r w:rsidRPr="00F727BF">
        <w:rPr>
          <w:rFonts w:ascii="Times New Roman" w:hAnsi="Times New Roman" w:cs="Times New Roman"/>
          <w:sz w:val="24"/>
          <w:szCs w:val="24"/>
          <w:lang w:val="ro-RO"/>
        </w:rPr>
        <w:t xml:space="preserve">, precum și de atenuarea oricărei avarii survenite la </w:t>
      </w:r>
      <w:r w:rsidR="00D51457"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w:t>
      </w:r>
    </w:p>
    <w:p w14:paraId="73049B76" w14:textId="4681CF3C" w:rsidR="00200A77" w:rsidRPr="005371F1" w:rsidRDefault="00200A77" w:rsidP="0080693B">
      <w:pPr>
        <w:pStyle w:val="ListParagraph"/>
        <w:numPr>
          <w:ilvl w:val="0"/>
          <w:numId w:val="13"/>
        </w:numPr>
        <w:spacing w:line="240" w:lineRule="auto"/>
        <w:ind w:left="284" w:hanging="284"/>
        <w:jc w:val="both"/>
        <w:rPr>
          <w:rFonts w:ascii="Times New Roman" w:hAnsi="Times New Roman" w:cs="Times New Roman"/>
          <w:sz w:val="24"/>
          <w:szCs w:val="24"/>
          <w:lang w:val="ro-RO"/>
        </w:rPr>
      </w:pPr>
      <w:r w:rsidRPr="005371F1">
        <w:rPr>
          <w:rFonts w:ascii="Times New Roman" w:hAnsi="Times New Roman" w:cs="Times New Roman"/>
          <w:sz w:val="24"/>
          <w:szCs w:val="24"/>
          <w:lang w:val="ro-RO"/>
        </w:rPr>
        <w:t xml:space="preserve">ORR și gestionarul </w:t>
      </w:r>
      <w:r w:rsidR="00D51457" w:rsidRPr="005371F1">
        <w:rPr>
          <w:rFonts w:ascii="Times New Roman" w:hAnsi="Times New Roman" w:cs="Times New Roman"/>
          <w:sz w:val="24"/>
          <w:szCs w:val="24"/>
          <w:lang w:val="ro-RO"/>
        </w:rPr>
        <w:t>IS</w:t>
      </w:r>
      <w:r w:rsidR="00CA7A8F" w:rsidRPr="005371F1">
        <w:rPr>
          <w:rFonts w:ascii="Times New Roman" w:hAnsi="Times New Roman" w:cs="Times New Roman"/>
          <w:sz w:val="24"/>
          <w:szCs w:val="24"/>
          <w:lang w:val="ro-RO"/>
        </w:rPr>
        <w:t xml:space="preserve"> </w:t>
      </w:r>
      <w:r w:rsidRPr="005371F1">
        <w:rPr>
          <w:rFonts w:ascii="Times New Roman" w:hAnsi="Times New Roman" w:cs="Times New Roman"/>
          <w:sz w:val="24"/>
          <w:szCs w:val="24"/>
          <w:lang w:val="ro-RO"/>
        </w:rPr>
        <w:t>se coordonează și convin ca sistemele de protecție să asigure, cel puțin, protecția la următoarele defecte, astfel:</w:t>
      </w:r>
    </w:p>
    <w:p w14:paraId="12CCFD53" w14:textId="2BB87F8E" w:rsidR="00200A77" w:rsidRPr="00F727BF" w:rsidRDefault="00200A77" w:rsidP="007B10CF">
      <w:pPr>
        <w:pStyle w:val="ListParagraph"/>
        <w:numPr>
          <w:ilvl w:val="0"/>
          <w:numId w:val="52"/>
        </w:numPr>
        <w:tabs>
          <w:tab w:val="left" w:pos="2127"/>
        </w:tabs>
        <w:spacing w:line="240" w:lineRule="auto"/>
        <w:ind w:left="851"/>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protecțiile </w:t>
      </w:r>
      <w:r w:rsidR="00D51457"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 xml:space="preserve"> de către gestionarul </w:t>
      </w:r>
      <w:r w:rsidR="00D51457"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 pentru:</w:t>
      </w:r>
    </w:p>
    <w:p w14:paraId="5D1F0B94" w14:textId="061C1D3F" w:rsidR="00200A77" w:rsidRPr="00F727BF" w:rsidRDefault="00200A77" w:rsidP="007B10CF">
      <w:pPr>
        <w:pStyle w:val="ListParagraph"/>
        <w:numPr>
          <w:ilvl w:val="0"/>
          <w:numId w:val="53"/>
        </w:numPr>
        <w:tabs>
          <w:tab w:val="left" w:pos="1843"/>
        </w:tabs>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defecte interne </w:t>
      </w:r>
      <w:r w:rsidR="00D51457" w:rsidRPr="00F727BF">
        <w:rPr>
          <w:rFonts w:ascii="Times New Roman" w:hAnsi="Times New Roman" w:cs="Times New Roman"/>
          <w:sz w:val="24"/>
          <w:szCs w:val="24"/>
          <w:lang w:val="ro-RO"/>
        </w:rPr>
        <w:t xml:space="preserve">ale IS </w:t>
      </w:r>
      <w:r w:rsidRPr="00F727BF">
        <w:rPr>
          <w:rFonts w:ascii="Times New Roman" w:hAnsi="Times New Roman" w:cs="Times New Roman"/>
          <w:sz w:val="24"/>
          <w:szCs w:val="24"/>
          <w:lang w:val="ro-RO"/>
        </w:rPr>
        <w:t>(scurtcircuite și puneri la pământ);</w:t>
      </w:r>
    </w:p>
    <w:p w14:paraId="0B0C0FF9" w14:textId="77777777" w:rsidR="00200A77" w:rsidRPr="00F727BF" w:rsidRDefault="00200A77" w:rsidP="007B10CF">
      <w:pPr>
        <w:pStyle w:val="ListParagraph"/>
        <w:numPr>
          <w:ilvl w:val="0"/>
          <w:numId w:val="53"/>
        </w:numPr>
        <w:tabs>
          <w:tab w:val="left" w:pos="1843"/>
        </w:tabs>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defecte interne ale transformatorului ridicător de tensiune;</w:t>
      </w:r>
    </w:p>
    <w:p w14:paraId="68CD89D0" w14:textId="07D3CB66" w:rsidR="00200A77" w:rsidRPr="00F727BF" w:rsidRDefault="00200A77" w:rsidP="007B10CF">
      <w:pPr>
        <w:pStyle w:val="ListParagraph"/>
        <w:numPr>
          <w:ilvl w:val="0"/>
          <w:numId w:val="53"/>
        </w:numPr>
        <w:tabs>
          <w:tab w:val="left" w:pos="1843"/>
        </w:tabs>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scurtcircuite sau puneri la pământ pe linia electrică de racord </w:t>
      </w:r>
      <w:r w:rsidR="00040B50">
        <w:rPr>
          <w:rFonts w:ascii="Times New Roman" w:hAnsi="Times New Roman" w:cs="Times New Roman"/>
          <w:sz w:val="24"/>
          <w:szCs w:val="24"/>
          <w:lang w:val="ro-RO"/>
        </w:rPr>
        <w:t xml:space="preserve">la </w:t>
      </w:r>
      <w:r w:rsidRPr="00F727BF">
        <w:rPr>
          <w:rFonts w:ascii="Times New Roman" w:hAnsi="Times New Roman" w:cs="Times New Roman"/>
          <w:sz w:val="24"/>
          <w:szCs w:val="24"/>
          <w:lang w:val="ro-RO"/>
        </w:rPr>
        <w:t>rețeaua electrică;</w:t>
      </w:r>
    </w:p>
    <w:p w14:paraId="302CDFE8" w14:textId="77777777" w:rsidR="00200A77" w:rsidRPr="00F727BF" w:rsidRDefault="00200A77" w:rsidP="007B10CF">
      <w:pPr>
        <w:pStyle w:val="ListParagraph"/>
        <w:numPr>
          <w:ilvl w:val="0"/>
          <w:numId w:val="53"/>
        </w:numPr>
        <w:tabs>
          <w:tab w:val="left" w:pos="1843"/>
        </w:tabs>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scurtcircuite sau puneri la pământ în rețeaua electrică, ca protecție de rezervă;</w:t>
      </w:r>
    </w:p>
    <w:p w14:paraId="44969DF9" w14:textId="63EB8F5A" w:rsidR="00200A77" w:rsidRPr="00F727BF" w:rsidRDefault="00200A77" w:rsidP="007B10CF">
      <w:pPr>
        <w:pStyle w:val="ListParagraph"/>
        <w:numPr>
          <w:ilvl w:val="0"/>
          <w:numId w:val="53"/>
        </w:numPr>
        <w:tabs>
          <w:tab w:val="left" w:pos="1843"/>
        </w:tabs>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tensiune maximă și minimă la bornele </w:t>
      </w:r>
      <w:r w:rsidR="00D51457"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w:t>
      </w:r>
    </w:p>
    <w:p w14:paraId="6137395D" w14:textId="136977A6" w:rsidR="00200A77" w:rsidRPr="00F727BF" w:rsidRDefault="00200A77" w:rsidP="007B10CF">
      <w:pPr>
        <w:pStyle w:val="ListParagraph"/>
        <w:numPr>
          <w:ilvl w:val="0"/>
          <w:numId w:val="52"/>
        </w:numPr>
        <w:tabs>
          <w:tab w:val="left" w:pos="2127"/>
        </w:tabs>
        <w:spacing w:line="240" w:lineRule="auto"/>
        <w:ind w:left="851"/>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protecțiile asigurate de gestionarul </w:t>
      </w:r>
      <w:r w:rsidR="00925652" w:rsidRPr="00F727BF">
        <w:rPr>
          <w:rFonts w:ascii="Times New Roman" w:hAnsi="Times New Roman" w:cs="Times New Roman"/>
          <w:sz w:val="24"/>
          <w:szCs w:val="24"/>
          <w:lang w:val="ro-RO"/>
        </w:rPr>
        <w:t>IS</w:t>
      </w:r>
      <w:r w:rsidR="00CA7A8F"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și/sau de ORR, după caz:</w:t>
      </w:r>
    </w:p>
    <w:p w14:paraId="1EA091CF" w14:textId="4F155CDF" w:rsidR="00200A77" w:rsidRPr="00F727BF" w:rsidRDefault="00200A77" w:rsidP="007B10CF">
      <w:pPr>
        <w:pStyle w:val="ListParagraph"/>
        <w:numPr>
          <w:ilvl w:val="0"/>
          <w:numId w:val="54"/>
        </w:numPr>
        <w:tabs>
          <w:tab w:val="left" w:pos="1843"/>
        </w:tabs>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scurtcircuite sau puneri la pământ pe linia de racord </w:t>
      </w:r>
      <w:r w:rsidR="005371F1">
        <w:rPr>
          <w:rFonts w:ascii="Times New Roman" w:hAnsi="Times New Roman" w:cs="Times New Roman"/>
          <w:sz w:val="24"/>
          <w:szCs w:val="24"/>
          <w:lang w:val="ro-RO"/>
        </w:rPr>
        <w:t>la</w:t>
      </w:r>
      <w:r w:rsidRPr="00F727BF">
        <w:rPr>
          <w:rFonts w:ascii="Times New Roman" w:hAnsi="Times New Roman" w:cs="Times New Roman"/>
          <w:sz w:val="24"/>
          <w:szCs w:val="24"/>
          <w:lang w:val="ro-RO"/>
        </w:rPr>
        <w:t xml:space="preserve"> rețeaua electrică;</w:t>
      </w:r>
    </w:p>
    <w:p w14:paraId="110670B1" w14:textId="77777777" w:rsidR="00200A77" w:rsidRPr="00F727BF" w:rsidRDefault="00200A77" w:rsidP="007B10CF">
      <w:pPr>
        <w:pStyle w:val="ListParagraph"/>
        <w:numPr>
          <w:ilvl w:val="0"/>
          <w:numId w:val="54"/>
        </w:numPr>
        <w:tabs>
          <w:tab w:val="left" w:pos="1843"/>
        </w:tabs>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tensiunea maximă și minimă în punctul de racordare/delimitare, după caz;</w:t>
      </w:r>
    </w:p>
    <w:p w14:paraId="3F1DFC82" w14:textId="77777777" w:rsidR="00200A77" w:rsidRPr="00F727BF" w:rsidRDefault="00200A77" w:rsidP="007B10CF">
      <w:pPr>
        <w:pStyle w:val="ListParagraph"/>
        <w:numPr>
          <w:ilvl w:val="0"/>
          <w:numId w:val="54"/>
        </w:numPr>
        <w:tabs>
          <w:tab w:val="left" w:pos="1843"/>
        </w:tabs>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frecvența maximă și minimă în punctul de racordare/delimitare, după caz:</w:t>
      </w:r>
    </w:p>
    <w:p w14:paraId="7C6CE8A1" w14:textId="77777777" w:rsidR="00200A77" w:rsidRPr="00F727BF" w:rsidRDefault="00200A77" w:rsidP="007B10CF">
      <w:pPr>
        <w:pStyle w:val="ListParagraph"/>
        <w:numPr>
          <w:ilvl w:val="0"/>
          <w:numId w:val="54"/>
        </w:numPr>
        <w:tabs>
          <w:tab w:val="left" w:pos="1843"/>
        </w:tabs>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scurtcircuite sau puneri la pământ în rețea, ca protecție de rezervă. </w:t>
      </w:r>
    </w:p>
    <w:p w14:paraId="0D4E10DB" w14:textId="3BB7EF27" w:rsidR="00040B50" w:rsidRDefault="005371F1" w:rsidP="005371F1">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d) </w:t>
      </w:r>
      <w:r w:rsidR="00200A77" w:rsidRPr="00040B50">
        <w:rPr>
          <w:rFonts w:ascii="Times New Roman" w:hAnsi="Times New Roman" w:cs="Times New Roman"/>
          <w:sz w:val="24"/>
          <w:szCs w:val="24"/>
          <w:lang w:val="ro-RO"/>
        </w:rPr>
        <w:t xml:space="preserve">modificările schemelor de protecție </w:t>
      </w:r>
      <w:r w:rsidR="00925652" w:rsidRPr="00040B50">
        <w:rPr>
          <w:rFonts w:ascii="Times New Roman" w:hAnsi="Times New Roman" w:cs="Times New Roman"/>
          <w:sz w:val="24"/>
          <w:szCs w:val="24"/>
          <w:lang w:val="ro-RO"/>
        </w:rPr>
        <w:t xml:space="preserve">și ale setărilor </w:t>
      </w:r>
      <w:r w:rsidR="00200A77" w:rsidRPr="00040B50">
        <w:rPr>
          <w:rFonts w:ascii="Times New Roman" w:hAnsi="Times New Roman" w:cs="Times New Roman"/>
          <w:sz w:val="24"/>
          <w:szCs w:val="24"/>
          <w:lang w:val="ro-RO"/>
        </w:rPr>
        <w:t xml:space="preserve">necesare pentru </w:t>
      </w:r>
      <w:r w:rsidR="00925652" w:rsidRPr="00040B50">
        <w:rPr>
          <w:rFonts w:ascii="Times New Roman" w:hAnsi="Times New Roman" w:cs="Times New Roman"/>
          <w:sz w:val="24"/>
          <w:szCs w:val="24"/>
          <w:lang w:val="ro-RO"/>
        </w:rPr>
        <w:t>IS</w:t>
      </w:r>
      <w:r w:rsidR="00CA7A8F" w:rsidRPr="00040B50">
        <w:rPr>
          <w:rFonts w:ascii="Times New Roman" w:hAnsi="Times New Roman" w:cs="Times New Roman"/>
          <w:sz w:val="24"/>
          <w:szCs w:val="24"/>
          <w:lang w:val="ro-RO"/>
        </w:rPr>
        <w:t xml:space="preserve"> </w:t>
      </w:r>
      <w:r w:rsidR="00200A77" w:rsidRPr="00040B50">
        <w:rPr>
          <w:rFonts w:ascii="Times New Roman" w:hAnsi="Times New Roman" w:cs="Times New Roman"/>
          <w:sz w:val="24"/>
          <w:szCs w:val="24"/>
          <w:lang w:val="ro-RO"/>
        </w:rPr>
        <w:t xml:space="preserve">și pentru rețeaua electrică se convin în prealabil între ORR și gestionarul </w:t>
      </w:r>
      <w:r w:rsidR="00925652" w:rsidRPr="00040B50">
        <w:rPr>
          <w:rFonts w:ascii="Times New Roman" w:hAnsi="Times New Roman" w:cs="Times New Roman"/>
          <w:sz w:val="24"/>
          <w:szCs w:val="24"/>
          <w:lang w:val="ro-RO"/>
        </w:rPr>
        <w:t>IS</w:t>
      </w:r>
      <w:r w:rsidR="00200A77" w:rsidRPr="00040B50">
        <w:rPr>
          <w:rFonts w:ascii="Times New Roman" w:hAnsi="Times New Roman" w:cs="Times New Roman"/>
          <w:sz w:val="24"/>
          <w:szCs w:val="24"/>
          <w:lang w:val="ro-RO"/>
        </w:rPr>
        <w:t>;</w:t>
      </w:r>
    </w:p>
    <w:p w14:paraId="2BF19741" w14:textId="2E639AA1" w:rsidR="00200A77" w:rsidRPr="00F727BF" w:rsidRDefault="005371F1" w:rsidP="005371F1">
      <w:pPr>
        <w:pStyle w:val="ListParagraph"/>
        <w:spacing w:line="24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(3) La </w:t>
      </w:r>
      <w:r w:rsidRPr="00BD0CE6">
        <w:rPr>
          <w:rFonts w:ascii="Times New Roman" w:hAnsi="Times New Roman" w:cs="Times New Roman"/>
          <w:sz w:val="24"/>
          <w:szCs w:val="24"/>
          <w:lang w:val="ro-RO"/>
        </w:rPr>
        <w:t>IS de categorie B, C și D,</w:t>
      </w:r>
      <w:r w:rsidRPr="00BD0CE6">
        <w:rPr>
          <w:rFonts w:ascii="Times New Roman" w:hAnsi="Times New Roman" w:cs="Times New Roman"/>
          <w:b/>
          <w:bCs/>
          <w:i/>
          <w:iCs/>
          <w:sz w:val="24"/>
          <w:szCs w:val="24"/>
          <w:lang w:val="ro-RO"/>
        </w:rPr>
        <w:t xml:space="preserve"> </w:t>
      </w:r>
      <w:r w:rsidR="00200A77" w:rsidRPr="00F727BF">
        <w:rPr>
          <w:rFonts w:ascii="Times New Roman" w:hAnsi="Times New Roman" w:cs="Times New Roman"/>
          <w:sz w:val="24"/>
          <w:szCs w:val="24"/>
          <w:lang w:val="ro-RO"/>
        </w:rPr>
        <w:t xml:space="preserve">dispozitivele de protecție și control se organizează de gestionarul </w:t>
      </w:r>
      <w:r w:rsidR="00925652" w:rsidRPr="00F727BF">
        <w:rPr>
          <w:rFonts w:ascii="Times New Roman" w:hAnsi="Times New Roman" w:cs="Times New Roman"/>
          <w:sz w:val="24"/>
          <w:szCs w:val="24"/>
          <w:lang w:val="ro-RO"/>
        </w:rPr>
        <w:t>IS</w:t>
      </w:r>
      <w:r w:rsidR="00200A77" w:rsidRPr="00F727BF">
        <w:rPr>
          <w:rFonts w:ascii="Times New Roman" w:hAnsi="Times New Roman" w:cs="Times New Roman"/>
          <w:sz w:val="24"/>
          <w:szCs w:val="24"/>
          <w:lang w:val="ro-RO"/>
        </w:rPr>
        <w:t xml:space="preserve"> în conformitate cu următoarea ierarhie a priorităților:</w:t>
      </w:r>
    </w:p>
    <w:p w14:paraId="6E446D5B" w14:textId="6A38BC66" w:rsidR="00200A77" w:rsidRPr="00F727BF" w:rsidRDefault="00200A77" w:rsidP="0080693B">
      <w:pPr>
        <w:pStyle w:val="ListParagraph"/>
        <w:numPr>
          <w:ilvl w:val="0"/>
          <w:numId w:val="14"/>
        </w:numPr>
        <w:spacing w:line="240" w:lineRule="auto"/>
        <w:ind w:left="1701" w:hanging="141"/>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protecția rețelei electrice și a </w:t>
      </w:r>
      <w:r w:rsidR="00D97E6F"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w:t>
      </w:r>
    </w:p>
    <w:p w14:paraId="5224269B" w14:textId="77777777" w:rsidR="00200A77" w:rsidRPr="00F727BF" w:rsidRDefault="00200A77" w:rsidP="0080693B">
      <w:pPr>
        <w:pStyle w:val="ListParagraph"/>
        <w:numPr>
          <w:ilvl w:val="0"/>
          <w:numId w:val="14"/>
        </w:numPr>
        <w:spacing w:line="240" w:lineRule="auto"/>
        <w:ind w:left="1701" w:hanging="141"/>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reglajul de frecvență (în cadrul reglajului puterii active);</w:t>
      </w:r>
    </w:p>
    <w:p w14:paraId="4FE9ED89" w14:textId="77777777" w:rsidR="00200A77" w:rsidRPr="00F727BF" w:rsidRDefault="00200A77" w:rsidP="0080693B">
      <w:pPr>
        <w:pStyle w:val="ListParagraph"/>
        <w:numPr>
          <w:ilvl w:val="0"/>
          <w:numId w:val="14"/>
        </w:numPr>
        <w:spacing w:line="240" w:lineRule="auto"/>
        <w:ind w:left="1701" w:hanging="141"/>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restricții de putere; </w:t>
      </w:r>
    </w:p>
    <w:p w14:paraId="28961915" w14:textId="5E77E461" w:rsidR="005371F1" w:rsidRPr="005371F1" w:rsidRDefault="00200A77" w:rsidP="0080693B">
      <w:pPr>
        <w:pStyle w:val="ListParagraph"/>
        <w:numPr>
          <w:ilvl w:val="0"/>
          <w:numId w:val="14"/>
        </w:numPr>
        <w:spacing w:line="240" w:lineRule="auto"/>
        <w:ind w:left="1701" w:hanging="141"/>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limitarea rampelor de variație a puterii.</w:t>
      </w:r>
    </w:p>
    <w:p w14:paraId="7381F3F6" w14:textId="0B473E84" w:rsidR="00200A77" w:rsidRPr="005371F1" w:rsidRDefault="005371F1" w:rsidP="005371F1">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(4) </w:t>
      </w:r>
      <w:r w:rsidRPr="00BD0CE6">
        <w:rPr>
          <w:rFonts w:ascii="Times New Roman" w:hAnsi="Times New Roman" w:cs="Times New Roman"/>
          <w:sz w:val="24"/>
          <w:szCs w:val="24"/>
          <w:lang w:val="ro-RO"/>
        </w:rPr>
        <w:t>IS de categorie B, C și D</w:t>
      </w:r>
      <w:r w:rsidRPr="00BD0CE6">
        <w:rPr>
          <w:rFonts w:ascii="Times New Roman" w:hAnsi="Times New Roman" w:cs="Times New Roman"/>
          <w:b/>
          <w:bCs/>
          <w:i/>
          <w:iCs/>
          <w:sz w:val="24"/>
          <w:szCs w:val="24"/>
          <w:lang w:val="ro-RO"/>
        </w:rPr>
        <w:t xml:space="preserve"> </w:t>
      </w:r>
      <w:r w:rsidRPr="00BD0CE6">
        <w:rPr>
          <w:rFonts w:ascii="Times New Roman" w:hAnsi="Times New Roman" w:cs="Times New Roman"/>
          <w:sz w:val="24"/>
          <w:szCs w:val="24"/>
          <w:lang w:val="ro-RO"/>
        </w:rPr>
        <w:t xml:space="preserve">trebuie să </w:t>
      </w:r>
      <w:r>
        <w:rPr>
          <w:rFonts w:ascii="Times New Roman" w:hAnsi="Times New Roman" w:cs="Times New Roman"/>
          <w:sz w:val="24"/>
          <w:szCs w:val="24"/>
          <w:lang w:val="ro-RO"/>
        </w:rPr>
        <w:t>poată</w:t>
      </w:r>
      <w:r w:rsidR="00200A77" w:rsidRPr="005371F1">
        <w:rPr>
          <w:rFonts w:ascii="Times New Roman" w:hAnsi="Times New Roman" w:cs="Times New Roman"/>
          <w:sz w:val="24"/>
          <w:szCs w:val="24"/>
          <w:lang w:val="ro-RO"/>
        </w:rPr>
        <w:t xml:space="preserve"> să se deconecteze de la rețea în mod automat la pierderea stabilității în funcționare. Criteriile de deconectare, tipul protecției împotriva asimetriei de curent, întreruperii unei faze și timpul critic de deconectare se convin între gestionarul</w:t>
      </w:r>
      <w:r w:rsidR="001E0DF9" w:rsidRPr="005371F1">
        <w:rPr>
          <w:rFonts w:ascii="Times New Roman" w:hAnsi="Times New Roman" w:cs="Times New Roman"/>
          <w:sz w:val="24"/>
          <w:szCs w:val="24"/>
          <w:lang w:val="ro-RO"/>
        </w:rPr>
        <w:t xml:space="preserve"> </w:t>
      </w:r>
      <w:r w:rsidR="00D97E6F" w:rsidRPr="005371F1">
        <w:rPr>
          <w:rFonts w:ascii="Times New Roman" w:hAnsi="Times New Roman" w:cs="Times New Roman"/>
          <w:sz w:val="24"/>
          <w:szCs w:val="24"/>
          <w:lang w:val="ro-RO"/>
        </w:rPr>
        <w:t>IS</w:t>
      </w:r>
      <w:r w:rsidR="00200A77" w:rsidRPr="005371F1">
        <w:rPr>
          <w:rFonts w:ascii="Times New Roman" w:hAnsi="Times New Roman" w:cs="Times New Roman"/>
          <w:sz w:val="24"/>
          <w:szCs w:val="24"/>
          <w:lang w:val="ro-RO"/>
        </w:rPr>
        <w:t>, ORR și OTS.</w:t>
      </w:r>
    </w:p>
    <w:p w14:paraId="5B79156F" w14:textId="1A0FA83A" w:rsidR="00200A77" w:rsidRPr="005371F1" w:rsidRDefault="005371F1" w:rsidP="005371F1">
      <w:pPr>
        <w:spacing w:line="240" w:lineRule="auto"/>
        <w:jc w:val="both"/>
        <w:rPr>
          <w:rFonts w:ascii="Times New Roman" w:hAnsi="Times New Roman" w:cs="Times New Roman"/>
          <w:sz w:val="24"/>
          <w:szCs w:val="24"/>
          <w:lang w:val="ro-RO"/>
        </w:rPr>
      </w:pPr>
      <w:r w:rsidRPr="005371F1">
        <w:rPr>
          <w:rFonts w:ascii="Times New Roman" w:hAnsi="Times New Roman" w:cs="Times New Roman"/>
          <w:sz w:val="24"/>
          <w:szCs w:val="24"/>
          <w:lang w:val="ro-RO"/>
        </w:rPr>
        <w:t xml:space="preserve">(5) </w:t>
      </w:r>
      <w:r>
        <w:rPr>
          <w:rFonts w:ascii="Times New Roman" w:hAnsi="Times New Roman" w:cs="Times New Roman"/>
          <w:sz w:val="24"/>
          <w:szCs w:val="24"/>
          <w:lang w:val="ro-RO"/>
        </w:rPr>
        <w:t>D</w:t>
      </w:r>
      <w:r w:rsidR="00200A77" w:rsidRPr="005371F1">
        <w:rPr>
          <w:rFonts w:ascii="Times New Roman" w:hAnsi="Times New Roman" w:cs="Times New Roman"/>
          <w:sz w:val="24"/>
          <w:szCs w:val="24"/>
          <w:lang w:val="ro-RO"/>
        </w:rPr>
        <w:t>ispozitivele de măsură și control</w:t>
      </w:r>
      <w:r w:rsidR="003772FB" w:rsidRPr="005371F1">
        <w:rPr>
          <w:rFonts w:ascii="Times New Roman" w:hAnsi="Times New Roman" w:cs="Times New Roman"/>
          <w:sz w:val="24"/>
          <w:szCs w:val="24"/>
          <w:lang w:val="ro-RO"/>
        </w:rPr>
        <w:t xml:space="preserve"> din dotarea IS de ca</w:t>
      </w:r>
      <w:r w:rsidR="00B81898" w:rsidRPr="005371F1">
        <w:rPr>
          <w:rFonts w:ascii="Times New Roman" w:hAnsi="Times New Roman" w:cs="Times New Roman"/>
          <w:sz w:val="24"/>
          <w:szCs w:val="24"/>
          <w:lang w:val="ro-RO"/>
        </w:rPr>
        <w:t>tegorie</w:t>
      </w:r>
      <w:r w:rsidR="003772FB" w:rsidRPr="005371F1">
        <w:rPr>
          <w:rFonts w:ascii="Times New Roman" w:hAnsi="Times New Roman" w:cs="Times New Roman"/>
          <w:sz w:val="24"/>
          <w:szCs w:val="24"/>
          <w:lang w:val="ro-RO"/>
        </w:rPr>
        <w:t xml:space="preserve"> C și D</w:t>
      </w:r>
      <w:r w:rsidR="00200A77" w:rsidRPr="005371F1">
        <w:rPr>
          <w:rFonts w:ascii="Times New Roman" w:hAnsi="Times New Roman" w:cs="Times New Roman"/>
          <w:sz w:val="24"/>
          <w:szCs w:val="24"/>
          <w:lang w:val="ro-RO"/>
        </w:rPr>
        <w:t>:</w:t>
      </w:r>
      <w:r w:rsidR="001E0DF9" w:rsidRPr="005371F1">
        <w:rPr>
          <w:rFonts w:ascii="Times New Roman" w:hAnsi="Times New Roman" w:cs="Times New Roman"/>
          <w:sz w:val="24"/>
          <w:szCs w:val="24"/>
          <w:lang w:val="ro-RO"/>
        </w:rPr>
        <w:t xml:space="preserve"> </w:t>
      </w:r>
    </w:p>
    <w:p w14:paraId="4F3820E9" w14:textId="609571AC" w:rsidR="00200A77" w:rsidRPr="00F727BF" w:rsidRDefault="00200A77" w:rsidP="0080693B">
      <w:pPr>
        <w:pStyle w:val="ListParagraph"/>
        <w:numPr>
          <w:ilvl w:val="0"/>
          <w:numId w:val="15"/>
        </w:numPr>
        <w:spacing w:line="240" w:lineRule="auto"/>
        <w:ind w:left="426" w:hanging="426"/>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trebuie să asigure înregistrarea defectelor și monitorizarea comportamentului dinamic în sistem, acestea fiind de regulă osciloperturbografe sau echipamente care pot înlocui funcțiile asigurate de osciloperturbografe. Aceste dispozitive trebuie să asigure înregistrarea următorilor parametri:</w:t>
      </w:r>
    </w:p>
    <w:p w14:paraId="37535F77" w14:textId="77777777" w:rsidR="00200A77" w:rsidRPr="00F727BF" w:rsidRDefault="00200A77" w:rsidP="007B10CF">
      <w:pPr>
        <w:pStyle w:val="ListParagraph"/>
        <w:numPr>
          <w:ilvl w:val="0"/>
          <w:numId w:val="55"/>
        </w:num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tensiunile pe toate cele trei faze;</w:t>
      </w:r>
    </w:p>
    <w:p w14:paraId="14822363" w14:textId="77777777" w:rsidR="00200A77" w:rsidRPr="00F727BF" w:rsidRDefault="00200A77" w:rsidP="007B10CF">
      <w:pPr>
        <w:pStyle w:val="ListParagraph"/>
        <w:numPr>
          <w:ilvl w:val="0"/>
          <w:numId w:val="55"/>
        </w:num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curentul pe fiecare fază;</w:t>
      </w:r>
    </w:p>
    <w:p w14:paraId="5F94478F" w14:textId="77777777" w:rsidR="00200A77" w:rsidRPr="00F727BF" w:rsidRDefault="00200A77" w:rsidP="007B10CF">
      <w:pPr>
        <w:pStyle w:val="ListParagraph"/>
        <w:numPr>
          <w:ilvl w:val="0"/>
          <w:numId w:val="55"/>
        </w:num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puterea activă pe toate cele trei faze;</w:t>
      </w:r>
    </w:p>
    <w:p w14:paraId="568A1470" w14:textId="77777777" w:rsidR="00200A77" w:rsidRPr="00F727BF" w:rsidRDefault="00200A77" w:rsidP="007B10CF">
      <w:pPr>
        <w:pStyle w:val="ListParagraph"/>
        <w:numPr>
          <w:ilvl w:val="0"/>
          <w:numId w:val="55"/>
        </w:num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puterea reactivă pe toate cele trei faze;</w:t>
      </w:r>
    </w:p>
    <w:p w14:paraId="0A3EDE37" w14:textId="77777777" w:rsidR="00200A77" w:rsidRPr="00F727BF" w:rsidRDefault="00200A77" w:rsidP="007B10CF">
      <w:pPr>
        <w:pStyle w:val="ListParagraph"/>
        <w:numPr>
          <w:ilvl w:val="0"/>
          <w:numId w:val="55"/>
        </w:num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frecvența.</w:t>
      </w:r>
    </w:p>
    <w:p w14:paraId="28DF8912" w14:textId="160EAC4F" w:rsidR="00200A77" w:rsidRPr="00F727BF" w:rsidRDefault="00200A77" w:rsidP="00744AAA">
      <w:pPr>
        <w:pStyle w:val="ListParagraph"/>
        <w:spacing w:line="240" w:lineRule="auto"/>
        <w:ind w:left="426"/>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lastRenderedPageBreak/>
        <w:t xml:space="preserve">ORR are dreptul să stabilească performanțele parametrilor puși la dispoziție prin intermediul dispozitivelor menționate anterior, cu condiția convenirii prealabile a acestora cu gestionarul </w:t>
      </w:r>
      <w:r w:rsidR="00D97E6F"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w:t>
      </w:r>
    </w:p>
    <w:p w14:paraId="229A4E02" w14:textId="01705A7D" w:rsidR="00200A77" w:rsidRPr="00F727BF" w:rsidRDefault="00200A77" w:rsidP="0080693B">
      <w:pPr>
        <w:pStyle w:val="ListParagraph"/>
        <w:numPr>
          <w:ilvl w:val="0"/>
          <w:numId w:val="15"/>
        </w:numPr>
        <w:spacing w:line="240" w:lineRule="auto"/>
        <w:ind w:left="426"/>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setările echipamentului de înregistrare a defectelor, inclusiv criteriile de pornire a înregistrării și ratele de eșantionare se stabilesc de comun acord între gestionarul </w:t>
      </w:r>
      <w:r w:rsidR="00273C5F" w:rsidRPr="00F727BF">
        <w:rPr>
          <w:rFonts w:ascii="Times New Roman" w:hAnsi="Times New Roman" w:cs="Times New Roman"/>
          <w:sz w:val="24"/>
          <w:szCs w:val="24"/>
          <w:lang w:val="ro-RO"/>
        </w:rPr>
        <w:t>IS</w:t>
      </w:r>
      <w:r w:rsidR="00B14713"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și ORR la momentul PIF și se consemnează prin dispoziții scrise. Acestea cuprind și un criteriu de detectare a oscilațiilor, stabilit de OTS;</w:t>
      </w:r>
    </w:p>
    <w:p w14:paraId="14AF6DBC" w14:textId="29B11689" w:rsidR="00200A77" w:rsidRPr="00F727BF" w:rsidRDefault="00200A77" w:rsidP="0080693B">
      <w:pPr>
        <w:pStyle w:val="ListParagraph"/>
        <w:numPr>
          <w:ilvl w:val="0"/>
          <w:numId w:val="15"/>
        </w:numPr>
        <w:spacing w:line="240" w:lineRule="auto"/>
        <w:ind w:left="426"/>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ORR, OTS și gestionarul </w:t>
      </w:r>
      <w:r w:rsidR="00273C5F" w:rsidRPr="00F727BF">
        <w:rPr>
          <w:rFonts w:ascii="Times New Roman" w:hAnsi="Times New Roman" w:cs="Times New Roman"/>
          <w:sz w:val="24"/>
          <w:szCs w:val="24"/>
          <w:lang w:val="ro-RO"/>
        </w:rPr>
        <w:t>IS</w:t>
      </w:r>
      <w:r w:rsidR="00B14713"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stabilesc de comun acord includerea unui criteriu de detectare a oscilațiilor pentru monitorizarea comportamentului dinamic al sistemului, stabilit de OTS cu scopul de a detecta oscilațiile cu amortizare insuficientă (neamortizate);</w:t>
      </w:r>
    </w:p>
    <w:p w14:paraId="291171F5" w14:textId="6EECDCD2" w:rsidR="00200A77" w:rsidRPr="00F727BF" w:rsidRDefault="00200A77" w:rsidP="0080693B">
      <w:pPr>
        <w:pStyle w:val="ListParagraph"/>
        <w:numPr>
          <w:ilvl w:val="0"/>
          <w:numId w:val="15"/>
        </w:numPr>
        <w:spacing w:line="240" w:lineRule="auto"/>
        <w:ind w:left="426"/>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sistemul de monitorizare a comportamentului dinamic al sistemului trebuie să permită accesul la informații al gestionarului </w:t>
      </w:r>
      <w:r w:rsidR="00273C5F" w:rsidRPr="00F727BF">
        <w:rPr>
          <w:rFonts w:ascii="Times New Roman" w:hAnsi="Times New Roman" w:cs="Times New Roman"/>
          <w:sz w:val="24"/>
          <w:szCs w:val="24"/>
          <w:lang w:val="ro-RO"/>
        </w:rPr>
        <w:t>IS</w:t>
      </w:r>
      <w:r w:rsidR="00B14713"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și al ORR. Protocoalele de comunica</w:t>
      </w:r>
      <w:r w:rsidR="00744AAA">
        <w:rPr>
          <w:rFonts w:ascii="Times New Roman" w:hAnsi="Times New Roman" w:cs="Times New Roman"/>
          <w:sz w:val="24"/>
          <w:szCs w:val="24"/>
          <w:lang w:val="ro-RO"/>
        </w:rPr>
        <w:t>ție</w:t>
      </w:r>
      <w:r w:rsidRPr="00F727BF">
        <w:rPr>
          <w:rFonts w:ascii="Times New Roman" w:hAnsi="Times New Roman" w:cs="Times New Roman"/>
          <w:sz w:val="24"/>
          <w:szCs w:val="24"/>
          <w:lang w:val="ro-RO"/>
        </w:rPr>
        <w:t xml:space="preserve"> pentru datele înregistrate sunt stabilite de comun acord între gestionarul </w:t>
      </w:r>
      <w:r w:rsidR="00273C5F"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 ORR și OTS înainte de alegerea echipamentelor pentru monitorizare.</w:t>
      </w:r>
    </w:p>
    <w:p w14:paraId="1D4D815F" w14:textId="4CA83D65" w:rsidR="00200A77" w:rsidRPr="00744AAA" w:rsidRDefault="00200A77" w:rsidP="00744AAA">
      <w:pPr>
        <w:spacing w:after="0" w:line="240" w:lineRule="auto"/>
        <w:ind w:left="425" w:hanging="425"/>
        <w:jc w:val="both"/>
        <w:rPr>
          <w:rFonts w:ascii="Times New Roman" w:hAnsi="Times New Roman" w:cs="Times New Roman"/>
          <w:sz w:val="24"/>
          <w:szCs w:val="24"/>
          <w:lang w:val="ro-RO"/>
        </w:rPr>
      </w:pPr>
      <w:r w:rsidRPr="00744AAA">
        <w:rPr>
          <w:rFonts w:ascii="Times New Roman" w:hAnsi="Times New Roman" w:cs="Times New Roman"/>
          <w:sz w:val="24"/>
          <w:szCs w:val="24"/>
          <w:lang w:val="ro-RO"/>
        </w:rPr>
        <w:t>(</w:t>
      </w:r>
      <w:r w:rsidR="00744AAA" w:rsidRPr="00744AAA">
        <w:rPr>
          <w:rFonts w:ascii="Times New Roman" w:hAnsi="Times New Roman" w:cs="Times New Roman"/>
          <w:sz w:val="24"/>
          <w:szCs w:val="24"/>
          <w:lang w:val="ro-RO"/>
        </w:rPr>
        <w:t>6</w:t>
      </w:r>
      <w:r w:rsidRPr="00744AAA">
        <w:rPr>
          <w:rFonts w:ascii="Times New Roman" w:hAnsi="Times New Roman" w:cs="Times New Roman"/>
          <w:sz w:val="24"/>
          <w:szCs w:val="24"/>
          <w:lang w:val="ro-RO"/>
        </w:rPr>
        <w:t xml:space="preserve">) </w:t>
      </w:r>
      <w:r w:rsidR="00744AAA">
        <w:rPr>
          <w:rFonts w:ascii="Times New Roman" w:hAnsi="Times New Roman" w:cs="Times New Roman"/>
          <w:sz w:val="24"/>
          <w:szCs w:val="24"/>
          <w:lang w:val="ro-RO"/>
        </w:rPr>
        <w:t>În cazul m</w:t>
      </w:r>
      <w:r w:rsidRPr="00744AAA">
        <w:rPr>
          <w:rFonts w:ascii="Times New Roman" w:hAnsi="Times New Roman" w:cs="Times New Roman"/>
          <w:sz w:val="24"/>
          <w:szCs w:val="24"/>
          <w:lang w:val="ro-RO"/>
        </w:rPr>
        <w:t>odelel</w:t>
      </w:r>
      <w:r w:rsidR="00744AAA">
        <w:rPr>
          <w:rFonts w:ascii="Times New Roman" w:hAnsi="Times New Roman" w:cs="Times New Roman"/>
          <w:sz w:val="24"/>
          <w:szCs w:val="24"/>
          <w:lang w:val="ro-RO"/>
        </w:rPr>
        <w:t>or</w:t>
      </w:r>
      <w:r w:rsidRPr="00744AAA">
        <w:rPr>
          <w:rFonts w:ascii="Times New Roman" w:hAnsi="Times New Roman" w:cs="Times New Roman"/>
          <w:sz w:val="24"/>
          <w:szCs w:val="24"/>
          <w:lang w:val="ro-RO"/>
        </w:rPr>
        <w:t xml:space="preserve"> de simulare a funcționării </w:t>
      </w:r>
      <w:r w:rsidR="00A372D1" w:rsidRPr="00744AAA">
        <w:rPr>
          <w:rFonts w:ascii="Times New Roman" w:hAnsi="Times New Roman" w:cs="Times New Roman"/>
          <w:sz w:val="24"/>
          <w:szCs w:val="24"/>
          <w:lang w:val="ro-RO"/>
        </w:rPr>
        <w:t>IS</w:t>
      </w:r>
      <w:r w:rsidR="00744AAA" w:rsidRPr="00744AAA">
        <w:rPr>
          <w:rFonts w:ascii="Times New Roman" w:hAnsi="Times New Roman" w:cs="Times New Roman"/>
          <w:sz w:val="24"/>
          <w:szCs w:val="24"/>
          <w:lang w:val="ro-RO"/>
        </w:rPr>
        <w:t xml:space="preserve"> de categorie B, C și D</w:t>
      </w:r>
      <w:r w:rsidRPr="00744AAA">
        <w:rPr>
          <w:rFonts w:ascii="Times New Roman" w:hAnsi="Times New Roman" w:cs="Times New Roman"/>
          <w:sz w:val="24"/>
          <w:szCs w:val="24"/>
          <w:lang w:val="ro-RO"/>
        </w:rPr>
        <w:t>:</w:t>
      </w:r>
    </w:p>
    <w:p w14:paraId="4168EA49" w14:textId="5E3F142E" w:rsidR="00200A77" w:rsidRPr="00F727BF" w:rsidRDefault="00200A77" w:rsidP="0080693B">
      <w:pPr>
        <w:pStyle w:val="ListParagraph"/>
        <w:numPr>
          <w:ilvl w:val="0"/>
          <w:numId w:val="16"/>
        </w:numPr>
        <w:spacing w:after="0" w:line="240" w:lineRule="auto"/>
        <w:ind w:left="426" w:hanging="141"/>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la solicitarea ORR sau a OTS, gestionarul </w:t>
      </w:r>
      <w:r w:rsidR="00A372D1" w:rsidRPr="00F727BF">
        <w:rPr>
          <w:rFonts w:ascii="Times New Roman" w:hAnsi="Times New Roman" w:cs="Times New Roman"/>
          <w:sz w:val="24"/>
          <w:szCs w:val="24"/>
          <w:lang w:val="ro-RO"/>
        </w:rPr>
        <w:t>IS</w:t>
      </w:r>
      <w:r w:rsidR="00AA4E08"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 xml:space="preserve">trebuie să furnizeze modele de simulare a funcționării </w:t>
      </w:r>
      <w:r w:rsidR="00A372D1"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 xml:space="preserve">, care să reflecte comportamentul </w:t>
      </w:r>
      <w:r w:rsidR="00A372D1" w:rsidRPr="00F727BF">
        <w:rPr>
          <w:rFonts w:ascii="Times New Roman" w:hAnsi="Times New Roman" w:cs="Times New Roman"/>
          <w:sz w:val="24"/>
          <w:szCs w:val="24"/>
          <w:lang w:val="ro-RO"/>
        </w:rPr>
        <w:t>IS</w:t>
      </w:r>
      <w:r w:rsidR="00AA4E08"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atât în regim staționar, cât și dinamic (inclusiv pentru fenomene electromagnetice tranzitorii, dacă este solicitat).</w:t>
      </w:r>
    </w:p>
    <w:p w14:paraId="70F0C503" w14:textId="1A6775D1" w:rsidR="00200A77" w:rsidRPr="00F727BF" w:rsidRDefault="00744AAA" w:rsidP="0080693B">
      <w:pPr>
        <w:pStyle w:val="ListParagraph"/>
        <w:numPr>
          <w:ilvl w:val="0"/>
          <w:numId w:val="16"/>
        </w:numPr>
        <w:spacing w:after="0" w:line="240" w:lineRule="auto"/>
        <w:ind w:left="426" w:hanging="141"/>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cele furnizate conform prevederilor lit. a) </w:t>
      </w:r>
      <w:r w:rsidR="00200A77" w:rsidRPr="00F727BF">
        <w:rPr>
          <w:rFonts w:ascii="Times New Roman" w:hAnsi="Times New Roman" w:cs="Times New Roman"/>
          <w:sz w:val="24"/>
          <w:szCs w:val="24"/>
          <w:lang w:val="ro-RO"/>
        </w:rPr>
        <w:t>trebuie să conțină următoarele sub-modele, în funcție de componentele individuale:</w:t>
      </w:r>
      <w:r w:rsidR="00AA4E08" w:rsidRPr="00F727BF">
        <w:rPr>
          <w:rFonts w:ascii="Times New Roman" w:hAnsi="Times New Roman" w:cs="Times New Roman"/>
          <w:sz w:val="24"/>
          <w:szCs w:val="24"/>
          <w:lang w:val="ro-RO"/>
        </w:rPr>
        <w:t xml:space="preserve"> </w:t>
      </w:r>
    </w:p>
    <w:p w14:paraId="5FC303C4" w14:textId="5B114C06" w:rsidR="00200A77" w:rsidRPr="00F727BF" w:rsidRDefault="00200A77" w:rsidP="007B10CF">
      <w:pPr>
        <w:pStyle w:val="ListParagraph"/>
        <w:numPr>
          <w:ilvl w:val="0"/>
          <w:numId w:val="56"/>
        </w:numPr>
        <w:spacing w:line="240" w:lineRule="auto"/>
        <w:ind w:left="1134"/>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modelul</w:t>
      </w:r>
      <w:r w:rsidR="00AA4E08" w:rsidRPr="00F727BF">
        <w:rPr>
          <w:rFonts w:ascii="Times New Roman" w:hAnsi="Times New Roman" w:cs="Times New Roman"/>
          <w:sz w:val="24"/>
          <w:szCs w:val="24"/>
          <w:lang w:val="ro-RO"/>
        </w:rPr>
        <w:t xml:space="preserve"> </w:t>
      </w:r>
      <w:r w:rsidR="00A372D1"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w:t>
      </w:r>
    </w:p>
    <w:p w14:paraId="577463D2" w14:textId="09BDB82C" w:rsidR="00200A77" w:rsidRPr="00F727BF" w:rsidRDefault="00200A77" w:rsidP="007B10CF">
      <w:pPr>
        <w:pStyle w:val="ListParagraph"/>
        <w:numPr>
          <w:ilvl w:val="0"/>
          <w:numId w:val="56"/>
        </w:numPr>
        <w:spacing w:line="240" w:lineRule="auto"/>
        <w:ind w:left="1134"/>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reglajul puterii active</w:t>
      </w:r>
      <w:r w:rsidR="00A372D1" w:rsidRPr="00F727BF">
        <w:rPr>
          <w:rFonts w:ascii="Times New Roman" w:hAnsi="Times New Roman" w:cs="Times New Roman"/>
          <w:sz w:val="24"/>
          <w:szCs w:val="24"/>
          <w:lang w:val="ro-RO"/>
        </w:rPr>
        <w:t xml:space="preserve"> inclusiv răspunsul la variațiile de frecvență</w:t>
      </w:r>
      <w:r w:rsidRPr="00F727BF">
        <w:rPr>
          <w:rFonts w:ascii="Times New Roman" w:hAnsi="Times New Roman" w:cs="Times New Roman"/>
          <w:sz w:val="24"/>
          <w:szCs w:val="24"/>
          <w:lang w:val="ro-RO"/>
        </w:rPr>
        <w:t>;</w:t>
      </w:r>
    </w:p>
    <w:p w14:paraId="27266587" w14:textId="4E4F1500" w:rsidR="00200A77" w:rsidRPr="00F727BF" w:rsidRDefault="00200A77" w:rsidP="007B10CF">
      <w:pPr>
        <w:pStyle w:val="ListParagraph"/>
        <w:numPr>
          <w:ilvl w:val="0"/>
          <w:numId w:val="56"/>
        </w:numPr>
        <w:spacing w:line="240" w:lineRule="auto"/>
        <w:ind w:left="1134"/>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reglajul </w:t>
      </w:r>
      <w:r w:rsidR="00CC3FD3" w:rsidRPr="00F727BF">
        <w:rPr>
          <w:rFonts w:ascii="Times New Roman" w:hAnsi="Times New Roman" w:cs="Times New Roman"/>
          <w:sz w:val="24"/>
          <w:szCs w:val="24"/>
          <w:lang w:val="ro-RO"/>
        </w:rPr>
        <w:t>puterii reactive și al tensiunii, în cazul IS de categorie D</w:t>
      </w:r>
      <w:r w:rsidRPr="00F727BF">
        <w:rPr>
          <w:rFonts w:ascii="Times New Roman" w:hAnsi="Times New Roman" w:cs="Times New Roman"/>
          <w:sz w:val="24"/>
          <w:szCs w:val="24"/>
          <w:lang w:val="ro-RO"/>
        </w:rPr>
        <w:t>;</w:t>
      </w:r>
    </w:p>
    <w:p w14:paraId="0711B7A6" w14:textId="4AE57080" w:rsidR="00200A77" w:rsidRPr="00F727BF" w:rsidRDefault="00200A77" w:rsidP="007B10CF">
      <w:pPr>
        <w:pStyle w:val="ListParagraph"/>
        <w:numPr>
          <w:ilvl w:val="0"/>
          <w:numId w:val="56"/>
        </w:numPr>
        <w:spacing w:after="0" w:line="240" w:lineRule="auto"/>
        <w:ind w:left="1134"/>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modelele protecțiilor </w:t>
      </w:r>
      <w:r w:rsidR="00A372D1"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 xml:space="preserve">, așa cum au fost convenite între ORR și gestionarul </w:t>
      </w:r>
      <w:r w:rsidR="00A372D1"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 xml:space="preserve">; </w:t>
      </w:r>
    </w:p>
    <w:p w14:paraId="4DBF1958" w14:textId="50D34787" w:rsidR="00200A77" w:rsidRPr="00F727BF" w:rsidRDefault="00200A77" w:rsidP="0080693B">
      <w:pPr>
        <w:pStyle w:val="ListParagraph"/>
        <w:numPr>
          <w:ilvl w:val="0"/>
          <w:numId w:val="16"/>
        </w:numPr>
        <w:spacing w:after="0" w:line="240" w:lineRule="auto"/>
        <w:ind w:left="426" w:hanging="141"/>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la solicitarea ORR, menționată la punctul i), </w:t>
      </w:r>
      <w:r w:rsidR="00CC3FD3" w:rsidRPr="00F727BF">
        <w:rPr>
          <w:rFonts w:ascii="Times New Roman" w:hAnsi="Times New Roman" w:cs="Times New Roman"/>
          <w:sz w:val="24"/>
          <w:szCs w:val="24"/>
          <w:lang w:val="ro-RO"/>
        </w:rPr>
        <w:t>acesta</w:t>
      </w:r>
      <w:r w:rsidRPr="00F727BF">
        <w:rPr>
          <w:rFonts w:ascii="Times New Roman" w:hAnsi="Times New Roman" w:cs="Times New Roman"/>
          <w:sz w:val="24"/>
          <w:szCs w:val="24"/>
          <w:lang w:val="ro-RO"/>
        </w:rPr>
        <w:t xml:space="preserve"> specifică:</w:t>
      </w:r>
    </w:p>
    <w:p w14:paraId="373C2E18" w14:textId="1579D9E8" w:rsidR="00200A77" w:rsidRPr="00F727BF" w:rsidRDefault="00200A77" w:rsidP="007B10CF">
      <w:pPr>
        <w:pStyle w:val="ListParagraph"/>
        <w:numPr>
          <w:ilvl w:val="1"/>
          <w:numId w:val="57"/>
        </w:numPr>
        <w:spacing w:after="0" w:line="240" w:lineRule="auto"/>
        <w:ind w:left="1134"/>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formatul în care trebuie să fie furnizate modelele de simulare, inclusiv programul de calcul utilizat; </w:t>
      </w:r>
    </w:p>
    <w:p w14:paraId="1AC1227E" w14:textId="7EA95E8B" w:rsidR="00200A77" w:rsidRPr="00F727BF" w:rsidRDefault="00200A77" w:rsidP="007B10CF">
      <w:pPr>
        <w:pStyle w:val="ListParagraph"/>
        <w:numPr>
          <w:ilvl w:val="1"/>
          <w:numId w:val="57"/>
        </w:numPr>
        <w:spacing w:line="240" w:lineRule="auto"/>
        <w:ind w:left="1134"/>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documentația privind structura unui model matematic și schema electrică;</w:t>
      </w:r>
    </w:p>
    <w:p w14:paraId="7E54F218" w14:textId="429D0372" w:rsidR="00200A77" w:rsidRPr="00F727BF" w:rsidRDefault="00200A77" w:rsidP="007B10CF">
      <w:pPr>
        <w:pStyle w:val="ListParagraph"/>
        <w:numPr>
          <w:ilvl w:val="1"/>
          <w:numId w:val="57"/>
        </w:numPr>
        <w:spacing w:line="240" w:lineRule="auto"/>
        <w:ind w:left="1134"/>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estimarea puterii minime și maxime de scurtcircuit în punctul de racordare/delimitare, după caz, exprimată în MVA, ca echivalent de rețea.</w:t>
      </w:r>
      <w:r w:rsidR="00AA4E08" w:rsidRPr="00F727BF">
        <w:rPr>
          <w:rFonts w:ascii="Times New Roman" w:hAnsi="Times New Roman" w:cs="Times New Roman"/>
          <w:sz w:val="24"/>
          <w:szCs w:val="24"/>
          <w:lang w:val="ro-RO"/>
        </w:rPr>
        <w:t xml:space="preserve"> </w:t>
      </w:r>
    </w:p>
    <w:p w14:paraId="1BD87703" w14:textId="3184A32A" w:rsidR="00200A77" w:rsidRPr="00F727BF" w:rsidRDefault="00200A77" w:rsidP="0080693B">
      <w:pPr>
        <w:pStyle w:val="ListParagraph"/>
        <w:numPr>
          <w:ilvl w:val="0"/>
          <w:numId w:val="16"/>
        </w:numPr>
        <w:spacing w:line="240" w:lineRule="auto"/>
        <w:ind w:left="426" w:hanging="141"/>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gestionarul </w:t>
      </w:r>
      <w:r w:rsidR="006B43E9" w:rsidRPr="00F727BF">
        <w:rPr>
          <w:rFonts w:ascii="Times New Roman" w:hAnsi="Times New Roman" w:cs="Times New Roman"/>
          <w:sz w:val="24"/>
          <w:szCs w:val="24"/>
          <w:lang w:val="ro-RO"/>
        </w:rPr>
        <w:t>IS</w:t>
      </w:r>
      <w:r w:rsidR="00AA4E08"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 xml:space="preserve">furnizează ORR, la cerere, înregistrări ale performanțelor </w:t>
      </w:r>
      <w:r w:rsidR="006B43E9"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 ORR sau OTS poate face o astfel de solicitare, în vederea comparării răspunsului modelelor şi simulărilor pe model realizate cu înregistrările reale de funcţionare.</w:t>
      </w:r>
      <w:r w:rsidR="00AA4E08" w:rsidRPr="00F727BF">
        <w:rPr>
          <w:rFonts w:ascii="Times New Roman" w:hAnsi="Times New Roman" w:cs="Times New Roman"/>
          <w:sz w:val="24"/>
          <w:szCs w:val="24"/>
          <w:lang w:val="ro-RO"/>
        </w:rPr>
        <w:t xml:space="preserve"> </w:t>
      </w:r>
    </w:p>
    <w:p w14:paraId="5A5A5DF8" w14:textId="4E8FADF5" w:rsidR="00200A77" w:rsidRPr="00F727BF" w:rsidRDefault="00200A77" w:rsidP="00744AAA">
      <w:pPr>
        <w:pStyle w:val="ListParagraph"/>
        <w:spacing w:line="240" w:lineRule="auto"/>
        <w:ind w:left="425" w:hanging="425"/>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w:t>
      </w:r>
      <w:r w:rsidR="00744AAA">
        <w:rPr>
          <w:rFonts w:ascii="Times New Roman" w:hAnsi="Times New Roman" w:cs="Times New Roman"/>
          <w:sz w:val="24"/>
          <w:szCs w:val="24"/>
          <w:lang w:val="ro-RO"/>
        </w:rPr>
        <w:t>7</w:t>
      </w:r>
      <w:r w:rsidRPr="00F727BF">
        <w:rPr>
          <w:rFonts w:ascii="Times New Roman" w:hAnsi="Times New Roman" w:cs="Times New Roman"/>
          <w:sz w:val="24"/>
          <w:szCs w:val="24"/>
          <w:lang w:val="ro-RO"/>
        </w:rPr>
        <w:t>)</w:t>
      </w:r>
      <w:r w:rsidRPr="00F727BF">
        <w:rPr>
          <w:rFonts w:ascii="Times New Roman" w:hAnsi="Times New Roman" w:cs="Times New Roman"/>
          <w:sz w:val="24"/>
          <w:szCs w:val="24"/>
          <w:lang w:val="ro-RO"/>
        </w:rPr>
        <w:tab/>
      </w:r>
      <w:r w:rsidR="00744AAA">
        <w:rPr>
          <w:rFonts w:ascii="Times New Roman" w:hAnsi="Times New Roman" w:cs="Times New Roman"/>
          <w:sz w:val="24"/>
          <w:szCs w:val="24"/>
          <w:lang w:val="ro-RO"/>
        </w:rPr>
        <w:t xml:space="preserve">În cazul IS de categorie B, C și D se prevede </w:t>
      </w:r>
      <w:r w:rsidRPr="00F727BF">
        <w:rPr>
          <w:rFonts w:ascii="Times New Roman" w:hAnsi="Times New Roman" w:cs="Times New Roman"/>
          <w:sz w:val="24"/>
          <w:szCs w:val="24"/>
          <w:lang w:val="ro-RO"/>
        </w:rPr>
        <w:t xml:space="preserve">montarea de dispozitive pentru operare </w:t>
      </w:r>
      <w:r w:rsidR="00744AAA">
        <w:rPr>
          <w:rFonts w:ascii="Times New Roman" w:hAnsi="Times New Roman" w:cs="Times New Roman"/>
          <w:sz w:val="24"/>
          <w:szCs w:val="24"/>
          <w:lang w:val="ro-RO"/>
        </w:rPr>
        <w:t xml:space="preserve">și </w:t>
      </w:r>
      <w:r w:rsidRPr="00F727BF">
        <w:rPr>
          <w:rFonts w:ascii="Times New Roman" w:hAnsi="Times New Roman" w:cs="Times New Roman"/>
          <w:sz w:val="24"/>
          <w:szCs w:val="24"/>
          <w:lang w:val="ro-RO"/>
        </w:rPr>
        <w:t xml:space="preserve"> pentru siguranța în funcționare a sistemului, în cazul în care ORR sau OTS consideră că la </w:t>
      </w:r>
      <w:r w:rsidR="00AA4E08" w:rsidRPr="00F727BF">
        <w:rPr>
          <w:rFonts w:ascii="Times New Roman" w:hAnsi="Times New Roman" w:cs="Times New Roman"/>
          <w:sz w:val="24"/>
          <w:szCs w:val="24"/>
          <w:lang w:val="ro-RO"/>
        </w:rPr>
        <w:t xml:space="preserve">o </w:t>
      </w:r>
      <w:r w:rsidR="006B43E9" w:rsidRPr="00F727BF">
        <w:rPr>
          <w:rFonts w:ascii="Times New Roman" w:hAnsi="Times New Roman" w:cs="Times New Roman"/>
          <w:sz w:val="24"/>
          <w:szCs w:val="24"/>
          <w:lang w:val="ro-RO"/>
        </w:rPr>
        <w:t>IS</w:t>
      </w:r>
      <w:r w:rsidR="00AA4E08"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este necesar să instaleze dispozitive suplimentare pentru a menține sau restabili funcționarea acest</w:t>
      </w:r>
      <w:r w:rsidR="00AA4E08" w:rsidRPr="00F727BF">
        <w:rPr>
          <w:rFonts w:ascii="Times New Roman" w:hAnsi="Times New Roman" w:cs="Times New Roman"/>
          <w:sz w:val="24"/>
          <w:szCs w:val="24"/>
          <w:lang w:val="ro-RO"/>
        </w:rPr>
        <w:t>e</w:t>
      </w:r>
      <w:r w:rsidRPr="00F727BF">
        <w:rPr>
          <w:rFonts w:ascii="Times New Roman" w:hAnsi="Times New Roman" w:cs="Times New Roman"/>
          <w:sz w:val="24"/>
          <w:szCs w:val="24"/>
          <w:lang w:val="ro-RO"/>
        </w:rPr>
        <w:t xml:space="preserve">ia sau siguranța în funcționare a sistemului. ORR și gestionarul </w:t>
      </w:r>
      <w:r w:rsidR="006B43E9"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 împreună cu OTS analizează și convin asupra soluției</w:t>
      </w:r>
      <w:r w:rsidR="00744AAA">
        <w:rPr>
          <w:rFonts w:ascii="Times New Roman" w:hAnsi="Times New Roman" w:cs="Times New Roman"/>
          <w:sz w:val="24"/>
          <w:szCs w:val="24"/>
          <w:lang w:val="ro-RO"/>
        </w:rPr>
        <w:t>.</w:t>
      </w:r>
    </w:p>
    <w:p w14:paraId="7A8DECD7" w14:textId="3DAB2CF8" w:rsidR="00583955" w:rsidRPr="00F727BF" w:rsidRDefault="00200A77" w:rsidP="00744AAA">
      <w:pPr>
        <w:pStyle w:val="ListParagraph"/>
        <w:spacing w:line="240" w:lineRule="auto"/>
        <w:ind w:left="425" w:hanging="425"/>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w:t>
      </w:r>
      <w:r w:rsidR="00744AAA">
        <w:rPr>
          <w:rFonts w:ascii="Times New Roman" w:hAnsi="Times New Roman" w:cs="Times New Roman"/>
          <w:sz w:val="24"/>
          <w:szCs w:val="24"/>
          <w:lang w:val="ro-RO"/>
        </w:rPr>
        <w:t>8</w:t>
      </w:r>
      <w:r w:rsidRPr="00F727BF">
        <w:rPr>
          <w:rFonts w:ascii="Times New Roman" w:hAnsi="Times New Roman" w:cs="Times New Roman"/>
          <w:sz w:val="24"/>
          <w:szCs w:val="24"/>
          <w:lang w:val="ro-RO"/>
        </w:rPr>
        <w:t>)</w:t>
      </w:r>
      <w:r w:rsidRPr="00F727BF">
        <w:rPr>
          <w:rFonts w:ascii="Times New Roman" w:hAnsi="Times New Roman" w:cs="Times New Roman"/>
          <w:sz w:val="24"/>
          <w:szCs w:val="24"/>
          <w:lang w:val="ro-RO"/>
        </w:rPr>
        <w:tab/>
      </w:r>
      <w:r w:rsidR="00744AAA">
        <w:rPr>
          <w:rFonts w:ascii="Times New Roman" w:hAnsi="Times New Roman" w:cs="Times New Roman"/>
          <w:sz w:val="24"/>
          <w:szCs w:val="24"/>
          <w:lang w:val="ro-RO"/>
        </w:rPr>
        <w:t xml:space="preserve">În cazul IS de categorie B, C și D </w:t>
      </w:r>
      <w:r w:rsidRPr="00F727BF">
        <w:rPr>
          <w:rFonts w:ascii="Times New Roman" w:hAnsi="Times New Roman" w:cs="Times New Roman"/>
          <w:sz w:val="24"/>
          <w:szCs w:val="24"/>
          <w:lang w:val="ro-RO"/>
        </w:rPr>
        <w:t>legarea la pământ a punctului neutru pe partea spre rețea a transformatoarelor ridicătoare de tensiune trebuie să respecte specificațiile ORR.</w:t>
      </w:r>
      <w:bookmarkStart w:id="17" w:name="_Hlk75879809"/>
    </w:p>
    <w:p w14:paraId="4201A15C" w14:textId="742E0185" w:rsidR="00C43119" w:rsidRPr="005B4A69" w:rsidRDefault="002B2E56" w:rsidP="001B4695">
      <w:pPr>
        <w:pStyle w:val="ListParagraph"/>
        <w:numPr>
          <w:ilvl w:val="0"/>
          <w:numId w:val="1"/>
        </w:numPr>
        <w:spacing w:after="0"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IS de categorie B, C și D trebuie s</w:t>
      </w:r>
      <w:r w:rsidR="002F5F68" w:rsidRPr="00F727BF">
        <w:rPr>
          <w:rFonts w:ascii="Times New Roman" w:hAnsi="Times New Roman" w:cs="Times New Roman"/>
          <w:sz w:val="24"/>
          <w:szCs w:val="24"/>
          <w:lang w:val="ro-RO"/>
        </w:rPr>
        <w:t xml:space="preserve">ă fie capabile să compenseze puterea reactivă a liniei sau </w:t>
      </w:r>
      <w:r w:rsidR="00C43119" w:rsidRPr="00F727BF">
        <w:rPr>
          <w:rFonts w:ascii="Times New Roman" w:hAnsi="Times New Roman" w:cs="Times New Roman"/>
          <w:sz w:val="24"/>
          <w:szCs w:val="24"/>
          <w:lang w:val="ro-RO"/>
        </w:rPr>
        <w:t xml:space="preserve">a </w:t>
      </w:r>
      <w:r w:rsidR="002F5F68" w:rsidRPr="00F727BF">
        <w:rPr>
          <w:rFonts w:ascii="Times New Roman" w:hAnsi="Times New Roman" w:cs="Times New Roman"/>
          <w:sz w:val="24"/>
          <w:szCs w:val="24"/>
          <w:lang w:val="ro-RO"/>
        </w:rPr>
        <w:t xml:space="preserve">cablului de înaltă tensiune între bornele de înaltă tensiune ale transformatorului ridicător de tensiune al </w:t>
      </w:r>
      <w:r w:rsidRPr="00F727BF">
        <w:rPr>
          <w:rFonts w:ascii="Times New Roman" w:hAnsi="Times New Roman" w:cs="Times New Roman"/>
          <w:sz w:val="24"/>
          <w:szCs w:val="24"/>
          <w:lang w:val="ro-RO"/>
        </w:rPr>
        <w:t>IS</w:t>
      </w:r>
      <w:r w:rsidR="002F5F68" w:rsidRPr="00F727BF">
        <w:rPr>
          <w:rFonts w:ascii="Times New Roman" w:hAnsi="Times New Roman" w:cs="Times New Roman"/>
          <w:sz w:val="24"/>
          <w:szCs w:val="24"/>
          <w:lang w:val="ro-RO"/>
        </w:rPr>
        <w:t xml:space="preserve"> și punctul de racordare/delimitare, după caz.</w:t>
      </w:r>
      <w:r w:rsidR="005B4A69">
        <w:rPr>
          <w:rFonts w:ascii="Times New Roman" w:hAnsi="Times New Roman" w:cs="Times New Roman"/>
          <w:sz w:val="24"/>
          <w:szCs w:val="24"/>
          <w:lang w:val="ro-RO"/>
        </w:rPr>
        <w:t xml:space="preserve"> </w:t>
      </w:r>
      <w:r w:rsidR="002F5F68" w:rsidRPr="005B4A69">
        <w:rPr>
          <w:rFonts w:ascii="Times New Roman" w:hAnsi="Times New Roman" w:cs="Times New Roman"/>
          <w:sz w:val="24"/>
          <w:szCs w:val="24"/>
          <w:lang w:val="ro-RO"/>
        </w:rPr>
        <w:t>Puterea reactivă suplimentară trebuie să fie asigurată</w:t>
      </w:r>
      <w:r w:rsidR="00E50540" w:rsidRPr="005B4A69">
        <w:rPr>
          <w:rFonts w:ascii="Times New Roman" w:hAnsi="Times New Roman" w:cs="Times New Roman"/>
          <w:sz w:val="24"/>
          <w:szCs w:val="24"/>
          <w:lang w:val="ro-RO"/>
        </w:rPr>
        <w:t xml:space="preserve"> de IS sau</w:t>
      </w:r>
      <w:r w:rsidR="002F5F68" w:rsidRPr="005B4A69">
        <w:rPr>
          <w:rFonts w:ascii="Times New Roman" w:hAnsi="Times New Roman" w:cs="Times New Roman"/>
          <w:sz w:val="24"/>
          <w:szCs w:val="24"/>
          <w:lang w:val="ro-RO"/>
        </w:rPr>
        <w:t xml:space="preserve"> printr-un echipament dedicat pus la dispoziție de către gestionarul </w:t>
      </w:r>
      <w:r w:rsidRPr="005B4A69">
        <w:rPr>
          <w:rFonts w:ascii="Times New Roman" w:hAnsi="Times New Roman" w:cs="Times New Roman"/>
          <w:sz w:val="24"/>
          <w:szCs w:val="24"/>
          <w:lang w:val="ro-RO"/>
        </w:rPr>
        <w:t>IS</w:t>
      </w:r>
      <w:r w:rsidR="00E50540" w:rsidRPr="005B4A69">
        <w:rPr>
          <w:rFonts w:ascii="Times New Roman" w:hAnsi="Times New Roman" w:cs="Times New Roman"/>
          <w:sz w:val="24"/>
          <w:szCs w:val="24"/>
          <w:lang w:val="ro-RO"/>
        </w:rPr>
        <w:t xml:space="preserve"> dacă IS nu poate asigura în totalitate puterea reactivă suplimentară</w:t>
      </w:r>
      <w:r w:rsidR="002F5F68" w:rsidRPr="005B4A69">
        <w:rPr>
          <w:rFonts w:ascii="Times New Roman" w:hAnsi="Times New Roman" w:cs="Times New Roman"/>
          <w:sz w:val="24"/>
          <w:szCs w:val="24"/>
          <w:lang w:val="ro-RO"/>
        </w:rPr>
        <w:t xml:space="preserve">. Această putere reactivă suplimentară este stabilită printr-un studiu de compensare a puterii reactive în punctul de racordare/delimitare, după caz, schimb de putere reactivă </w:t>
      </w:r>
      <w:r w:rsidRPr="005B4A69">
        <w:rPr>
          <w:rFonts w:ascii="Times New Roman" w:hAnsi="Times New Roman" w:cs="Times New Roman"/>
          <w:sz w:val="24"/>
          <w:szCs w:val="24"/>
          <w:lang w:val="ro-RO"/>
        </w:rPr>
        <w:t>zero,</w:t>
      </w:r>
      <w:r w:rsidR="002F5F68" w:rsidRPr="005B4A69">
        <w:rPr>
          <w:rFonts w:ascii="Times New Roman" w:hAnsi="Times New Roman" w:cs="Times New Roman"/>
          <w:sz w:val="24"/>
          <w:szCs w:val="24"/>
          <w:lang w:val="ro-RO"/>
        </w:rPr>
        <w:t xml:space="preserve"> la puterea activă </w:t>
      </w:r>
      <w:r w:rsidRPr="005B4A69">
        <w:rPr>
          <w:rFonts w:ascii="Times New Roman" w:hAnsi="Times New Roman" w:cs="Times New Roman"/>
          <w:sz w:val="24"/>
          <w:szCs w:val="24"/>
          <w:lang w:val="ro-RO"/>
        </w:rPr>
        <w:t xml:space="preserve">nulă schimbată în punctul de </w:t>
      </w:r>
      <w:r w:rsidRPr="005B4A69">
        <w:rPr>
          <w:rFonts w:ascii="Times New Roman" w:hAnsi="Times New Roman" w:cs="Times New Roman"/>
          <w:sz w:val="24"/>
          <w:szCs w:val="24"/>
          <w:lang w:val="ro-RO"/>
        </w:rPr>
        <w:lastRenderedPageBreak/>
        <w:t xml:space="preserve">racordare/delimitare, după caz, </w:t>
      </w:r>
      <w:r w:rsidR="002F5F68" w:rsidRPr="005B4A69">
        <w:rPr>
          <w:rFonts w:ascii="Times New Roman" w:hAnsi="Times New Roman" w:cs="Times New Roman"/>
          <w:sz w:val="24"/>
          <w:szCs w:val="24"/>
          <w:lang w:val="ro-RO"/>
        </w:rPr>
        <w:t xml:space="preserve">cu o toleranță: de maxim 0,5 MVAr dacă tensiunea în punct de racordare/delimitare, după caz, este ≥110 kV sau dacă punctul de racordare/delimitare, după caz, este situat la barele staţiilor electrice, respectiv maximum 0,1 MVAr pentru </w:t>
      </w:r>
      <w:r w:rsidRPr="005B4A69">
        <w:rPr>
          <w:rFonts w:ascii="Times New Roman" w:hAnsi="Times New Roman" w:cs="Times New Roman"/>
          <w:sz w:val="24"/>
          <w:szCs w:val="24"/>
          <w:lang w:val="ro-RO"/>
        </w:rPr>
        <w:t>IS</w:t>
      </w:r>
      <w:r w:rsidR="002F5F68" w:rsidRPr="005B4A69">
        <w:rPr>
          <w:rFonts w:ascii="Times New Roman" w:hAnsi="Times New Roman" w:cs="Times New Roman"/>
          <w:sz w:val="24"/>
          <w:szCs w:val="24"/>
          <w:lang w:val="ro-RO"/>
        </w:rPr>
        <w:t xml:space="preserve"> racordate în linii sau la </w:t>
      </w:r>
      <w:r w:rsidR="00C43119" w:rsidRPr="005B4A69">
        <w:rPr>
          <w:rFonts w:ascii="Times New Roman" w:hAnsi="Times New Roman" w:cs="Times New Roman"/>
          <w:sz w:val="24"/>
          <w:szCs w:val="24"/>
          <w:lang w:val="ro-RO"/>
        </w:rPr>
        <w:t>capătul unei linii lungi de MT.</w:t>
      </w:r>
    </w:p>
    <w:p w14:paraId="2A8BD346" w14:textId="45CDDA89" w:rsidR="002F5F68" w:rsidRPr="00F727BF" w:rsidRDefault="00CA4CA2" w:rsidP="008124E5">
      <w:pPr>
        <w:pStyle w:val="ListParagraph"/>
        <w:numPr>
          <w:ilvl w:val="0"/>
          <w:numId w:val="1"/>
        </w:num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(1) </w:t>
      </w:r>
      <w:r w:rsidR="002B2E56" w:rsidRPr="00F727BF">
        <w:rPr>
          <w:rFonts w:ascii="Times New Roman" w:hAnsi="Times New Roman" w:cs="Times New Roman"/>
          <w:sz w:val="24"/>
          <w:szCs w:val="24"/>
          <w:lang w:val="ro-RO"/>
        </w:rPr>
        <w:t xml:space="preserve">IS de categorie C și D </w:t>
      </w:r>
      <w:r w:rsidR="005B4A69">
        <w:rPr>
          <w:rFonts w:ascii="Times New Roman" w:hAnsi="Times New Roman" w:cs="Times New Roman"/>
          <w:sz w:val="24"/>
          <w:szCs w:val="24"/>
          <w:lang w:val="ro-RO"/>
        </w:rPr>
        <w:t xml:space="preserve">trebuie </w:t>
      </w:r>
      <w:r w:rsidR="00250F7F" w:rsidRPr="00F727BF">
        <w:rPr>
          <w:rFonts w:ascii="Times New Roman" w:hAnsi="Times New Roman" w:cs="Times New Roman"/>
          <w:sz w:val="24"/>
          <w:szCs w:val="24"/>
          <w:lang w:val="ro-RO"/>
        </w:rPr>
        <w:t>să fie capabile</w:t>
      </w:r>
      <w:r w:rsidR="002F5F68" w:rsidRPr="00F727BF">
        <w:rPr>
          <w:rFonts w:ascii="Times New Roman" w:hAnsi="Times New Roman" w:cs="Times New Roman"/>
          <w:sz w:val="24"/>
          <w:szCs w:val="24"/>
          <w:lang w:val="ro-RO"/>
        </w:rPr>
        <w:t xml:space="preserve">: </w:t>
      </w:r>
    </w:p>
    <w:p w14:paraId="5134E325" w14:textId="372FF818" w:rsidR="002F5F68" w:rsidRPr="00F727BF" w:rsidRDefault="00250F7F" w:rsidP="007B10CF">
      <w:pPr>
        <w:pStyle w:val="ListParagraph"/>
        <w:numPr>
          <w:ilvl w:val="0"/>
          <w:numId w:val="58"/>
        </w:numPr>
        <w:spacing w:after="0" w:line="240" w:lineRule="auto"/>
        <w:contextualSpacing w:val="0"/>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să </w:t>
      </w:r>
      <w:r w:rsidR="002B2E56" w:rsidRPr="00F727BF">
        <w:rPr>
          <w:rFonts w:ascii="Times New Roman" w:hAnsi="Times New Roman" w:cs="Times New Roman"/>
          <w:sz w:val="24"/>
          <w:szCs w:val="24"/>
          <w:lang w:val="ro-RO"/>
        </w:rPr>
        <w:t>asigure un factor de putere în punctul de racordare</w:t>
      </w:r>
      <w:r w:rsidR="005B4A69">
        <w:rPr>
          <w:rFonts w:ascii="Times New Roman" w:hAnsi="Times New Roman" w:cs="Times New Roman"/>
          <w:sz w:val="24"/>
          <w:szCs w:val="24"/>
          <w:lang w:val="ro-RO"/>
        </w:rPr>
        <w:t>/</w:t>
      </w:r>
      <w:r w:rsidR="002B2E56" w:rsidRPr="00F727BF">
        <w:rPr>
          <w:rFonts w:ascii="Times New Roman" w:hAnsi="Times New Roman" w:cs="Times New Roman"/>
          <w:sz w:val="24"/>
          <w:szCs w:val="24"/>
          <w:lang w:val="ro-RO"/>
        </w:rPr>
        <w:t xml:space="preserve">delimitare, după caz de cel mult </w:t>
      </w:r>
      <w:r w:rsidRPr="00F727BF">
        <w:rPr>
          <w:rFonts w:ascii="Times New Roman" w:hAnsi="Times New Roman" w:cs="Times New Roman"/>
          <w:sz w:val="24"/>
          <w:szCs w:val="24"/>
          <w:lang w:val="ro-RO"/>
        </w:rPr>
        <w:t>0,9. Pentru IS de clasă C, î</w:t>
      </w:r>
      <w:r w:rsidR="00AA7A73" w:rsidRPr="00F727BF">
        <w:rPr>
          <w:rFonts w:ascii="Times New Roman" w:hAnsi="Times New Roman" w:cs="Times New Roman"/>
          <w:sz w:val="24"/>
          <w:szCs w:val="24"/>
          <w:lang w:val="ro-RO"/>
        </w:rPr>
        <w:t>n reglajul fact</w:t>
      </w:r>
      <w:r w:rsidRPr="00F727BF">
        <w:rPr>
          <w:rFonts w:ascii="Times New Roman" w:hAnsi="Times New Roman" w:cs="Times New Roman"/>
          <w:sz w:val="24"/>
          <w:szCs w:val="24"/>
          <w:lang w:val="ro-RO"/>
        </w:rPr>
        <w:t>orului de putere este prioritară puterea activă</w:t>
      </w:r>
      <w:r w:rsidR="00AA7A73" w:rsidRPr="00F727BF">
        <w:rPr>
          <w:rFonts w:ascii="Times New Roman" w:hAnsi="Times New Roman" w:cs="Times New Roman"/>
          <w:sz w:val="24"/>
          <w:szCs w:val="24"/>
          <w:lang w:val="ro-RO"/>
        </w:rPr>
        <w:t xml:space="preserve">, iar pentru IS de categorie D, este prioritară puterea reactivă, </w:t>
      </w:r>
      <w:r w:rsidR="00272672" w:rsidRPr="00F727BF">
        <w:rPr>
          <w:rFonts w:ascii="Times New Roman" w:hAnsi="Times New Roman" w:cs="Times New Roman"/>
          <w:sz w:val="24"/>
          <w:szCs w:val="24"/>
          <w:lang w:val="ro-RO"/>
        </w:rPr>
        <w:t xml:space="preserve">atât </w:t>
      </w:r>
      <w:r w:rsidR="005B4A69">
        <w:rPr>
          <w:rFonts w:ascii="Times New Roman" w:hAnsi="Times New Roman" w:cs="Times New Roman"/>
          <w:sz w:val="24"/>
          <w:szCs w:val="24"/>
          <w:lang w:val="ro-RO"/>
        </w:rPr>
        <w:t>la</w:t>
      </w:r>
      <w:r w:rsidRPr="00F727BF">
        <w:rPr>
          <w:rFonts w:ascii="Times New Roman" w:hAnsi="Times New Roman" w:cs="Times New Roman"/>
          <w:sz w:val="24"/>
          <w:szCs w:val="24"/>
          <w:lang w:val="ro-RO"/>
        </w:rPr>
        <w:t xml:space="preserve"> absorbție câ</w:t>
      </w:r>
      <w:r w:rsidR="00AA7A73" w:rsidRPr="00F727BF">
        <w:rPr>
          <w:rFonts w:ascii="Times New Roman" w:hAnsi="Times New Roman" w:cs="Times New Roman"/>
          <w:sz w:val="24"/>
          <w:szCs w:val="24"/>
          <w:lang w:val="ro-RO"/>
        </w:rPr>
        <w:t xml:space="preserve">t și </w:t>
      </w:r>
      <w:r w:rsidR="005B4A69">
        <w:rPr>
          <w:rFonts w:ascii="Times New Roman" w:hAnsi="Times New Roman" w:cs="Times New Roman"/>
          <w:sz w:val="24"/>
          <w:szCs w:val="24"/>
          <w:lang w:val="ro-RO"/>
        </w:rPr>
        <w:t>la evacuare</w:t>
      </w:r>
      <w:r w:rsidR="00AA7A73" w:rsidRPr="00F727BF">
        <w:rPr>
          <w:rFonts w:ascii="Times New Roman" w:hAnsi="Times New Roman" w:cs="Times New Roman"/>
          <w:sz w:val="24"/>
          <w:szCs w:val="24"/>
          <w:lang w:val="ro-RO"/>
        </w:rPr>
        <w:t xml:space="preserve"> de putere activă</w:t>
      </w:r>
      <w:r w:rsidR="002F5F68" w:rsidRPr="00F727BF">
        <w:rPr>
          <w:rFonts w:ascii="Times New Roman" w:hAnsi="Times New Roman" w:cs="Times New Roman"/>
          <w:sz w:val="24"/>
          <w:szCs w:val="24"/>
          <w:lang w:val="ro-RO"/>
        </w:rPr>
        <w:t>;</w:t>
      </w:r>
    </w:p>
    <w:p w14:paraId="65AB351E" w14:textId="4C3ED14D" w:rsidR="002F5F68" w:rsidRPr="00F727BF" w:rsidRDefault="00250F7F" w:rsidP="007B10CF">
      <w:pPr>
        <w:pStyle w:val="ListParagraph"/>
        <w:numPr>
          <w:ilvl w:val="0"/>
          <w:numId w:val="58"/>
        </w:numPr>
        <w:spacing w:after="0" w:line="240" w:lineRule="auto"/>
        <w:contextualSpacing w:val="0"/>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să furnizeze</w:t>
      </w:r>
      <w:r w:rsidR="002F5F68" w:rsidRPr="00F727BF">
        <w:rPr>
          <w:rFonts w:ascii="Times New Roman" w:hAnsi="Times New Roman" w:cs="Times New Roman"/>
          <w:sz w:val="24"/>
          <w:szCs w:val="24"/>
          <w:lang w:val="ro-RO"/>
        </w:rPr>
        <w:t xml:space="preserve"> automat putere reactivă în modul de reglaj al tensiunii, în modul de reglaj al puterii reactive sau în modul de reglaj al factorului de putere;</w:t>
      </w:r>
    </w:p>
    <w:p w14:paraId="683EF9DE" w14:textId="377BFE87" w:rsidR="002F5F68" w:rsidRPr="00F727BF" w:rsidRDefault="002F5F68" w:rsidP="007B10CF">
      <w:pPr>
        <w:pStyle w:val="ListParagraph"/>
        <w:numPr>
          <w:ilvl w:val="0"/>
          <w:numId w:val="58"/>
        </w:numPr>
        <w:spacing w:after="0" w:line="240" w:lineRule="auto"/>
        <w:contextualSpacing w:val="0"/>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în ceea ce privește modul de reglaj de tensiune, </w:t>
      </w:r>
      <w:r w:rsidR="00026B48" w:rsidRPr="00F727BF">
        <w:rPr>
          <w:rFonts w:ascii="Times New Roman" w:hAnsi="Times New Roman" w:cs="Times New Roman"/>
          <w:sz w:val="24"/>
          <w:szCs w:val="24"/>
          <w:lang w:val="ro-RO"/>
        </w:rPr>
        <w:t>IS de categorie D</w:t>
      </w:r>
      <w:r w:rsidRPr="00F727BF">
        <w:rPr>
          <w:rFonts w:ascii="Times New Roman" w:hAnsi="Times New Roman" w:cs="Times New Roman"/>
          <w:sz w:val="24"/>
          <w:szCs w:val="24"/>
          <w:lang w:val="ro-RO"/>
        </w:rPr>
        <w:t xml:space="preserve"> trebuie să fie capabil</w:t>
      </w:r>
      <w:r w:rsidR="00026B48" w:rsidRPr="00F727BF">
        <w:rPr>
          <w:rFonts w:ascii="Times New Roman" w:hAnsi="Times New Roman" w:cs="Times New Roman"/>
          <w:sz w:val="24"/>
          <w:szCs w:val="24"/>
          <w:lang w:val="ro-RO"/>
        </w:rPr>
        <w:t>e</w:t>
      </w:r>
      <w:r w:rsidRPr="00F727BF">
        <w:rPr>
          <w:rFonts w:ascii="Times New Roman" w:hAnsi="Times New Roman" w:cs="Times New Roman"/>
          <w:sz w:val="24"/>
          <w:szCs w:val="24"/>
          <w:lang w:val="ro-RO"/>
        </w:rPr>
        <w:t xml:space="preserve"> să contribuie la reglajul tensiunii în punctul de racordare/delimitare, după caz, prin asigurarea schimbului necesar de putere reactivă cu rețeaua electrică, la o valoare de referință a tensiunii situată cel puțin în domeniul (0,95÷1,05) u.r. cu o referinţă prescrisă în pași care nu depășesc 0,01 u.r., cu o rampă minimă de (2÷7)% în pași de maximum 0,5%. Puterea reactivă produsă este zero atunci când valoarea tensiunii de rețea în punctul de racordare/delimitare, după caz, este egală cu valoarea de referință a tensiunii. </w:t>
      </w:r>
      <w:r w:rsidR="00026B48" w:rsidRPr="00F727BF">
        <w:rPr>
          <w:rFonts w:ascii="Times New Roman" w:hAnsi="Times New Roman" w:cs="Times New Roman"/>
          <w:sz w:val="24"/>
          <w:szCs w:val="24"/>
          <w:lang w:val="ro-RO"/>
        </w:rPr>
        <w:t>R</w:t>
      </w:r>
      <w:r w:rsidRPr="00F727BF">
        <w:rPr>
          <w:rFonts w:ascii="Times New Roman" w:hAnsi="Times New Roman" w:cs="Times New Roman"/>
          <w:sz w:val="24"/>
          <w:szCs w:val="24"/>
          <w:lang w:val="ro-RO"/>
        </w:rPr>
        <w:t>eferința poate fi realizată cu sau fără o bandă moartă selectabilă într-un domeniu de la 0 la ±5% U</w:t>
      </w:r>
      <w:r w:rsidRPr="00F727BF">
        <w:rPr>
          <w:rFonts w:ascii="Times New Roman" w:hAnsi="Times New Roman" w:cs="Times New Roman"/>
          <w:sz w:val="24"/>
          <w:szCs w:val="24"/>
          <w:vertAlign w:val="subscript"/>
          <w:lang w:val="ro-RO"/>
        </w:rPr>
        <w:t>ref</w:t>
      </w:r>
      <w:r w:rsidRPr="00F727BF">
        <w:rPr>
          <w:rFonts w:ascii="Times New Roman" w:hAnsi="Times New Roman" w:cs="Times New Roman"/>
          <w:sz w:val="24"/>
          <w:szCs w:val="24"/>
          <w:lang w:val="ro-RO"/>
        </w:rPr>
        <w:t>, unde U</w:t>
      </w:r>
      <w:r w:rsidRPr="00F727BF">
        <w:rPr>
          <w:rFonts w:ascii="Times New Roman" w:hAnsi="Times New Roman" w:cs="Times New Roman"/>
          <w:sz w:val="24"/>
          <w:szCs w:val="24"/>
          <w:vertAlign w:val="subscript"/>
          <w:lang w:val="ro-RO"/>
        </w:rPr>
        <w:t>ref</w:t>
      </w:r>
      <w:r w:rsidRPr="00F727BF">
        <w:rPr>
          <w:rFonts w:ascii="Times New Roman" w:hAnsi="Times New Roman" w:cs="Times New Roman"/>
          <w:sz w:val="24"/>
          <w:szCs w:val="24"/>
          <w:lang w:val="ro-RO"/>
        </w:rPr>
        <w:t>=U</w:t>
      </w:r>
      <w:r w:rsidRPr="00F727BF">
        <w:rPr>
          <w:rFonts w:ascii="Times New Roman" w:hAnsi="Times New Roman" w:cs="Times New Roman"/>
          <w:sz w:val="24"/>
          <w:szCs w:val="24"/>
          <w:vertAlign w:val="subscript"/>
          <w:lang w:val="ro-RO"/>
        </w:rPr>
        <w:t>n</w:t>
      </w:r>
      <w:r w:rsidRPr="00F727BF">
        <w:rPr>
          <w:rFonts w:ascii="Times New Roman" w:hAnsi="Times New Roman" w:cs="Times New Roman"/>
          <w:sz w:val="24"/>
          <w:szCs w:val="24"/>
          <w:lang w:val="ro-RO"/>
        </w:rPr>
        <w:t>, în pași de cel mult 0,5% U</w:t>
      </w:r>
      <w:r w:rsidRPr="00F727BF">
        <w:rPr>
          <w:rFonts w:ascii="Times New Roman" w:hAnsi="Times New Roman" w:cs="Times New Roman"/>
          <w:sz w:val="24"/>
          <w:szCs w:val="24"/>
          <w:vertAlign w:val="subscript"/>
          <w:lang w:val="ro-RO"/>
        </w:rPr>
        <w:t>ref</w:t>
      </w:r>
      <w:r w:rsidRPr="00F727BF">
        <w:rPr>
          <w:rFonts w:ascii="Times New Roman" w:hAnsi="Times New Roman" w:cs="Times New Roman"/>
          <w:sz w:val="24"/>
          <w:szCs w:val="24"/>
          <w:lang w:val="ro-RO"/>
        </w:rPr>
        <w:t xml:space="preserve">; </w:t>
      </w:r>
    </w:p>
    <w:p w14:paraId="5304B115" w14:textId="1C48EBD1" w:rsidR="002F5F68" w:rsidRPr="00F727BF" w:rsidRDefault="002F5F68" w:rsidP="007B10CF">
      <w:pPr>
        <w:pStyle w:val="ListParagraph"/>
        <w:numPr>
          <w:ilvl w:val="0"/>
          <w:numId w:val="58"/>
        </w:numPr>
        <w:spacing w:after="0" w:line="240" w:lineRule="auto"/>
        <w:contextualSpacing w:val="0"/>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în ceea ce privește modul de reglaj al puterii reactive, să permită stabilirea valorii de referință a puterii reactive oriunde în domeniul de putere reactivă, cu pași de reglaj de cel mult 5 MVAr sau, dacă această valoare este mai mică, de 5% din puterea reactivă totală, reglând puterea reactivă în punctul de racordare/delimitare, după caz, cu o precizie de plus sau minus 5 MVAr sau, dacă această valoare este mai mică, de plus sau minus 5% din puterea reactivă totală; </w:t>
      </w:r>
    </w:p>
    <w:p w14:paraId="760A60FF" w14:textId="695959B7" w:rsidR="002F5F68" w:rsidRPr="00F727BF" w:rsidRDefault="002F5F68" w:rsidP="007B10CF">
      <w:pPr>
        <w:pStyle w:val="ListParagraph"/>
        <w:numPr>
          <w:ilvl w:val="0"/>
          <w:numId w:val="58"/>
        </w:numPr>
        <w:spacing w:after="0" w:line="240" w:lineRule="auto"/>
        <w:contextualSpacing w:val="0"/>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în ceea ce privește modul de reglaj al factorului de putere, să permită reglajul factorului de putere în punctul de racordare/delimitare, după caz, în domeniul/conturul diagramei P-Q, cu un factor de putere setat în pași care nu depășesc 0,01. ORR stabilește valoarea factorului de putere solicitat, toleranța și durata de realizare a factorului de putere solicitat în urma unei schimbări bruște a puterii active. Toleranța factorului de putere solicitat se exprimă prin toleranța puterii reactive corespunzătoare, dar care nu va depăși 1% din valoarea puterii maxime reactive</w:t>
      </w:r>
      <w:r w:rsidR="00CA4CA2">
        <w:rPr>
          <w:rFonts w:ascii="Times New Roman" w:hAnsi="Times New Roman" w:cs="Times New Roman"/>
          <w:sz w:val="24"/>
          <w:szCs w:val="24"/>
          <w:lang w:val="ro-RO"/>
        </w:rPr>
        <w:t>.</w:t>
      </w:r>
    </w:p>
    <w:p w14:paraId="7D2FD41C" w14:textId="77777777" w:rsidR="00DA46F3" w:rsidRDefault="00CA4CA2" w:rsidP="00DA46F3">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2F5F68" w:rsidRPr="00CA4CA2">
        <w:rPr>
          <w:rFonts w:ascii="Times New Roman" w:hAnsi="Times New Roman" w:cs="Times New Roman"/>
          <w:sz w:val="24"/>
          <w:szCs w:val="24"/>
          <w:lang w:val="ro-RO"/>
        </w:rPr>
        <w:t xml:space="preserve">ORR în cooperare cu OTS și cu gestionarul </w:t>
      </w:r>
      <w:r w:rsidR="00026B48" w:rsidRPr="00CA4CA2">
        <w:rPr>
          <w:rFonts w:ascii="Times New Roman" w:hAnsi="Times New Roman" w:cs="Times New Roman"/>
          <w:sz w:val="24"/>
          <w:szCs w:val="24"/>
          <w:lang w:val="ro-RO"/>
        </w:rPr>
        <w:t>IS</w:t>
      </w:r>
      <w:r w:rsidRPr="00CA4CA2">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de categorie C și D</w:t>
      </w:r>
      <w:r w:rsidR="002F5F68" w:rsidRPr="00CA4CA2">
        <w:rPr>
          <w:rFonts w:ascii="Times New Roman" w:hAnsi="Times New Roman" w:cs="Times New Roman"/>
          <w:sz w:val="24"/>
          <w:szCs w:val="24"/>
          <w:lang w:val="ro-RO"/>
        </w:rPr>
        <w:t>, precizează care dintre cele trei opțiuni privind modul de reglaj al puterii reactive (reglaj de tensiune, de putere reactivă sau de factor de putere) cu valorile de referință asoc</w:t>
      </w:r>
      <w:r w:rsidR="002C0597" w:rsidRPr="00CA4CA2">
        <w:rPr>
          <w:rFonts w:ascii="Times New Roman" w:hAnsi="Times New Roman" w:cs="Times New Roman"/>
          <w:sz w:val="24"/>
          <w:szCs w:val="24"/>
          <w:lang w:val="ro-RO"/>
        </w:rPr>
        <w:t>iate trebuie aplicate</w:t>
      </w:r>
      <w:r w:rsidR="002F5F68" w:rsidRPr="00CA4CA2">
        <w:rPr>
          <w:rFonts w:ascii="Times New Roman" w:hAnsi="Times New Roman" w:cs="Times New Roman"/>
          <w:sz w:val="24"/>
          <w:szCs w:val="24"/>
          <w:lang w:val="ro-RO"/>
        </w:rPr>
        <w:t xml:space="preserve"> și ce alte echipamente sunt necesare pentru ca reglajul valorii de referință să poată fi realizat de la distanță</w:t>
      </w:r>
      <w:r>
        <w:rPr>
          <w:rFonts w:ascii="Times New Roman" w:hAnsi="Times New Roman" w:cs="Times New Roman"/>
          <w:sz w:val="24"/>
          <w:szCs w:val="24"/>
          <w:lang w:val="ro-RO"/>
        </w:rPr>
        <w:t>.</w:t>
      </w:r>
    </w:p>
    <w:p w14:paraId="6C43B731" w14:textId="724EADEC" w:rsidR="00D01684" w:rsidRDefault="00DA46F3" w:rsidP="00D01684">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(3) Î</w:t>
      </w:r>
      <w:r w:rsidR="002F5F68" w:rsidRPr="00F727BF">
        <w:rPr>
          <w:rFonts w:ascii="Times New Roman" w:hAnsi="Times New Roman" w:cs="Times New Roman"/>
          <w:sz w:val="24"/>
          <w:szCs w:val="24"/>
          <w:lang w:val="ro-RO"/>
        </w:rPr>
        <w:t>n ceea ce privește ierarhizarea contribuției puterii active sau reactive</w:t>
      </w:r>
      <w:r w:rsidR="00D01684">
        <w:rPr>
          <w:rFonts w:ascii="Times New Roman" w:hAnsi="Times New Roman" w:cs="Times New Roman"/>
          <w:sz w:val="24"/>
          <w:szCs w:val="24"/>
          <w:lang w:val="ro-RO"/>
        </w:rPr>
        <w:t xml:space="preserve"> a IS de categorie C și D</w:t>
      </w:r>
      <w:r w:rsidR="002F5F68" w:rsidRPr="00F727BF">
        <w:rPr>
          <w:rFonts w:ascii="Times New Roman" w:hAnsi="Times New Roman" w:cs="Times New Roman"/>
          <w:sz w:val="24"/>
          <w:szCs w:val="24"/>
          <w:lang w:val="ro-RO"/>
        </w:rPr>
        <w:t>, OTS precizează care dintre acestea are prioritate în timpul defectelor pentru care se solicită capabilitatea de trecere peste defect. Dacă se acordă prioritate contribuției puterii active, furnizarea acesteia se stabilește cel târziu la 150 ms de la începerea defectului</w:t>
      </w:r>
      <w:r w:rsidR="00D01684">
        <w:rPr>
          <w:rFonts w:ascii="Times New Roman" w:hAnsi="Times New Roman" w:cs="Times New Roman"/>
          <w:sz w:val="24"/>
          <w:szCs w:val="24"/>
          <w:lang w:val="ro-RO"/>
        </w:rPr>
        <w:t>.</w:t>
      </w:r>
    </w:p>
    <w:p w14:paraId="46A787C5" w14:textId="04276E91" w:rsidR="002F5F68" w:rsidRPr="00F727BF" w:rsidRDefault="00D01684" w:rsidP="00D01684">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(4) Î</w:t>
      </w:r>
      <w:r w:rsidR="002F5F68" w:rsidRPr="00F727BF">
        <w:rPr>
          <w:rFonts w:ascii="Times New Roman" w:hAnsi="Times New Roman" w:cs="Times New Roman"/>
          <w:sz w:val="24"/>
          <w:szCs w:val="24"/>
          <w:lang w:val="ro-RO"/>
        </w:rPr>
        <w:t>n ceea ce priveşte domeniile de tensiune:</w:t>
      </w:r>
    </w:p>
    <w:p w14:paraId="24107C77" w14:textId="7894307F" w:rsidR="002F5F68" w:rsidRPr="00F727BF" w:rsidRDefault="002F5F68" w:rsidP="007B10CF">
      <w:pPr>
        <w:pStyle w:val="ListParagraph"/>
        <w:numPr>
          <w:ilvl w:val="0"/>
          <w:numId w:val="59"/>
        </w:numPr>
        <w:spacing w:after="0"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fără a aduce atingere dispozițiilor prevăzute la </w:t>
      </w:r>
      <w:r w:rsidR="00D81BD9" w:rsidRPr="00BF0B8E">
        <w:rPr>
          <w:rFonts w:ascii="Times New Roman" w:hAnsi="Times New Roman" w:cs="Times New Roman"/>
          <w:sz w:val="24"/>
          <w:szCs w:val="24"/>
          <w:lang w:val="ro-RO"/>
        </w:rPr>
        <w:fldChar w:fldCharType="begin"/>
      </w:r>
      <w:r w:rsidR="00D81BD9" w:rsidRPr="00BF0B8E">
        <w:rPr>
          <w:rFonts w:ascii="Times New Roman" w:hAnsi="Times New Roman" w:cs="Times New Roman"/>
          <w:sz w:val="24"/>
          <w:szCs w:val="24"/>
          <w:lang w:val="ro-RO"/>
        </w:rPr>
        <w:instrText xml:space="preserve"> REF _Ref528821975 \r \h  \* MERGEFORMAT </w:instrText>
      </w:r>
      <w:r w:rsidR="00D81BD9" w:rsidRPr="00BF0B8E">
        <w:rPr>
          <w:rFonts w:ascii="Times New Roman" w:hAnsi="Times New Roman" w:cs="Times New Roman"/>
          <w:sz w:val="24"/>
          <w:szCs w:val="24"/>
          <w:lang w:val="ro-RO"/>
        </w:rPr>
      </w:r>
      <w:r w:rsidR="00D81BD9" w:rsidRPr="00BF0B8E">
        <w:rPr>
          <w:rFonts w:ascii="Times New Roman" w:hAnsi="Times New Roman" w:cs="Times New Roman"/>
          <w:sz w:val="24"/>
          <w:szCs w:val="24"/>
          <w:lang w:val="ro-RO"/>
        </w:rPr>
        <w:fldChar w:fldCharType="separate"/>
      </w:r>
      <w:r w:rsidR="00BF0B8E" w:rsidRPr="00BF0B8E">
        <w:rPr>
          <w:rFonts w:ascii="Times New Roman" w:hAnsi="Times New Roman" w:cs="Times New Roman"/>
          <w:sz w:val="24"/>
          <w:szCs w:val="24"/>
          <w:lang w:val="ro-RO"/>
        </w:rPr>
        <w:t>Art. 15</w:t>
      </w:r>
      <w:r w:rsidR="00D81BD9" w:rsidRPr="00BF0B8E">
        <w:rPr>
          <w:rFonts w:ascii="Times New Roman" w:hAnsi="Times New Roman" w:cs="Times New Roman"/>
          <w:sz w:val="24"/>
          <w:szCs w:val="24"/>
          <w:lang w:val="ro-RO"/>
        </w:rPr>
        <w:fldChar w:fldCharType="end"/>
      </w:r>
      <w:r w:rsidR="00D81BD9" w:rsidRPr="00F727BF">
        <w:rPr>
          <w:rFonts w:ascii="Times New Roman" w:hAnsi="Times New Roman" w:cs="Times New Roman"/>
          <w:sz w:val="24"/>
          <w:szCs w:val="24"/>
          <w:lang w:val="ro-RO"/>
        </w:rPr>
        <w:t xml:space="preserve"> </w:t>
      </w:r>
      <w:r w:rsidR="00C43119" w:rsidRPr="00F727BF">
        <w:rPr>
          <w:rFonts w:ascii="Times New Roman" w:hAnsi="Times New Roman" w:cs="Times New Roman"/>
          <w:sz w:val="24"/>
          <w:szCs w:val="24"/>
          <w:lang w:val="ro-RO"/>
        </w:rPr>
        <w:t xml:space="preserve">pct. a) </w:t>
      </w:r>
      <w:r w:rsidRPr="00F727BF">
        <w:rPr>
          <w:rFonts w:ascii="Times New Roman" w:hAnsi="Times New Roman" w:cs="Times New Roman"/>
          <w:sz w:val="24"/>
          <w:szCs w:val="24"/>
          <w:lang w:val="ro-RO"/>
        </w:rPr>
        <w:t xml:space="preserve">referitoare la capabilitatea de trecere peste defect, </w:t>
      </w:r>
      <w:r w:rsidR="00026B48" w:rsidRPr="00F727BF">
        <w:rPr>
          <w:rFonts w:ascii="Times New Roman" w:hAnsi="Times New Roman" w:cs="Times New Roman"/>
          <w:sz w:val="24"/>
          <w:szCs w:val="24"/>
          <w:lang w:val="ro-RO"/>
        </w:rPr>
        <w:t>IS</w:t>
      </w:r>
      <w:r w:rsidR="00D01684">
        <w:rPr>
          <w:rFonts w:ascii="Times New Roman" w:hAnsi="Times New Roman" w:cs="Times New Roman"/>
          <w:sz w:val="24"/>
          <w:szCs w:val="24"/>
          <w:lang w:val="ro-RO"/>
        </w:rPr>
        <w:t xml:space="preserve"> dec ategorie C și D</w:t>
      </w:r>
      <w:r w:rsidRPr="00F727BF">
        <w:rPr>
          <w:rFonts w:ascii="Times New Roman" w:hAnsi="Times New Roman" w:cs="Times New Roman"/>
          <w:sz w:val="24"/>
          <w:szCs w:val="24"/>
          <w:lang w:val="ro-RO"/>
        </w:rPr>
        <w:t xml:space="preserve"> trebuie să poată rămâne conectată la rețea și să funcționeze în domeniul de tensiune al rețelei în punctul de racordare/delimitare, după caz, față de tensiunea de referință de 1 u.r. și pe duratele indicate în tabelele </w:t>
      </w:r>
      <w:r w:rsidR="00C43119" w:rsidRPr="00F727BF">
        <w:rPr>
          <w:rFonts w:ascii="Times New Roman" w:hAnsi="Times New Roman" w:cs="Times New Roman"/>
          <w:sz w:val="24"/>
          <w:szCs w:val="24"/>
          <w:lang w:val="ro-RO"/>
        </w:rPr>
        <w:t>8</w:t>
      </w:r>
      <w:r w:rsidRPr="00F727BF">
        <w:rPr>
          <w:rFonts w:ascii="Times New Roman" w:hAnsi="Times New Roman" w:cs="Times New Roman"/>
          <w:sz w:val="24"/>
          <w:szCs w:val="24"/>
          <w:lang w:val="ro-RO"/>
        </w:rPr>
        <w:t xml:space="preserve"> și </w:t>
      </w:r>
      <w:r w:rsidR="00C43119" w:rsidRPr="00F727BF">
        <w:rPr>
          <w:rFonts w:ascii="Times New Roman" w:hAnsi="Times New Roman" w:cs="Times New Roman"/>
          <w:sz w:val="24"/>
          <w:szCs w:val="24"/>
          <w:lang w:val="ro-RO"/>
        </w:rPr>
        <w:t>9</w:t>
      </w:r>
      <w:r w:rsidRPr="00F727BF">
        <w:rPr>
          <w:rFonts w:ascii="Times New Roman" w:hAnsi="Times New Roman" w:cs="Times New Roman"/>
          <w:sz w:val="24"/>
          <w:szCs w:val="24"/>
          <w:lang w:val="ro-RO"/>
        </w:rPr>
        <w:t xml:space="preserve">; </w:t>
      </w:r>
    </w:p>
    <w:p w14:paraId="175D5089" w14:textId="77777777" w:rsidR="00D01684" w:rsidRDefault="002F5F68" w:rsidP="007B10CF">
      <w:pPr>
        <w:pStyle w:val="ListParagraph"/>
        <w:numPr>
          <w:ilvl w:val="0"/>
          <w:numId w:val="59"/>
        </w:numPr>
        <w:spacing w:after="0"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lastRenderedPageBreak/>
        <w:t xml:space="preserve">OTS poate stabili perioade mai scurte de timp în care </w:t>
      </w:r>
      <w:r w:rsidR="00026B48" w:rsidRPr="00F727BF">
        <w:rPr>
          <w:rFonts w:ascii="Times New Roman" w:hAnsi="Times New Roman" w:cs="Times New Roman"/>
          <w:sz w:val="24"/>
          <w:szCs w:val="24"/>
          <w:lang w:val="ro-RO"/>
        </w:rPr>
        <w:t>IS</w:t>
      </w:r>
      <w:r w:rsidRPr="00F727BF">
        <w:rPr>
          <w:rFonts w:ascii="Times New Roman" w:hAnsi="Times New Roman" w:cs="Times New Roman"/>
          <w:sz w:val="24"/>
          <w:szCs w:val="24"/>
          <w:lang w:val="ro-RO"/>
        </w:rPr>
        <w:t xml:space="preserve"> </w:t>
      </w:r>
      <w:r w:rsidR="00D01684">
        <w:rPr>
          <w:rFonts w:ascii="Times New Roman" w:hAnsi="Times New Roman" w:cs="Times New Roman"/>
          <w:sz w:val="24"/>
          <w:szCs w:val="24"/>
          <w:lang w:val="ro-RO"/>
        </w:rPr>
        <w:t xml:space="preserve">de categorie C și D </w:t>
      </w:r>
      <w:r w:rsidRPr="00F727BF">
        <w:rPr>
          <w:rFonts w:ascii="Times New Roman" w:hAnsi="Times New Roman" w:cs="Times New Roman"/>
          <w:sz w:val="24"/>
          <w:szCs w:val="24"/>
          <w:lang w:val="ro-RO"/>
        </w:rPr>
        <w:t>trebuie să fie capabile să rămână conectate la rețea în cazul prezenței simultane a unei tensiuni maxime cu o frecvență scăzută sau a unei tensiuni minime cu o frecvență de valoare mare;</w:t>
      </w:r>
    </w:p>
    <w:p w14:paraId="697837A6" w14:textId="3CAC9415" w:rsidR="002F5F68" w:rsidRPr="00D01684" w:rsidRDefault="002F5F68" w:rsidP="007B10CF">
      <w:pPr>
        <w:pStyle w:val="ListParagraph"/>
        <w:numPr>
          <w:ilvl w:val="0"/>
          <w:numId w:val="59"/>
        </w:numPr>
        <w:spacing w:after="0" w:line="240" w:lineRule="auto"/>
        <w:jc w:val="both"/>
        <w:rPr>
          <w:rFonts w:ascii="Times New Roman" w:hAnsi="Times New Roman" w:cs="Times New Roman"/>
          <w:sz w:val="24"/>
          <w:szCs w:val="24"/>
          <w:lang w:val="ro-RO"/>
        </w:rPr>
      </w:pPr>
      <w:r w:rsidRPr="00D01684">
        <w:rPr>
          <w:rFonts w:ascii="Times New Roman" w:hAnsi="Times New Roman" w:cs="Times New Roman"/>
          <w:sz w:val="24"/>
          <w:szCs w:val="24"/>
          <w:lang w:val="ro-RO"/>
        </w:rPr>
        <w:t xml:space="preserve">ORR și gestionarul </w:t>
      </w:r>
      <w:r w:rsidR="00026B48" w:rsidRPr="00D01684">
        <w:rPr>
          <w:rFonts w:ascii="Times New Roman" w:hAnsi="Times New Roman" w:cs="Times New Roman"/>
          <w:sz w:val="24"/>
          <w:szCs w:val="24"/>
          <w:lang w:val="ro-RO"/>
        </w:rPr>
        <w:t>IS</w:t>
      </w:r>
      <w:r w:rsidRPr="00D01684">
        <w:rPr>
          <w:rFonts w:ascii="Times New Roman" w:hAnsi="Times New Roman" w:cs="Times New Roman"/>
          <w:sz w:val="24"/>
          <w:szCs w:val="24"/>
          <w:lang w:val="ro-RO"/>
        </w:rPr>
        <w:t xml:space="preserve">, în coordonare cu OTS, pot conveni domenii de tensiune mai extinse sau durate minime de funcționare mai mari. Dacă domeniile de tensiune extinse sau duratele minime de funcționare mai mari sunt fezabile din punct de vedere economic și tehnic, gestionarul </w:t>
      </w:r>
      <w:r w:rsidR="00D01684">
        <w:rPr>
          <w:rFonts w:ascii="Times New Roman" w:hAnsi="Times New Roman" w:cs="Times New Roman"/>
          <w:sz w:val="24"/>
          <w:szCs w:val="24"/>
          <w:lang w:val="ro-RO"/>
        </w:rPr>
        <w:t>IS</w:t>
      </w:r>
      <w:r w:rsidRPr="00D01684">
        <w:rPr>
          <w:rFonts w:ascii="Times New Roman" w:hAnsi="Times New Roman" w:cs="Times New Roman"/>
          <w:sz w:val="24"/>
          <w:szCs w:val="24"/>
          <w:lang w:val="ro-RO"/>
        </w:rPr>
        <w:t xml:space="preserve"> nu poate refuza nejustificat acordul pentru aceste propuneri.</w:t>
      </w:r>
      <w:r w:rsidR="00CD2829">
        <w:rPr>
          <w:rFonts w:ascii="Times New Roman" w:hAnsi="Times New Roman" w:cs="Times New Roman"/>
          <w:sz w:val="24"/>
          <w:szCs w:val="24"/>
          <w:lang w:val="ro-RO"/>
        </w:rPr>
        <w:t xml:space="preserve"> </w:t>
      </w:r>
      <w:r w:rsidR="00CD2829" w:rsidRPr="00CD2829">
        <w:rPr>
          <w:rFonts w:ascii="Times New Roman" w:hAnsi="Times New Roman" w:cs="Times New Roman"/>
          <w:sz w:val="24"/>
          <w:szCs w:val="24"/>
          <w:lang w:val="ro-RO"/>
        </w:rPr>
        <w:t>Pentru zone de rețea în care se convin durate mai mari de funcționare de 20 minute la valori ale tensiunii în intervalul 1,118 u.r. - 1,15 u.r., durata maximă nu poate depăși 60 minute. Valorile se stabilesc în baza unor convenții de exploatare încheiate între utilizatori și ORR</w:t>
      </w:r>
      <w:r w:rsidR="00CD2829">
        <w:rPr>
          <w:rFonts w:ascii="Times New Roman" w:hAnsi="Times New Roman" w:cs="Times New Roman"/>
          <w:sz w:val="24"/>
          <w:szCs w:val="24"/>
          <w:lang w:val="ro-RO"/>
        </w:rPr>
        <w:t>.</w:t>
      </w:r>
    </w:p>
    <w:p w14:paraId="60DB1B87" w14:textId="20A91154" w:rsidR="00776E9A" w:rsidRPr="00F727BF" w:rsidRDefault="00776E9A" w:rsidP="00670BF7">
      <w:pPr>
        <w:pStyle w:val="ListParagraph"/>
        <w:spacing w:after="0" w:line="240" w:lineRule="auto"/>
        <w:ind w:left="425" w:hanging="425"/>
        <w:jc w:val="both"/>
        <w:rPr>
          <w:rFonts w:ascii="Times New Roman" w:hAnsi="Times New Roman" w:cs="Times New Roman"/>
          <w:sz w:val="24"/>
          <w:szCs w:val="24"/>
          <w:lang w:val="ro-RO"/>
        </w:rPr>
      </w:pPr>
    </w:p>
    <w:p w14:paraId="2235BCEF" w14:textId="7B62BBDB" w:rsidR="00A24D13" w:rsidRPr="00CD2829" w:rsidRDefault="00A24D13" w:rsidP="00A24D13">
      <w:pPr>
        <w:pStyle w:val="ListParagraph"/>
        <w:spacing w:after="0" w:line="240" w:lineRule="auto"/>
        <w:ind w:left="0"/>
        <w:jc w:val="center"/>
        <w:rPr>
          <w:rFonts w:ascii="Times New Roman" w:hAnsi="Times New Roman" w:cs="Times New Roman"/>
          <w:b/>
          <w:sz w:val="24"/>
          <w:szCs w:val="24"/>
          <w:lang w:val="ro-RO"/>
        </w:rPr>
      </w:pPr>
      <w:r w:rsidRPr="00CD2829">
        <w:rPr>
          <w:rFonts w:ascii="Times New Roman" w:hAnsi="Times New Roman" w:cs="Times New Roman"/>
          <w:b/>
          <w:sz w:val="24"/>
          <w:szCs w:val="24"/>
          <w:lang w:val="ro-RO"/>
        </w:rPr>
        <w:t>Tabelul 8. Durata minimă de funcționare a unei IS racordat</w:t>
      </w:r>
      <w:r w:rsidR="009643C4" w:rsidRPr="00CD2829">
        <w:rPr>
          <w:rFonts w:ascii="Times New Roman" w:hAnsi="Times New Roman" w:cs="Times New Roman"/>
          <w:b/>
          <w:sz w:val="24"/>
          <w:szCs w:val="24"/>
          <w:lang w:val="ro-RO"/>
        </w:rPr>
        <w:t>e</w:t>
      </w:r>
      <w:r w:rsidRPr="00CD2829">
        <w:rPr>
          <w:rFonts w:ascii="Times New Roman" w:hAnsi="Times New Roman" w:cs="Times New Roman"/>
          <w:b/>
          <w:sz w:val="24"/>
          <w:szCs w:val="24"/>
          <w:lang w:val="ro-RO"/>
        </w:rPr>
        <w:t xml:space="preserve"> la tensiunea de 110 kV, respectiv 220 kV</w:t>
      </w:r>
    </w:p>
    <w:tbl>
      <w:tblPr>
        <w:tblW w:w="5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2522"/>
      </w:tblGrid>
      <w:tr w:rsidR="00A24D13" w:rsidRPr="003275BA" w14:paraId="028F0C26" w14:textId="77777777" w:rsidTr="009772C4">
        <w:trPr>
          <w:jc w:val="center"/>
        </w:trPr>
        <w:tc>
          <w:tcPr>
            <w:tcW w:w="2522" w:type="dxa"/>
            <w:tcBorders>
              <w:bottom w:val="double" w:sz="4" w:space="0" w:color="auto"/>
            </w:tcBorders>
            <w:vAlign w:val="center"/>
          </w:tcPr>
          <w:p w14:paraId="7D131735" w14:textId="77777777" w:rsidR="00A24D13" w:rsidRPr="00F727BF" w:rsidRDefault="00A24D13" w:rsidP="009772C4">
            <w:pPr>
              <w:keepNext/>
              <w:spacing w:line="240" w:lineRule="auto"/>
              <w:contextualSpacing/>
              <w:jc w:val="center"/>
              <w:rPr>
                <w:rFonts w:ascii="Times New Roman" w:eastAsia="Times New Roman" w:hAnsi="Times New Roman" w:cs="Times New Roman"/>
                <w:b/>
                <w:sz w:val="24"/>
                <w:szCs w:val="24"/>
                <w:lang w:val="ro-RO" w:eastAsia="ro-RO"/>
              </w:rPr>
            </w:pPr>
            <w:r w:rsidRPr="00F727BF">
              <w:rPr>
                <w:rFonts w:ascii="Times New Roman" w:eastAsia="Times New Roman" w:hAnsi="Times New Roman" w:cs="Times New Roman"/>
                <w:b/>
                <w:sz w:val="24"/>
                <w:szCs w:val="24"/>
                <w:lang w:val="ro-RO" w:eastAsia="ro-RO"/>
              </w:rPr>
              <w:t>Domeniu de tensiune</w:t>
            </w:r>
          </w:p>
        </w:tc>
        <w:tc>
          <w:tcPr>
            <w:tcW w:w="2522" w:type="dxa"/>
            <w:tcBorders>
              <w:bottom w:val="double" w:sz="4" w:space="0" w:color="auto"/>
            </w:tcBorders>
            <w:vAlign w:val="center"/>
          </w:tcPr>
          <w:p w14:paraId="606E4D0E" w14:textId="77777777" w:rsidR="00A24D13" w:rsidRPr="00F727BF" w:rsidRDefault="00A24D13" w:rsidP="009772C4">
            <w:pPr>
              <w:keepNext/>
              <w:spacing w:line="240" w:lineRule="auto"/>
              <w:contextualSpacing/>
              <w:jc w:val="center"/>
              <w:rPr>
                <w:rFonts w:ascii="Times New Roman" w:eastAsia="Times New Roman" w:hAnsi="Times New Roman" w:cs="Times New Roman"/>
                <w:b/>
                <w:sz w:val="24"/>
                <w:szCs w:val="24"/>
                <w:lang w:val="ro-RO" w:eastAsia="ro-RO"/>
              </w:rPr>
            </w:pPr>
            <w:r w:rsidRPr="00F727BF">
              <w:rPr>
                <w:rFonts w:ascii="Times New Roman" w:eastAsia="Times New Roman" w:hAnsi="Times New Roman" w:cs="Times New Roman"/>
                <w:b/>
                <w:sz w:val="24"/>
                <w:szCs w:val="24"/>
                <w:lang w:val="ro-RO" w:eastAsia="ro-RO"/>
              </w:rPr>
              <w:t>Perioadă de funcționare</w:t>
            </w:r>
          </w:p>
        </w:tc>
      </w:tr>
      <w:tr w:rsidR="00A24D13" w:rsidRPr="003275BA" w14:paraId="25CECD6C" w14:textId="77777777" w:rsidTr="009772C4">
        <w:trPr>
          <w:jc w:val="center"/>
        </w:trPr>
        <w:tc>
          <w:tcPr>
            <w:tcW w:w="2522" w:type="dxa"/>
            <w:vAlign w:val="center"/>
          </w:tcPr>
          <w:p w14:paraId="44D1BD29" w14:textId="77777777" w:rsidR="00A24D13" w:rsidRPr="00F727BF" w:rsidRDefault="00A24D13" w:rsidP="009772C4">
            <w:pPr>
              <w:keepNext/>
              <w:spacing w:line="240" w:lineRule="auto"/>
              <w:contextualSpacing/>
              <w:jc w:val="center"/>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0,85 u.r. – 0,90 u.r.</w:t>
            </w:r>
          </w:p>
        </w:tc>
        <w:tc>
          <w:tcPr>
            <w:tcW w:w="2522" w:type="dxa"/>
            <w:vAlign w:val="center"/>
          </w:tcPr>
          <w:p w14:paraId="3D529FF2" w14:textId="77777777" w:rsidR="00A24D13" w:rsidRPr="00F727BF" w:rsidRDefault="00A24D13" w:rsidP="009772C4">
            <w:pPr>
              <w:keepNext/>
              <w:spacing w:line="240" w:lineRule="auto"/>
              <w:contextualSpacing/>
              <w:jc w:val="center"/>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60 de minute</w:t>
            </w:r>
          </w:p>
        </w:tc>
      </w:tr>
      <w:tr w:rsidR="00A24D13" w:rsidRPr="003275BA" w14:paraId="2AF8930F" w14:textId="77777777" w:rsidTr="009772C4">
        <w:trPr>
          <w:jc w:val="center"/>
        </w:trPr>
        <w:tc>
          <w:tcPr>
            <w:tcW w:w="2522" w:type="dxa"/>
            <w:vAlign w:val="center"/>
          </w:tcPr>
          <w:p w14:paraId="09AB7F28" w14:textId="77777777" w:rsidR="00A24D13" w:rsidRPr="00F727BF" w:rsidRDefault="00A24D13" w:rsidP="009772C4">
            <w:pPr>
              <w:keepNext/>
              <w:spacing w:line="240" w:lineRule="auto"/>
              <w:contextualSpacing/>
              <w:jc w:val="center"/>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0,90 u.r. – 1,118 u.r.</w:t>
            </w:r>
          </w:p>
        </w:tc>
        <w:tc>
          <w:tcPr>
            <w:tcW w:w="2522" w:type="dxa"/>
            <w:vAlign w:val="center"/>
          </w:tcPr>
          <w:p w14:paraId="1339C99F" w14:textId="77777777" w:rsidR="00A24D13" w:rsidRPr="00F727BF" w:rsidRDefault="00A24D13" w:rsidP="009772C4">
            <w:pPr>
              <w:keepNext/>
              <w:spacing w:line="240" w:lineRule="auto"/>
              <w:contextualSpacing/>
              <w:jc w:val="center"/>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Nelimitată</w:t>
            </w:r>
          </w:p>
        </w:tc>
      </w:tr>
      <w:tr w:rsidR="00A24D13" w:rsidRPr="003275BA" w14:paraId="78FF233D" w14:textId="77777777" w:rsidTr="009772C4">
        <w:trPr>
          <w:jc w:val="center"/>
        </w:trPr>
        <w:tc>
          <w:tcPr>
            <w:tcW w:w="2522" w:type="dxa"/>
            <w:vAlign w:val="center"/>
          </w:tcPr>
          <w:p w14:paraId="1D2E6611" w14:textId="77777777" w:rsidR="00A24D13" w:rsidRPr="00F727BF" w:rsidRDefault="00A24D13" w:rsidP="009772C4">
            <w:pPr>
              <w:keepNext/>
              <w:spacing w:line="240" w:lineRule="auto"/>
              <w:contextualSpacing/>
              <w:jc w:val="center"/>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1,118 u.r. – 1,15 u.r.</w:t>
            </w:r>
          </w:p>
        </w:tc>
        <w:tc>
          <w:tcPr>
            <w:tcW w:w="2522" w:type="dxa"/>
            <w:vAlign w:val="center"/>
          </w:tcPr>
          <w:p w14:paraId="180E55D2" w14:textId="77777777" w:rsidR="00A24D13" w:rsidRPr="00F727BF" w:rsidRDefault="00A24D13" w:rsidP="009772C4">
            <w:pPr>
              <w:keepNext/>
              <w:spacing w:line="240" w:lineRule="auto"/>
              <w:contextualSpacing/>
              <w:jc w:val="center"/>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20 de minute</w:t>
            </w:r>
          </w:p>
        </w:tc>
      </w:tr>
    </w:tbl>
    <w:p w14:paraId="6EF7E613" w14:textId="77777777" w:rsidR="00A24D13" w:rsidRPr="00F727BF" w:rsidRDefault="00A24D13" w:rsidP="00A24D13">
      <w:pPr>
        <w:spacing w:after="0" w:line="240" w:lineRule="auto"/>
        <w:jc w:val="both"/>
        <w:rPr>
          <w:rFonts w:ascii="Times New Roman" w:hAnsi="Times New Roman" w:cs="Times New Roman"/>
          <w:sz w:val="24"/>
          <w:szCs w:val="24"/>
          <w:lang w:val="ro-RO"/>
        </w:rPr>
      </w:pPr>
    </w:p>
    <w:p w14:paraId="08215814" w14:textId="77777777" w:rsidR="00A24D13" w:rsidRPr="00F727BF" w:rsidRDefault="00A24D13" w:rsidP="00A24D13">
      <w:pPr>
        <w:spacing w:after="0" w:line="240" w:lineRule="auto"/>
        <w:jc w:val="center"/>
        <w:rPr>
          <w:rFonts w:ascii="Times New Roman" w:hAnsi="Times New Roman" w:cs="Times New Roman"/>
          <w:b/>
          <w:sz w:val="24"/>
          <w:szCs w:val="24"/>
          <w:lang w:val="ro-RO"/>
        </w:rPr>
      </w:pPr>
    </w:p>
    <w:p w14:paraId="023CAD11" w14:textId="37834940" w:rsidR="00A24D13" w:rsidRPr="00CD2829" w:rsidRDefault="00A24D13" w:rsidP="00A24D13">
      <w:pPr>
        <w:spacing w:after="0" w:line="240" w:lineRule="auto"/>
        <w:jc w:val="center"/>
        <w:rPr>
          <w:rFonts w:ascii="Times New Roman" w:hAnsi="Times New Roman" w:cs="Times New Roman"/>
          <w:b/>
          <w:sz w:val="24"/>
          <w:szCs w:val="24"/>
          <w:lang w:val="ro-RO"/>
        </w:rPr>
      </w:pPr>
      <w:r w:rsidRPr="00CD2829">
        <w:rPr>
          <w:rFonts w:ascii="Times New Roman" w:hAnsi="Times New Roman" w:cs="Times New Roman"/>
          <w:b/>
          <w:sz w:val="24"/>
          <w:szCs w:val="24"/>
          <w:lang w:val="ro-RO"/>
        </w:rPr>
        <w:t>Tabelul 9. Durata minimă de funcționare a unei IS racordat</w:t>
      </w:r>
      <w:r w:rsidR="00CD2829" w:rsidRPr="00CD2829">
        <w:rPr>
          <w:rFonts w:ascii="Times New Roman" w:hAnsi="Times New Roman" w:cs="Times New Roman"/>
          <w:b/>
          <w:sz w:val="24"/>
          <w:szCs w:val="24"/>
          <w:lang w:val="ro-RO"/>
        </w:rPr>
        <w:t>e</w:t>
      </w:r>
      <w:r w:rsidRPr="00CD2829">
        <w:rPr>
          <w:rFonts w:ascii="Times New Roman" w:hAnsi="Times New Roman" w:cs="Times New Roman"/>
          <w:b/>
          <w:sz w:val="24"/>
          <w:szCs w:val="24"/>
          <w:lang w:val="ro-RO"/>
        </w:rPr>
        <w:t xml:space="preserve"> la tensiunea de 400 kV</w:t>
      </w:r>
    </w:p>
    <w:tbl>
      <w:tblPr>
        <w:tblW w:w="510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0"/>
        <w:gridCol w:w="2073"/>
      </w:tblGrid>
      <w:tr w:rsidR="00A24D13" w:rsidRPr="003275BA" w14:paraId="4F98CEAD" w14:textId="77777777" w:rsidTr="00CD2829">
        <w:tc>
          <w:tcPr>
            <w:tcW w:w="3030" w:type="dxa"/>
            <w:tcBorders>
              <w:bottom w:val="double" w:sz="4" w:space="0" w:color="auto"/>
            </w:tcBorders>
            <w:vAlign w:val="center"/>
          </w:tcPr>
          <w:p w14:paraId="6CC828AF" w14:textId="77777777" w:rsidR="00A24D13" w:rsidRPr="00F727BF" w:rsidRDefault="00A24D13" w:rsidP="009772C4">
            <w:pPr>
              <w:keepNext/>
              <w:spacing w:line="240" w:lineRule="auto"/>
              <w:contextualSpacing/>
              <w:jc w:val="center"/>
              <w:rPr>
                <w:rFonts w:ascii="Times New Roman" w:eastAsia="Times New Roman" w:hAnsi="Times New Roman" w:cs="Times New Roman"/>
                <w:b/>
                <w:sz w:val="24"/>
                <w:szCs w:val="24"/>
                <w:lang w:val="ro-RO" w:eastAsia="ro-RO"/>
              </w:rPr>
            </w:pPr>
            <w:r w:rsidRPr="00F727BF">
              <w:rPr>
                <w:rFonts w:ascii="Times New Roman" w:eastAsia="Times New Roman" w:hAnsi="Times New Roman" w:cs="Times New Roman"/>
                <w:b/>
                <w:sz w:val="24"/>
                <w:szCs w:val="24"/>
                <w:lang w:val="ro-RO" w:eastAsia="ro-RO"/>
              </w:rPr>
              <w:t>Domeniu de tensiune</w:t>
            </w:r>
          </w:p>
        </w:tc>
        <w:tc>
          <w:tcPr>
            <w:tcW w:w="2073" w:type="dxa"/>
            <w:tcBorders>
              <w:bottom w:val="double" w:sz="4" w:space="0" w:color="auto"/>
            </w:tcBorders>
            <w:vAlign w:val="center"/>
          </w:tcPr>
          <w:p w14:paraId="55CDB4AA" w14:textId="77777777" w:rsidR="00A24D13" w:rsidRPr="00F727BF" w:rsidRDefault="00A24D13" w:rsidP="009772C4">
            <w:pPr>
              <w:keepNext/>
              <w:spacing w:line="240" w:lineRule="auto"/>
              <w:contextualSpacing/>
              <w:jc w:val="center"/>
              <w:rPr>
                <w:rFonts w:ascii="Times New Roman" w:eastAsia="Times New Roman" w:hAnsi="Times New Roman" w:cs="Times New Roman"/>
                <w:b/>
                <w:sz w:val="24"/>
                <w:szCs w:val="24"/>
                <w:lang w:val="ro-RO" w:eastAsia="ro-RO"/>
              </w:rPr>
            </w:pPr>
            <w:r w:rsidRPr="00F727BF">
              <w:rPr>
                <w:rFonts w:ascii="Times New Roman" w:eastAsia="Times New Roman" w:hAnsi="Times New Roman" w:cs="Times New Roman"/>
                <w:b/>
                <w:sz w:val="24"/>
                <w:szCs w:val="24"/>
                <w:lang w:val="ro-RO" w:eastAsia="ro-RO"/>
              </w:rPr>
              <w:t>Perioadă de funcționare</w:t>
            </w:r>
          </w:p>
        </w:tc>
      </w:tr>
      <w:tr w:rsidR="00A24D13" w:rsidRPr="003275BA" w14:paraId="2A83D80B" w14:textId="77777777" w:rsidTr="00CD2829">
        <w:tc>
          <w:tcPr>
            <w:tcW w:w="3030" w:type="dxa"/>
            <w:vAlign w:val="center"/>
          </w:tcPr>
          <w:p w14:paraId="343D926C" w14:textId="77777777" w:rsidR="00A24D13" w:rsidRPr="00F727BF" w:rsidRDefault="00A24D13" w:rsidP="009772C4">
            <w:pPr>
              <w:keepNext/>
              <w:spacing w:line="240" w:lineRule="auto"/>
              <w:contextualSpacing/>
              <w:jc w:val="center"/>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0,85 u.r. – 0,90 u.r.</w:t>
            </w:r>
          </w:p>
        </w:tc>
        <w:tc>
          <w:tcPr>
            <w:tcW w:w="2073" w:type="dxa"/>
            <w:vAlign w:val="center"/>
          </w:tcPr>
          <w:p w14:paraId="39270F54" w14:textId="77777777" w:rsidR="00A24D13" w:rsidRPr="00F727BF" w:rsidRDefault="00A24D13" w:rsidP="009772C4">
            <w:pPr>
              <w:keepNext/>
              <w:spacing w:line="240" w:lineRule="auto"/>
              <w:contextualSpacing/>
              <w:jc w:val="center"/>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60 de minute</w:t>
            </w:r>
          </w:p>
        </w:tc>
      </w:tr>
      <w:tr w:rsidR="00A24D13" w:rsidRPr="003275BA" w14:paraId="6A5D75C2" w14:textId="77777777" w:rsidTr="00CD2829">
        <w:tc>
          <w:tcPr>
            <w:tcW w:w="3030" w:type="dxa"/>
            <w:vAlign w:val="center"/>
          </w:tcPr>
          <w:p w14:paraId="1F03DF43" w14:textId="77777777" w:rsidR="00A24D13" w:rsidRPr="00F727BF" w:rsidRDefault="00A24D13" w:rsidP="009772C4">
            <w:pPr>
              <w:keepNext/>
              <w:spacing w:line="240" w:lineRule="auto"/>
              <w:contextualSpacing/>
              <w:jc w:val="center"/>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0,90 u.r. – 1,05 u.r.</w:t>
            </w:r>
          </w:p>
        </w:tc>
        <w:tc>
          <w:tcPr>
            <w:tcW w:w="2073" w:type="dxa"/>
            <w:vAlign w:val="center"/>
          </w:tcPr>
          <w:p w14:paraId="7298C8D5" w14:textId="77777777" w:rsidR="00A24D13" w:rsidRPr="00F727BF" w:rsidRDefault="00A24D13" w:rsidP="009772C4">
            <w:pPr>
              <w:keepNext/>
              <w:spacing w:line="240" w:lineRule="auto"/>
              <w:contextualSpacing/>
              <w:jc w:val="center"/>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Nelimitată</w:t>
            </w:r>
          </w:p>
        </w:tc>
      </w:tr>
      <w:tr w:rsidR="00A24D13" w:rsidRPr="003275BA" w14:paraId="72BE3EB2" w14:textId="77777777" w:rsidTr="00CD2829">
        <w:tc>
          <w:tcPr>
            <w:tcW w:w="3030" w:type="dxa"/>
            <w:vAlign w:val="center"/>
          </w:tcPr>
          <w:p w14:paraId="1E7B805A" w14:textId="77777777" w:rsidR="00A24D13" w:rsidRPr="00F727BF" w:rsidRDefault="00A24D13" w:rsidP="009772C4">
            <w:pPr>
              <w:keepNext/>
              <w:spacing w:line="240" w:lineRule="auto"/>
              <w:contextualSpacing/>
              <w:jc w:val="center"/>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1,05 u.r. – 1,10 u.r.</w:t>
            </w:r>
          </w:p>
        </w:tc>
        <w:tc>
          <w:tcPr>
            <w:tcW w:w="2073" w:type="dxa"/>
            <w:vAlign w:val="center"/>
          </w:tcPr>
          <w:p w14:paraId="02F7AD41" w14:textId="77777777" w:rsidR="00A24D13" w:rsidRPr="00F727BF" w:rsidRDefault="00A24D13" w:rsidP="009772C4">
            <w:pPr>
              <w:keepNext/>
              <w:spacing w:line="240" w:lineRule="auto"/>
              <w:contextualSpacing/>
              <w:jc w:val="center"/>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20 de minute</w:t>
            </w:r>
          </w:p>
        </w:tc>
      </w:tr>
    </w:tbl>
    <w:p w14:paraId="110A8994" w14:textId="77777777" w:rsidR="00A24D13" w:rsidRPr="00CD2829" w:rsidRDefault="00A24D13" w:rsidP="00670BF7">
      <w:pPr>
        <w:pStyle w:val="ListParagraph"/>
        <w:spacing w:after="0" w:line="240" w:lineRule="auto"/>
        <w:ind w:left="425" w:hanging="425"/>
        <w:jc w:val="both"/>
        <w:rPr>
          <w:rFonts w:ascii="Times New Roman" w:hAnsi="Times New Roman" w:cs="Times New Roman"/>
          <w:sz w:val="24"/>
          <w:szCs w:val="24"/>
          <w:lang w:val="ro-RO"/>
        </w:rPr>
      </w:pPr>
    </w:p>
    <w:p w14:paraId="263BD90E" w14:textId="60F8CB02" w:rsidR="005B1046" w:rsidRPr="00CD2829" w:rsidRDefault="000E0C7B" w:rsidP="008124E5">
      <w:pPr>
        <w:pStyle w:val="ListParagraph"/>
        <w:numPr>
          <w:ilvl w:val="0"/>
          <w:numId w:val="1"/>
        </w:numPr>
        <w:tabs>
          <w:tab w:val="left" w:pos="567"/>
          <w:tab w:val="left" w:pos="993"/>
          <w:tab w:val="left" w:pos="1418"/>
        </w:tabs>
        <w:autoSpaceDE w:val="0"/>
        <w:autoSpaceDN w:val="0"/>
        <w:adjustRightInd w:val="0"/>
        <w:spacing w:after="0" w:line="240" w:lineRule="auto"/>
        <w:jc w:val="both"/>
        <w:rPr>
          <w:rFonts w:ascii="Times New Roman" w:hAnsi="Times New Roman" w:cs="Times New Roman"/>
          <w:bCs/>
          <w:sz w:val="24"/>
          <w:szCs w:val="24"/>
          <w:lang w:val="ro-RO"/>
        </w:rPr>
      </w:pPr>
      <w:r>
        <w:rPr>
          <w:rFonts w:ascii="Times New Roman" w:hAnsi="Times New Roman" w:cs="Times New Roman"/>
          <w:bCs/>
          <w:sz w:val="24"/>
          <w:szCs w:val="24"/>
        </w:rPr>
        <w:t xml:space="preserve">(1) </w:t>
      </w:r>
      <w:r w:rsidR="005B1046" w:rsidRPr="00CD2829">
        <w:rPr>
          <w:rFonts w:ascii="Times New Roman" w:hAnsi="Times New Roman" w:cs="Times New Roman"/>
          <w:bCs/>
          <w:sz w:val="24"/>
          <w:szCs w:val="24"/>
        </w:rPr>
        <w:t>Cerințe</w:t>
      </w:r>
      <w:r w:rsidR="007A4869">
        <w:rPr>
          <w:rFonts w:ascii="Times New Roman" w:hAnsi="Times New Roman" w:cs="Times New Roman"/>
          <w:bCs/>
          <w:sz w:val="24"/>
          <w:szCs w:val="24"/>
        </w:rPr>
        <w:t xml:space="preserve"> </w:t>
      </w:r>
      <w:r w:rsidR="005B1046" w:rsidRPr="00CD2829">
        <w:rPr>
          <w:rFonts w:ascii="Times New Roman" w:hAnsi="Times New Roman" w:cs="Times New Roman"/>
          <w:bCs/>
          <w:sz w:val="24"/>
          <w:szCs w:val="24"/>
        </w:rPr>
        <w:t xml:space="preserve">privind </w:t>
      </w:r>
      <w:r w:rsidR="00456D34" w:rsidRPr="00CD2829">
        <w:rPr>
          <w:rFonts w:ascii="Times New Roman" w:hAnsi="Times New Roman" w:cs="Times New Roman"/>
          <w:bCs/>
          <w:sz w:val="24"/>
          <w:szCs w:val="24"/>
        </w:rPr>
        <w:t xml:space="preserve">trecerea </w:t>
      </w:r>
      <w:r w:rsidR="00B17DF8" w:rsidRPr="00CD2829">
        <w:rPr>
          <w:rFonts w:ascii="Times New Roman" w:hAnsi="Times New Roman" w:cs="Times New Roman"/>
          <w:bCs/>
          <w:sz w:val="24"/>
          <w:szCs w:val="24"/>
        </w:rPr>
        <w:t>IS</w:t>
      </w:r>
      <w:r w:rsidR="00A24D13" w:rsidRPr="00CD2829">
        <w:rPr>
          <w:rFonts w:ascii="Times New Roman" w:hAnsi="Times New Roman" w:cs="Times New Roman"/>
          <w:bCs/>
          <w:sz w:val="24"/>
          <w:szCs w:val="24"/>
        </w:rPr>
        <w:t xml:space="preserve"> </w:t>
      </w:r>
      <w:r w:rsidR="007A4869" w:rsidRPr="007A4869">
        <w:rPr>
          <w:rFonts w:ascii="Times New Roman" w:hAnsi="Times New Roman" w:cs="Times New Roman"/>
          <w:bCs/>
          <w:sz w:val="24"/>
          <w:szCs w:val="24"/>
        </w:rPr>
        <w:t xml:space="preserve">de categorie C </w:t>
      </w:r>
      <w:r w:rsidR="007A4869" w:rsidRPr="007A4869">
        <w:rPr>
          <w:rFonts w:ascii="Times New Roman" w:hAnsi="Times New Roman" w:cs="Times New Roman"/>
          <w:bCs/>
          <w:sz w:val="24"/>
          <w:szCs w:val="24"/>
          <w:lang w:val="ro-RO"/>
        </w:rPr>
        <w:t>și D</w:t>
      </w:r>
      <w:r w:rsidR="007A4869" w:rsidRPr="007A4869">
        <w:rPr>
          <w:rFonts w:ascii="Times New Roman" w:hAnsi="Times New Roman" w:cs="Times New Roman"/>
          <w:bCs/>
          <w:sz w:val="24"/>
          <w:szCs w:val="24"/>
        </w:rPr>
        <w:t xml:space="preserve">, </w:t>
      </w:r>
      <w:r w:rsidR="00CD2829" w:rsidRPr="007A4869">
        <w:rPr>
          <w:rFonts w:ascii="Times New Roman" w:hAnsi="Times New Roman" w:cs="Times New Roman"/>
          <w:bCs/>
          <w:sz w:val="24"/>
          <w:szCs w:val="24"/>
        </w:rPr>
        <w:t>la</w:t>
      </w:r>
      <w:r w:rsidR="00CD2829" w:rsidRPr="00CD2829">
        <w:rPr>
          <w:rFonts w:ascii="Times New Roman" w:hAnsi="Times New Roman" w:cs="Times New Roman"/>
          <w:bCs/>
          <w:sz w:val="24"/>
          <w:szCs w:val="24"/>
        </w:rPr>
        <w:t xml:space="preserve"> frecvențe scăzute</w:t>
      </w:r>
      <w:r w:rsidR="007A4869">
        <w:rPr>
          <w:rFonts w:ascii="Times New Roman" w:hAnsi="Times New Roman" w:cs="Times New Roman"/>
          <w:bCs/>
          <w:sz w:val="24"/>
          <w:szCs w:val="24"/>
        </w:rPr>
        <w:t>,</w:t>
      </w:r>
      <w:r w:rsidR="00CD2829" w:rsidRPr="00CD2829">
        <w:rPr>
          <w:rFonts w:ascii="Times New Roman" w:hAnsi="Times New Roman" w:cs="Times New Roman"/>
          <w:bCs/>
          <w:sz w:val="24"/>
          <w:szCs w:val="24"/>
        </w:rPr>
        <w:t xml:space="preserve"> </w:t>
      </w:r>
      <w:r w:rsidR="00456D34" w:rsidRPr="00CD2829">
        <w:rPr>
          <w:rFonts w:ascii="Times New Roman" w:hAnsi="Times New Roman" w:cs="Times New Roman"/>
          <w:bCs/>
          <w:sz w:val="24"/>
          <w:szCs w:val="24"/>
        </w:rPr>
        <w:t>d</w:t>
      </w:r>
      <w:r w:rsidR="00CD2829" w:rsidRPr="00CD2829">
        <w:rPr>
          <w:rFonts w:ascii="Times New Roman" w:hAnsi="Times New Roman" w:cs="Times New Roman"/>
          <w:bCs/>
          <w:sz w:val="24"/>
          <w:szCs w:val="24"/>
        </w:rPr>
        <w:t>i</w:t>
      </w:r>
      <w:r w:rsidR="00B17DF8" w:rsidRPr="00CD2829">
        <w:rPr>
          <w:rFonts w:ascii="Times New Roman" w:hAnsi="Times New Roman" w:cs="Times New Roman"/>
          <w:bCs/>
          <w:sz w:val="24"/>
          <w:szCs w:val="24"/>
        </w:rPr>
        <w:t>n regim de consu</w:t>
      </w:r>
      <w:r w:rsidR="005B1046" w:rsidRPr="00CD2829">
        <w:rPr>
          <w:rFonts w:ascii="Times New Roman" w:hAnsi="Times New Roman" w:cs="Times New Roman"/>
          <w:bCs/>
          <w:sz w:val="24"/>
          <w:szCs w:val="24"/>
        </w:rPr>
        <w:t xml:space="preserve">mator </w:t>
      </w:r>
      <w:r w:rsidR="00BD33BB" w:rsidRPr="00CD2829">
        <w:rPr>
          <w:rFonts w:ascii="Times New Roman" w:hAnsi="Times New Roman" w:cs="Times New Roman"/>
          <w:bCs/>
          <w:sz w:val="24"/>
          <w:szCs w:val="24"/>
        </w:rPr>
        <w:t xml:space="preserve">în regim </w:t>
      </w:r>
      <w:r w:rsidR="00CD2829" w:rsidRPr="00CD2829">
        <w:rPr>
          <w:rFonts w:ascii="Times New Roman" w:hAnsi="Times New Roman" w:cs="Times New Roman"/>
          <w:bCs/>
          <w:sz w:val="24"/>
          <w:szCs w:val="24"/>
        </w:rPr>
        <w:t xml:space="preserve">de </w:t>
      </w:r>
      <w:r w:rsidR="00BD33BB" w:rsidRPr="00CD2829">
        <w:rPr>
          <w:rFonts w:ascii="Times New Roman" w:hAnsi="Times New Roman" w:cs="Times New Roman"/>
          <w:bCs/>
          <w:sz w:val="24"/>
          <w:szCs w:val="24"/>
        </w:rPr>
        <w:t>generator, pentru</w:t>
      </w:r>
      <w:r w:rsidR="00456D34" w:rsidRPr="00CD2829">
        <w:rPr>
          <w:rFonts w:ascii="Times New Roman" w:hAnsi="Times New Roman" w:cs="Times New Roman"/>
          <w:bCs/>
          <w:sz w:val="24"/>
          <w:szCs w:val="24"/>
        </w:rPr>
        <w:t xml:space="preserve"> </w:t>
      </w:r>
      <w:r w:rsidR="00BD33BB" w:rsidRPr="00CD2829">
        <w:rPr>
          <w:rFonts w:ascii="Times New Roman" w:hAnsi="Times New Roman" w:cs="Times New Roman"/>
          <w:bCs/>
          <w:sz w:val="24"/>
          <w:szCs w:val="24"/>
        </w:rPr>
        <w:t>asigurarea nivelului frecvenței sistemului electroenergetic în limitele normale de funcționare:</w:t>
      </w:r>
    </w:p>
    <w:p w14:paraId="422D55E5" w14:textId="51743C5F" w:rsidR="00F35CBA" w:rsidRDefault="00F35CBA" w:rsidP="007B10CF">
      <w:pPr>
        <w:pStyle w:val="ListParagraph"/>
        <w:numPr>
          <w:ilvl w:val="0"/>
          <w:numId w:val="60"/>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l</w:t>
      </w:r>
      <w:r w:rsidR="005B1046" w:rsidRPr="007A4869">
        <w:rPr>
          <w:rFonts w:ascii="Times New Roman" w:hAnsi="Times New Roman" w:cs="Times New Roman"/>
          <w:sz w:val="24"/>
          <w:szCs w:val="24"/>
        </w:rPr>
        <w:t>a func</w:t>
      </w:r>
      <w:r w:rsidR="005B1046" w:rsidRPr="007A4869">
        <w:rPr>
          <w:rFonts w:ascii="Times New Roman" w:hAnsi="Times New Roman" w:cs="Times New Roman"/>
          <w:sz w:val="24"/>
          <w:szCs w:val="24"/>
          <w:lang w:val="ro-RO"/>
        </w:rPr>
        <w:t>ționarea</w:t>
      </w:r>
      <w:r w:rsidR="005B1046" w:rsidRPr="007A4869">
        <w:rPr>
          <w:rFonts w:ascii="Times New Roman" w:hAnsi="Times New Roman" w:cs="Times New Roman"/>
          <w:sz w:val="24"/>
          <w:szCs w:val="24"/>
        </w:rPr>
        <w:t xml:space="preserve"> în</w:t>
      </w:r>
      <w:r w:rsidR="00CD2829" w:rsidRPr="007A4869">
        <w:rPr>
          <w:rFonts w:ascii="Times New Roman" w:hAnsi="Times New Roman" w:cs="Times New Roman"/>
          <w:sz w:val="24"/>
          <w:szCs w:val="24"/>
        </w:rPr>
        <w:t xml:space="preserve"> regim de </w:t>
      </w:r>
      <w:r w:rsidR="005B1046" w:rsidRPr="007A4869">
        <w:rPr>
          <w:rFonts w:ascii="Times New Roman" w:hAnsi="Times New Roman" w:cs="Times New Roman"/>
          <w:sz w:val="24"/>
          <w:szCs w:val="24"/>
        </w:rPr>
        <w:t>consum</w:t>
      </w:r>
      <w:r w:rsidR="00CD2829" w:rsidRPr="007A4869">
        <w:rPr>
          <w:rFonts w:ascii="Times New Roman" w:hAnsi="Times New Roman" w:cs="Times New Roman"/>
          <w:sz w:val="24"/>
          <w:szCs w:val="24"/>
        </w:rPr>
        <w:t>at</w:t>
      </w:r>
      <w:r w:rsidR="007A4869">
        <w:rPr>
          <w:rFonts w:ascii="Times New Roman" w:hAnsi="Times New Roman" w:cs="Times New Roman"/>
          <w:sz w:val="24"/>
          <w:szCs w:val="24"/>
        </w:rPr>
        <w:t>or</w:t>
      </w:r>
      <w:r w:rsidR="005B1046" w:rsidRPr="007A4869">
        <w:rPr>
          <w:rFonts w:ascii="Times New Roman" w:hAnsi="Times New Roman" w:cs="Times New Roman"/>
          <w:sz w:val="24"/>
          <w:szCs w:val="24"/>
        </w:rPr>
        <w:t xml:space="preserve"> la o frecvență sub 49,5 Hz, IS trebuie să fie capabil</w:t>
      </w:r>
      <w:r w:rsidR="007A4869">
        <w:rPr>
          <w:rFonts w:ascii="Times New Roman" w:hAnsi="Times New Roman" w:cs="Times New Roman"/>
          <w:sz w:val="24"/>
          <w:szCs w:val="24"/>
        </w:rPr>
        <w:t>ă să</w:t>
      </w:r>
      <w:r w:rsidR="005B1046" w:rsidRPr="007A4869">
        <w:rPr>
          <w:rFonts w:ascii="Times New Roman" w:hAnsi="Times New Roman" w:cs="Times New Roman"/>
          <w:sz w:val="24"/>
          <w:szCs w:val="24"/>
        </w:rPr>
        <w:t xml:space="preserve"> tre</w:t>
      </w:r>
      <w:r w:rsidR="007A4869">
        <w:rPr>
          <w:rFonts w:ascii="Times New Roman" w:hAnsi="Times New Roman" w:cs="Times New Roman"/>
          <w:sz w:val="24"/>
          <w:szCs w:val="24"/>
        </w:rPr>
        <w:t>a</w:t>
      </w:r>
      <w:r w:rsidR="005B1046" w:rsidRPr="007A4869">
        <w:rPr>
          <w:rFonts w:ascii="Times New Roman" w:hAnsi="Times New Roman" w:cs="Times New Roman"/>
          <w:sz w:val="24"/>
          <w:szCs w:val="24"/>
        </w:rPr>
        <w:t>c</w:t>
      </w:r>
      <w:r w:rsidR="007A4869">
        <w:rPr>
          <w:rFonts w:ascii="Times New Roman" w:hAnsi="Times New Roman" w:cs="Times New Roman"/>
          <w:sz w:val="24"/>
          <w:szCs w:val="24"/>
        </w:rPr>
        <w:t>ă</w:t>
      </w:r>
      <w:r w:rsidR="005B1046" w:rsidRPr="007A4869">
        <w:rPr>
          <w:rFonts w:ascii="Times New Roman" w:hAnsi="Times New Roman" w:cs="Times New Roman"/>
          <w:sz w:val="24"/>
          <w:szCs w:val="24"/>
        </w:rPr>
        <w:t xml:space="preserve"> automat din </w:t>
      </w:r>
      <w:r w:rsidR="007A4869">
        <w:rPr>
          <w:rFonts w:ascii="Times New Roman" w:hAnsi="Times New Roman" w:cs="Times New Roman"/>
          <w:sz w:val="24"/>
          <w:szCs w:val="24"/>
        </w:rPr>
        <w:t xml:space="preserve">acest regim în cel de evacuare </w:t>
      </w:r>
      <w:r w:rsidR="005B1046" w:rsidRPr="007A4869">
        <w:rPr>
          <w:rFonts w:ascii="Times New Roman" w:hAnsi="Times New Roman" w:cs="Times New Roman"/>
          <w:sz w:val="24"/>
          <w:szCs w:val="24"/>
        </w:rPr>
        <w:t>de putere activă în rețeaua electrică</w:t>
      </w:r>
      <w:r w:rsidR="007A4869">
        <w:rPr>
          <w:rFonts w:ascii="Times New Roman" w:hAnsi="Times New Roman" w:cs="Times New Roman"/>
          <w:sz w:val="24"/>
          <w:szCs w:val="24"/>
        </w:rPr>
        <w:t>,</w:t>
      </w:r>
      <w:r w:rsidR="005B1046" w:rsidRPr="007A4869">
        <w:rPr>
          <w:rFonts w:ascii="Times New Roman" w:hAnsi="Times New Roman" w:cs="Times New Roman"/>
          <w:sz w:val="24"/>
          <w:szCs w:val="24"/>
        </w:rPr>
        <w:t xml:space="preserve"> în conformitate cu figura. 10. Parametrii pentru această capabilitate sunt stabliți de către OTS </w:t>
      </w:r>
      <w:r w:rsidR="007A4869">
        <w:rPr>
          <w:rFonts w:ascii="Times New Roman" w:hAnsi="Times New Roman" w:cs="Times New Roman"/>
          <w:sz w:val="24"/>
          <w:szCs w:val="24"/>
        </w:rPr>
        <w:t>î</w:t>
      </w:r>
      <w:r w:rsidR="005B1046" w:rsidRPr="007A4869">
        <w:rPr>
          <w:rFonts w:ascii="Times New Roman" w:hAnsi="Times New Roman" w:cs="Times New Roman"/>
          <w:sz w:val="24"/>
          <w:szCs w:val="24"/>
        </w:rPr>
        <w:t xml:space="preserve">n perioada de </w:t>
      </w:r>
      <w:r w:rsidR="00501103">
        <w:rPr>
          <w:rFonts w:ascii="Times New Roman" w:hAnsi="Times New Roman" w:cs="Times New Roman"/>
          <w:sz w:val="24"/>
          <w:szCs w:val="24"/>
        </w:rPr>
        <w:t>probe</w:t>
      </w:r>
      <w:r w:rsidR="005B1046" w:rsidRPr="007A4869">
        <w:rPr>
          <w:rFonts w:ascii="Times New Roman" w:hAnsi="Times New Roman" w:cs="Times New Roman"/>
          <w:sz w:val="24"/>
          <w:szCs w:val="24"/>
        </w:rPr>
        <w:t>, în domeniil</w:t>
      </w:r>
      <w:r w:rsidR="00FA6B5E" w:rsidRPr="007A4869">
        <w:rPr>
          <w:rFonts w:ascii="Times New Roman" w:hAnsi="Times New Roman" w:cs="Times New Roman"/>
          <w:sz w:val="24"/>
          <w:szCs w:val="24"/>
        </w:rPr>
        <w:t>e</w:t>
      </w:r>
      <w:r w:rsidR="005B1046" w:rsidRPr="007A4869">
        <w:rPr>
          <w:rFonts w:ascii="Times New Roman" w:hAnsi="Times New Roman" w:cs="Times New Roman"/>
          <w:sz w:val="24"/>
          <w:szCs w:val="24"/>
        </w:rPr>
        <w:t xml:space="preserve"> precizate în tabelul 12.</w:t>
      </w:r>
    </w:p>
    <w:p w14:paraId="14B61D76" w14:textId="1BECE563" w:rsidR="00F35CBA" w:rsidRPr="00F35CBA" w:rsidRDefault="00F35CBA" w:rsidP="007B10CF">
      <w:pPr>
        <w:pStyle w:val="ListParagraph"/>
        <w:numPr>
          <w:ilvl w:val="0"/>
          <w:numId w:val="60"/>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005B1046" w:rsidRPr="00F35CBA">
        <w:rPr>
          <w:rFonts w:ascii="Times New Roman" w:hAnsi="Times New Roman" w:cs="Times New Roman"/>
          <w:sz w:val="24"/>
          <w:szCs w:val="24"/>
        </w:rPr>
        <w:t>impul de comutare automat</w:t>
      </w:r>
      <w:r w:rsidR="005B1046" w:rsidRPr="00F35CBA">
        <w:rPr>
          <w:rFonts w:ascii="Times New Roman" w:hAnsi="Times New Roman" w:cs="Times New Roman"/>
          <w:sz w:val="24"/>
          <w:szCs w:val="24"/>
          <w:lang w:val="ro-RO"/>
        </w:rPr>
        <w:t xml:space="preserve">ă din </w:t>
      </w:r>
      <w:r>
        <w:rPr>
          <w:rFonts w:ascii="Times New Roman" w:hAnsi="Times New Roman" w:cs="Times New Roman"/>
          <w:sz w:val="24"/>
          <w:szCs w:val="24"/>
          <w:lang w:val="ro-RO"/>
        </w:rPr>
        <w:t>regim de</w:t>
      </w:r>
      <w:r w:rsidR="005B1046" w:rsidRPr="00F35CBA">
        <w:rPr>
          <w:rFonts w:ascii="Times New Roman" w:hAnsi="Times New Roman" w:cs="Times New Roman"/>
          <w:sz w:val="24"/>
          <w:szCs w:val="24"/>
          <w:lang w:val="ro-RO"/>
        </w:rPr>
        <w:t xml:space="preserve"> consum</w:t>
      </w:r>
      <w:r>
        <w:rPr>
          <w:rFonts w:ascii="Times New Roman" w:hAnsi="Times New Roman" w:cs="Times New Roman"/>
          <w:sz w:val="24"/>
          <w:szCs w:val="24"/>
          <w:lang w:val="ro-RO"/>
        </w:rPr>
        <w:t>ator</w:t>
      </w:r>
      <w:r w:rsidR="005B1046" w:rsidRPr="00F35CBA">
        <w:rPr>
          <w:rFonts w:ascii="Times New Roman" w:hAnsi="Times New Roman" w:cs="Times New Roman"/>
          <w:sz w:val="24"/>
          <w:szCs w:val="24"/>
        </w:rPr>
        <w:t xml:space="preserve"> </w:t>
      </w:r>
      <w:r w:rsidR="005B1046" w:rsidRPr="00F35CBA">
        <w:rPr>
          <w:rFonts w:ascii="Times New Roman" w:hAnsi="Times New Roman" w:cs="Times New Roman"/>
          <w:sz w:val="24"/>
          <w:szCs w:val="24"/>
          <w:lang w:val="ro-RO"/>
        </w:rPr>
        <w:t xml:space="preserve">în </w:t>
      </w:r>
      <w:r>
        <w:rPr>
          <w:rFonts w:ascii="Times New Roman" w:hAnsi="Times New Roman" w:cs="Times New Roman"/>
          <w:sz w:val="24"/>
          <w:szCs w:val="24"/>
          <w:lang w:val="ro-RO"/>
        </w:rPr>
        <w:t>regim de</w:t>
      </w:r>
      <w:r w:rsidR="005B1046" w:rsidRPr="00F35CBA">
        <w:rPr>
          <w:rFonts w:ascii="Times New Roman" w:hAnsi="Times New Roman" w:cs="Times New Roman"/>
          <w:sz w:val="24"/>
          <w:szCs w:val="24"/>
        </w:rPr>
        <w:t xml:space="preserve"> </w:t>
      </w:r>
      <w:r w:rsidR="00BD33BB" w:rsidRPr="00F35CBA">
        <w:rPr>
          <w:rFonts w:ascii="Times New Roman" w:hAnsi="Times New Roman" w:cs="Times New Roman"/>
          <w:sz w:val="24"/>
          <w:szCs w:val="24"/>
        </w:rPr>
        <w:t>evacua</w:t>
      </w:r>
      <w:r>
        <w:rPr>
          <w:rFonts w:ascii="Times New Roman" w:hAnsi="Times New Roman" w:cs="Times New Roman"/>
          <w:sz w:val="24"/>
          <w:szCs w:val="24"/>
        </w:rPr>
        <w:t xml:space="preserve">re de putere activă </w:t>
      </w:r>
      <w:r w:rsidR="005B1046" w:rsidRPr="00F35CBA">
        <w:rPr>
          <w:rFonts w:ascii="Times New Roman" w:hAnsi="Times New Roman" w:cs="Times New Roman"/>
          <w:sz w:val="24"/>
          <w:szCs w:val="24"/>
        </w:rPr>
        <w:t xml:space="preserve">în rețeaua electrică </w:t>
      </w:r>
      <w:r w:rsidR="005B1046" w:rsidRPr="00F35CBA">
        <w:rPr>
          <w:rFonts w:ascii="Times New Roman" w:hAnsi="Times New Roman" w:cs="Times New Roman"/>
          <w:sz w:val="24"/>
          <w:szCs w:val="24"/>
          <w:lang w:val="ro-RO"/>
        </w:rPr>
        <w:t>este de maxim 30 s și este dependent de puterea consumată în momentul primirii semnalului de comutare și</w:t>
      </w:r>
      <w:r>
        <w:rPr>
          <w:rFonts w:ascii="Times New Roman" w:hAnsi="Times New Roman" w:cs="Times New Roman"/>
          <w:sz w:val="24"/>
          <w:szCs w:val="24"/>
          <w:lang w:val="ro-RO"/>
        </w:rPr>
        <w:t xml:space="preserve"> de</w:t>
      </w:r>
      <w:r w:rsidR="005B1046" w:rsidRPr="00F35CBA">
        <w:rPr>
          <w:rFonts w:ascii="Times New Roman" w:hAnsi="Times New Roman" w:cs="Times New Roman"/>
          <w:sz w:val="24"/>
          <w:szCs w:val="24"/>
          <w:lang w:val="ro-RO"/>
        </w:rPr>
        <w:t xml:space="preserve"> viteza de descărcare maximă acceptată de IS. Nu se accepta introducerea niciunui timp de intârziere</w:t>
      </w:r>
      <w:r w:rsidR="00DE3A76">
        <w:rPr>
          <w:rFonts w:ascii="Times New Roman" w:hAnsi="Times New Roman" w:cs="Times New Roman"/>
          <w:sz w:val="24"/>
          <w:szCs w:val="24"/>
          <w:lang w:val="ro-RO"/>
        </w:rPr>
        <w:t xml:space="preserve"> suplimentar</w:t>
      </w:r>
      <w:r w:rsidR="005B1046" w:rsidRPr="00F35CBA">
        <w:rPr>
          <w:rFonts w:ascii="Times New Roman" w:hAnsi="Times New Roman" w:cs="Times New Roman"/>
          <w:sz w:val="24"/>
          <w:szCs w:val="24"/>
          <w:lang w:val="ro-RO"/>
        </w:rPr>
        <w:t xml:space="preserve"> </w:t>
      </w:r>
      <w:r w:rsidR="00DE3A76">
        <w:rPr>
          <w:rFonts w:ascii="Times New Roman" w:hAnsi="Times New Roman" w:cs="Times New Roman"/>
          <w:sz w:val="24"/>
          <w:szCs w:val="24"/>
          <w:lang w:val="ro-RO"/>
        </w:rPr>
        <w:t>dorit</w:t>
      </w:r>
      <w:r w:rsidR="005B1046" w:rsidRPr="00F35CBA">
        <w:rPr>
          <w:rFonts w:ascii="Times New Roman" w:hAnsi="Times New Roman" w:cs="Times New Roman"/>
          <w:sz w:val="24"/>
          <w:szCs w:val="24"/>
          <w:lang w:val="ro-RO"/>
        </w:rPr>
        <w:t>(</w:t>
      </w:r>
      <w:r w:rsidR="00DE3A76">
        <w:rPr>
          <w:rFonts w:ascii="Times New Roman" w:hAnsi="Times New Roman" w:cs="Times New Roman"/>
          <w:sz w:val="24"/>
          <w:szCs w:val="24"/>
          <w:lang w:val="ro-RO"/>
        </w:rPr>
        <w:t>reglat</w:t>
      </w:r>
      <w:r w:rsidR="005B1046" w:rsidRPr="00F35CBA">
        <w:rPr>
          <w:rFonts w:ascii="Times New Roman" w:hAnsi="Times New Roman" w:cs="Times New Roman"/>
          <w:sz w:val="24"/>
          <w:szCs w:val="24"/>
          <w:lang w:val="ro-RO"/>
        </w:rPr>
        <w:t>)</w:t>
      </w:r>
      <w:r w:rsidR="00653231">
        <w:rPr>
          <w:rFonts w:ascii="Times New Roman" w:hAnsi="Times New Roman" w:cs="Times New Roman"/>
          <w:sz w:val="24"/>
          <w:szCs w:val="24"/>
          <w:lang w:val="en-GB"/>
        </w:rPr>
        <w:t>;</w:t>
      </w:r>
    </w:p>
    <w:p w14:paraId="738D757B" w14:textId="13918378" w:rsidR="000E0C7B" w:rsidRPr="000E0C7B" w:rsidRDefault="000E0C7B" w:rsidP="007B10CF">
      <w:pPr>
        <w:pStyle w:val="ListParagraph"/>
        <w:numPr>
          <w:ilvl w:val="0"/>
          <w:numId w:val="60"/>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w:t>
      </w:r>
      <w:r w:rsidRPr="000E0C7B">
        <w:rPr>
          <w:rFonts w:ascii="Times New Roman" w:hAnsi="Times New Roman" w:cs="Times New Roman"/>
          <w:sz w:val="24"/>
          <w:szCs w:val="24"/>
        </w:rPr>
        <w:t xml:space="preserve">iteza de variație a puterii în zona de operare hașurată în figura 10 este de minim 7%Pi/s </w:t>
      </w:r>
      <w:r>
        <w:rPr>
          <w:rFonts w:ascii="Times New Roman" w:hAnsi="Times New Roman" w:cs="Times New Roman"/>
          <w:sz w:val="24"/>
          <w:szCs w:val="24"/>
        </w:rPr>
        <w:t>și are</w:t>
      </w:r>
      <w:r w:rsidRPr="000E0C7B">
        <w:rPr>
          <w:rFonts w:ascii="Times New Roman" w:hAnsi="Times New Roman" w:cs="Times New Roman"/>
          <w:sz w:val="24"/>
          <w:szCs w:val="24"/>
        </w:rPr>
        <w:t xml:space="preserve"> valoare</w:t>
      </w:r>
      <w:r>
        <w:rPr>
          <w:rFonts w:ascii="Times New Roman" w:hAnsi="Times New Roman" w:cs="Times New Roman"/>
          <w:sz w:val="24"/>
          <w:szCs w:val="24"/>
        </w:rPr>
        <w:t>a</w:t>
      </w:r>
      <w:r w:rsidRPr="000E0C7B">
        <w:rPr>
          <w:rFonts w:ascii="Times New Roman" w:hAnsi="Times New Roman" w:cs="Times New Roman"/>
          <w:sz w:val="24"/>
          <w:szCs w:val="24"/>
        </w:rPr>
        <w:t xml:space="preserve"> egală la </w:t>
      </w:r>
      <w:r>
        <w:rPr>
          <w:rFonts w:ascii="Times New Roman" w:hAnsi="Times New Roman" w:cs="Times New Roman"/>
          <w:sz w:val="24"/>
          <w:szCs w:val="24"/>
        </w:rPr>
        <w:t>încărcare</w:t>
      </w:r>
      <w:r w:rsidRPr="000E0C7B">
        <w:rPr>
          <w:rFonts w:ascii="Times New Roman" w:hAnsi="Times New Roman" w:cs="Times New Roman"/>
          <w:sz w:val="24"/>
          <w:szCs w:val="24"/>
        </w:rPr>
        <w:t xml:space="preserve"> și </w:t>
      </w:r>
      <w:r>
        <w:rPr>
          <w:rFonts w:ascii="Times New Roman" w:hAnsi="Times New Roman" w:cs="Times New Roman"/>
          <w:sz w:val="24"/>
          <w:szCs w:val="24"/>
        </w:rPr>
        <w:t xml:space="preserve">la </w:t>
      </w:r>
      <w:r w:rsidRPr="000E0C7B">
        <w:rPr>
          <w:rFonts w:ascii="Times New Roman" w:hAnsi="Times New Roman" w:cs="Times New Roman"/>
          <w:sz w:val="24"/>
          <w:szCs w:val="24"/>
        </w:rPr>
        <w:t>descărcare;</w:t>
      </w:r>
    </w:p>
    <w:p w14:paraId="14E0D5BD" w14:textId="3735A843" w:rsidR="000E0C7B" w:rsidRPr="00653231" w:rsidRDefault="00653231" w:rsidP="007B10CF">
      <w:pPr>
        <w:pStyle w:val="ListParagraph"/>
        <w:numPr>
          <w:ilvl w:val="0"/>
          <w:numId w:val="60"/>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b</w:t>
      </w:r>
      <w:r w:rsidR="000E0C7B" w:rsidRPr="000E0C7B">
        <w:rPr>
          <w:rFonts w:ascii="Times New Roman" w:hAnsi="Times New Roman" w:cs="Times New Roman"/>
          <w:sz w:val="24"/>
          <w:szCs w:val="24"/>
        </w:rPr>
        <w:t>anda moartă în frecvență este de +/-0,5 Hz față de 50 Hz</w:t>
      </w:r>
      <w:r>
        <w:rPr>
          <w:rFonts w:ascii="Times New Roman" w:hAnsi="Times New Roman" w:cs="Times New Roman"/>
          <w:sz w:val="24"/>
          <w:szCs w:val="24"/>
        </w:rPr>
        <w:t>.</w:t>
      </w:r>
      <w:r w:rsidRPr="00F727BF">
        <w:rPr>
          <w:rFonts w:ascii="Times New Roman" w:hAnsi="Times New Roman" w:cs="Times New Roman"/>
          <w:sz w:val="24"/>
          <w:szCs w:val="24"/>
        </w:rPr>
        <w:t xml:space="preserve"> </w:t>
      </w:r>
    </w:p>
    <w:p w14:paraId="11B89013" w14:textId="53F7EE31" w:rsidR="005B1046" w:rsidRPr="000E0C7B" w:rsidRDefault="000E0C7B" w:rsidP="000E0C7B">
      <w:pPr>
        <w:autoSpaceDE w:val="0"/>
        <w:autoSpaceDN w:val="0"/>
        <w:adjustRightInd w:val="0"/>
        <w:spacing w:after="0" w:line="240" w:lineRule="auto"/>
        <w:jc w:val="both"/>
        <w:rPr>
          <w:rFonts w:ascii="Times New Roman" w:hAnsi="Times New Roman" w:cs="Times New Roman"/>
          <w:sz w:val="24"/>
          <w:szCs w:val="24"/>
        </w:rPr>
      </w:pPr>
      <w:r w:rsidRPr="000E0C7B">
        <w:rPr>
          <w:rFonts w:ascii="Times New Roman" w:hAnsi="Times New Roman" w:cs="Times New Roman"/>
          <w:sz w:val="24"/>
          <w:szCs w:val="24"/>
        </w:rPr>
        <w:t xml:space="preserve">(2) </w:t>
      </w:r>
      <w:r w:rsidR="00601922" w:rsidRPr="000E0C7B">
        <w:rPr>
          <w:rFonts w:ascii="Times New Roman" w:hAnsi="Times New Roman" w:cs="Times New Roman"/>
          <w:sz w:val="24"/>
          <w:szCs w:val="24"/>
        </w:rPr>
        <w:t>Î</w:t>
      </w:r>
      <w:r w:rsidR="005B1046" w:rsidRPr="000E0C7B">
        <w:rPr>
          <w:rFonts w:ascii="Times New Roman" w:hAnsi="Times New Roman" w:cs="Times New Roman"/>
          <w:sz w:val="24"/>
          <w:szCs w:val="24"/>
        </w:rPr>
        <w:t>n situa</w:t>
      </w:r>
      <w:r w:rsidR="00601922" w:rsidRPr="000E0C7B">
        <w:rPr>
          <w:rFonts w:ascii="Times New Roman" w:hAnsi="Times New Roman" w:cs="Times New Roman"/>
          <w:sz w:val="24"/>
          <w:szCs w:val="24"/>
        </w:rPr>
        <w:t>ț</w:t>
      </w:r>
      <w:r w:rsidR="005B1046" w:rsidRPr="000E0C7B">
        <w:rPr>
          <w:rFonts w:ascii="Times New Roman" w:hAnsi="Times New Roman" w:cs="Times New Roman"/>
          <w:sz w:val="24"/>
          <w:szCs w:val="24"/>
        </w:rPr>
        <w:t>ia IS de c</w:t>
      </w:r>
      <w:r w:rsidR="00F35CBA" w:rsidRPr="000E0C7B">
        <w:rPr>
          <w:rFonts w:ascii="Times New Roman" w:hAnsi="Times New Roman" w:cs="Times New Roman"/>
          <w:sz w:val="24"/>
          <w:szCs w:val="24"/>
        </w:rPr>
        <w:t>ategorie</w:t>
      </w:r>
      <w:r w:rsidR="005B1046" w:rsidRPr="000E0C7B">
        <w:rPr>
          <w:rFonts w:ascii="Times New Roman" w:hAnsi="Times New Roman" w:cs="Times New Roman"/>
          <w:sz w:val="24"/>
          <w:szCs w:val="24"/>
        </w:rPr>
        <w:t xml:space="preserve"> A</w:t>
      </w:r>
      <w:r w:rsidR="00F35CBA" w:rsidRPr="000E0C7B">
        <w:rPr>
          <w:rFonts w:ascii="Times New Roman" w:hAnsi="Times New Roman" w:cs="Times New Roman"/>
          <w:sz w:val="24"/>
          <w:szCs w:val="24"/>
        </w:rPr>
        <w:t xml:space="preserve"> și B</w:t>
      </w:r>
      <w:r w:rsidR="005B1046" w:rsidRPr="000E0C7B">
        <w:rPr>
          <w:rFonts w:ascii="Times New Roman" w:hAnsi="Times New Roman" w:cs="Times New Roman"/>
          <w:sz w:val="24"/>
          <w:szCs w:val="24"/>
        </w:rPr>
        <w:t xml:space="preserve"> sau dacă IS</w:t>
      </w:r>
      <w:r w:rsidR="00F35CBA" w:rsidRPr="000E0C7B">
        <w:rPr>
          <w:rFonts w:ascii="Times New Roman" w:hAnsi="Times New Roman" w:cs="Times New Roman"/>
          <w:sz w:val="24"/>
          <w:szCs w:val="24"/>
        </w:rPr>
        <w:t xml:space="preserve"> de categorie C și D</w:t>
      </w:r>
      <w:r w:rsidR="005B1046" w:rsidRPr="000E0C7B">
        <w:rPr>
          <w:rFonts w:ascii="Times New Roman" w:hAnsi="Times New Roman" w:cs="Times New Roman"/>
          <w:sz w:val="24"/>
          <w:szCs w:val="24"/>
        </w:rPr>
        <w:t xml:space="preserve"> nu are capabilitatea trecerii de la </w:t>
      </w:r>
      <w:r w:rsidR="00F35CBA" w:rsidRPr="000E0C7B">
        <w:rPr>
          <w:rFonts w:ascii="Times New Roman" w:hAnsi="Times New Roman" w:cs="Times New Roman"/>
          <w:sz w:val="24"/>
          <w:szCs w:val="24"/>
        </w:rPr>
        <w:t>regim de consum</w:t>
      </w:r>
      <w:r w:rsidR="005B1046" w:rsidRPr="000E0C7B">
        <w:rPr>
          <w:rFonts w:ascii="Times New Roman" w:hAnsi="Times New Roman" w:cs="Times New Roman"/>
          <w:sz w:val="24"/>
          <w:szCs w:val="24"/>
        </w:rPr>
        <w:t xml:space="preserve"> </w:t>
      </w:r>
      <w:r w:rsidRPr="000E0C7B">
        <w:rPr>
          <w:rFonts w:ascii="Times New Roman" w:hAnsi="Times New Roman" w:cs="Times New Roman"/>
          <w:sz w:val="24"/>
          <w:szCs w:val="24"/>
        </w:rPr>
        <w:t xml:space="preserve">la regim de </w:t>
      </w:r>
      <w:r w:rsidR="00BD33BB" w:rsidRPr="000E0C7B">
        <w:rPr>
          <w:rFonts w:ascii="Times New Roman" w:hAnsi="Times New Roman" w:cs="Times New Roman"/>
          <w:sz w:val="24"/>
          <w:szCs w:val="24"/>
        </w:rPr>
        <w:t>evacuare</w:t>
      </w:r>
      <w:r w:rsidRPr="000E0C7B">
        <w:rPr>
          <w:rFonts w:ascii="Times New Roman" w:hAnsi="Times New Roman" w:cs="Times New Roman"/>
          <w:sz w:val="24"/>
          <w:szCs w:val="24"/>
        </w:rPr>
        <w:t xml:space="preserve"> </w:t>
      </w:r>
      <w:r w:rsidR="005B1046" w:rsidRPr="000E0C7B">
        <w:rPr>
          <w:rFonts w:ascii="Times New Roman" w:hAnsi="Times New Roman" w:cs="Times New Roman"/>
          <w:sz w:val="24"/>
          <w:szCs w:val="24"/>
        </w:rPr>
        <w:t>de putere activă în rețeaua electrică</w:t>
      </w:r>
      <w:r w:rsidRPr="000E0C7B">
        <w:rPr>
          <w:rFonts w:ascii="Times New Roman" w:hAnsi="Times New Roman" w:cs="Times New Roman"/>
          <w:sz w:val="24"/>
          <w:szCs w:val="24"/>
        </w:rPr>
        <w:t xml:space="preserve"> </w:t>
      </w:r>
      <w:r w:rsidR="005B1046" w:rsidRPr="000E0C7B">
        <w:rPr>
          <w:rFonts w:ascii="Times New Roman" w:hAnsi="Times New Roman" w:cs="Times New Roman"/>
          <w:sz w:val="24"/>
          <w:szCs w:val="24"/>
        </w:rPr>
        <w:t>în 30</w:t>
      </w:r>
      <w:r w:rsidR="00250F7F" w:rsidRPr="000E0C7B">
        <w:rPr>
          <w:rFonts w:ascii="Times New Roman" w:hAnsi="Times New Roman" w:cs="Times New Roman"/>
          <w:sz w:val="24"/>
          <w:szCs w:val="24"/>
        </w:rPr>
        <w:t xml:space="preserve"> </w:t>
      </w:r>
      <w:r w:rsidR="005B1046" w:rsidRPr="000E0C7B">
        <w:rPr>
          <w:rFonts w:ascii="Times New Roman" w:hAnsi="Times New Roman" w:cs="Times New Roman"/>
          <w:sz w:val="24"/>
          <w:szCs w:val="24"/>
        </w:rPr>
        <w:t xml:space="preserve">s, la valoarea frecvenței de 49,5 Hz, IS aflată în </w:t>
      </w:r>
      <w:r w:rsidRPr="000E0C7B">
        <w:rPr>
          <w:rFonts w:ascii="Times New Roman" w:hAnsi="Times New Roman" w:cs="Times New Roman"/>
          <w:sz w:val="24"/>
          <w:szCs w:val="24"/>
        </w:rPr>
        <w:t>regim</w:t>
      </w:r>
      <w:r w:rsidR="005B1046" w:rsidRPr="000E0C7B">
        <w:rPr>
          <w:rFonts w:ascii="Times New Roman" w:hAnsi="Times New Roman" w:cs="Times New Roman"/>
          <w:sz w:val="24"/>
          <w:szCs w:val="24"/>
        </w:rPr>
        <w:t xml:space="preserve"> de consum, </w:t>
      </w:r>
      <w:r w:rsidRPr="000E0C7B">
        <w:rPr>
          <w:rFonts w:ascii="Times New Roman" w:hAnsi="Times New Roman" w:cs="Times New Roman"/>
          <w:sz w:val="24"/>
          <w:szCs w:val="24"/>
        </w:rPr>
        <w:t>trebuie să</w:t>
      </w:r>
      <w:r w:rsidR="005B1046" w:rsidRPr="000E0C7B">
        <w:rPr>
          <w:rFonts w:ascii="Times New Roman" w:hAnsi="Times New Roman" w:cs="Times New Roman"/>
          <w:sz w:val="24"/>
          <w:szCs w:val="24"/>
        </w:rPr>
        <w:t xml:space="preserve"> declanș</w:t>
      </w:r>
      <w:r w:rsidRPr="000E0C7B">
        <w:rPr>
          <w:rFonts w:ascii="Times New Roman" w:hAnsi="Times New Roman" w:cs="Times New Roman"/>
          <w:sz w:val="24"/>
          <w:szCs w:val="24"/>
        </w:rPr>
        <w:t>eze.</w:t>
      </w:r>
    </w:p>
    <w:p w14:paraId="79F6AD4B" w14:textId="351C7A0A" w:rsidR="005B1046" w:rsidRPr="00F727BF" w:rsidRDefault="005B1046" w:rsidP="00F727BF">
      <w:pPr>
        <w:autoSpaceDE w:val="0"/>
        <w:autoSpaceDN w:val="0"/>
        <w:adjustRightInd w:val="0"/>
        <w:spacing w:after="0" w:line="240" w:lineRule="auto"/>
        <w:ind w:left="360"/>
        <w:jc w:val="both"/>
        <w:rPr>
          <w:rFonts w:ascii="Times New Roman" w:hAnsi="Times New Roman" w:cs="Times New Roman"/>
          <w:sz w:val="24"/>
          <w:szCs w:val="24"/>
        </w:rPr>
      </w:pPr>
      <w:r w:rsidRPr="00F727BF">
        <w:rPr>
          <w:rFonts w:ascii="Times New Roman" w:hAnsi="Times New Roman" w:cs="Times New Roman"/>
          <w:sz w:val="24"/>
          <w:szCs w:val="24"/>
        </w:rPr>
        <w:t>.</w:t>
      </w:r>
    </w:p>
    <w:p w14:paraId="64D6907F" w14:textId="0493FB4E" w:rsidR="001A695F" w:rsidRDefault="001A695F" w:rsidP="001A695F">
      <w:pPr>
        <w:pStyle w:val="ListParagraph"/>
        <w:autoSpaceDE w:val="0"/>
        <w:autoSpaceDN w:val="0"/>
        <w:adjustRightInd w:val="0"/>
        <w:spacing w:after="0" w:line="240" w:lineRule="auto"/>
        <w:jc w:val="both"/>
        <w:rPr>
          <w:rFonts w:ascii="Times New Roman" w:hAnsi="Times New Roman" w:cs="Times New Roman"/>
          <w:sz w:val="24"/>
          <w:szCs w:val="24"/>
        </w:rPr>
      </w:pPr>
    </w:p>
    <w:p w14:paraId="7226845C" w14:textId="77777777" w:rsidR="00F35CBA" w:rsidRPr="00CD2829" w:rsidRDefault="00F35CBA" w:rsidP="00F35CBA">
      <w:pPr>
        <w:autoSpaceDE w:val="0"/>
        <w:autoSpaceDN w:val="0"/>
        <w:adjustRightInd w:val="0"/>
        <w:spacing w:after="0" w:line="240" w:lineRule="auto"/>
        <w:ind w:left="360"/>
        <w:rPr>
          <w:rFonts w:ascii="Times New Roman" w:hAnsi="Times New Roman" w:cs="Times New Roman"/>
          <w:sz w:val="24"/>
          <w:szCs w:val="24"/>
        </w:rPr>
      </w:pPr>
    </w:p>
    <w:p w14:paraId="4AB0AEF0" w14:textId="77777777" w:rsidR="00F35CBA" w:rsidRPr="00F727BF" w:rsidRDefault="00F35CBA" w:rsidP="00F35CBA">
      <w:pPr>
        <w:autoSpaceDE w:val="0"/>
        <w:autoSpaceDN w:val="0"/>
        <w:adjustRightInd w:val="0"/>
        <w:spacing w:after="0" w:line="240" w:lineRule="auto"/>
        <w:ind w:left="360"/>
        <w:jc w:val="center"/>
        <w:rPr>
          <w:rFonts w:ascii="Times New Roman" w:hAnsi="Times New Roman" w:cs="Times New Roman"/>
          <w:sz w:val="24"/>
          <w:szCs w:val="24"/>
        </w:rPr>
      </w:pPr>
      <w:r w:rsidRPr="00F727BF">
        <w:rPr>
          <w:rFonts w:ascii="Times New Roman" w:hAnsi="Times New Roman" w:cs="Times New Roman"/>
          <w:noProof/>
          <w:sz w:val="24"/>
          <w:szCs w:val="24"/>
          <w:lang w:val="ro-RO" w:eastAsia="ro-RO"/>
        </w:rPr>
        <w:lastRenderedPageBreak/>
        <w:drawing>
          <wp:inline distT="0" distB="0" distL="0" distR="0" wp14:anchorId="23125CCD" wp14:editId="127EF207">
            <wp:extent cx="4112825" cy="261045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29476" cy="2621022"/>
                    </a:xfrm>
                    <a:prstGeom prst="rect">
                      <a:avLst/>
                    </a:prstGeom>
                    <a:noFill/>
                    <a:ln>
                      <a:noFill/>
                    </a:ln>
                  </pic:spPr>
                </pic:pic>
              </a:graphicData>
            </a:graphic>
          </wp:inline>
        </w:drawing>
      </w:r>
    </w:p>
    <w:p w14:paraId="77340E37" w14:textId="77777777" w:rsidR="00F35CBA" w:rsidRPr="00F35CBA" w:rsidRDefault="00F35CBA" w:rsidP="00F35CBA">
      <w:pPr>
        <w:autoSpaceDE w:val="0"/>
        <w:autoSpaceDN w:val="0"/>
        <w:adjustRightInd w:val="0"/>
        <w:spacing w:after="0" w:line="240" w:lineRule="auto"/>
        <w:jc w:val="center"/>
        <w:rPr>
          <w:rFonts w:ascii="Times New Roman" w:hAnsi="Times New Roman" w:cs="Times New Roman"/>
          <w:b/>
          <w:sz w:val="24"/>
          <w:szCs w:val="24"/>
        </w:rPr>
      </w:pPr>
      <w:r w:rsidRPr="00F35CBA">
        <w:rPr>
          <w:rFonts w:ascii="Times New Roman" w:hAnsi="Times New Roman" w:cs="Times New Roman"/>
          <w:b/>
          <w:sz w:val="24"/>
          <w:szCs w:val="24"/>
        </w:rPr>
        <w:t>Figura 10 Capabilitatea IS de a trece automat din regim de consumator în cel de evacuare de putere activă în rețeaua electrică</w:t>
      </w:r>
    </w:p>
    <w:p w14:paraId="3C1C8E3E" w14:textId="2E89AF20" w:rsidR="00F35CBA" w:rsidRDefault="00F35CBA" w:rsidP="001A695F">
      <w:pPr>
        <w:pStyle w:val="ListParagraph"/>
        <w:autoSpaceDE w:val="0"/>
        <w:autoSpaceDN w:val="0"/>
        <w:adjustRightInd w:val="0"/>
        <w:spacing w:after="0" w:line="240" w:lineRule="auto"/>
        <w:jc w:val="both"/>
        <w:rPr>
          <w:rFonts w:ascii="Times New Roman" w:hAnsi="Times New Roman" w:cs="Times New Roman"/>
          <w:sz w:val="24"/>
          <w:szCs w:val="24"/>
        </w:rPr>
      </w:pPr>
    </w:p>
    <w:p w14:paraId="6CED9259" w14:textId="4C444137" w:rsidR="005B1046" w:rsidRPr="00F727BF" w:rsidRDefault="005B1046" w:rsidP="001A695F">
      <w:pPr>
        <w:pStyle w:val="ListParagraph"/>
        <w:autoSpaceDE w:val="0"/>
        <w:autoSpaceDN w:val="0"/>
        <w:adjustRightInd w:val="0"/>
        <w:spacing w:after="0" w:line="240" w:lineRule="auto"/>
        <w:jc w:val="center"/>
        <w:rPr>
          <w:rFonts w:ascii="Times New Roman" w:hAnsi="Times New Roman" w:cs="Times New Roman"/>
          <w:b/>
          <w:sz w:val="24"/>
          <w:szCs w:val="24"/>
        </w:rPr>
      </w:pPr>
      <w:r w:rsidRPr="00F727BF">
        <w:rPr>
          <w:rFonts w:ascii="Times New Roman" w:hAnsi="Times New Roman" w:cs="Times New Roman"/>
          <w:b/>
          <w:sz w:val="24"/>
          <w:szCs w:val="24"/>
        </w:rPr>
        <w:t>Tabelul 12</w:t>
      </w:r>
      <w:r w:rsidR="00120E50" w:rsidRPr="00F727BF">
        <w:rPr>
          <w:rFonts w:ascii="Times New Roman" w:hAnsi="Times New Roman" w:cs="Times New Roman"/>
          <w:b/>
          <w:sz w:val="24"/>
          <w:szCs w:val="24"/>
        </w:rPr>
        <w:t xml:space="preserve"> Parametrii pentru capabilitatea IS de a trece automat din modul de absorbție de energie din sistem în modul de generare</w:t>
      </w:r>
      <w:r w:rsidR="009121E6" w:rsidRPr="00F727BF">
        <w:rPr>
          <w:rFonts w:ascii="Times New Roman" w:hAnsi="Times New Roman" w:cs="Times New Roman"/>
          <w:b/>
          <w:sz w:val="24"/>
          <w:szCs w:val="24"/>
        </w:rPr>
        <w:t xml:space="preserve"> către sistem</w:t>
      </w:r>
    </w:p>
    <w:p w14:paraId="167255F2" w14:textId="77777777" w:rsidR="001A695F" w:rsidRPr="00F727BF" w:rsidRDefault="001A695F" w:rsidP="001A695F">
      <w:pPr>
        <w:pStyle w:val="ListParagraph"/>
        <w:autoSpaceDE w:val="0"/>
        <w:autoSpaceDN w:val="0"/>
        <w:adjustRightInd w:val="0"/>
        <w:spacing w:after="0" w:line="240" w:lineRule="auto"/>
        <w:jc w:val="center"/>
        <w:rPr>
          <w:rFonts w:ascii="Times New Roman" w:hAnsi="Times New Roman" w:cs="Times New Roman"/>
          <w:sz w:val="24"/>
          <w:szCs w:val="24"/>
        </w:rPr>
      </w:pPr>
    </w:p>
    <w:tbl>
      <w:tblPr>
        <w:tblW w:w="0" w:type="auto"/>
        <w:tblInd w:w="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2289"/>
        <w:gridCol w:w="1701"/>
      </w:tblGrid>
      <w:tr w:rsidR="00C921B6" w:rsidRPr="003275BA" w14:paraId="281F47C8" w14:textId="77777777" w:rsidTr="00D1044F">
        <w:trPr>
          <w:trHeight w:val="117"/>
        </w:trPr>
        <w:tc>
          <w:tcPr>
            <w:tcW w:w="3960" w:type="dxa"/>
          </w:tcPr>
          <w:p w14:paraId="16B2A886" w14:textId="3DE12C60"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b/>
                <w:bCs/>
                <w:sz w:val="24"/>
                <w:szCs w:val="24"/>
              </w:rPr>
              <w:t xml:space="preserve">Parametru stabilit de OTS </w:t>
            </w:r>
          </w:p>
        </w:tc>
        <w:tc>
          <w:tcPr>
            <w:tcW w:w="2289" w:type="dxa"/>
          </w:tcPr>
          <w:p w14:paraId="5EF7CDC2" w14:textId="281F806D"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b/>
                <w:bCs/>
                <w:sz w:val="24"/>
                <w:szCs w:val="24"/>
              </w:rPr>
              <w:t xml:space="preserve">Unitate de măsură </w:t>
            </w:r>
          </w:p>
        </w:tc>
        <w:tc>
          <w:tcPr>
            <w:tcW w:w="1701" w:type="dxa"/>
          </w:tcPr>
          <w:p w14:paraId="639D6457" w14:textId="0B97083F"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b/>
                <w:bCs/>
                <w:sz w:val="24"/>
                <w:szCs w:val="24"/>
              </w:rPr>
              <w:t xml:space="preserve">Domeniu </w:t>
            </w:r>
          </w:p>
        </w:tc>
      </w:tr>
      <w:tr w:rsidR="00C921B6" w:rsidRPr="003275BA" w14:paraId="6D56D735" w14:textId="77777777" w:rsidTr="00D1044F">
        <w:trPr>
          <w:trHeight w:val="116"/>
        </w:trPr>
        <w:tc>
          <w:tcPr>
            <w:tcW w:w="3960" w:type="dxa"/>
          </w:tcPr>
          <w:p w14:paraId="531185E4" w14:textId="36FE00FA"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 xml:space="preserve">Insensibilitate </w:t>
            </w:r>
          </w:p>
        </w:tc>
        <w:tc>
          <w:tcPr>
            <w:tcW w:w="2289" w:type="dxa"/>
          </w:tcPr>
          <w:p w14:paraId="624A6B8B" w14:textId="2895AB3D"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 xml:space="preserve">Hz </w:t>
            </w:r>
          </w:p>
        </w:tc>
        <w:tc>
          <w:tcPr>
            <w:tcW w:w="1701" w:type="dxa"/>
          </w:tcPr>
          <w:p w14:paraId="5C0CAD07" w14:textId="2CA23057"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49,5 – 50,5</w:t>
            </w:r>
          </w:p>
        </w:tc>
      </w:tr>
      <w:tr w:rsidR="00C921B6" w:rsidRPr="003275BA" w14:paraId="5432830C" w14:textId="77777777" w:rsidTr="00D1044F">
        <w:trPr>
          <w:trHeight w:val="116"/>
        </w:trPr>
        <w:tc>
          <w:tcPr>
            <w:tcW w:w="3960" w:type="dxa"/>
          </w:tcPr>
          <w:p w14:paraId="378AFB26" w14:textId="2600D6E9"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 xml:space="preserve">Gradientul de </w:t>
            </w:r>
            <w:r w:rsidR="00653231">
              <w:rPr>
                <w:rFonts w:ascii="Times New Roman" w:hAnsi="Times New Roman" w:cs="Times New Roman"/>
                <w:sz w:val="24"/>
                <w:szCs w:val="24"/>
              </w:rPr>
              <w:t>p</w:t>
            </w:r>
            <w:r w:rsidRPr="00F727BF">
              <w:rPr>
                <w:rFonts w:ascii="Times New Roman" w:hAnsi="Times New Roman" w:cs="Times New Roman"/>
                <w:sz w:val="24"/>
                <w:szCs w:val="24"/>
              </w:rPr>
              <w:t xml:space="preserve">utere </w:t>
            </w:r>
          </w:p>
        </w:tc>
        <w:tc>
          <w:tcPr>
            <w:tcW w:w="2289" w:type="dxa"/>
          </w:tcPr>
          <w:p w14:paraId="69D1B40C" w14:textId="74B21CCB"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 xml:space="preserve">MW/Hz sau u.r./Hz </w:t>
            </w:r>
          </w:p>
        </w:tc>
        <w:tc>
          <w:tcPr>
            <w:tcW w:w="1701" w:type="dxa"/>
          </w:tcPr>
          <w:p w14:paraId="2CF528FF" w14:textId="284C2D38"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 xml:space="preserve"> Minim 7%Pi/s </w:t>
            </w:r>
          </w:p>
        </w:tc>
      </w:tr>
      <w:tr w:rsidR="00C921B6" w:rsidRPr="003275BA" w14:paraId="32D9F6B6" w14:textId="77777777" w:rsidTr="00D1044F">
        <w:trPr>
          <w:trHeight w:val="225"/>
        </w:trPr>
        <w:tc>
          <w:tcPr>
            <w:tcW w:w="3960" w:type="dxa"/>
          </w:tcPr>
          <w:p w14:paraId="30DA36FB" w14:textId="0ABA7243"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 xml:space="preserve">Punct A – Prima treaptă a declanșării la scăderea frecvenței </w:t>
            </w:r>
          </w:p>
        </w:tc>
        <w:tc>
          <w:tcPr>
            <w:tcW w:w="2289" w:type="dxa"/>
          </w:tcPr>
          <w:p w14:paraId="3E7C09EF" w14:textId="7318ADF3"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 xml:space="preserve">Hz </w:t>
            </w:r>
          </w:p>
        </w:tc>
        <w:tc>
          <w:tcPr>
            <w:tcW w:w="1701" w:type="dxa"/>
          </w:tcPr>
          <w:p w14:paraId="77BFDBD8" w14:textId="77777777" w:rsidR="00D1044F" w:rsidRPr="00F727BF" w:rsidRDefault="00D1044F" w:rsidP="009772C4">
            <w:pPr>
              <w:autoSpaceDE w:val="0"/>
              <w:autoSpaceDN w:val="0"/>
              <w:adjustRightInd w:val="0"/>
              <w:spacing w:after="0" w:line="240" w:lineRule="auto"/>
              <w:rPr>
                <w:rFonts w:ascii="Times New Roman" w:hAnsi="Times New Roman" w:cs="Times New Roman"/>
                <w:sz w:val="24"/>
                <w:szCs w:val="24"/>
              </w:rPr>
            </w:pPr>
          </w:p>
          <w:p w14:paraId="0D8B44C5" w14:textId="1661DBEA"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 xml:space="preserve">48,6 </w:t>
            </w:r>
          </w:p>
        </w:tc>
      </w:tr>
      <w:tr w:rsidR="00C921B6" w:rsidRPr="003275BA" w14:paraId="58908805" w14:textId="77777777" w:rsidTr="00D1044F">
        <w:trPr>
          <w:trHeight w:val="225"/>
        </w:trPr>
        <w:tc>
          <w:tcPr>
            <w:tcW w:w="3960" w:type="dxa"/>
          </w:tcPr>
          <w:p w14:paraId="6EDA5FFB" w14:textId="260A5D09"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 xml:space="preserve">Punct B – Frecvența la care </w:t>
            </w:r>
            <w:r w:rsidR="004C4DD6" w:rsidRPr="00F727BF">
              <w:rPr>
                <w:rFonts w:ascii="Times New Roman" w:hAnsi="Times New Roman" w:cs="Times New Roman"/>
                <w:sz w:val="24"/>
                <w:szCs w:val="24"/>
              </w:rPr>
              <w:t xml:space="preserve">puterea evacuate/absorbită de </w:t>
            </w:r>
            <w:r w:rsidRPr="00F727BF">
              <w:rPr>
                <w:rFonts w:ascii="Times New Roman" w:hAnsi="Times New Roman" w:cs="Times New Roman"/>
                <w:sz w:val="24"/>
                <w:szCs w:val="24"/>
              </w:rPr>
              <w:t xml:space="preserve">instalația de stocare </w:t>
            </w:r>
            <w:proofErr w:type="gramStart"/>
            <w:r w:rsidRPr="00F727BF">
              <w:rPr>
                <w:rFonts w:ascii="Times New Roman" w:hAnsi="Times New Roman" w:cs="Times New Roman"/>
                <w:sz w:val="24"/>
                <w:szCs w:val="24"/>
              </w:rPr>
              <w:t>a</w:t>
            </w:r>
            <w:proofErr w:type="gramEnd"/>
            <w:r w:rsidRPr="00F727BF">
              <w:rPr>
                <w:rFonts w:ascii="Times New Roman" w:hAnsi="Times New Roman" w:cs="Times New Roman"/>
                <w:sz w:val="24"/>
                <w:szCs w:val="24"/>
              </w:rPr>
              <w:t xml:space="preserve"> energiei electrice ar trebui să fie la zero </w:t>
            </w:r>
          </w:p>
        </w:tc>
        <w:tc>
          <w:tcPr>
            <w:tcW w:w="2289" w:type="dxa"/>
          </w:tcPr>
          <w:p w14:paraId="4AA12568" w14:textId="5C18CA12"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 xml:space="preserve">Hz </w:t>
            </w:r>
          </w:p>
        </w:tc>
        <w:tc>
          <w:tcPr>
            <w:tcW w:w="1701" w:type="dxa"/>
          </w:tcPr>
          <w:p w14:paraId="2324DF20" w14:textId="15719F40"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 xml:space="preserve">48,5 </w:t>
            </w:r>
          </w:p>
        </w:tc>
      </w:tr>
      <w:tr w:rsidR="00C921B6" w:rsidRPr="003275BA" w14:paraId="5E897213" w14:textId="77777777" w:rsidTr="00D1044F">
        <w:trPr>
          <w:trHeight w:val="195"/>
        </w:trPr>
        <w:tc>
          <w:tcPr>
            <w:tcW w:w="3960" w:type="dxa"/>
          </w:tcPr>
          <w:p w14:paraId="3BBF06E7" w14:textId="30182611"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 xml:space="preserve">Punct C – Frecvența la care poate fi atinsă </w:t>
            </w:r>
            <w:r w:rsidR="00404F8B">
              <w:rPr>
                <w:rFonts w:ascii="Times New Roman" w:hAnsi="Times New Roman" w:cs="Times New Roman"/>
                <w:sz w:val="24"/>
                <w:szCs w:val="24"/>
              </w:rPr>
              <w:t>puterea</w:t>
            </w:r>
            <w:r w:rsidR="00404F8B" w:rsidRPr="00F727BF">
              <w:rPr>
                <w:rFonts w:ascii="Times New Roman" w:hAnsi="Times New Roman" w:cs="Times New Roman"/>
                <w:sz w:val="24"/>
                <w:szCs w:val="24"/>
              </w:rPr>
              <w:t xml:space="preserve"> </w:t>
            </w:r>
            <w:r w:rsidRPr="00F727BF">
              <w:rPr>
                <w:rFonts w:ascii="Times New Roman" w:hAnsi="Times New Roman" w:cs="Times New Roman"/>
                <w:sz w:val="24"/>
                <w:szCs w:val="24"/>
              </w:rPr>
              <w:t xml:space="preserve">maximă de </w:t>
            </w:r>
            <w:r w:rsidR="004C4DD6" w:rsidRPr="00F727BF">
              <w:rPr>
                <w:rFonts w:ascii="Times New Roman" w:hAnsi="Times New Roman" w:cs="Times New Roman"/>
                <w:sz w:val="24"/>
                <w:szCs w:val="24"/>
              </w:rPr>
              <w:t>evacuare</w:t>
            </w:r>
          </w:p>
        </w:tc>
        <w:tc>
          <w:tcPr>
            <w:tcW w:w="2289" w:type="dxa"/>
          </w:tcPr>
          <w:p w14:paraId="2A7892A7" w14:textId="0EB63CE2"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 xml:space="preserve">Hz </w:t>
            </w:r>
          </w:p>
        </w:tc>
        <w:tc>
          <w:tcPr>
            <w:tcW w:w="1701" w:type="dxa"/>
          </w:tcPr>
          <w:p w14:paraId="6E9ED620" w14:textId="3B951ADF"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49</w:t>
            </w:r>
          </w:p>
        </w:tc>
      </w:tr>
      <w:tr w:rsidR="00C921B6" w:rsidRPr="003275BA" w14:paraId="7B001135" w14:textId="77777777" w:rsidTr="00D1044F">
        <w:trPr>
          <w:trHeight w:val="255"/>
        </w:trPr>
        <w:tc>
          <w:tcPr>
            <w:tcW w:w="3960" w:type="dxa"/>
          </w:tcPr>
          <w:p w14:paraId="59EA24D5" w14:textId="5007136A"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Timp t</w:t>
            </w:r>
            <w:r w:rsidRPr="00F727BF">
              <w:rPr>
                <w:rFonts w:ascii="Times New Roman" w:hAnsi="Times New Roman" w:cs="Times New Roman"/>
                <w:sz w:val="24"/>
                <w:szCs w:val="24"/>
                <w:vertAlign w:val="subscript"/>
              </w:rPr>
              <w:t>1</w:t>
            </w:r>
            <w:r w:rsidRPr="00F727BF">
              <w:rPr>
                <w:rFonts w:ascii="Times New Roman" w:hAnsi="Times New Roman" w:cs="Times New Roman"/>
                <w:sz w:val="24"/>
                <w:szCs w:val="24"/>
              </w:rPr>
              <w:t xml:space="preserve"> – Timp maxim de funcționare pentru caracteristica completă </w:t>
            </w:r>
          </w:p>
        </w:tc>
        <w:tc>
          <w:tcPr>
            <w:tcW w:w="2289" w:type="dxa"/>
          </w:tcPr>
          <w:p w14:paraId="0693E8BB" w14:textId="77A2157D"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 xml:space="preserve">s </w:t>
            </w:r>
          </w:p>
        </w:tc>
        <w:tc>
          <w:tcPr>
            <w:tcW w:w="1701" w:type="dxa"/>
          </w:tcPr>
          <w:p w14:paraId="7354103E" w14:textId="20A2A87E"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1 – 30</w:t>
            </w:r>
          </w:p>
        </w:tc>
      </w:tr>
      <w:tr w:rsidR="00C921B6" w:rsidRPr="003275BA" w14:paraId="5EE68893" w14:textId="77777777" w:rsidTr="00D1044F">
        <w:trPr>
          <w:trHeight w:val="255"/>
        </w:trPr>
        <w:tc>
          <w:tcPr>
            <w:tcW w:w="3960" w:type="dxa"/>
          </w:tcPr>
          <w:p w14:paraId="4CA113AB" w14:textId="42AD434C"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Timpul t</w:t>
            </w:r>
            <w:r w:rsidRPr="00F727BF">
              <w:rPr>
                <w:rFonts w:ascii="Times New Roman" w:hAnsi="Times New Roman" w:cs="Times New Roman"/>
                <w:sz w:val="24"/>
                <w:szCs w:val="24"/>
                <w:vertAlign w:val="subscript"/>
              </w:rPr>
              <w:t>2</w:t>
            </w:r>
            <w:r w:rsidRPr="00F727BF">
              <w:rPr>
                <w:rFonts w:ascii="Times New Roman" w:hAnsi="Times New Roman" w:cs="Times New Roman"/>
                <w:sz w:val="24"/>
                <w:szCs w:val="24"/>
              </w:rPr>
              <w:t xml:space="preserve"> – Timpul de inițiere de la începutul scăderii frecvenței </w:t>
            </w:r>
          </w:p>
        </w:tc>
        <w:tc>
          <w:tcPr>
            <w:tcW w:w="2289" w:type="dxa"/>
          </w:tcPr>
          <w:p w14:paraId="5A7C52DF" w14:textId="4EDC618B"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 xml:space="preserve">s </w:t>
            </w:r>
          </w:p>
        </w:tc>
        <w:tc>
          <w:tcPr>
            <w:tcW w:w="1701" w:type="dxa"/>
          </w:tcPr>
          <w:p w14:paraId="6E84275A" w14:textId="710BE958"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0 – 5</w:t>
            </w:r>
          </w:p>
        </w:tc>
      </w:tr>
      <w:tr w:rsidR="00C921B6" w:rsidRPr="003275BA" w14:paraId="189D9370" w14:textId="77777777" w:rsidTr="00D1044F">
        <w:trPr>
          <w:trHeight w:val="116"/>
        </w:trPr>
        <w:tc>
          <w:tcPr>
            <w:tcW w:w="3960" w:type="dxa"/>
          </w:tcPr>
          <w:p w14:paraId="4D126A5C" w14:textId="1897DCE9"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Punctul de încărcare final după scăderea frecvenței</w:t>
            </w:r>
          </w:p>
        </w:tc>
        <w:tc>
          <w:tcPr>
            <w:tcW w:w="2289" w:type="dxa"/>
          </w:tcPr>
          <w:p w14:paraId="56872808" w14:textId="1EFDA77A"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 xml:space="preserve">MW </w:t>
            </w:r>
          </w:p>
        </w:tc>
        <w:tc>
          <w:tcPr>
            <w:tcW w:w="1701" w:type="dxa"/>
          </w:tcPr>
          <w:p w14:paraId="1A17A83B" w14:textId="4A0B6B1E" w:rsidR="00D1044F" w:rsidRPr="00F727BF" w:rsidRDefault="00D1044F" w:rsidP="00B81F5E">
            <w:pPr>
              <w:autoSpaceDE w:val="0"/>
              <w:autoSpaceDN w:val="0"/>
              <w:adjustRightInd w:val="0"/>
              <w:spacing w:after="0" w:line="240" w:lineRule="auto"/>
              <w:rPr>
                <w:rFonts w:ascii="Times New Roman" w:hAnsi="Times New Roman" w:cs="Times New Roman"/>
                <w:sz w:val="24"/>
                <w:szCs w:val="24"/>
              </w:rPr>
            </w:pPr>
            <w:r w:rsidRPr="00F727BF">
              <w:rPr>
                <w:rFonts w:ascii="Times New Roman" w:hAnsi="Times New Roman" w:cs="Times New Roman"/>
                <w:sz w:val="24"/>
                <w:szCs w:val="24"/>
              </w:rPr>
              <w:t xml:space="preserve">0 – </w:t>
            </w:r>
            <w:r w:rsidR="00404F8B">
              <w:rPr>
                <w:rFonts w:ascii="Times New Roman" w:hAnsi="Times New Roman" w:cs="Times New Roman"/>
                <w:sz w:val="24"/>
                <w:szCs w:val="24"/>
              </w:rPr>
              <w:t>P</w:t>
            </w:r>
            <w:r w:rsidR="00653231">
              <w:rPr>
                <w:rFonts w:ascii="Times New Roman" w:hAnsi="Times New Roman" w:cs="Times New Roman"/>
                <w:sz w:val="24"/>
                <w:szCs w:val="24"/>
              </w:rPr>
              <w:t>max</w:t>
            </w:r>
            <w:r w:rsidRPr="00F727BF">
              <w:rPr>
                <w:rFonts w:ascii="Times New Roman" w:hAnsi="Times New Roman" w:cs="Times New Roman"/>
                <w:sz w:val="24"/>
                <w:szCs w:val="24"/>
              </w:rPr>
              <w:t xml:space="preserve"> </w:t>
            </w:r>
          </w:p>
        </w:tc>
      </w:tr>
    </w:tbl>
    <w:p w14:paraId="222C3352" w14:textId="77777777" w:rsidR="005B1046" w:rsidRPr="00F727BF" w:rsidRDefault="005B1046" w:rsidP="00776E9A">
      <w:pPr>
        <w:pStyle w:val="ListParagraph"/>
        <w:spacing w:line="240" w:lineRule="auto"/>
        <w:ind w:left="425" w:hanging="425"/>
        <w:jc w:val="both"/>
        <w:rPr>
          <w:rFonts w:ascii="Times New Roman" w:hAnsi="Times New Roman" w:cs="Times New Roman"/>
          <w:sz w:val="24"/>
          <w:szCs w:val="24"/>
          <w:lang w:val="ro-RO"/>
        </w:rPr>
      </w:pPr>
    </w:p>
    <w:bookmarkEnd w:id="17"/>
    <w:p w14:paraId="711038BB" w14:textId="60317514" w:rsidR="00200A77" w:rsidRPr="00653231" w:rsidRDefault="00653231" w:rsidP="00653231">
      <w:pPr>
        <w:pStyle w:val="ListParagraph"/>
        <w:numPr>
          <w:ilvl w:val="0"/>
          <w:numId w:val="1"/>
        </w:numPr>
        <w:tabs>
          <w:tab w:val="left" w:pos="567"/>
          <w:tab w:val="left" w:pos="993"/>
          <w:tab w:val="left" w:pos="1418"/>
        </w:tabs>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sz w:val="24"/>
          <w:szCs w:val="24"/>
          <w:lang w:val="ro-RO"/>
        </w:rPr>
        <w:t xml:space="preserve">(1) </w:t>
      </w:r>
      <w:r w:rsidR="00104263" w:rsidRPr="00653231">
        <w:rPr>
          <w:rFonts w:ascii="Times New Roman" w:hAnsi="Times New Roman" w:cs="Times New Roman"/>
          <w:sz w:val="24"/>
          <w:szCs w:val="24"/>
          <w:lang w:val="ro-RO"/>
        </w:rPr>
        <w:t xml:space="preserve">IS de clasă B și C se integrează </w:t>
      </w:r>
      <w:r w:rsidR="009121E6" w:rsidRPr="00653231">
        <w:rPr>
          <w:rFonts w:ascii="Times New Roman" w:hAnsi="Times New Roman" w:cs="Times New Roman"/>
          <w:sz w:val="24"/>
          <w:szCs w:val="24"/>
          <w:lang w:val="ro-RO"/>
        </w:rPr>
        <w:t xml:space="preserve">obligatoriu </w:t>
      </w:r>
      <w:r w:rsidR="00104263" w:rsidRPr="00653231">
        <w:rPr>
          <w:rFonts w:ascii="Times New Roman" w:hAnsi="Times New Roman" w:cs="Times New Roman"/>
          <w:sz w:val="24"/>
          <w:szCs w:val="24"/>
          <w:lang w:val="ro-RO"/>
        </w:rPr>
        <w:t>în sistemul DMS-SCADA al ORR asigurând cel puțin schimbul de semnale: putere activă, putere reactivă, tensiunea și frecvența în punctul de racordare/delimitare</w:t>
      </w:r>
      <w:r w:rsidR="00200A77" w:rsidRPr="00653231">
        <w:rPr>
          <w:rFonts w:ascii="Times New Roman" w:hAnsi="Times New Roman" w:cs="Times New Roman"/>
          <w:bCs/>
          <w:sz w:val="24"/>
          <w:szCs w:val="24"/>
          <w:lang w:val="ro-RO"/>
        </w:rPr>
        <w:t>.</w:t>
      </w:r>
      <w:r w:rsidR="00AA4E08" w:rsidRPr="00653231">
        <w:rPr>
          <w:rFonts w:ascii="Times New Roman" w:hAnsi="Times New Roman" w:cs="Times New Roman"/>
          <w:bCs/>
          <w:sz w:val="24"/>
          <w:szCs w:val="24"/>
          <w:lang w:val="ro-RO"/>
        </w:rPr>
        <w:t xml:space="preserve"> </w:t>
      </w:r>
    </w:p>
    <w:p w14:paraId="165D57FF" w14:textId="081F5C3C" w:rsidR="00200A77" w:rsidRPr="00653231" w:rsidRDefault="00653231" w:rsidP="00653231">
      <w:pPr>
        <w:tabs>
          <w:tab w:val="left" w:pos="567"/>
          <w:tab w:val="left" w:pos="1276"/>
          <w:tab w:val="left" w:pos="1418"/>
        </w:tabs>
        <w:autoSpaceDE w:val="0"/>
        <w:autoSpaceDN w:val="0"/>
        <w:adjustRightInd w:val="0"/>
        <w:spacing w:after="0" w:line="240" w:lineRule="auto"/>
        <w:ind w:left="36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EB743B" w:rsidRPr="00653231">
        <w:rPr>
          <w:rFonts w:ascii="Times New Roman" w:hAnsi="Times New Roman" w:cs="Times New Roman"/>
          <w:sz w:val="24"/>
          <w:szCs w:val="24"/>
          <w:lang w:val="ro-RO"/>
        </w:rPr>
        <w:t>IS</w:t>
      </w:r>
      <w:r w:rsidR="00AA4E08" w:rsidRPr="00653231">
        <w:rPr>
          <w:rFonts w:ascii="Times New Roman" w:hAnsi="Times New Roman" w:cs="Times New Roman"/>
          <w:sz w:val="24"/>
          <w:szCs w:val="24"/>
          <w:lang w:val="ro-RO"/>
        </w:rPr>
        <w:t xml:space="preserve"> </w:t>
      </w:r>
      <w:r w:rsidR="00104263" w:rsidRPr="00653231">
        <w:rPr>
          <w:rFonts w:ascii="Times New Roman" w:hAnsi="Times New Roman" w:cs="Times New Roman"/>
          <w:sz w:val="24"/>
          <w:szCs w:val="24"/>
          <w:lang w:val="ro-RO"/>
        </w:rPr>
        <w:t xml:space="preserve">de clasă D, </w:t>
      </w:r>
      <w:r w:rsidR="00200A77" w:rsidRPr="00653231">
        <w:rPr>
          <w:rFonts w:ascii="Times New Roman" w:hAnsi="Times New Roman" w:cs="Times New Roman"/>
          <w:sz w:val="24"/>
          <w:szCs w:val="24"/>
          <w:lang w:val="ro-RO"/>
        </w:rPr>
        <w:t>se integrează în sistemul DMS-SCADA al ORR</w:t>
      </w:r>
      <w:r w:rsidR="00104263" w:rsidRPr="00653231">
        <w:rPr>
          <w:rFonts w:ascii="Times New Roman" w:hAnsi="Times New Roman" w:cs="Times New Roman"/>
          <w:sz w:val="24"/>
          <w:szCs w:val="24"/>
          <w:lang w:val="ro-RO"/>
        </w:rPr>
        <w:t xml:space="preserve"> și în </w:t>
      </w:r>
      <w:r w:rsidR="009875B4" w:rsidRPr="00653231">
        <w:rPr>
          <w:rFonts w:ascii="Times New Roman" w:hAnsi="Times New Roman" w:cs="Times New Roman"/>
          <w:sz w:val="24"/>
          <w:szCs w:val="24"/>
          <w:lang w:val="ro-RO"/>
        </w:rPr>
        <w:t xml:space="preserve">sistemul </w:t>
      </w:r>
      <w:r w:rsidR="00104263" w:rsidRPr="00653231">
        <w:rPr>
          <w:rFonts w:ascii="Times New Roman" w:hAnsi="Times New Roman" w:cs="Times New Roman"/>
          <w:sz w:val="24"/>
          <w:szCs w:val="24"/>
          <w:lang w:val="ro-RO"/>
        </w:rPr>
        <w:t>EMS</w:t>
      </w:r>
      <w:r w:rsidR="00C43119" w:rsidRPr="00653231">
        <w:rPr>
          <w:rFonts w:ascii="Times New Roman" w:hAnsi="Times New Roman" w:cs="Times New Roman"/>
          <w:sz w:val="24"/>
          <w:szCs w:val="24"/>
          <w:lang w:val="ro-RO"/>
        </w:rPr>
        <w:t>-</w:t>
      </w:r>
      <w:r w:rsidR="00104263" w:rsidRPr="00653231">
        <w:rPr>
          <w:rFonts w:ascii="Times New Roman" w:hAnsi="Times New Roman" w:cs="Times New Roman"/>
          <w:sz w:val="24"/>
          <w:szCs w:val="24"/>
          <w:lang w:val="ro-RO"/>
        </w:rPr>
        <w:t>SCADA,</w:t>
      </w:r>
      <w:r w:rsidR="001B720F" w:rsidRPr="00653231">
        <w:rPr>
          <w:rFonts w:ascii="Times New Roman" w:hAnsi="Times New Roman" w:cs="Times New Roman"/>
          <w:sz w:val="24"/>
          <w:szCs w:val="24"/>
          <w:lang w:val="ro-RO"/>
        </w:rPr>
        <w:t xml:space="preserve"> după caz,</w:t>
      </w:r>
      <w:r w:rsidR="00200A77" w:rsidRPr="00653231">
        <w:rPr>
          <w:rFonts w:ascii="Times New Roman" w:hAnsi="Times New Roman" w:cs="Times New Roman"/>
          <w:sz w:val="24"/>
          <w:szCs w:val="24"/>
          <w:lang w:val="ro-RO"/>
        </w:rPr>
        <w:t xml:space="preserve"> asigurând cel puțin schimbul de semnale: putere activă, putere reactivă, tensiunea și frecvența în punctul de racordare/delimitare, după caz, consemne pentru puterea activă și puterea reactivă</w:t>
      </w:r>
      <w:r w:rsidR="00104263" w:rsidRPr="00653231">
        <w:rPr>
          <w:rFonts w:ascii="Times New Roman" w:hAnsi="Times New Roman" w:cs="Times New Roman"/>
          <w:sz w:val="24"/>
          <w:szCs w:val="24"/>
          <w:lang w:val="ro-RO"/>
        </w:rPr>
        <w:t xml:space="preserve"> sau de tensiune</w:t>
      </w:r>
      <w:r w:rsidR="00200A77" w:rsidRPr="00653231">
        <w:rPr>
          <w:rFonts w:ascii="Times New Roman" w:hAnsi="Times New Roman" w:cs="Times New Roman"/>
          <w:sz w:val="24"/>
          <w:szCs w:val="24"/>
          <w:lang w:val="ro-RO"/>
        </w:rPr>
        <w:t>, semnale de stare și comenzi pentru poziția întreruptorului și pentru poziția separatoarelor</w:t>
      </w:r>
      <w:r w:rsidR="00DE3A76">
        <w:rPr>
          <w:rFonts w:ascii="Times New Roman" w:hAnsi="Times New Roman" w:cs="Times New Roman"/>
          <w:sz w:val="24"/>
          <w:szCs w:val="24"/>
          <w:lang w:val="ro-RO"/>
        </w:rPr>
        <w:t xml:space="preserve"> în corelare cu prevederile </w:t>
      </w:r>
      <w:r w:rsidR="00F74E49">
        <w:rPr>
          <w:rFonts w:ascii="Times New Roman" w:hAnsi="Times New Roman" w:cs="Times New Roman"/>
          <w:sz w:val="24"/>
          <w:szCs w:val="24"/>
          <w:lang w:val="ro-RO"/>
        </w:rPr>
        <w:t>metodologiei prevăzute la art. 4 alin (1) lit. h).</w:t>
      </w:r>
      <w:r w:rsidR="00AA4E08" w:rsidRPr="00653231">
        <w:rPr>
          <w:rFonts w:ascii="Times New Roman" w:hAnsi="Times New Roman" w:cs="Times New Roman"/>
          <w:sz w:val="24"/>
          <w:szCs w:val="24"/>
          <w:lang w:val="ro-RO"/>
        </w:rPr>
        <w:t xml:space="preserve"> </w:t>
      </w:r>
    </w:p>
    <w:p w14:paraId="16058112" w14:textId="08542193" w:rsidR="00200A77" w:rsidRPr="00650D09" w:rsidRDefault="00650D09" w:rsidP="00650D09">
      <w:pPr>
        <w:tabs>
          <w:tab w:val="left" w:pos="567"/>
          <w:tab w:val="left" w:pos="1276"/>
          <w:tab w:val="left" w:pos="1418"/>
        </w:tabs>
        <w:autoSpaceDE w:val="0"/>
        <w:autoSpaceDN w:val="0"/>
        <w:adjustRightInd w:val="0"/>
        <w:spacing w:after="0" w:line="240" w:lineRule="auto"/>
        <w:ind w:left="360"/>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(3) </w:t>
      </w:r>
      <w:r w:rsidR="00200A77" w:rsidRPr="00650D09">
        <w:rPr>
          <w:rFonts w:ascii="Times New Roman" w:hAnsi="Times New Roman" w:cs="Times New Roman"/>
          <w:sz w:val="24"/>
          <w:szCs w:val="24"/>
          <w:lang w:val="ro-RO"/>
        </w:rPr>
        <w:t xml:space="preserve">Gestionarul </w:t>
      </w:r>
      <w:r w:rsidR="00EB743B" w:rsidRPr="00650D09">
        <w:rPr>
          <w:rFonts w:ascii="Times New Roman" w:hAnsi="Times New Roman" w:cs="Times New Roman"/>
          <w:sz w:val="24"/>
          <w:szCs w:val="24"/>
          <w:lang w:val="ro-RO"/>
        </w:rPr>
        <w:t>IS</w:t>
      </w:r>
      <w:r w:rsidR="00AA4E08" w:rsidRPr="00650D09">
        <w:rPr>
          <w:rFonts w:ascii="Times New Roman" w:hAnsi="Times New Roman" w:cs="Times New Roman"/>
          <w:sz w:val="24"/>
          <w:szCs w:val="24"/>
          <w:lang w:val="ro-RO"/>
        </w:rPr>
        <w:t xml:space="preserve"> </w:t>
      </w:r>
      <w:r w:rsidR="00200A77" w:rsidRPr="00650D09">
        <w:rPr>
          <w:rFonts w:ascii="Times New Roman" w:hAnsi="Times New Roman" w:cs="Times New Roman"/>
          <w:sz w:val="24"/>
          <w:szCs w:val="24"/>
          <w:lang w:val="ro-RO"/>
        </w:rPr>
        <w:t>asigură transmiter</w:t>
      </w:r>
      <w:r w:rsidR="00104263" w:rsidRPr="00650D09">
        <w:rPr>
          <w:rFonts w:ascii="Times New Roman" w:hAnsi="Times New Roman" w:cs="Times New Roman"/>
          <w:sz w:val="24"/>
          <w:szCs w:val="24"/>
          <w:lang w:val="ro-RO"/>
        </w:rPr>
        <w:t>e</w:t>
      </w:r>
      <w:r w:rsidR="00200A77" w:rsidRPr="00650D09">
        <w:rPr>
          <w:rFonts w:ascii="Times New Roman" w:hAnsi="Times New Roman" w:cs="Times New Roman"/>
          <w:sz w:val="24"/>
          <w:szCs w:val="24"/>
          <w:lang w:val="ro-RO"/>
        </w:rPr>
        <w:t xml:space="preserve">a semnalelor prin una/două căi de comunicație independente </w:t>
      </w:r>
      <w:r w:rsidR="00657D5A" w:rsidRPr="00650D09">
        <w:rPr>
          <w:rFonts w:ascii="Times New Roman" w:hAnsi="Times New Roman" w:cs="Times New Roman"/>
          <w:sz w:val="24"/>
          <w:szCs w:val="24"/>
          <w:lang w:val="ro-RO"/>
        </w:rPr>
        <w:t>precizate</w:t>
      </w:r>
      <w:r w:rsidR="003B34F9">
        <w:rPr>
          <w:rFonts w:ascii="Times New Roman" w:hAnsi="Times New Roman" w:cs="Times New Roman"/>
          <w:sz w:val="24"/>
          <w:szCs w:val="24"/>
          <w:lang w:val="ro-RO"/>
        </w:rPr>
        <w:t xml:space="preserve"> </w:t>
      </w:r>
      <w:r w:rsidR="00200A77" w:rsidRPr="00650D09">
        <w:rPr>
          <w:rFonts w:ascii="Times New Roman" w:hAnsi="Times New Roman" w:cs="Times New Roman"/>
          <w:sz w:val="24"/>
          <w:szCs w:val="24"/>
          <w:lang w:val="ro-RO"/>
        </w:rPr>
        <w:t>prin ATR. De regulă, calea principală este asigurată prin suport de fibră optică.</w:t>
      </w:r>
    </w:p>
    <w:p w14:paraId="5239238C" w14:textId="419FA158" w:rsidR="00200A77" w:rsidRPr="00F727BF" w:rsidRDefault="00200A77" w:rsidP="003B34F9">
      <w:pPr>
        <w:pStyle w:val="ListParagraph"/>
        <w:numPr>
          <w:ilvl w:val="0"/>
          <w:numId w:val="1"/>
        </w:numPr>
        <w:autoSpaceDE w:val="0"/>
        <w:autoSpaceDN w:val="0"/>
        <w:adjustRightInd w:val="0"/>
        <w:spacing w:after="0" w:line="240" w:lineRule="auto"/>
        <w:ind w:left="0" w:firstLine="0"/>
        <w:jc w:val="both"/>
        <w:rPr>
          <w:rFonts w:ascii="Times New Roman" w:hAnsi="Times New Roman" w:cs="Times New Roman"/>
          <w:bCs/>
          <w:sz w:val="24"/>
          <w:szCs w:val="24"/>
          <w:lang w:val="ro-RO"/>
        </w:rPr>
      </w:pPr>
      <w:r w:rsidRPr="00F727BF">
        <w:rPr>
          <w:rFonts w:ascii="Times New Roman" w:hAnsi="Times New Roman" w:cs="Times New Roman"/>
          <w:bCs/>
          <w:sz w:val="24"/>
          <w:szCs w:val="24"/>
          <w:lang w:val="ro-RO"/>
        </w:rPr>
        <w:t xml:space="preserve">Gestionarul </w:t>
      </w:r>
      <w:r w:rsidR="00EB743B" w:rsidRPr="00F727BF">
        <w:rPr>
          <w:rFonts w:ascii="Times New Roman" w:hAnsi="Times New Roman" w:cs="Times New Roman"/>
          <w:sz w:val="24"/>
          <w:szCs w:val="24"/>
          <w:lang w:val="ro-RO"/>
        </w:rPr>
        <w:t>IS</w:t>
      </w:r>
      <w:r w:rsidR="00AA4E08" w:rsidRPr="00F727BF">
        <w:rPr>
          <w:rFonts w:ascii="Times New Roman" w:hAnsi="Times New Roman" w:cs="Times New Roman"/>
          <w:sz w:val="24"/>
          <w:szCs w:val="24"/>
          <w:lang w:val="ro-RO"/>
        </w:rPr>
        <w:t xml:space="preserve"> </w:t>
      </w:r>
      <w:r w:rsidR="00676D2C">
        <w:rPr>
          <w:rFonts w:ascii="Times New Roman" w:hAnsi="Times New Roman" w:cs="Times New Roman"/>
          <w:sz w:val="24"/>
          <w:szCs w:val="24"/>
          <w:lang w:val="ro-RO"/>
        </w:rPr>
        <w:t xml:space="preserve">cu Pi mai mare de 0,8 kW, </w:t>
      </w:r>
      <w:r w:rsidRPr="00F727BF">
        <w:rPr>
          <w:rFonts w:ascii="Times New Roman" w:hAnsi="Times New Roman" w:cs="Times New Roman"/>
          <w:bCs/>
          <w:sz w:val="24"/>
          <w:szCs w:val="24"/>
          <w:lang w:val="ro-RO"/>
        </w:rPr>
        <w:t>are obligația de a asigura compatibilitatea echipamentelor de schimb de date la nivelul interfeței cu sistemul DMS-SCADA al ORR</w:t>
      </w:r>
      <w:r w:rsidR="00250F7F" w:rsidRPr="00F727BF">
        <w:rPr>
          <w:rFonts w:ascii="Times New Roman" w:hAnsi="Times New Roman" w:cs="Times New Roman"/>
          <w:bCs/>
          <w:sz w:val="24"/>
          <w:szCs w:val="24"/>
          <w:lang w:val="ro-RO"/>
        </w:rPr>
        <w:t>,</w:t>
      </w:r>
      <w:r w:rsidR="00104263" w:rsidRPr="00F727BF">
        <w:rPr>
          <w:rFonts w:ascii="Times New Roman" w:hAnsi="Times New Roman" w:cs="Times New Roman"/>
          <w:bCs/>
          <w:sz w:val="24"/>
          <w:szCs w:val="24"/>
          <w:lang w:val="ro-RO"/>
        </w:rPr>
        <w:t xml:space="preserve"> respectiv EMS</w:t>
      </w:r>
      <w:r w:rsidR="00C43119" w:rsidRPr="00F727BF">
        <w:rPr>
          <w:rFonts w:ascii="Times New Roman" w:hAnsi="Times New Roman" w:cs="Times New Roman"/>
          <w:bCs/>
          <w:sz w:val="24"/>
          <w:szCs w:val="24"/>
          <w:lang w:val="ro-RO"/>
        </w:rPr>
        <w:t>-</w:t>
      </w:r>
      <w:r w:rsidR="00104263" w:rsidRPr="00F727BF">
        <w:rPr>
          <w:rFonts w:ascii="Times New Roman" w:hAnsi="Times New Roman" w:cs="Times New Roman"/>
          <w:bCs/>
          <w:sz w:val="24"/>
          <w:szCs w:val="24"/>
          <w:lang w:val="ro-RO"/>
        </w:rPr>
        <w:t>SCADA</w:t>
      </w:r>
      <w:r w:rsidRPr="00F727BF">
        <w:rPr>
          <w:rFonts w:ascii="Times New Roman" w:hAnsi="Times New Roman" w:cs="Times New Roman"/>
          <w:bCs/>
          <w:sz w:val="24"/>
          <w:szCs w:val="24"/>
          <w:lang w:val="ro-RO"/>
        </w:rPr>
        <w:t>.</w:t>
      </w:r>
      <w:r w:rsidR="00AA4E08" w:rsidRPr="00F727BF">
        <w:rPr>
          <w:rFonts w:ascii="Times New Roman" w:hAnsi="Times New Roman" w:cs="Times New Roman"/>
          <w:bCs/>
          <w:sz w:val="24"/>
          <w:szCs w:val="24"/>
          <w:lang w:val="ro-RO"/>
        </w:rPr>
        <w:t xml:space="preserve"> </w:t>
      </w:r>
    </w:p>
    <w:p w14:paraId="3AC2C87B" w14:textId="052A2AFB" w:rsidR="006C3EAE" w:rsidRPr="000F6D9C" w:rsidRDefault="006C3EAE" w:rsidP="00CA65FB">
      <w:pPr>
        <w:pStyle w:val="ListParagraph"/>
        <w:numPr>
          <w:ilvl w:val="0"/>
          <w:numId w:val="1"/>
        </w:numPr>
        <w:autoSpaceDE w:val="0"/>
        <w:autoSpaceDN w:val="0"/>
        <w:adjustRightInd w:val="0"/>
        <w:spacing w:after="0" w:line="240" w:lineRule="auto"/>
        <w:ind w:left="0" w:firstLine="0"/>
        <w:jc w:val="both"/>
        <w:rPr>
          <w:rFonts w:ascii="Times New Roman" w:hAnsi="Times New Roman" w:cs="Times New Roman"/>
          <w:bCs/>
          <w:sz w:val="24"/>
          <w:szCs w:val="24"/>
          <w:lang w:val="ro-RO"/>
        </w:rPr>
      </w:pPr>
      <w:r w:rsidRPr="000F6D9C">
        <w:rPr>
          <w:rFonts w:ascii="Times New Roman" w:hAnsi="Times New Roman" w:cs="Times New Roman"/>
          <w:bCs/>
          <w:sz w:val="24"/>
          <w:szCs w:val="24"/>
          <w:lang w:val="ro-RO"/>
        </w:rPr>
        <w:t>Instalațiile de stocare de clasa C și D sunt conduse de la un centru de dispecer.</w:t>
      </w:r>
    </w:p>
    <w:p w14:paraId="579A1851" w14:textId="39848410" w:rsidR="00200A77" w:rsidRPr="000F6D9C" w:rsidRDefault="00200A77" w:rsidP="003B34F9">
      <w:pPr>
        <w:pStyle w:val="ListParagraph"/>
        <w:numPr>
          <w:ilvl w:val="0"/>
          <w:numId w:val="1"/>
        </w:numPr>
        <w:autoSpaceDE w:val="0"/>
        <w:autoSpaceDN w:val="0"/>
        <w:adjustRightInd w:val="0"/>
        <w:spacing w:after="0" w:line="240" w:lineRule="auto"/>
        <w:ind w:left="0" w:firstLine="0"/>
        <w:jc w:val="both"/>
        <w:rPr>
          <w:rFonts w:ascii="Times New Roman" w:hAnsi="Times New Roman" w:cs="Times New Roman"/>
          <w:bCs/>
          <w:sz w:val="24"/>
          <w:szCs w:val="24"/>
          <w:lang w:val="ro-RO"/>
        </w:rPr>
      </w:pPr>
      <w:r w:rsidRPr="000F6D9C">
        <w:rPr>
          <w:rFonts w:ascii="Times New Roman" w:hAnsi="Times New Roman" w:cs="Times New Roman"/>
          <w:sz w:val="24"/>
          <w:szCs w:val="24"/>
          <w:lang w:val="ro-RO"/>
        </w:rPr>
        <w:t xml:space="preserve">În situaţia racordării mai multor </w:t>
      </w:r>
      <w:r w:rsidR="00EB743B" w:rsidRPr="000F6D9C">
        <w:rPr>
          <w:rFonts w:ascii="Times New Roman" w:hAnsi="Times New Roman" w:cs="Times New Roman"/>
          <w:sz w:val="24"/>
          <w:szCs w:val="24"/>
          <w:lang w:val="ro-RO"/>
        </w:rPr>
        <w:t xml:space="preserve">IS </w:t>
      </w:r>
      <w:r w:rsidR="009C0691" w:rsidRPr="000F6D9C">
        <w:rPr>
          <w:rFonts w:ascii="Times New Roman" w:hAnsi="Times New Roman" w:cs="Times New Roman"/>
          <w:sz w:val="24"/>
          <w:szCs w:val="24"/>
          <w:lang w:val="ro-RO"/>
        </w:rPr>
        <w:t xml:space="preserve">cu Pi mai mare de 0,8 kW </w:t>
      </w:r>
      <w:r w:rsidR="00EB743B" w:rsidRPr="000F6D9C">
        <w:rPr>
          <w:rFonts w:ascii="Times New Roman" w:hAnsi="Times New Roman" w:cs="Times New Roman"/>
          <w:sz w:val="24"/>
          <w:szCs w:val="24"/>
          <w:lang w:val="ro-RO"/>
        </w:rPr>
        <w:t>cu gestionari diferiți,</w:t>
      </w:r>
      <w:r w:rsidR="00AA4E08" w:rsidRPr="000F6D9C">
        <w:rPr>
          <w:rFonts w:ascii="Times New Roman" w:hAnsi="Times New Roman" w:cs="Times New Roman"/>
          <w:sz w:val="24"/>
          <w:szCs w:val="24"/>
          <w:lang w:val="ro-RO"/>
        </w:rPr>
        <w:t xml:space="preserve"> </w:t>
      </w:r>
      <w:r w:rsidRPr="000F6D9C">
        <w:rPr>
          <w:rFonts w:ascii="Times New Roman" w:hAnsi="Times New Roman" w:cs="Times New Roman"/>
          <w:sz w:val="24"/>
          <w:szCs w:val="24"/>
          <w:lang w:val="ro-RO"/>
        </w:rPr>
        <w:t>în acelaşi nod electric</w:t>
      </w:r>
      <w:r w:rsidR="00EB743B" w:rsidRPr="000F6D9C">
        <w:rPr>
          <w:rFonts w:ascii="Times New Roman" w:hAnsi="Times New Roman" w:cs="Times New Roman"/>
          <w:sz w:val="24"/>
          <w:szCs w:val="24"/>
          <w:lang w:val="ro-RO"/>
        </w:rPr>
        <w:t xml:space="preserve">, însumând </w:t>
      </w:r>
      <w:r w:rsidR="00676D2C" w:rsidRPr="000F6D9C">
        <w:rPr>
          <w:rFonts w:ascii="Times New Roman" w:hAnsi="Times New Roman" w:cs="Times New Roman"/>
          <w:sz w:val="24"/>
          <w:szCs w:val="24"/>
          <w:lang w:val="ro-RO"/>
        </w:rPr>
        <w:t xml:space="preserve">o putere instalată mai mare decât cea </w:t>
      </w:r>
      <w:r w:rsidR="003E12AE" w:rsidRPr="000F6D9C">
        <w:rPr>
          <w:rFonts w:ascii="Times New Roman" w:hAnsi="Times New Roman" w:cs="Times New Roman"/>
          <w:sz w:val="24"/>
          <w:szCs w:val="24"/>
          <w:lang w:val="ro-RO"/>
        </w:rPr>
        <w:t>corespunzăto</w:t>
      </w:r>
      <w:r w:rsidR="00676D2C" w:rsidRPr="000F6D9C">
        <w:rPr>
          <w:rFonts w:ascii="Times New Roman" w:hAnsi="Times New Roman" w:cs="Times New Roman"/>
          <w:sz w:val="24"/>
          <w:szCs w:val="24"/>
          <w:lang w:val="ro-RO"/>
        </w:rPr>
        <w:t>a</w:t>
      </w:r>
      <w:r w:rsidR="003E12AE" w:rsidRPr="000F6D9C">
        <w:rPr>
          <w:rFonts w:ascii="Times New Roman" w:hAnsi="Times New Roman" w:cs="Times New Roman"/>
          <w:sz w:val="24"/>
          <w:szCs w:val="24"/>
          <w:lang w:val="ro-RO"/>
        </w:rPr>
        <w:t>r</w:t>
      </w:r>
      <w:r w:rsidR="00676D2C" w:rsidRPr="000F6D9C">
        <w:rPr>
          <w:rFonts w:ascii="Times New Roman" w:hAnsi="Times New Roman" w:cs="Times New Roman"/>
          <w:sz w:val="24"/>
          <w:szCs w:val="24"/>
          <w:lang w:val="ro-RO"/>
        </w:rPr>
        <w:t>e</w:t>
      </w:r>
      <w:r w:rsidR="003E12AE" w:rsidRPr="000F6D9C">
        <w:rPr>
          <w:rFonts w:ascii="Times New Roman" w:hAnsi="Times New Roman" w:cs="Times New Roman"/>
          <w:sz w:val="24"/>
          <w:szCs w:val="24"/>
          <w:lang w:val="ro-RO"/>
        </w:rPr>
        <w:t xml:space="preserve"> categoriei D</w:t>
      </w:r>
      <w:r w:rsidRPr="000F6D9C">
        <w:rPr>
          <w:rFonts w:ascii="Times New Roman" w:hAnsi="Times New Roman" w:cs="Times New Roman"/>
          <w:sz w:val="24"/>
          <w:szCs w:val="24"/>
          <w:lang w:val="ro-RO"/>
        </w:rPr>
        <w:t xml:space="preserve">, acestea trebuie </w:t>
      </w:r>
      <w:r w:rsidR="00676D2C" w:rsidRPr="000F6D9C">
        <w:rPr>
          <w:rFonts w:ascii="Times New Roman" w:hAnsi="Times New Roman" w:cs="Times New Roman"/>
          <w:sz w:val="24"/>
          <w:szCs w:val="24"/>
          <w:lang w:val="ro-RO"/>
        </w:rPr>
        <w:t xml:space="preserve">să poată </w:t>
      </w:r>
      <w:r w:rsidRPr="000F6D9C">
        <w:rPr>
          <w:rFonts w:ascii="Times New Roman" w:hAnsi="Times New Roman" w:cs="Times New Roman"/>
          <w:sz w:val="24"/>
          <w:szCs w:val="24"/>
          <w:lang w:val="ro-RO"/>
        </w:rPr>
        <w:t>asigur</w:t>
      </w:r>
      <w:r w:rsidR="00676D2C" w:rsidRPr="000F6D9C">
        <w:rPr>
          <w:rFonts w:ascii="Times New Roman" w:hAnsi="Times New Roman" w:cs="Times New Roman"/>
          <w:sz w:val="24"/>
          <w:szCs w:val="24"/>
          <w:lang w:val="ro-RO"/>
        </w:rPr>
        <w:t>a</w:t>
      </w:r>
      <w:r w:rsidRPr="000F6D9C">
        <w:rPr>
          <w:rFonts w:ascii="Times New Roman" w:hAnsi="Times New Roman" w:cs="Times New Roman"/>
          <w:sz w:val="24"/>
          <w:szCs w:val="24"/>
          <w:lang w:val="ro-RO"/>
        </w:rPr>
        <w:t>, în comun, reglajul tensiunii în punctul de racordare/delimitare, după caz.</w:t>
      </w:r>
    </w:p>
    <w:p w14:paraId="1F871FAF" w14:textId="2CDA073B" w:rsidR="00200A77" w:rsidRPr="00F727BF" w:rsidRDefault="00200A77" w:rsidP="003B34F9">
      <w:pPr>
        <w:pStyle w:val="ListParagraph"/>
        <w:numPr>
          <w:ilvl w:val="0"/>
          <w:numId w:val="1"/>
        </w:numPr>
        <w:autoSpaceDE w:val="0"/>
        <w:autoSpaceDN w:val="0"/>
        <w:adjustRightInd w:val="0"/>
        <w:spacing w:after="0" w:line="240" w:lineRule="auto"/>
        <w:ind w:left="0" w:firstLine="0"/>
        <w:jc w:val="both"/>
        <w:rPr>
          <w:rFonts w:ascii="Times New Roman" w:hAnsi="Times New Roman" w:cs="Times New Roman"/>
          <w:bCs/>
          <w:sz w:val="24"/>
          <w:szCs w:val="24"/>
          <w:lang w:val="ro-RO"/>
        </w:rPr>
      </w:pPr>
      <w:r w:rsidRPr="00F727BF">
        <w:rPr>
          <w:rFonts w:ascii="Times New Roman" w:hAnsi="Times New Roman" w:cs="Times New Roman"/>
          <w:sz w:val="24"/>
          <w:szCs w:val="24"/>
          <w:lang w:val="ro-RO"/>
        </w:rPr>
        <w:t xml:space="preserve">În regim normal de funcţionare a reţelei electrice, </w:t>
      </w:r>
      <w:r w:rsidR="00EB743B" w:rsidRPr="00F727BF">
        <w:rPr>
          <w:rFonts w:ascii="Times New Roman" w:hAnsi="Times New Roman" w:cs="Times New Roman"/>
          <w:sz w:val="24"/>
          <w:szCs w:val="24"/>
          <w:lang w:val="ro-RO"/>
        </w:rPr>
        <w:t>IS</w:t>
      </w:r>
      <w:r w:rsidR="009C0691" w:rsidRPr="009C0691">
        <w:rPr>
          <w:rFonts w:ascii="Times New Roman" w:hAnsi="Times New Roman" w:cs="Times New Roman"/>
          <w:sz w:val="24"/>
          <w:szCs w:val="24"/>
          <w:lang w:val="ro-RO"/>
        </w:rPr>
        <w:t xml:space="preserve"> </w:t>
      </w:r>
      <w:r w:rsidR="009C0691">
        <w:rPr>
          <w:rFonts w:ascii="Times New Roman" w:hAnsi="Times New Roman" w:cs="Times New Roman"/>
          <w:sz w:val="24"/>
          <w:szCs w:val="24"/>
          <w:lang w:val="ro-RO"/>
        </w:rPr>
        <w:t>cu Pi mai mare de 0,8 kW</w:t>
      </w:r>
      <w:r w:rsidR="00AA4E08"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nu trebuie să producă în punctul de delimitare</w:t>
      </w:r>
      <w:r w:rsidR="00676D2C">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variaţii rapide de tensiune mai mari de</w:t>
      </w:r>
      <w:r w:rsidR="009C0691">
        <w:rPr>
          <w:rFonts w:ascii="Times New Roman" w:hAnsi="Times New Roman" w:cs="Times New Roman"/>
          <w:sz w:val="24"/>
          <w:szCs w:val="24"/>
          <w:lang w:val="ro-RO"/>
        </w:rPr>
        <w:t>cât</w:t>
      </w:r>
      <w:r w:rsidRPr="00F727BF">
        <w:rPr>
          <w:rFonts w:ascii="Times New Roman" w:hAnsi="Times New Roman" w:cs="Times New Roman"/>
          <w:sz w:val="24"/>
          <w:szCs w:val="24"/>
          <w:lang w:val="ro-RO"/>
        </w:rPr>
        <w:t xml:space="preserve"> </w:t>
      </w:r>
      <w:r w:rsidR="00FC3782" w:rsidRPr="00F727BF">
        <w:rPr>
          <w:rFonts w:ascii="Times New Roman" w:hAnsi="Times New Roman" w:cs="Times New Roman"/>
          <w:sz w:val="24"/>
          <w:szCs w:val="24"/>
          <w:lang w:val="ro-RO"/>
        </w:rPr>
        <w:t xml:space="preserve">valorile </w:t>
      </w:r>
      <w:r w:rsidR="009C0691">
        <w:rPr>
          <w:rFonts w:ascii="Times New Roman" w:hAnsi="Times New Roman" w:cs="Times New Roman"/>
          <w:sz w:val="24"/>
          <w:szCs w:val="24"/>
          <w:lang w:val="ro-RO"/>
        </w:rPr>
        <w:t>permise,</w:t>
      </w:r>
      <w:r w:rsidR="009C0691" w:rsidRPr="009C0691">
        <w:rPr>
          <w:rFonts w:ascii="Times New Roman" w:hAnsi="Times New Roman" w:cs="Times New Roman"/>
          <w:sz w:val="24"/>
          <w:szCs w:val="24"/>
          <w:lang w:val="ro-RO"/>
        </w:rPr>
        <w:t xml:space="preserve"> </w:t>
      </w:r>
      <w:r w:rsidR="009C0691" w:rsidRPr="00F727BF">
        <w:rPr>
          <w:rFonts w:ascii="Times New Roman" w:hAnsi="Times New Roman" w:cs="Times New Roman"/>
          <w:sz w:val="24"/>
          <w:szCs w:val="24"/>
          <w:lang w:val="ro-RO"/>
        </w:rPr>
        <w:t>pre</w:t>
      </w:r>
      <w:r w:rsidR="009C0691">
        <w:rPr>
          <w:rFonts w:ascii="Times New Roman" w:hAnsi="Times New Roman" w:cs="Times New Roman"/>
          <w:sz w:val="24"/>
          <w:szCs w:val="24"/>
          <w:lang w:val="ro-RO"/>
        </w:rPr>
        <w:t xml:space="preserve">văzute </w:t>
      </w:r>
      <w:r w:rsidR="009C0691" w:rsidRPr="00F727BF">
        <w:rPr>
          <w:rFonts w:ascii="Times New Roman" w:hAnsi="Times New Roman" w:cs="Times New Roman"/>
          <w:sz w:val="24"/>
          <w:szCs w:val="24"/>
          <w:lang w:val="ro-RO"/>
        </w:rPr>
        <w:t>în standardel</w:t>
      </w:r>
      <w:r w:rsidR="009C0691">
        <w:rPr>
          <w:rFonts w:ascii="Times New Roman" w:hAnsi="Times New Roman" w:cs="Times New Roman"/>
          <w:sz w:val="24"/>
          <w:szCs w:val="24"/>
          <w:lang w:val="ro-RO"/>
        </w:rPr>
        <w:t>e</w:t>
      </w:r>
      <w:r w:rsidR="009C0691" w:rsidRPr="00F727BF">
        <w:rPr>
          <w:rFonts w:ascii="Times New Roman" w:hAnsi="Times New Roman" w:cs="Times New Roman"/>
          <w:sz w:val="24"/>
          <w:szCs w:val="24"/>
          <w:lang w:val="ro-RO"/>
        </w:rPr>
        <w:t xml:space="preserve"> de performanță în vigoare</w:t>
      </w:r>
      <w:r w:rsidRPr="00F727BF">
        <w:rPr>
          <w:rFonts w:ascii="Times New Roman" w:hAnsi="Times New Roman" w:cs="Times New Roman"/>
          <w:sz w:val="24"/>
          <w:szCs w:val="24"/>
          <w:lang w:val="ro-RO"/>
        </w:rPr>
        <w:t>.</w:t>
      </w:r>
    </w:p>
    <w:p w14:paraId="654F5DE4" w14:textId="0EF5997F" w:rsidR="00200A77" w:rsidRPr="00F727BF" w:rsidRDefault="00200A77" w:rsidP="003B34F9">
      <w:pPr>
        <w:pStyle w:val="ListParagraph"/>
        <w:numPr>
          <w:ilvl w:val="0"/>
          <w:numId w:val="1"/>
        </w:numPr>
        <w:autoSpaceDE w:val="0"/>
        <w:autoSpaceDN w:val="0"/>
        <w:adjustRightInd w:val="0"/>
        <w:spacing w:after="0" w:line="240" w:lineRule="auto"/>
        <w:ind w:left="0" w:firstLine="0"/>
        <w:jc w:val="both"/>
        <w:rPr>
          <w:rFonts w:ascii="Times New Roman" w:hAnsi="Times New Roman" w:cs="Times New Roman"/>
          <w:bCs/>
          <w:sz w:val="24"/>
          <w:szCs w:val="24"/>
          <w:lang w:val="ro-RO"/>
        </w:rPr>
      </w:pPr>
      <w:r w:rsidRPr="00F727BF">
        <w:rPr>
          <w:rFonts w:ascii="Times New Roman" w:hAnsi="Times New Roman" w:cs="Times New Roman"/>
          <w:sz w:val="24"/>
          <w:szCs w:val="24"/>
          <w:lang w:val="ro-RO"/>
        </w:rPr>
        <w:t xml:space="preserve">Indiferent de instalaţiile auxiliare aflate în funcţiune şi oricare ar fi puterea produsă, </w:t>
      </w:r>
      <w:r w:rsidR="00EB743B" w:rsidRPr="00F727BF">
        <w:rPr>
          <w:rFonts w:ascii="Times New Roman" w:hAnsi="Times New Roman" w:cs="Times New Roman"/>
          <w:sz w:val="24"/>
          <w:szCs w:val="24"/>
          <w:lang w:val="ro-RO"/>
        </w:rPr>
        <w:t>IS</w:t>
      </w:r>
      <w:r w:rsidR="00AA4E08" w:rsidRPr="00F727BF">
        <w:rPr>
          <w:rFonts w:ascii="Times New Roman" w:hAnsi="Times New Roman" w:cs="Times New Roman"/>
          <w:sz w:val="24"/>
          <w:szCs w:val="24"/>
          <w:lang w:val="ro-RO"/>
        </w:rPr>
        <w:t xml:space="preserve"> </w:t>
      </w:r>
      <w:r w:rsidR="009C0691">
        <w:rPr>
          <w:rFonts w:ascii="Times New Roman" w:hAnsi="Times New Roman" w:cs="Times New Roman"/>
          <w:sz w:val="24"/>
          <w:szCs w:val="24"/>
          <w:lang w:val="ro-RO"/>
        </w:rPr>
        <w:t>cu Pi mai mare de 0,8 kW</w:t>
      </w:r>
      <w:r w:rsidR="009C0691"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trebuie să asigure</w:t>
      </w:r>
      <w:r w:rsidR="0023791A" w:rsidRPr="00F727BF">
        <w:rPr>
          <w:rFonts w:ascii="Times New Roman" w:hAnsi="Times New Roman" w:cs="Times New Roman"/>
          <w:sz w:val="24"/>
          <w:szCs w:val="24"/>
          <w:lang w:val="ro-RO"/>
        </w:rPr>
        <w:t xml:space="preserve"> în </w:t>
      </w:r>
      <w:r w:rsidRPr="00F727BF">
        <w:rPr>
          <w:rFonts w:ascii="Times New Roman" w:hAnsi="Times New Roman" w:cs="Times New Roman"/>
          <w:sz w:val="24"/>
          <w:szCs w:val="24"/>
          <w:lang w:val="ro-RO"/>
        </w:rPr>
        <w:t>punctul de delimitare</w:t>
      </w:r>
      <w:r w:rsidR="009C0691">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 xml:space="preserve">calitatea energiei electrice în conformitate cu standardele </w:t>
      </w:r>
      <w:r w:rsidR="009C0691">
        <w:rPr>
          <w:rFonts w:ascii="Times New Roman" w:hAnsi="Times New Roman" w:cs="Times New Roman"/>
          <w:sz w:val="24"/>
          <w:szCs w:val="24"/>
          <w:lang w:val="ro-RO"/>
        </w:rPr>
        <w:t xml:space="preserve">de performanță </w:t>
      </w:r>
      <w:r w:rsidRPr="00F727BF">
        <w:rPr>
          <w:rFonts w:ascii="Times New Roman" w:hAnsi="Times New Roman" w:cs="Times New Roman"/>
          <w:sz w:val="24"/>
          <w:szCs w:val="24"/>
          <w:lang w:val="ro-RO"/>
        </w:rPr>
        <w:t>în vigoare.</w:t>
      </w:r>
    </w:p>
    <w:p w14:paraId="56529EAA" w14:textId="21705C9E" w:rsidR="009C0691" w:rsidRPr="009C0691" w:rsidRDefault="009C0691" w:rsidP="003B34F9">
      <w:pPr>
        <w:pStyle w:val="ListParagraph"/>
        <w:numPr>
          <w:ilvl w:val="0"/>
          <w:numId w:val="1"/>
        </w:numPr>
        <w:autoSpaceDE w:val="0"/>
        <w:autoSpaceDN w:val="0"/>
        <w:adjustRightInd w:val="0"/>
        <w:spacing w:after="0" w:line="240" w:lineRule="auto"/>
        <w:ind w:left="0" w:firstLine="0"/>
        <w:jc w:val="both"/>
        <w:rPr>
          <w:rFonts w:ascii="Times New Roman" w:hAnsi="Times New Roman" w:cs="Times New Roman"/>
          <w:bCs/>
          <w:sz w:val="24"/>
          <w:szCs w:val="24"/>
          <w:lang w:val="ro-RO"/>
        </w:rPr>
      </w:pPr>
      <w:r>
        <w:rPr>
          <w:rFonts w:ascii="Times New Roman" w:hAnsi="Times New Roman" w:cs="Times New Roman"/>
          <w:sz w:val="24"/>
          <w:szCs w:val="24"/>
          <w:lang w:val="ro-RO"/>
        </w:rPr>
        <w:t xml:space="preserve">(1) </w:t>
      </w:r>
      <w:r w:rsidR="00EB743B" w:rsidRPr="00F727BF">
        <w:rPr>
          <w:rFonts w:ascii="Times New Roman" w:hAnsi="Times New Roman" w:cs="Times New Roman"/>
          <w:sz w:val="24"/>
          <w:szCs w:val="24"/>
          <w:lang w:val="ro-RO"/>
        </w:rPr>
        <w:t>IS</w:t>
      </w:r>
      <w:r w:rsidR="00FA3443" w:rsidRPr="00F727BF">
        <w:rPr>
          <w:rFonts w:ascii="Times New Roman" w:hAnsi="Times New Roman" w:cs="Times New Roman"/>
          <w:sz w:val="24"/>
          <w:szCs w:val="24"/>
          <w:lang w:val="ro-RO"/>
        </w:rPr>
        <w:t xml:space="preserve"> </w:t>
      </w:r>
      <w:r>
        <w:rPr>
          <w:rFonts w:ascii="Times New Roman" w:hAnsi="Times New Roman" w:cs="Times New Roman"/>
          <w:sz w:val="24"/>
          <w:szCs w:val="24"/>
          <w:lang w:val="ro-RO"/>
        </w:rPr>
        <w:t>cu Pi mai mare de 0,8 kW</w:t>
      </w:r>
      <w:r w:rsidRPr="00F727BF">
        <w:rPr>
          <w:rFonts w:ascii="Times New Roman" w:hAnsi="Times New Roman" w:cs="Times New Roman"/>
          <w:sz w:val="24"/>
          <w:szCs w:val="24"/>
          <w:lang w:val="ro-RO"/>
        </w:rPr>
        <w:t xml:space="preserve"> </w:t>
      </w:r>
      <w:r w:rsidR="00200A77" w:rsidRPr="00F727BF">
        <w:rPr>
          <w:rFonts w:ascii="Times New Roman" w:hAnsi="Times New Roman" w:cs="Times New Roman"/>
          <w:sz w:val="24"/>
          <w:szCs w:val="24"/>
          <w:lang w:val="ro-RO"/>
        </w:rPr>
        <w:t>este monitorizat</w:t>
      </w:r>
      <w:r w:rsidR="00FA3443" w:rsidRPr="00F727BF">
        <w:rPr>
          <w:rFonts w:ascii="Times New Roman" w:hAnsi="Times New Roman" w:cs="Times New Roman"/>
          <w:sz w:val="24"/>
          <w:szCs w:val="24"/>
          <w:lang w:val="ro-RO"/>
        </w:rPr>
        <w:t>ă</w:t>
      </w:r>
      <w:r w:rsidR="00200A77" w:rsidRPr="00F727BF">
        <w:rPr>
          <w:rFonts w:ascii="Times New Roman" w:hAnsi="Times New Roman" w:cs="Times New Roman"/>
          <w:sz w:val="24"/>
          <w:szCs w:val="24"/>
          <w:lang w:val="ro-RO"/>
        </w:rPr>
        <w:t xml:space="preserve"> din punct de vedere al calităţii energiei electrice în punctul de delimitare</w:t>
      </w:r>
      <w:r>
        <w:rPr>
          <w:rFonts w:ascii="Times New Roman" w:hAnsi="Times New Roman" w:cs="Times New Roman"/>
          <w:sz w:val="24"/>
          <w:szCs w:val="24"/>
          <w:lang w:val="ro-RO"/>
        </w:rPr>
        <w:t xml:space="preserve"> </w:t>
      </w:r>
      <w:r w:rsidR="00200A77" w:rsidRPr="00F727BF">
        <w:rPr>
          <w:rFonts w:ascii="Times New Roman" w:hAnsi="Times New Roman" w:cs="Times New Roman"/>
          <w:sz w:val="24"/>
          <w:szCs w:val="24"/>
          <w:lang w:val="ro-RO"/>
        </w:rPr>
        <w:t>pe durata testelor de verificare a conformității cu cerințele</w:t>
      </w:r>
      <w:r w:rsidR="003460B6" w:rsidRPr="00F727BF">
        <w:rPr>
          <w:rFonts w:ascii="Times New Roman" w:hAnsi="Times New Roman" w:cs="Times New Roman"/>
          <w:sz w:val="24"/>
          <w:szCs w:val="24"/>
          <w:lang w:val="ro-RO"/>
        </w:rPr>
        <w:t xml:space="preserve"> specificate în standardele de performanță</w:t>
      </w:r>
      <w:r w:rsidR="00200A77" w:rsidRPr="00F727BF">
        <w:rPr>
          <w:rFonts w:ascii="Times New Roman" w:hAnsi="Times New Roman" w:cs="Times New Roman"/>
          <w:sz w:val="24"/>
          <w:szCs w:val="24"/>
          <w:lang w:val="ro-RO"/>
        </w:rPr>
        <w:t xml:space="preserve">. </w:t>
      </w:r>
    </w:p>
    <w:p w14:paraId="7D80D722" w14:textId="6EC55700" w:rsidR="00200A77" w:rsidRPr="009C0691" w:rsidRDefault="009C0691" w:rsidP="009C0691">
      <w:pPr>
        <w:pStyle w:val="ListParagraph"/>
        <w:autoSpaceDE w:val="0"/>
        <w:autoSpaceDN w:val="0"/>
        <w:adjustRightInd w:val="0"/>
        <w:spacing w:after="0" w:line="24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Prin derogare de la prevederile alin. (1), </w:t>
      </w:r>
      <w:r w:rsidR="003460B6" w:rsidRPr="00F727BF">
        <w:rPr>
          <w:rFonts w:ascii="Times New Roman" w:hAnsi="Times New Roman" w:cs="Times New Roman"/>
          <w:sz w:val="24"/>
          <w:szCs w:val="24"/>
          <w:lang w:val="ro-RO"/>
        </w:rPr>
        <w:t xml:space="preserve">IS de categorie A </w:t>
      </w:r>
      <w:r>
        <w:rPr>
          <w:rFonts w:ascii="Times New Roman" w:hAnsi="Times New Roman" w:cs="Times New Roman"/>
          <w:sz w:val="24"/>
          <w:szCs w:val="24"/>
          <w:lang w:val="ro-RO"/>
        </w:rPr>
        <w:t>prezintă</w:t>
      </w:r>
      <w:r w:rsidR="003460B6" w:rsidRPr="00F727BF">
        <w:rPr>
          <w:rFonts w:ascii="Times New Roman" w:hAnsi="Times New Roman" w:cs="Times New Roman"/>
          <w:sz w:val="24"/>
          <w:szCs w:val="24"/>
          <w:lang w:val="ro-RO"/>
        </w:rPr>
        <w:t xml:space="preserve"> buletine conținând parametrii de calitate ai energiei electrice precizați în standardele de performanță.</w:t>
      </w:r>
    </w:p>
    <w:p w14:paraId="1CE075A1" w14:textId="4D7FAADB" w:rsidR="00200A77" w:rsidRPr="00FB4ADB" w:rsidRDefault="00D17E7F" w:rsidP="009C0691">
      <w:pPr>
        <w:numPr>
          <w:ilvl w:val="0"/>
          <w:numId w:val="1"/>
        </w:numPr>
        <w:tabs>
          <w:tab w:val="left" w:pos="993"/>
        </w:tabs>
        <w:spacing w:after="0" w:line="240" w:lineRule="auto"/>
        <w:ind w:left="0" w:firstLine="0"/>
        <w:jc w:val="both"/>
        <w:rPr>
          <w:rFonts w:ascii="Times New Roman" w:eastAsia="Times New Roman" w:hAnsi="Times New Roman" w:cs="Times New Roman"/>
          <w:sz w:val="24"/>
          <w:szCs w:val="24"/>
          <w:lang w:val="ro-RO" w:eastAsia="ro-RO"/>
        </w:rPr>
      </w:pPr>
      <w:bookmarkStart w:id="18" w:name="_Hlk108990359"/>
      <w:bookmarkStart w:id="19" w:name="_Ref75170327"/>
      <w:bookmarkStart w:id="20" w:name="_Hlk108990453"/>
      <w:r w:rsidRPr="00FB4ADB">
        <w:rPr>
          <w:rFonts w:ascii="Times New Roman" w:eastAsia="Times New Roman" w:hAnsi="Times New Roman" w:cs="Times New Roman"/>
          <w:sz w:val="24"/>
          <w:szCs w:val="24"/>
          <w:lang w:val="ro-RO" w:eastAsia="ro-RO"/>
        </w:rPr>
        <w:t xml:space="preserve">Punerea în funcțiune </w:t>
      </w:r>
      <w:r w:rsidR="00FB4ADB" w:rsidRPr="00FB4ADB">
        <w:rPr>
          <w:rFonts w:ascii="Times New Roman" w:eastAsia="Times New Roman" w:hAnsi="Times New Roman" w:cs="Times New Roman"/>
          <w:sz w:val="24"/>
          <w:szCs w:val="24"/>
          <w:lang w:val="ro-RO" w:eastAsia="ro-RO"/>
        </w:rPr>
        <w:t xml:space="preserve">a IS cu Pi mai mare de 0,8 kW, precum </w:t>
      </w:r>
      <w:r w:rsidRPr="00FB4ADB">
        <w:rPr>
          <w:rFonts w:ascii="Times New Roman" w:eastAsia="Times New Roman" w:hAnsi="Times New Roman" w:cs="Times New Roman"/>
          <w:sz w:val="24"/>
          <w:szCs w:val="24"/>
          <w:lang w:val="ro-RO" w:eastAsia="ro-RO"/>
        </w:rPr>
        <w:t>și verificarea tehnică fin</w:t>
      </w:r>
      <w:r w:rsidR="0060349B" w:rsidRPr="00FB4ADB">
        <w:rPr>
          <w:rFonts w:ascii="Times New Roman" w:eastAsia="Times New Roman" w:hAnsi="Times New Roman" w:cs="Times New Roman"/>
          <w:sz w:val="24"/>
          <w:szCs w:val="24"/>
          <w:lang w:val="ro-RO" w:eastAsia="ro-RO"/>
        </w:rPr>
        <w:t>a</w:t>
      </w:r>
      <w:r w:rsidRPr="00FB4ADB">
        <w:rPr>
          <w:rFonts w:ascii="Times New Roman" w:eastAsia="Times New Roman" w:hAnsi="Times New Roman" w:cs="Times New Roman"/>
          <w:sz w:val="24"/>
          <w:szCs w:val="24"/>
          <w:lang w:val="ro-RO" w:eastAsia="ro-RO"/>
        </w:rPr>
        <w:t xml:space="preserve">lă premergătoare obținerii certificatului de racordare </w:t>
      </w:r>
      <w:r w:rsidR="00FB4ADB" w:rsidRPr="00FB4ADB">
        <w:rPr>
          <w:rFonts w:ascii="Times New Roman" w:eastAsia="Times New Roman" w:hAnsi="Times New Roman" w:cs="Times New Roman"/>
          <w:sz w:val="24"/>
          <w:szCs w:val="24"/>
          <w:lang w:val="ro-RO" w:eastAsia="ro-RO"/>
        </w:rPr>
        <w:t xml:space="preserve">se fac cu </w:t>
      </w:r>
      <w:r w:rsidRPr="00FB4ADB">
        <w:rPr>
          <w:rFonts w:ascii="Times New Roman" w:eastAsia="Times New Roman" w:hAnsi="Times New Roman" w:cs="Times New Roman"/>
          <w:sz w:val="24"/>
          <w:szCs w:val="24"/>
          <w:lang w:val="ro-RO" w:eastAsia="ro-RO"/>
        </w:rPr>
        <w:t>respect</w:t>
      </w:r>
      <w:r w:rsidR="00FB4ADB" w:rsidRPr="00FB4ADB">
        <w:rPr>
          <w:rFonts w:ascii="Times New Roman" w:eastAsia="Times New Roman" w:hAnsi="Times New Roman" w:cs="Times New Roman"/>
          <w:sz w:val="24"/>
          <w:szCs w:val="24"/>
          <w:lang w:val="ro-RO" w:eastAsia="ro-RO"/>
        </w:rPr>
        <w:t>area</w:t>
      </w:r>
      <w:r w:rsidRPr="00FB4ADB">
        <w:rPr>
          <w:rFonts w:ascii="Times New Roman" w:eastAsia="Times New Roman" w:hAnsi="Times New Roman" w:cs="Times New Roman"/>
          <w:sz w:val="24"/>
          <w:szCs w:val="24"/>
          <w:lang w:val="ro-RO" w:eastAsia="ro-RO"/>
        </w:rPr>
        <w:t xml:space="preserve"> etapel</w:t>
      </w:r>
      <w:r w:rsidR="00FB4ADB" w:rsidRPr="00FB4ADB">
        <w:rPr>
          <w:rFonts w:ascii="Times New Roman" w:eastAsia="Times New Roman" w:hAnsi="Times New Roman" w:cs="Times New Roman"/>
          <w:sz w:val="24"/>
          <w:szCs w:val="24"/>
          <w:lang w:val="ro-RO" w:eastAsia="ro-RO"/>
        </w:rPr>
        <w:t>or</w:t>
      </w:r>
      <w:r w:rsidRPr="00FB4ADB">
        <w:rPr>
          <w:rFonts w:ascii="Times New Roman" w:eastAsia="Times New Roman" w:hAnsi="Times New Roman" w:cs="Times New Roman"/>
          <w:sz w:val="24"/>
          <w:szCs w:val="24"/>
          <w:lang w:val="ro-RO" w:eastAsia="ro-RO"/>
        </w:rPr>
        <w:t xml:space="preserve"> </w:t>
      </w:r>
      <w:r w:rsidR="009C0691" w:rsidRPr="00FB4ADB">
        <w:rPr>
          <w:rFonts w:ascii="Times New Roman" w:eastAsia="Times New Roman" w:hAnsi="Times New Roman" w:cs="Times New Roman"/>
          <w:sz w:val="24"/>
          <w:szCs w:val="24"/>
          <w:lang w:val="ro-RO" w:eastAsia="ro-RO"/>
        </w:rPr>
        <w:t xml:space="preserve">procedurii </w:t>
      </w:r>
      <w:r w:rsidR="006568BD">
        <w:rPr>
          <w:rFonts w:ascii="Times New Roman" w:eastAsia="Times New Roman" w:hAnsi="Times New Roman" w:cs="Times New Roman"/>
          <w:sz w:val="24"/>
          <w:szCs w:val="24"/>
          <w:lang w:val="ro-RO" w:eastAsia="ro-RO"/>
        </w:rPr>
        <w:t>prevăzute la art. 4 alin. (1) lit. e)</w:t>
      </w:r>
      <w:r w:rsidR="009C0691" w:rsidRPr="00FB4ADB">
        <w:rPr>
          <w:rFonts w:ascii="Times New Roman" w:eastAsia="Times New Roman" w:hAnsi="Times New Roman" w:cs="Times New Roman"/>
          <w:sz w:val="24"/>
          <w:szCs w:val="24"/>
          <w:lang w:val="ro-RO" w:eastAsia="ro-RO"/>
        </w:rPr>
        <w:t>,</w:t>
      </w:r>
      <w:r w:rsidR="003B5560" w:rsidRPr="00FB4ADB">
        <w:rPr>
          <w:rFonts w:ascii="Times New Roman" w:eastAsia="Times New Roman" w:hAnsi="Times New Roman" w:cs="Times New Roman"/>
          <w:sz w:val="24"/>
          <w:szCs w:val="24"/>
          <w:lang w:val="ro-RO" w:eastAsia="ro-RO"/>
        </w:rPr>
        <w:t xml:space="preserve"> </w:t>
      </w:r>
      <w:bookmarkEnd w:id="18"/>
      <w:r w:rsidRPr="00FB4ADB">
        <w:rPr>
          <w:rFonts w:ascii="Times New Roman" w:eastAsia="Times New Roman" w:hAnsi="Times New Roman" w:cs="Times New Roman"/>
          <w:sz w:val="24"/>
          <w:szCs w:val="24"/>
          <w:lang w:val="ro-RO" w:eastAsia="ro-RO"/>
        </w:rPr>
        <w:t xml:space="preserve">cu </w:t>
      </w:r>
      <w:r w:rsidR="00FB4ADB" w:rsidRPr="00FB4ADB">
        <w:rPr>
          <w:rFonts w:ascii="Times New Roman" w:eastAsia="Times New Roman" w:hAnsi="Times New Roman" w:cs="Times New Roman"/>
          <w:sz w:val="24"/>
          <w:szCs w:val="24"/>
          <w:lang w:val="ro-RO" w:eastAsia="ro-RO"/>
        </w:rPr>
        <w:t>respectarea următoarelor prevederi</w:t>
      </w:r>
      <w:r w:rsidR="00200A77" w:rsidRPr="00FB4ADB">
        <w:rPr>
          <w:rFonts w:ascii="Times New Roman" w:eastAsia="Times New Roman" w:hAnsi="Times New Roman" w:cs="Times New Roman"/>
          <w:sz w:val="24"/>
          <w:szCs w:val="24"/>
          <w:lang w:val="ro-RO" w:eastAsia="ro-RO"/>
        </w:rPr>
        <w:t>:</w:t>
      </w:r>
      <w:bookmarkEnd w:id="19"/>
    </w:p>
    <w:p w14:paraId="6A0D551D" w14:textId="2FF3B417" w:rsidR="00200A77" w:rsidRPr="00FB4ADB" w:rsidRDefault="00FB4ADB" w:rsidP="007B10CF">
      <w:pPr>
        <w:widowControl w:val="0"/>
        <w:numPr>
          <w:ilvl w:val="0"/>
          <w:numId w:val="61"/>
        </w:numPr>
        <w:spacing w:after="0" w:line="240" w:lineRule="auto"/>
        <w:jc w:val="both"/>
        <w:rPr>
          <w:rFonts w:ascii="Times New Roman" w:eastAsia="Times New Roman" w:hAnsi="Times New Roman" w:cs="Times New Roman"/>
          <w:sz w:val="24"/>
          <w:szCs w:val="24"/>
          <w:lang w:val="ro-RO" w:eastAsia="ro-RO"/>
        </w:rPr>
      </w:pPr>
      <w:r w:rsidRPr="00FB4ADB">
        <w:rPr>
          <w:rFonts w:ascii="Times New Roman" w:eastAsia="Times New Roman" w:hAnsi="Times New Roman" w:cs="Times New Roman"/>
          <w:sz w:val="24"/>
          <w:szCs w:val="24"/>
          <w:lang w:val="ro-RO" w:eastAsia="ro-RO"/>
        </w:rPr>
        <w:t>conținutul DTIS</w:t>
      </w:r>
      <w:r w:rsidR="00CB58DC" w:rsidRPr="00FB4ADB">
        <w:rPr>
          <w:rFonts w:ascii="Times New Roman" w:eastAsia="Times New Roman" w:hAnsi="Times New Roman" w:cs="Times New Roman"/>
          <w:sz w:val="24"/>
          <w:szCs w:val="24"/>
          <w:lang w:val="ro-RO" w:eastAsia="ro-RO"/>
        </w:rPr>
        <w:t xml:space="preserve"> este </w:t>
      </w:r>
      <w:r w:rsidRPr="00FB4ADB">
        <w:rPr>
          <w:rFonts w:ascii="Times New Roman" w:eastAsia="Times New Roman" w:hAnsi="Times New Roman" w:cs="Times New Roman"/>
          <w:sz w:val="24"/>
          <w:szCs w:val="24"/>
          <w:lang w:val="ro-RO" w:eastAsia="ro-RO"/>
        </w:rPr>
        <w:t xml:space="preserve">prevăzut </w:t>
      </w:r>
      <w:r w:rsidR="00CB58DC" w:rsidRPr="00FB4ADB">
        <w:rPr>
          <w:rFonts w:ascii="Times New Roman" w:eastAsia="Times New Roman" w:hAnsi="Times New Roman" w:cs="Times New Roman"/>
          <w:sz w:val="24"/>
          <w:szCs w:val="24"/>
          <w:lang w:val="ro-RO" w:eastAsia="ro-RO"/>
        </w:rPr>
        <w:t xml:space="preserve">în </w:t>
      </w:r>
      <w:r w:rsidR="00200A77" w:rsidRPr="00FB4ADB">
        <w:rPr>
          <w:rFonts w:ascii="Times New Roman" w:eastAsia="Times New Roman" w:hAnsi="Times New Roman" w:cs="Times New Roman"/>
          <w:sz w:val="24"/>
          <w:szCs w:val="24"/>
          <w:lang w:val="ro-RO" w:eastAsia="ro-RO"/>
        </w:rPr>
        <w:t xml:space="preserve">Anexa </w:t>
      </w:r>
      <w:r w:rsidR="005636B2" w:rsidRPr="00FB4ADB">
        <w:rPr>
          <w:rFonts w:ascii="Times New Roman" w:eastAsia="Times New Roman" w:hAnsi="Times New Roman" w:cs="Times New Roman"/>
          <w:sz w:val="24"/>
          <w:szCs w:val="24"/>
          <w:lang w:val="ro-RO" w:eastAsia="ro-RO"/>
        </w:rPr>
        <w:t>2</w:t>
      </w:r>
      <w:r w:rsidR="00200A77" w:rsidRPr="00FB4ADB">
        <w:rPr>
          <w:rFonts w:ascii="Times New Roman" w:eastAsia="Times New Roman" w:hAnsi="Times New Roman" w:cs="Times New Roman"/>
          <w:sz w:val="24"/>
          <w:szCs w:val="24"/>
          <w:lang w:val="ro-RO" w:eastAsia="ro-RO"/>
        </w:rPr>
        <w:t>;</w:t>
      </w:r>
    </w:p>
    <w:p w14:paraId="3353FFEB" w14:textId="14B251FB" w:rsidR="00FB4ADB" w:rsidRPr="00FB4ADB" w:rsidRDefault="00FB4ADB" w:rsidP="007B10CF">
      <w:pPr>
        <w:widowControl w:val="0"/>
        <w:numPr>
          <w:ilvl w:val="0"/>
          <w:numId w:val="61"/>
        </w:numPr>
        <w:spacing w:after="0" w:line="240" w:lineRule="auto"/>
        <w:jc w:val="both"/>
        <w:rPr>
          <w:rFonts w:ascii="Times New Roman" w:eastAsia="Times New Roman" w:hAnsi="Times New Roman" w:cs="Times New Roman"/>
          <w:sz w:val="24"/>
          <w:szCs w:val="24"/>
          <w:lang w:val="ro-RO" w:eastAsia="ro-RO"/>
        </w:rPr>
      </w:pPr>
      <w:r w:rsidRPr="00FB4ADB">
        <w:rPr>
          <w:rFonts w:ascii="Times New Roman" w:eastAsia="Times New Roman" w:hAnsi="Times New Roman" w:cs="Times New Roman"/>
          <w:sz w:val="24"/>
          <w:szCs w:val="24"/>
          <w:lang w:val="ro-RO" w:eastAsia="ro-RO"/>
        </w:rPr>
        <w:t>DTIS</w:t>
      </w:r>
      <w:r w:rsidR="00CB58DC" w:rsidRPr="00FB4ADB">
        <w:rPr>
          <w:rFonts w:ascii="Times New Roman" w:eastAsia="Times New Roman" w:hAnsi="Times New Roman" w:cs="Times New Roman"/>
          <w:sz w:val="24"/>
          <w:szCs w:val="24"/>
          <w:lang w:val="ro-RO" w:eastAsia="ro-RO"/>
        </w:rPr>
        <w:t xml:space="preserve"> </w:t>
      </w:r>
      <w:r w:rsidR="00200A77" w:rsidRPr="00FB4ADB">
        <w:rPr>
          <w:rFonts w:ascii="Times New Roman" w:eastAsia="Times New Roman" w:hAnsi="Times New Roman" w:cs="Times New Roman"/>
          <w:sz w:val="24"/>
          <w:szCs w:val="24"/>
          <w:lang w:val="ro-RO" w:eastAsia="ro-RO"/>
        </w:rPr>
        <w:t>s</w:t>
      </w:r>
      <w:r w:rsidR="00CB58DC" w:rsidRPr="00FB4ADB">
        <w:rPr>
          <w:rFonts w:ascii="Times New Roman" w:eastAsia="Times New Roman" w:hAnsi="Times New Roman" w:cs="Times New Roman"/>
          <w:sz w:val="24"/>
          <w:szCs w:val="24"/>
          <w:lang w:val="ro-RO" w:eastAsia="ro-RO"/>
        </w:rPr>
        <w:t>e</w:t>
      </w:r>
      <w:r w:rsidR="00200A77" w:rsidRPr="00FB4ADB">
        <w:rPr>
          <w:rFonts w:ascii="Times New Roman" w:eastAsia="Times New Roman" w:hAnsi="Times New Roman" w:cs="Times New Roman"/>
          <w:sz w:val="24"/>
          <w:szCs w:val="24"/>
          <w:lang w:val="ro-RO" w:eastAsia="ro-RO"/>
        </w:rPr>
        <w:t xml:space="preserve"> depun</w:t>
      </w:r>
      <w:r w:rsidR="00CB58DC" w:rsidRPr="00FB4ADB">
        <w:rPr>
          <w:rFonts w:ascii="Times New Roman" w:eastAsia="Times New Roman" w:hAnsi="Times New Roman" w:cs="Times New Roman"/>
          <w:sz w:val="24"/>
          <w:szCs w:val="24"/>
          <w:lang w:val="ro-RO" w:eastAsia="ro-RO"/>
        </w:rPr>
        <w:t>e</w:t>
      </w:r>
      <w:r w:rsidR="00200A77" w:rsidRPr="00FB4ADB">
        <w:rPr>
          <w:rFonts w:ascii="Times New Roman" w:eastAsia="Times New Roman" w:hAnsi="Times New Roman" w:cs="Times New Roman"/>
          <w:sz w:val="24"/>
          <w:szCs w:val="24"/>
          <w:lang w:val="ro-RO" w:eastAsia="ro-RO"/>
        </w:rPr>
        <w:t xml:space="preserve"> </w:t>
      </w:r>
      <w:r w:rsidRPr="00FB4ADB">
        <w:rPr>
          <w:rFonts w:ascii="Times New Roman" w:eastAsia="Times New Roman" w:hAnsi="Times New Roman" w:cs="Times New Roman"/>
          <w:sz w:val="24"/>
          <w:szCs w:val="24"/>
          <w:lang w:val="ro-RO" w:eastAsia="ro-RO"/>
        </w:rPr>
        <w:t xml:space="preserve">de către gestionarul IS </w:t>
      </w:r>
      <w:r w:rsidR="00200A77" w:rsidRPr="00FB4ADB">
        <w:rPr>
          <w:rFonts w:ascii="Times New Roman" w:eastAsia="Times New Roman" w:hAnsi="Times New Roman" w:cs="Times New Roman"/>
          <w:sz w:val="24"/>
          <w:szCs w:val="24"/>
          <w:lang w:val="ro-RO" w:eastAsia="ro-RO"/>
        </w:rPr>
        <w:t xml:space="preserve">la ORR cu cel puțin </w:t>
      </w:r>
      <w:r w:rsidR="007B0D38" w:rsidRPr="00FB4ADB">
        <w:rPr>
          <w:rFonts w:ascii="Times New Roman" w:eastAsia="Times New Roman" w:hAnsi="Times New Roman" w:cs="Times New Roman"/>
          <w:sz w:val="24"/>
          <w:szCs w:val="24"/>
          <w:lang w:val="ro-RO" w:eastAsia="ro-RO"/>
        </w:rPr>
        <w:t>2</w:t>
      </w:r>
      <w:r w:rsidR="00200A77" w:rsidRPr="00FB4ADB">
        <w:rPr>
          <w:rFonts w:ascii="Times New Roman" w:eastAsia="Times New Roman" w:hAnsi="Times New Roman" w:cs="Times New Roman"/>
          <w:sz w:val="24"/>
          <w:szCs w:val="24"/>
          <w:lang w:val="ro-RO" w:eastAsia="ro-RO"/>
        </w:rPr>
        <w:t xml:space="preserve"> luni înainte de data propusă pentru punerea sub tensiune</w:t>
      </w:r>
      <w:r w:rsidR="007B0D38" w:rsidRPr="00FB4ADB">
        <w:rPr>
          <w:rFonts w:ascii="Times New Roman" w:eastAsia="Times New Roman" w:hAnsi="Times New Roman" w:cs="Times New Roman"/>
          <w:sz w:val="24"/>
          <w:szCs w:val="24"/>
          <w:lang w:val="ro-RO" w:eastAsia="ro-RO"/>
        </w:rPr>
        <w:t xml:space="preserve"> a IS de categorie A</w:t>
      </w:r>
      <w:r w:rsidRPr="00FB4ADB">
        <w:rPr>
          <w:rFonts w:ascii="Times New Roman" w:eastAsia="Times New Roman" w:hAnsi="Times New Roman" w:cs="Times New Roman"/>
          <w:sz w:val="24"/>
          <w:szCs w:val="24"/>
          <w:lang w:val="ro-RO" w:eastAsia="ro-RO"/>
        </w:rPr>
        <w:t>,</w:t>
      </w:r>
      <w:r w:rsidR="007B0D38" w:rsidRPr="00FB4ADB">
        <w:rPr>
          <w:rFonts w:ascii="Times New Roman" w:eastAsia="Times New Roman" w:hAnsi="Times New Roman" w:cs="Times New Roman"/>
          <w:sz w:val="24"/>
          <w:szCs w:val="24"/>
          <w:lang w:val="ro-RO" w:eastAsia="ro-RO"/>
        </w:rPr>
        <w:t xml:space="preserve"> respectiv </w:t>
      </w:r>
      <w:r w:rsidRPr="00FB4ADB">
        <w:rPr>
          <w:rFonts w:ascii="Times New Roman" w:eastAsia="Times New Roman" w:hAnsi="Times New Roman" w:cs="Times New Roman"/>
          <w:sz w:val="24"/>
          <w:szCs w:val="24"/>
          <w:lang w:val="ro-RO" w:eastAsia="ro-RO"/>
        </w:rPr>
        <w:t xml:space="preserve">cu </w:t>
      </w:r>
      <w:r w:rsidR="007B0D38" w:rsidRPr="00FB4ADB">
        <w:rPr>
          <w:rFonts w:ascii="Times New Roman" w:eastAsia="Times New Roman" w:hAnsi="Times New Roman" w:cs="Times New Roman"/>
          <w:sz w:val="24"/>
          <w:szCs w:val="24"/>
          <w:lang w:val="ro-RO" w:eastAsia="ro-RO"/>
        </w:rPr>
        <w:t xml:space="preserve">3 luni </w:t>
      </w:r>
      <w:r w:rsidRPr="00FB4ADB">
        <w:rPr>
          <w:rFonts w:ascii="Times New Roman" w:eastAsia="Times New Roman" w:hAnsi="Times New Roman" w:cs="Times New Roman"/>
          <w:sz w:val="24"/>
          <w:szCs w:val="24"/>
          <w:lang w:val="ro-RO" w:eastAsia="ro-RO"/>
        </w:rPr>
        <w:t xml:space="preserve">înainte de data propusă pentru punerea sub tensiune </w:t>
      </w:r>
      <w:r w:rsidR="007B0D38" w:rsidRPr="00FB4ADB">
        <w:rPr>
          <w:rFonts w:ascii="Times New Roman" w:eastAsia="Times New Roman" w:hAnsi="Times New Roman" w:cs="Times New Roman"/>
          <w:sz w:val="24"/>
          <w:szCs w:val="24"/>
          <w:lang w:val="ro-RO" w:eastAsia="ro-RO"/>
        </w:rPr>
        <w:t>pentru IS de categorie B,C și D</w:t>
      </w:r>
      <w:r w:rsidRPr="00FB4ADB">
        <w:rPr>
          <w:rFonts w:ascii="Times New Roman" w:eastAsia="Times New Roman" w:hAnsi="Times New Roman" w:cs="Times New Roman"/>
          <w:sz w:val="24"/>
          <w:szCs w:val="24"/>
          <w:lang w:val="en-GB" w:eastAsia="ro-RO"/>
        </w:rPr>
        <w:t>;</w:t>
      </w:r>
    </w:p>
    <w:p w14:paraId="1C871925" w14:textId="613B20D1" w:rsidR="00200A77" w:rsidRPr="00797C69" w:rsidRDefault="00797C69" w:rsidP="007B10CF">
      <w:pPr>
        <w:widowControl w:val="0"/>
        <w:numPr>
          <w:ilvl w:val="0"/>
          <w:numId w:val="61"/>
        </w:numPr>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DTIS este însoțită de </w:t>
      </w:r>
      <w:r w:rsidR="00200A77" w:rsidRPr="00797C69">
        <w:rPr>
          <w:rFonts w:ascii="Times New Roman" w:eastAsia="Times New Roman" w:hAnsi="Times New Roman" w:cs="Times New Roman"/>
          <w:sz w:val="24"/>
          <w:szCs w:val="24"/>
          <w:lang w:val="ro-RO" w:eastAsia="ro-RO"/>
        </w:rPr>
        <w:t>solicitarea pentru punerea sub tensiune pentru perioada de probe</w:t>
      </w:r>
      <w:r w:rsidR="00FB4ADB" w:rsidRPr="00797C69">
        <w:rPr>
          <w:rFonts w:ascii="Times New Roman" w:eastAsia="Times New Roman" w:hAnsi="Times New Roman" w:cs="Times New Roman"/>
          <w:sz w:val="24"/>
          <w:szCs w:val="24"/>
          <w:lang w:val="ro-RO" w:eastAsia="ro-RO"/>
        </w:rPr>
        <w:t xml:space="preserve">, întocmită cu respectarea  </w:t>
      </w:r>
      <w:r w:rsidR="00200A77" w:rsidRPr="00797C69">
        <w:rPr>
          <w:rFonts w:ascii="Times New Roman" w:eastAsia="Times New Roman" w:hAnsi="Times New Roman" w:cs="Times New Roman"/>
          <w:sz w:val="24"/>
          <w:szCs w:val="24"/>
          <w:lang w:val="ro-RO" w:eastAsia="ro-RO"/>
        </w:rPr>
        <w:t>prevederil</w:t>
      </w:r>
      <w:r>
        <w:rPr>
          <w:rFonts w:ascii="Times New Roman" w:eastAsia="Times New Roman" w:hAnsi="Times New Roman" w:cs="Times New Roman"/>
          <w:sz w:val="24"/>
          <w:szCs w:val="24"/>
          <w:lang w:val="ro-RO" w:eastAsia="ro-RO"/>
        </w:rPr>
        <w:t>or</w:t>
      </w:r>
      <w:r w:rsidR="00200A77" w:rsidRPr="00797C69">
        <w:rPr>
          <w:rFonts w:ascii="Times New Roman" w:eastAsia="Times New Roman" w:hAnsi="Times New Roman" w:cs="Times New Roman"/>
          <w:sz w:val="24"/>
          <w:szCs w:val="24"/>
          <w:lang w:val="ro-RO" w:eastAsia="ro-RO"/>
        </w:rPr>
        <w:t xml:space="preserve"> din Anexa 1</w:t>
      </w:r>
      <w:r w:rsidR="00FB4ADB" w:rsidRPr="00797C69">
        <w:rPr>
          <w:rFonts w:ascii="Times New Roman" w:eastAsia="Times New Roman" w:hAnsi="Times New Roman" w:cs="Times New Roman"/>
          <w:sz w:val="24"/>
          <w:szCs w:val="24"/>
          <w:lang w:val="ro-RO" w:eastAsia="ro-RO"/>
        </w:rPr>
        <w:t>,</w:t>
      </w:r>
      <w:r w:rsidR="00200A77" w:rsidRPr="00797C69">
        <w:rPr>
          <w:rFonts w:ascii="Times New Roman" w:eastAsia="Times New Roman" w:hAnsi="Times New Roman" w:cs="Times New Roman"/>
          <w:sz w:val="24"/>
          <w:szCs w:val="24"/>
          <w:lang w:val="ro-RO" w:eastAsia="ro-RO"/>
        </w:rPr>
        <w:t xml:space="preserve"> însoțită de </w:t>
      </w:r>
      <w:r w:rsidR="00FB4ADB" w:rsidRPr="00797C69">
        <w:rPr>
          <w:rFonts w:ascii="Times New Roman" w:eastAsia="Times New Roman" w:hAnsi="Times New Roman" w:cs="Times New Roman"/>
          <w:sz w:val="24"/>
          <w:szCs w:val="24"/>
          <w:lang w:val="ro-RO" w:eastAsia="ro-RO"/>
        </w:rPr>
        <w:t>documentația</w:t>
      </w:r>
      <w:r w:rsidR="00200A77" w:rsidRPr="00797C69">
        <w:rPr>
          <w:rFonts w:ascii="Times New Roman" w:eastAsia="Times New Roman" w:hAnsi="Times New Roman" w:cs="Times New Roman"/>
          <w:sz w:val="24"/>
          <w:szCs w:val="24"/>
          <w:lang w:val="ro-RO" w:eastAsia="ro-RO"/>
        </w:rPr>
        <w:t xml:space="preserve"> și </w:t>
      </w:r>
      <w:r w:rsidR="00654F54" w:rsidRPr="00797C69">
        <w:rPr>
          <w:rFonts w:ascii="Times New Roman" w:eastAsia="Times New Roman" w:hAnsi="Times New Roman" w:cs="Times New Roman"/>
          <w:sz w:val="24"/>
          <w:szCs w:val="24"/>
          <w:lang w:val="ro-RO" w:eastAsia="ro-RO"/>
        </w:rPr>
        <w:t xml:space="preserve">certificatele de conformitate de echipament </w:t>
      </w:r>
      <w:r w:rsidRPr="00797C69">
        <w:rPr>
          <w:rFonts w:ascii="Times New Roman" w:eastAsia="Times New Roman" w:hAnsi="Times New Roman" w:cs="Times New Roman"/>
          <w:sz w:val="24"/>
          <w:szCs w:val="24"/>
          <w:lang w:val="ro-RO" w:eastAsia="ro-RO"/>
        </w:rPr>
        <w:t xml:space="preserve">aferente invertorului, </w:t>
      </w:r>
      <w:r w:rsidR="00654F54" w:rsidRPr="00797C69">
        <w:rPr>
          <w:rFonts w:ascii="Times New Roman" w:eastAsia="Times New Roman" w:hAnsi="Times New Roman" w:cs="Times New Roman"/>
          <w:sz w:val="24"/>
          <w:szCs w:val="24"/>
          <w:lang w:val="ro-RO" w:eastAsia="ro-RO"/>
        </w:rPr>
        <w:t xml:space="preserve">eliberate de </w:t>
      </w:r>
      <w:r w:rsidR="00DB7C33" w:rsidRPr="00797C69">
        <w:rPr>
          <w:rFonts w:ascii="Times New Roman" w:eastAsia="Times New Roman" w:hAnsi="Times New Roman" w:cs="Times New Roman"/>
          <w:sz w:val="24"/>
          <w:szCs w:val="24"/>
          <w:lang w:val="ro-RO" w:eastAsia="ro-RO"/>
        </w:rPr>
        <w:t>organisme</w:t>
      </w:r>
      <w:r w:rsidR="00FB4ADB" w:rsidRPr="00797C69">
        <w:rPr>
          <w:rFonts w:ascii="Times New Roman" w:eastAsia="Times New Roman" w:hAnsi="Times New Roman" w:cs="Times New Roman"/>
          <w:sz w:val="24"/>
          <w:szCs w:val="24"/>
          <w:lang w:val="ro-RO" w:eastAsia="ro-RO"/>
        </w:rPr>
        <w:t xml:space="preserve"> </w:t>
      </w:r>
      <w:r w:rsidR="00654F54" w:rsidRPr="00797C69">
        <w:rPr>
          <w:rFonts w:ascii="Times New Roman" w:eastAsia="Times New Roman" w:hAnsi="Times New Roman" w:cs="Times New Roman"/>
          <w:sz w:val="24"/>
          <w:szCs w:val="24"/>
          <w:lang w:val="ro-RO" w:eastAsia="ro-RO"/>
        </w:rPr>
        <w:t xml:space="preserve">de certificare </w:t>
      </w:r>
      <w:r w:rsidRPr="00797C69">
        <w:rPr>
          <w:rFonts w:ascii="Times New Roman" w:eastAsia="Times New Roman" w:hAnsi="Times New Roman" w:cs="Times New Roman"/>
          <w:sz w:val="24"/>
          <w:szCs w:val="24"/>
          <w:lang w:val="ro-RO" w:eastAsia="ro-RO"/>
        </w:rPr>
        <w:t>autorizat</w:t>
      </w:r>
      <w:r>
        <w:rPr>
          <w:rFonts w:ascii="Times New Roman" w:eastAsia="Times New Roman" w:hAnsi="Times New Roman" w:cs="Times New Roman"/>
          <w:sz w:val="24"/>
          <w:szCs w:val="24"/>
          <w:lang w:val="ro-RO" w:eastAsia="ro-RO"/>
        </w:rPr>
        <w:t>e</w:t>
      </w:r>
      <w:r w:rsidRPr="00797C69">
        <w:rPr>
          <w:rFonts w:ascii="Times New Roman" w:eastAsia="Times New Roman" w:hAnsi="Times New Roman" w:cs="Times New Roman"/>
          <w:sz w:val="24"/>
          <w:szCs w:val="24"/>
          <w:lang w:val="ro-RO" w:eastAsia="ro-RO"/>
        </w:rPr>
        <w:t xml:space="preserve"> la nivel european</w:t>
      </w:r>
      <w:r w:rsidR="00654F54" w:rsidRPr="00797C69">
        <w:rPr>
          <w:rFonts w:ascii="Times New Roman" w:eastAsia="Times New Roman" w:hAnsi="Times New Roman" w:cs="Times New Roman"/>
          <w:sz w:val="24"/>
          <w:szCs w:val="24"/>
          <w:lang w:val="ro-RO" w:eastAsia="ro-RO"/>
        </w:rPr>
        <w:t xml:space="preserve">, </w:t>
      </w:r>
      <w:r>
        <w:rPr>
          <w:rFonts w:ascii="Times New Roman" w:eastAsia="Times New Roman" w:hAnsi="Times New Roman" w:cs="Times New Roman"/>
          <w:sz w:val="24"/>
          <w:szCs w:val="24"/>
          <w:lang w:val="ro-RO" w:eastAsia="ro-RO"/>
        </w:rPr>
        <w:t xml:space="preserve">cu precizarea </w:t>
      </w:r>
      <w:r w:rsidR="00200A77" w:rsidRPr="00797C69">
        <w:rPr>
          <w:rFonts w:ascii="Times New Roman" w:eastAsia="Times New Roman" w:hAnsi="Times New Roman" w:cs="Times New Roman"/>
          <w:sz w:val="24"/>
          <w:szCs w:val="24"/>
          <w:lang w:val="ro-RO" w:eastAsia="ro-RO"/>
        </w:rPr>
        <w:t>termenul</w:t>
      </w:r>
      <w:r>
        <w:rPr>
          <w:rFonts w:ascii="Times New Roman" w:eastAsia="Times New Roman" w:hAnsi="Times New Roman" w:cs="Times New Roman"/>
          <w:sz w:val="24"/>
          <w:szCs w:val="24"/>
          <w:lang w:val="ro-RO" w:eastAsia="ro-RO"/>
        </w:rPr>
        <w:t>ui</w:t>
      </w:r>
      <w:r w:rsidR="00200A77" w:rsidRPr="00797C69">
        <w:rPr>
          <w:rFonts w:ascii="Times New Roman" w:eastAsia="Times New Roman" w:hAnsi="Times New Roman" w:cs="Times New Roman"/>
          <w:sz w:val="24"/>
          <w:szCs w:val="24"/>
          <w:lang w:val="ro-RO" w:eastAsia="ro-RO"/>
        </w:rPr>
        <w:t xml:space="preserve"> planificat pentru punerea în funcțiune;</w:t>
      </w:r>
    </w:p>
    <w:p w14:paraId="74FE7CD4" w14:textId="20BF6CDC" w:rsidR="00200A77" w:rsidRPr="00797C69" w:rsidRDefault="00CB58DC" w:rsidP="007B10CF">
      <w:pPr>
        <w:numPr>
          <w:ilvl w:val="0"/>
          <w:numId w:val="61"/>
        </w:numPr>
        <w:spacing w:after="0" w:line="240" w:lineRule="auto"/>
        <w:jc w:val="both"/>
        <w:rPr>
          <w:rFonts w:ascii="Times New Roman" w:eastAsia="Times New Roman" w:hAnsi="Times New Roman" w:cs="Times New Roman"/>
          <w:sz w:val="24"/>
          <w:szCs w:val="24"/>
          <w:lang w:val="ro-RO" w:eastAsia="ro-RO"/>
        </w:rPr>
      </w:pPr>
      <w:r w:rsidRPr="00797C69">
        <w:rPr>
          <w:rFonts w:ascii="Times New Roman" w:eastAsia="Times New Roman" w:hAnsi="Times New Roman" w:cs="Times New Roman"/>
          <w:sz w:val="24"/>
          <w:szCs w:val="24"/>
          <w:lang w:val="ro-RO" w:eastAsia="ro-RO"/>
        </w:rPr>
        <w:t>testele de verificare finală</w:t>
      </w:r>
      <w:r w:rsidR="00740585" w:rsidRPr="00797C69">
        <w:rPr>
          <w:rFonts w:ascii="Times New Roman" w:eastAsia="Times New Roman" w:hAnsi="Times New Roman" w:cs="Times New Roman"/>
          <w:sz w:val="24"/>
          <w:szCs w:val="24"/>
          <w:lang w:val="ro-RO" w:eastAsia="ro-RO"/>
        </w:rPr>
        <w:t xml:space="preserve"> pentru IS de categorie B,</w:t>
      </w:r>
      <w:r w:rsidR="00FB4ADB" w:rsidRPr="00797C69">
        <w:rPr>
          <w:rFonts w:ascii="Times New Roman" w:eastAsia="Times New Roman" w:hAnsi="Times New Roman" w:cs="Times New Roman"/>
          <w:sz w:val="24"/>
          <w:szCs w:val="24"/>
          <w:lang w:val="ro-RO" w:eastAsia="ro-RO"/>
        </w:rPr>
        <w:t xml:space="preserve"> </w:t>
      </w:r>
      <w:r w:rsidR="00740585" w:rsidRPr="00797C69">
        <w:rPr>
          <w:rFonts w:ascii="Times New Roman" w:eastAsia="Times New Roman" w:hAnsi="Times New Roman" w:cs="Times New Roman"/>
          <w:sz w:val="24"/>
          <w:szCs w:val="24"/>
          <w:lang w:val="ro-RO" w:eastAsia="ro-RO"/>
        </w:rPr>
        <w:t>C și D</w:t>
      </w:r>
      <w:r w:rsidRPr="00797C69">
        <w:rPr>
          <w:rFonts w:ascii="Times New Roman" w:eastAsia="Times New Roman" w:hAnsi="Times New Roman" w:cs="Times New Roman"/>
          <w:sz w:val="24"/>
          <w:szCs w:val="24"/>
          <w:lang w:val="ro-RO" w:eastAsia="ro-RO"/>
        </w:rPr>
        <w:t xml:space="preserve"> se realizează de firme autorizate </w:t>
      </w:r>
      <w:r w:rsidR="00797C69">
        <w:rPr>
          <w:rFonts w:ascii="Times New Roman" w:eastAsia="Times New Roman" w:hAnsi="Times New Roman" w:cs="Times New Roman"/>
          <w:sz w:val="24"/>
          <w:szCs w:val="24"/>
          <w:lang w:val="ro-RO" w:eastAsia="ro-RO"/>
        </w:rPr>
        <w:t>de</w:t>
      </w:r>
      <w:r w:rsidRPr="00797C69">
        <w:rPr>
          <w:rFonts w:ascii="Times New Roman" w:eastAsia="Times New Roman" w:hAnsi="Times New Roman" w:cs="Times New Roman"/>
          <w:sz w:val="24"/>
          <w:szCs w:val="24"/>
          <w:lang w:val="ro-RO" w:eastAsia="ro-RO"/>
        </w:rPr>
        <w:t xml:space="preserve"> către ANRE</w:t>
      </w:r>
      <w:r w:rsidR="00797C69">
        <w:rPr>
          <w:rFonts w:ascii="Times New Roman" w:eastAsia="Times New Roman" w:hAnsi="Times New Roman" w:cs="Times New Roman"/>
          <w:sz w:val="24"/>
          <w:szCs w:val="24"/>
          <w:lang w:val="ro-RO" w:eastAsia="ro-RO"/>
        </w:rPr>
        <w:t xml:space="preserve"> pentru această categorie de lucrări</w:t>
      </w:r>
      <w:r w:rsidR="00200A77" w:rsidRPr="00797C69">
        <w:rPr>
          <w:rFonts w:ascii="Times New Roman" w:eastAsia="Times New Roman" w:hAnsi="Times New Roman" w:cs="Times New Roman"/>
          <w:sz w:val="24"/>
          <w:szCs w:val="24"/>
          <w:lang w:val="ro-RO" w:eastAsia="ro-RO"/>
        </w:rPr>
        <w:t>;</w:t>
      </w:r>
    </w:p>
    <w:p w14:paraId="39860976" w14:textId="6ABFF4CF" w:rsidR="00CB58DC" w:rsidRPr="00797C69" w:rsidRDefault="003E5F8E" w:rsidP="007B10CF">
      <w:pPr>
        <w:numPr>
          <w:ilvl w:val="0"/>
          <w:numId w:val="61"/>
        </w:numPr>
        <w:spacing w:after="0" w:line="240" w:lineRule="auto"/>
        <w:jc w:val="both"/>
        <w:rPr>
          <w:rFonts w:ascii="Times New Roman" w:eastAsia="Times New Roman" w:hAnsi="Times New Roman" w:cs="Times New Roman"/>
          <w:sz w:val="24"/>
          <w:szCs w:val="24"/>
          <w:lang w:val="ro-RO" w:eastAsia="ro-RO"/>
        </w:rPr>
      </w:pPr>
      <w:r w:rsidRPr="00797C69">
        <w:rPr>
          <w:rFonts w:ascii="Times New Roman" w:eastAsia="Times New Roman" w:hAnsi="Times New Roman" w:cs="Times New Roman"/>
          <w:sz w:val="24"/>
          <w:szCs w:val="24"/>
          <w:lang w:val="ro-RO" w:eastAsia="ro-RO"/>
        </w:rPr>
        <w:t xml:space="preserve">ORR poate participa la testele de verificare a conformității fie la </w:t>
      </w:r>
      <w:r w:rsidR="00C849B2" w:rsidRPr="00797C69">
        <w:rPr>
          <w:rFonts w:ascii="Times New Roman" w:eastAsia="Times New Roman" w:hAnsi="Times New Roman" w:cs="Times New Roman"/>
          <w:sz w:val="24"/>
          <w:szCs w:val="24"/>
          <w:lang w:val="ro-RO" w:eastAsia="ro-RO"/>
        </w:rPr>
        <w:t>fața locului, fie de la distanță</w:t>
      </w:r>
      <w:r w:rsidRPr="00797C69">
        <w:rPr>
          <w:rFonts w:ascii="Times New Roman" w:eastAsia="Times New Roman" w:hAnsi="Times New Roman" w:cs="Times New Roman"/>
          <w:sz w:val="24"/>
          <w:szCs w:val="24"/>
          <w:lang w:val="ro-RO" w:eastAsia="ro-RO"/>
        </w:rPr>
        <w:t>.</w:t>
      </w:r>
    </w:p>
    <w:p w14:paraId="6207BC16" w14:textId="560380D3" w:rsidR="00200A77" w:rsidRPr="00797C69" w:rsidRDefault="008D5AD7" w:rsidP="007B10CF">
      <w:pPr>
        <w:numPr>
          <w:ilvl w:val="0"/>
          <w:numId w:val="61"/>
        </w:numPr>
        <w:tabs>
          <w:tab w:val="left" w:pos="993"/>
        </w:tabs>
        <w:spacing w:after="0" w:line="240" w:lineRule="auto"/>
        <w:jc w:val="both"/>
        <w:rPr>
          <w:rFonts w:ascii="Times New Roman" w:eastAsia="Times New Roman" w:hAnsi="Times New Roman" w:cs="Times New Roman"/>
          <w:sz w:val="24"/>
          <w:szCs w:val="24"/>
          <w:lang w:val="ro-RO" w:eastAsia="ro-RO"/>
        </w:rPr>
      </w:pPr>
      <w:r w:rsidRPr="00797C69">
        <w:rPr>
          <w:rFonts w:ascii="Times New Roman" w:eastAsia="Times New Roman" w:hAnsi="Times New Roman" w:cs="Times New Roman"/>
          <w:sz w:val="24"/>
          <w:szCs w:val="24"/>
          <w:lang w:val="ro-RO" w:eastAsia="ro-RO"/>
        </w:rPr>
        <w:t>Emiterea NFF condiționează emiterea certificatului de racordare</w:t>
      </w:r>
      <w:r w:rsidR="002E6DF9" w:rsidRPr="00797C69">
        <w:rPr>
          <w:rFonts w:ascii="Times New Roman" w:eastAsia="Times New Roman" w:hAnsi="Times New Roman" w:cs="Times New Roman"/>
          <w:sz w:val="24"/>
          <w:szCs w:val="24"/>
          <w:lang w:val="ro-RO" w:eastAsia="ro-RO"/>
        </w:rPr>
        <w:t>.</w:t>
      </w:r>
    </w:p>
    <w:bookmarkEnd w:id="20"/>
    <w:p w14:paraId="098FED0B" w14:textId="35CA787D" w:rsidR="00CD33EB" w:rsidRPr="007078AD" w:rsidRDefault="00CD33EB" w:rsidP="008124E5">
      <w:pPr>
        <w:numPr>
          <w:ilvl w:val="0"/>
          <w:numId w:val="1"/>
        </w:numPr>
        <w:tabs>
          <w:tab w:val="left" w:pos="993"/>
        </w:tabs>
        <w:spacing w:after="0" w:line="240" w:lineRule="auto"/>
        <w:jc w:val="both"/>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 xml:space="preserve">IS racordate la rețeaua </w:t>
      </w:r>
      <w:r w:rsidR="00895E95">
        <w:rPr>
          <w:rFonts w:ascii="Times New Roman" w:eastAsia="Times New Roman" w:hAnsi="Times New Roman" w:cs="Times New Roman"/>
          <w:sz w:val="24"/>
          <w:szCs w:val="24"/>
          <w:lang w:val="ro-RO" w:eastAsia="ro-RO"/>
        </w:rPr>
        <w:t>electrică de transport</w:t>
      </w:r>
      <w:r w:rsidRPr="00F727BF">
        <w:rPr>
          <w:rFonts w:ascii="Times New Roman" w:eastAsia="Times New Roman" w:hAnsi="Times New Roman" w:cs="Times New Roman"/>
          <w:sz w:val="24"/>
          <w:szCs w:val="24"/>
          <w:lang w:val="ro-RO" w:eastAsia="ro-RO"/>
        </w:rPr>
        <w:t xml:space="preserve"> trebuie să respecte prevederile </w:t>
      </w:r>
      <w:r w:rsidRPr="007078AD">
        <w:rPr>
          <w:rFonts w:ascii="Times New Roman" w:eastAsia="Times New Roman" w:hAnsi="Times New Roman" w:cs="Times New Roman"/>
          <w:sz w:val="24"/>
          <w:szCs w:val="24"/>
          <w:lang w:val="ro-RO" w:eastAsia="ro-RO"/>
        </w:rPr>
        <w:t xml:space="preserve">capitolului IV din </w:t>
      </w:r>
      <w:r w:rsidR="00895E95" w:rsidRPr="007078AD">
        <w:rPr>
          <w:rFonts w:ascii="Times New Roman" w:eastAsia="Times New Roman" w:hAnsi="Times New Roman" w:cs="Times New Roman"/>
          <w:sz w:val="24"/>
          <w:szCs w:val="24"/>
          <w:lang w:val="ro-RO" w:eastAsia="ro-RO"/>
        </w:rPr>
        <w:t>norma tehnică prevăzută la art. 4 alin. (1) lit. d),</w:t>
      </w:r>
      <w:r w:rsidR="00E8338A" w:rsidRPr="007078AD">
        <w:rPr>
          <w:rFonts w:ascii="Times New Roman" w:eastAsia="Times New Roman" w:hAnsi="Times New Roman" w:cs="Times New Roman"/>
          <w:sz w:val="24"/>
          <w:szCs w:val="24"/>
          <w:lang w:val="ro-RO" w:eastAsia="ro-RO"/>
        </w:rPr>
        <w:t xml:space="preserve"> în corelare cu prevederile art. 2</w:t>
      </w:r>
      <w:r w:rsidR="0011656C" w:rsidRPr="007078AD">
        <w:rPr>
          <w:rFonts w:ascii="Times New Roman" w:eastAsia="Times New Roman" w:hAnsi="Times New Roman" w:cs="Times New Roman"/>
          <w:sz w:val="24"/>
          <w:szCs w:val="24"/>
          <w:lang w:val="ro-RO" w:eastAsia="ro-RO"/>
        </w:rPr>
        <w:t>2</w:t>
      </w:r>
      <w:r w:rsidR="00E8338A" w:rsidRPr="007078AD">
        <w:rPr>
          <w:rFonts w:ascii="Times New Roman" w:eastAsia="Times New Roman" w:hAnsi="Times New Roman" w:cs="Times New Roman"/>
          <w:sz w:val="24"/>
          <w:szCs w:val="24"/>
          <w:lang w:val="ro-RO" w:eastAsia="ro-RO"/>
        </w:rPr>
        <w:t xml:space="preserve"> din prezenta normă tehnică</w:t>
      </w:r>
      <w:r w:rsidRPr="007078AD">
        <w:rPr>
          <w:rFonts w:ascii="Times New Roman" w:eastAsia="Times New Roman" w:hAnsi="Times New Roman" w:cs="Times New Roman"/>
          <w:sz w:val="24"/>
          <w:szCs w:val="24"/>
          <w:lang w:val="ro-RO" w:eastAsia="ro-RO"/>
        </w:rPr>
        <w:t>.</w:t>
      </w:r>
    </w:p>
    <w:p w14:paraId="3D3D041F" w14:textId="5856B427" w:rsidR="00693CD6" w:rsidRPr="007078AD" w:rsidRDefault="00693CD6" w:rsidP="008124E5">
      <w:pPr>
        <w:numPr>
          <w:ilvl w:val="0"/>
          <w:numId w:val="1"/>
        </w:numPr>
        <w:tabs>
          <w:tab w:val="left" w:pos="993"/>
        </w:tabs>
        <w:spacing w:after="0" w:line="240" w:lineRule="auto"/>
        <w:jc w:val="both"/>
        <w:rPr>
          <w:rFonts w:ascii="Times New Roman" w:eastAsia="Times New Roman" w:hAnsi="Times New Roman" w:cs="Times New Roman"/>
          <w:sz w:val="24"/>
          <w:szCs w:val="24"/>
          <w:lang w:val="ro-RO" w:eastAsia="ro-RO"/>
        </w:rPr>
      </w:pPr>
      <w:r w:rsidRPr="007078AD">
        <w:rPr>
          <w:rFonts w:ascii="Times New Roman" w:eastAsia="Times New Roman" w:hAnsi="Times New Roman" w:cs="Times New Roman"/>
          <w:sz w:val="24"/>
          <w:szCs w:val="24"/>
          <w:lang w:val="ro-RO" w:eastAsia="ro-RO"/>
        </w:rPr>
        <w:t xml:space="preserve">IS de categorie C și D trebuie să implementeze un sistem de control care să furnizeze inerție artificială dacă OTS </w:t>
      </w:r>
      <w:r w:rsidR="007078AD" w:rsidRPr="007078AD">
        <w:rPr>
          <w:rFonts w:ascii="Times New Roman" w:eastAsia="Times New Roman" w:hAnsi="Times New Roman" w:cs="Times New Roman"/>
          <w:sz w:val="24"/>
          <w:szCs w:val="24"/>
          <w:lang w:val="ro-RO" w:eastAsia="ro-RO"/>
        </w:rPr>
        <w:t xml:space="preserve">a </w:t>
      </w:r>
      <w:r w:rsidRPr="007078AD">
        <w:rPr>
          <w:rFonts w:ascii="Times New Roman" w:eastAsia="Times New Roman" w:hAnsi="Times New Roman" w:cs="Times New Roman"/>
          <w:sz w:val="24"/>
          <w:szCs w:val="24"/>
          <w:lang w:val="ro-RO" w:eastAsia="ro-RO"/>
        </w:rPr>
        <w:t>stabil</w:t>
      </w:r>
      <w:r w:rsidR="007078AD" w:rsidRPr="007078AD">
        <w:rPr>
          <w:rFonts w:ascii="Times New Roman" w:eastAsia="Times New Roman" w:hAnsi="Times New Roman" w:cs="Times New Roman"/>
          <w:sz w:val="24"/>
          <w:szCs w:val="24"/>
          <w:lang w:val="ro-RO" w:eastAsia="ro-RO"/>
        </w:rPr>
        <w:t>it</w:t>
      </w:r>
      <w:r w:rsidRPr="007078AD">
        <w:rPr>
          <w:rFonts w:ascii="Times New Roman" w:eastAsia="Times New Roman" w:hAnsi="Times New Roman" w:cs="Times New Roman"/>
          <w:sz w:val="24"/>
          <w:szCs w:val="24"/>
          <w:lang w:val="ro-RO" w:eastAsia="ro-RO"/>
        </w:rPr>
        <w:t xml:space="preserve"> aceasta </w:t>
      </w:r>
      <w:bookmarkStart w:id="21" w:name="_Hlk109047192"/>
      <w:r w:rsidRPr="007078AD">
        <w:rPr>
          <w:rFonts w:ascii="Times New Roman" w:eastAsia="Times New Roman" w:hAnsi="Times New Roman" w:cs="Times New Roman"/>
          <w:sz w:val="24"/>
          <w:szCs w:val="24"/>
          <w:lang w:val="ro-RO" w:eastAsia="ro-RO"/>
        </w:rPr>
        <w:t>în urma analizelor efectuate</w:t>
      </w:r>
      <w:r w:rsidR="00550C50" w:rsidRPr="007078AD">
        <w:rPr>
          <w:rFonts w:ascii="Times New Roman" w:eastAsia="Times New Roman" w:hAnsi="Times New Roman" w:cs="Times New Roman"/>
          <w:sz w:val="24"/>
          <w:szCs w:val="24"/>
          <w:lang w:val="ro-RO" w:eastAsia="ro-RO"/>
        </w:rPr>
        <w:t xml:space="preserve"> privind creșterea siguranței în funcționare a sistemului electroenergetic</w:t>
      </w:r>
      <w:bookmarkEnd w:id="21"/>
      <w:r w:rsidRPr="007078AD">
        <w:rPr>
          <w:rFonts w:ascii="Times New Roman" w:eastAsia="Times New Roman" w:hAnsi="Times New Roman" w:cs="Times New Roman"/>
          <w:sz w:val="24"/>
          <w:szCs w:val="24"/>
          <w:lang w:val="ro-RO" w:eastAsia="ro-RO"/>
        </w:rPr>
        <w:t xml:space="preserve">. </w:t>
      </w:r>
    </w:p>
    <w:p w14:paraId="6227FB6B" w14:textId="77777777" w:rsidR="00014FE0" w:rsidRPr="00F727BF" w:rsidRDefault="00014FE0" w:rsidP="001A695F">
      <w:pPr>
        <w:spacing w:after="0" w:line="360" w:lineRule="auto"/>
        <w:jc w:val="center"/>
        <w:rPr>
          <w:rFonts w:ascii="Times New Roman" w:hAnsi="Times New Roman" w:cs="Times New Roman"/>
          <w:b/>
          <w:sz w:val="24"/>
          <w:szCs w:val="24"/>
          <w:lang w:val="ro-RO"/>
        </w:rPr>
      </w:pPr>
    </w:p>
    <w:p w14:paraId="47B07A93" w14:textId="77777777" w:rsidR="00C87152" w:rsidRDefault="00C87152" w:rsidP="001A695F">
      <w:pPr>
        <w:spacing w:after="0" w:line="360" w:lineRule="auto"/>
        <w:jc w:val="center"/>
        <w:rPr>
          <w:rFonts w:ascii="Times New Roman" w:hAnsi="Times New Roman" w:cs="Times New Roman"/>
          <w:b/>
          <w:sz w:val="24"/>
          <w:szCs w:val="24"/>
          <w:lang w:val="ro-RO"/>
        </w:rPr>
      </w:pPr>
    </w:p>
    <w:p w14:paraId="408143E6" w14:textId="77777777" w:rsidR="00C87152" w:rsidRDefault="00C87152" w:rsidP="001A695F">
      <w:pPr>
        <w:spacing w:after="0" w:line="360" w:lineRule="auto"/>
        <w:jc w:val="center"/>
        <w:rPr>
          <w:rFonts w:ascii="Times New Roman" w:hAnsi="Times New Roman" w:cs="Times New Roman"/>
          <w:b/>
          <w:sz w:val="24"/>
          <w:szCs w:val="24"/>
          <w:lang w:val="ro-RO"/>
        </w:rPr>
      </w:pPr>
    </w:p>
    <w:p w14:paraId="034BADAF" w14:textId="4A677D21" w:rsidR="008D5AD7" w:rsidRPr="00F727BF" w:rsidRDefault="008D5AD7" w:rsidP="001A695F">
      <w:pPr>
        <w:spacing w:after="0" w:line="360" w:lineRule="auto"/>
        <w:jc w:val="center"/>
        <w:rPr>
          <w:rFonts w:ascii="Times New Roman" w:hAnsi="Times New Roman" w:cs="Times New Roman"/>
          <w:b/>
          <w:sz w:val="24"/>
          <w:szCs w:val="24"/>
          <w:lang w:val="ro-RO"/>
        </w:rPr>
      </w:pPr>
      <w:r w:rsidRPr="00F727BF">
        <w:rPr>
          <w:rFonts w:ascii="Times New Roman" w:hAnsi="Times New Roman" w:cs="Times New Roman"/>
          <w:b/>
          <w:sz w:val="24"/>
          <w:szCs w:val="24"/>
          <w:lang w:val="ro-RO"/>
        </w:rPr>
        <w:lastRenderedPageBreak/>
        <w:t xml:space="preserve">Secțiunea a 5-a </w:t>
      </w:r>
      <w:r w:rsidR="006568BD">
        <w:rPr>
          <w:rFonts w:ascii="Times New Roman" w:hAnsi="Times New Roman" w:cs="Times New Roman"/>
          <w:b/>
          <w:sz w:val="24"/>
          <w:szCs w:val="24"/>
          <w:lang w:val="ro-RO"/>
        </w:rPr>
        <w:t>C</w:t>
      </w:r>
      <w:r w:rsidR="006568BD" w:rsidRPr="00F727BF">
        <w:rPr>
          <w:rFonts w:ascii="Times New Roman" w:hAnsi="Times New Roman" w:cs="Times New Roman"/>
          <w:b/>
          <w:sz w:val="24"/>
          <w:szCs w:val="24"/>
          <w:lang w:val="ro-RO"/>
        </w:rPr>
        <w:t xml:space="preserve">erințe </w:t>
      </w:r>
      <w:r w:rsidR="00C87152">
        <w:rPr>
          <w:rFonts w:ascii="Times New Roman" w:hAnsi="Times New Roman" w:cs="Times New Roman"/>
          <w:b/>
          <w:sz w:val="24"/>
          <w:szCs w:val="24"/>
          <w:lang w:val="ro-RO"/>
        </w:rPr>
        <w:t>tehnice</w:t>
      </w:r>
      <w:r w:rsidR="006568BD" w:rsidRPr="00F727BF">
        <w:rPr>
          <w:rFonts w:ascii="Times New Roman" w:hAnsi="Times New Roman" w:cs="Times New Roman"/>
          <w:b/>
          <w:sz w:val="24"/>
          <w:szCs w:val="24"/>
          <w:lang w:val="ro-RO"/>
        </w:rPr>
        <w:t xml:space="preserve"> pentru instalațiile de stocare </w:t>
      </w:r>
      <w:r w:rsidR="00B94576" w:rsidRPr="00F727BF">
        <w:rPr>
          <w:rFonts w:ascii="Times New Roman" w:hAnsi="Times New Roman" w:cs="Times New Roman"/>
          <w:b/>
          <w:sz w:val="24"/>
          <w:szCs w:val="24"/>
          <w:lang w:val="ro-RO"/>
        </w:rPr>
        <w:t>racordate în cadrul unui loc de producere</w:t>
      </w:r>
    </w:p>
    <w:p w14:paraId="5C361033" w14:textId="781422CF" w:rsidR="00DB4CEA" w:rsidRPr="00F727BF" w:rsidRDefault="00DB4CEA" w:rsidP="008124E5">
      <w:pPr>
        <w:pStyle w:val="ListParagraph"/>
        <w:numPr>
          <w:ilvl w:val="0"/>
          <w:numId w:val="1"/>
        </w:numPr>
        <w:tabs>
          <w:tab w:val="left" w:pos="993"/>
          <w:tab w:val="left" w:pos="1134"/>
        </w:tabs>
        <w:spacing w:after="0"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În situația locurilor de producere existente, montarea unei instalații de stocare cu management automat de putere activă cu limitare operațională a puterii evacuate la valoarea puterii evacuate menționat</w:t>
      </w:r>
      <w:r w:rsidR="006568BD">
        <w:rPr>
          <w:rFonts w:ascii="Times New Roman" w:hAnsi="Times New Roman" w:cs="Times New Roman"/>
          <w:sz w:val="24"/>
          <w:szCs w:val="24"/>
          <w:lang w:val="ro-RO"/>
        </w:rPr>
        <w:t>e</w:t>
      </w:r>
      <w:r w:rsidRPr="00F727BF">
        <w:rPr>
          <w:rFonts w:ascii="Times New Roman" w:hAnsi="Times New Roman" w:cs="Times New Roman"/>
          <w:sz w:val="24"/>
          <w:szCs w:val="24"/>
          <w:lang w:val="ro-RO"/>
        </w:rPr>
        <w:t xml:space="preserve"> în </w:t>
      </w:r>
      <w:r w:rsidR="006568BD">
        <w:rPr>
          <w:rFonts w:ascii="Times New Roman" w:hAnsi="Times New Roman" w:cs="Times New Roman"/>
          <w:sz w:val="24"/>
          <w:szCs w:val="24"/>
          <w:lang w:val="ro-RO"/>
        </w:rPr>
        <w:t>ATR</w:t>
      </w:r>
      <w:r w:rsidRPr="00F727BF">
        <w:rPr>
          <w:rFonts w:ascii="Times New Roman" w:hAnsi="Times New Roman" w:cs="Times New Roman"/>
          <w:sz w:val="24"/>
          <w:szCs w:val="24"/>
          <w:lang w:val="ro-RO"/>
        </w:rPr>
        <w:t xml:space="preserve">, respectiv </w:t>
      </w:r>
      <w:r w:rsidR="006568BD">
        <w:rPr>
          <w:rFonts w:ascii="Times New Roman" w:hAnsi="Times New Roman" w:cs="Times New Roman"/>
          <w:sz w:val="24"/>
          <w:szCs w:val="24"/>
          <w:lang w:val="ro-RO"/>
        </w:rPr>
        <w:t>în CfR</w:t>
      </w:r>
      <w:r w:rsidRPr="00F727BF">
        <w:rPr>
          <w:rFonts w:ascii="Times New Roman" w:hAnsi="Times New Roman" w:cs="Times New Roman"/>
          <w:sz w:val="24"/>
          <w:szCs w:val="24"/>
          <w:lang w:val="ro-RO"/>
        </w:rPr>
        <w:t xml:space="preserve">, </w:t>
      </w:r>
      <w:r w:rsidR="006568BD">
        <w:rPr>
          <w:rFonts w:ascii="Times New Roman" w:hAnsi="Times New Roman" w:cs="Times New Roman"/>
          <w:sz w:val="24"/>
          <w:szCs w:val="24"/>
          <w:lang w:val="ro-RO"/>
        </w:rPr>
        <w:t xml:space="preserve">necesită </w:t>
      </w:r>
      <w:r w:rsidRPr="00F727BF">
        <w:rPr>
          <w:rFonts w:ascii="Times New Roman" w:hAnsi="Times New Roman" w:cs="Times New Roman"/>
          <w:sz w:val="24"/>
          <w:szCs w:val="24"/>
          <w:lang w:val="ro-RO"/>
        </w:rPr>
        <w:t>parcurgerea procesului de notificare a noului loc de producere cu IS</w:t>
      </w:r>
      <w:r w:rsidR="006568BD">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 xml:space="preserve">cu </w:t>
      </w:r>
      <w:r w:rsidR="00606F19" w:rsidRPr="00FB4ADB">
        <w:rPr>
          <w:rFonts w:ascii="Times New Roman" w:eastAsia="Times New Roman" w:hAnsi="Times New Roman" w:cs="Times New Roman"/>
          <w:sz w:val="24"/>
          <w:szCs w:val="24"/>
          <w:lang w:val="ro-RO" w:eastAsia="ro-RO"/>
        </w:rPr>
        <w:t>respectarea</w:t>
      </w:r>
      <w:r w:rsidRPr="00F727BF">
        <w:rPr>
          <w:rFonts w:ascii="Times New Roman" w:hAnsi="Times New Roman" w:cs="Times New Roman"/>
          <w:sz w:val="24"/>
          <w:szCs w:val="24"/>
          <w:lang w:val="ro-RO"/>
        </w:rPr>
        <w:t>:</w:t>
      </w:r>
    </w:p>
    <w:p w14:paraId="5D39DEC7" w14:textId="680A9E36" w:rsidR="006568BD" w:rsidRPr="006568BD" w:rsidRDefault="006568BD" w:rsidP="007B10CF">
      <w:pPr>
        <w:pStyle w:val="ListParagraph"/>
        <w:numPr>
          <w:ilvl w:val="0"/>
          <w:numId w:val="62"/>
        </w:numPr>
        <w:tabs>
          <w:tab w:val="left" w:pos="993"/>
          <w:tab w:val="left" w:pos="1134"/>
        </w:tabs>
        <w:spacing w:after="0" w:line="240" w:lineRule="auto"/>
        <w:jc w:val="both"/>
        <w:rPr>
          <w:rFonts w:ascii="Times New Roman" w:hAnsi="Times New Roman" w:cs="Times New Roman"/>
          <w:sz w:val="24"/>
          <w:szCs w:val="24"/>
          <w:lang w:val="ro-RO"/>
        </w:rPr>
      </w:pPr>
      <w:r w:rsidRPr="00FB4ADB">
        <w:rPr>
          <w:rFonts w:ascii="Times New Roman" w:eastAsia="Times New Roman" w:hAnsi="Times New Roman" w:cs="Times New Roman"/>
          <w:sz w:val="24"/>
          <w:szCs w:val="24"/>
          <w:lang w:val="ro-RO" w:eastAsia="ro-RO"/>
        </w:rPr>
        <w:t xml:space="preserve">etapelor procedurii </w:t>
      </w:r>
      <w:r>
        <w:rPr>
          <w:rFonts w:ascii="Times New Roman" w:eastAsia="Times New Roman" w:hAnsi="Times New Roman" w:cs="Times New Roman"/>
          <w:sz w:val="24"/>
          <w:szCs w:val="24"/>
          <w:lang w:val="ro-RO" w:eastAsia="ro-RO"/>
        </w:rPr>
        <w:t>prevăzute la art. 4 alin. (1) lit. e)</w:t>
      </w:r>
      <w:r>
        <w:rPr>
          <w:rFonts w:ascii="Times New Roman" w:eastAsia="Times New Roman" w:hAnsi="Times New Roman" w:cs="Times New Roman"/>
          <w:sz w:val="24"/>
          <w:szCs w:val="24"/>
          <w:lang w:val="en-GB" w:eastAsia="ro-RO"/>
        </w:rPr>
        <w:t>;</w:t>
      </w:r>
    </w:p>
    <w:p w14:paraId="1925B39E" w14:textId="72E63226" w:rsidR="00DB4CEA" w:rsidRPr="00606F19" w:rsidRDefault="006568BD" w:rsidP="007B10CF">
      <w:pPr>
        <w:pStyle w:val="ListParagraph"/>
        <w:numPr>
          <w:ilvl w:val="0"/>
          <w:numId w:val="62"/>
        </w:numPr>
        <w:tabs>
          <w:tab w:val="left" w:pos="993"/>
          <w:tab w:val="left" w:pos="1134"/>
        </w:tabs>
        <w:spacing w:after="0"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condițiilor tehnice</w:t>
      </w:r>
      <w:r w:rsidRPr="006568BD">
        <w:rPr>
          <w:rFonts w:ascii="Times New Roman" w:hAnsi="Times New Roman" w:cs="Times New Roman"/>
          <w:sz w:val="24"/>
          <w:szCs w:val="24"/>
          <w:lang w:val="ro-RO"/>
        </w:rPr>
        <w:t xml:space="preserve"> </w:t>
      </w:r>
      <w:r w:rsidR="00DB4CEA" w:rsidRPr="006568BD">
        <w:rPr>
          <w:rFonts w:ascii="Times New Roman" w:hAnsi="Times New Roman" w:cs="Times New Roman"/>
          <w:sz w:val="24"/>
          <w:szCs w:val="24"/>
          <w:lang w:val="ro-RO"/>
        </w:rPr>
        <w:t xml:space="preserve">specificate în normele tehnice existente la punerea în funcțiune a locului de producere în care s-a </w:t>
      </w:r>
      <w:r w:rsidR="00606F19">
        <w:rPr>
          <w:rFonts w:ascii="Times New Roman" w:hAnsi="Times New Roman" w:cs="Times New Roman"/>
          <w:sz w:val="24"/>
          <w:szCs w:val="24"/>
          <w:lang w:val="ro-RO"/>
        </w:rPr>
        <w:t>montat</w:t>
      </w:r>
      <w:r w:rsidR="00DB4CEA" w:rsidRPr="006568BD">
        <w:rPr>
          <w:rFonts w:ascii="Times New Roman" w:hAnsi="Times New Roman" w:cs="Times New Roman"/>
          <w:sz w:val="24"/>
          <w:szCs w:val="24"/>
          <w:lang w:val="ro-RO"/>
        </w:rPr>
        <w:t xml:space="preserve"> IS</w:t>
      </w:r>
      <w:r w:rsidR="00606F19">
        <w:rPr>
          <w:rFonts w:ascii="Times New Roman" w:hAnsi="Times New Roman" w:cs="Times New Roman"/>
          <w:sz w:val="24"/>
          <w:szCs w:val="24"/>
          <w:lang w:val="en-GB"/>
        </w:rPr>
        <w:t>;</w:t>
      </w:r>
    </w:p>
    <w:p w14:paraId="5668682C" w14:textId="72DA8AB6" w:rsidR="00DB4CEA" w:rsidRPr="006568BD" w:rsidRDefault="00606F19" w:rsidP="007B10CF">
      <w:pPr>
        <w:pStyle w:val="ListParagraph"/>
        <w:numPr>
          <w:ilvl w:val="0"/>
          <w:numId w:val="62"/>
        </w:numPr>
        <w:tabs>
          <w:tab w:val="left" w:pos="993"/>
          <w:tab w:val="left" w:pos="1134"/>
        </w:tabs>
        <w:spacing w:after="0"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condițiilor tehnice</w:t>
      </w:r>
      <w:r w:rsidRPr="006568BD">
        <w:rPr>
          <w:rFonts w:ascii="Times New Roman" w:hAnsi="Times New Roman" w:cs="Times New Roman"/>
          <w:sz w:val="24"/>
          <w:szCs w:val="24"/>
          <w:lang w:val="ro-RO"/>
        </w:rPr>
        <w:t xml:space="preserve"> </w:t>
      </w:r>
      <w:r w:rsidR="00DB4CEA" w:rsidRPr="006568BD">
        <w:rPr>
          <w:rFonts w:ascii="Times New Roman" w:hAnsi="Times New Roman" w:cs="Times New Roman"/>
          <w:sz w:val="24"/>
          <w:szCs w:val="24"/>
          <w:lang w:val="ro-RO"/>
        </w:rPr>
        <w:t xml:space="preserve">privind respectarea puterii aprobate a locului de producere cu IS atât pentru puterea evacuată cât și </w:t>
      </w:r>
      <w:r>
        <w:rPr>
          <w:rFonts w:ascii="Times New Roman" w:hAnsi="Times New Roman" w:cs="Times New Roman"/>
          <w:sz w:val="24"/>
          <w:szCs w:val="24"/>
          <w:lang w:val="ro-RO"/>
        </w:rPr>
        <w:t xml:space="preserve">pentru cea </w:t>
      </w:r>
      <w:r w:rsidR="00DB4CEA" w:rsidRPr="006568BD">
        <w:rPr>
          <w:rFonts w:ascii="Times New Roman" w:hAnsi="Times New Roman" w:cs="Times New Roman"/>
          <w:sz w:val="24"/>
          <w:szCs w:val="24"/>
          <w:lang w:val="ro-RO"/>
        </w:rPr>
        <w:t>absorbită.</w:t>
      </w:r>
    </w:p>
    <w:p w14:paraId="38DFD348" w14:textId="4CC34DBD" w:rsidR="0085581A" w:rsidRPr="00F727BF" w:rsidRDefault="00D0080C" w:rsidP="008124E5">
      <w:pPr>
        <w:numPr>
          <w:ilvl w:val="0"/>
          <w:numId w:val="1"/>
        </w:numPr>
        <w:tabs>
          <w:tab w:val="left" w:pos="993"/>
        </w:tabs>
        <w:spacing w:after="0" w:line="240" w:lineRule="auto"/>
        <w:jc w:val="both"/>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 xml:space="preserve">IS instalate în cadrul unui loc de producere existent sau </w:t>
      </w:r>
      <w:r w:rsidR="00E85F71" w:rsidRPr="00F727BF">
        <w:rPr>
          <w:rFonts w:ascii="Times New Roman" w:eastAsia="Times New Roman" w:hAnsi="Times New Roman" w:cs="Times New Roman"/>
          <w:sz w:val="24"/>
          <w:szCs w:val="24"/>
          <w:lang w:val="ro-RO" w:eastAsia="ro-RO"/>
        </w:rPr>
        <w:t xml:space="preserve">nou, formează un </w:t>
      </w:r>
      <w:r w:rsidR="007F4467" w:rsidRPr="00F727BF">
        <w:rPr>
          <w:rFonts w:ascii="Times New Roman" w:eastAsia="Times New Roman" w:hAnsi="Times New Roman" w:cs="Times New Roman"/>
          <w:sz w:val="24"/>
          <w:szCs w:val="24"/>
          <w:lang w:val="ro-RO" w:eastAsia="ro-RO"/>
        </w:rPr>
        <w:t>loc</w:t>
      </w:r>
      <w:r w:rsidR="00B24EFD" w:rsidRPr="00F727BF">
        <w:rPr>
          <w:rFonts w:ascii="Times New Roman" w:eastAsia="Times New Roman" w:hAnsi="Times New Roman" w:cs="Times New Roman"/>
          <w:sz w:val="24"/>
          <w:szCs w:val="24"/>
          <w:lang w:val="ro-RO" w:eastAsia="ro-RO"/>
        </w:rPr>
        <w:t xml:space="preserve"> mixt </w:t>
      </w:r>
      <w:r w:rsidR="007F4467" w:rsidRPr="00F727BF">
        <w:rPr>
          <w:rFonts w:ascii="Times New Roman" w:eastAsia="Times New Roman" w:hAnsi="Times New Roman" w:cs="Times New Roman"/>
          <w:sz w:val="24"/>
          <w:szCs w:val="24"/>
          <w:lang w:val="ro-RO" w:eastAsia="ro-RO"/>
        </w:rPr>
        <w:t>de producere cu IS</w:t>
      </w:r>
      <w:r w:rsidR="00E85F71" w:rsidRPr="00F727BF">
        <w:rPr>
          <w:rFonts w:ascii="Times New Roman" w:eastAsia="Times New Roman" w:hAnsi="Times New Roman" w:cs="Times New Roman"/>
          <w:sz w:val="24"/>
          <w:szCs w:val="24"/>
          <w:lang w:val="ro-RO" w:eastAsia="ro-RO"/>
        </w:rPr>
        <w:t xml:space="preserve">, </w:t>
      </w:r>
      <w:r w:rsidR="00B24EFD" w:rsidRPr="00F727BF">
        <w:rPr>
          <w:rFonts w:ascii="Times New Roman" w:eastAsia="Times New Roman" w:hAnsi="Times New Roman" w:cs="Times New Roman"/>
          <w:sz w:val="24"/>
          <w:szCs w:val="24"/>
          <w:lang w:val="ro-RO" w:eastAsia="ro-RO"/>
        </w:rPr>
        <w:t>loc</w:t>
      </w:r>
      <w:r w:rsidR="007719A9">
        <w:rPr>
          <w:rFonts w:ascii="Times New Roman" w:eastAsia="Times New Roman" w:hAnsi="Times New Roman" w:cs="Times New Roman"/>
          <w:sz w:val="24"/>
          <w:szCs w:val="24"/>
          <w:lang w:val="ro-RO" w:eastAsia="ro-RO"/>
        </w:rPr>
        <w:t xml:space="preserve"> </w:t>
      </w:r>
      <w:r w:rsidR="00E85F71" w:rsidRPr="00F727BF">
        <w:rPr>
          <w:rFonts w:ascii="Times New Roman" w:eastAsia="Times New Roman" w:hAnsi="Times New Roman" w:cs="Times New Roman"/>
          <w:sz w:val="24"/>
          <w:szCs w:val="24"/>
          <w:lang w:val="ro-RO" w:eastAsia="ro-RO"/>
        </w:rPr>
        <w:t xml:space="preserve">pentru care </w:t>
      </w:r>
      <w:r w:rsidR="00E85F71" w:rsidRPr="003F6174">
        <w:rPr>
          <w:rFonts w:ascii="Times New Roman" w:eastAsia="Times New Roman" w:hAnsi="Times New Roman" w:cs="Times New Roman"/>
          <w:sz w:val="24"/>
          <w:szCs w:val="24"/>
          <w:lang w:val="ro-RO" w:eastAsia="ro-RO"/>
        </w:rPr>
        <w:t>se impun cerințe diferite în fun</w:t>
      </w:r>
      <w:r w:rsidR="0030118A" w:rsidRPr="003F6174">
        <w:rPr>
          <w:rFonts w:ascii="Times New Roman" w:eastAsia="Times New Roman" w:hAnsi="Times New Roman" w:cs="Times New Roman"/>
          <w:sz w:val="24"/>
          <w:szCs w:val="24"/>
          <w:lang w:val="ro-RO" w:eastAsia="ro-RO"/>
        </w:rPr>
        <w:t>c</w:t>
      </w:r>
      <w:r w:rsidR="00E85F71" w:rsidRPr="003F6174">
        <w:rPr>
          <w:rFonts w:ascii="Times New Roman" w:eastAsia="Times New Roman" w:hAnsi="Times New Roman" w:cs="Times New Roman"/>
          <w:sz w:val="24"/>
          <w:szCs w:val="24"/>
          <w:lang w:val="ro-RO" w:eastAsia="ro-RO"/>
        </w:rPr>
        <w:t>ție de puterea aprobată prin ATR pentru evacuare</w:t>
      </w:r>
      <w:r w:rsidR="00943D6E" w:rsidRPr="003F6174">
        <w:rPr>
          <w:rFonts w:ascii="Times New Roman" w:eastAsia="Times New Roman" w:hAnsi="Times New Roman" w:cs="Times New Roman"/>
          <w:sz w:val="24"/>
          <w:szCs w:val="24"/>
          <w:lang w:val="ro-RO" w:eastAsia="ro-RO"/>
        </w:rPr>
        <w:t>,</w:t>
      </w:r>
      <w:r w:rsidR="00E85F71" w:rsidRPr="00F727BF">
        <w:rPr>
          <w:rFonts w:ascii="Times New Roman" w:eastAsia="Times New Roman" w:hAnsi="Times New Roman" w:cs="Times New Roman"/>
          <w:sz w:val="24"/>
          <w:szCs w:val="24"/>
          <w:lang w:val="ro-RO" w:eastAsia="ro-RO"/>
        </w:rPr>
        <w:t xml:space="preserve"> respectiv pentru </w:t>
      </w:r>
      <w:r w:rsidR="00B24EFD" w:rsidRPr="00F727BF">
        <w:rPr>
          <w:rFonts w:ascii="Times New Roman" w:eastAsia="Times New Roman" w:hAnsi="Times New Roman" w:cs="Times New Roman"/>
          <w:sz w:val="24"/>
          <w:szCs w:val="24"/>
          <w:lang w:val="ro-RO" w:eastAsia="ro-RO"/>
        </w:rPr>
        <w:t>absorbție</w:t>
      </w:r>
      <w:r w:rsidR="004140CC">
        <w:rPr>
          <w:rFonts w:ascii="Times New Roman" w:eastAsia="Times New Roman" w:hAnsi="Times New Roman" w:cs="Times New Roman"/>
          <w:sz w:val="24"/>
          <w:szCs w:val="24"/>
          <w:lang w:val="ro-RO" w:eastAsia="ro-RO"/>
        </w:rPr>
        <w:t xml:space="preserve"> </w:t>
      </w:r>
      <w:r w:rsidR="00E85F71" w:rsidRPr="00F727BF">
        <w:rPr>
          <w:rFonts w:ascii="Times New Roman" w:eastAsia="Times New Roman" w:hAnsi="Times New Roman" w:cs="Times New Roman"/>
          <w:sz w:val="24"/>
          <w:szCs w:val="24"/>
          <w:lang w:val="ro-RO" w:eastAsia="ro-RO"/>
        </w:rPr>
        <w:t>astfel</w:t>
      </w:r>
      <w:r w:rsidR="0085581A" w:rsidRPr="00F727BF">
        <w:rPr>
          <w:rFonts w:ascii="Times New Roman" w:eastAsia="Times New Roman" w:hAnsi="Times New Roman" w:cs="Times New Roman"/>
          <w:sz w:val="24"/>
          <w:szCs w:val="24"/>
          <w:lang w:val="ro-RO" w:eastAsia="ro-RO"/>
        </w:rPr>
        <w:t>:</w:t>
      </w:r>
    </w:p>
    <w:p w14:paraId="52E9E046" w14:textId="6E45E7C5" w:rsidR="00482BB0" w:rsidRDefault="00C17905" w:rsidP="007B10CF">
      <w:pPr>
        <w:numPr>
          <w:ilvl w:val="1"/>
          <w:numId w:val="32"/>
        </w:numPr>
        <w:tabs>
          <w:tab w:val="left" w:pos="709"/>
        </w:tabs>
        <w:spacing w:after="0" w:line="240" w:lineRule="auto"/>
        <w:ind w:left="709" w:hanging="283"/>
        <w:jc w:val="both"/>
        <w:rPr>
          <w:rFonts w:ascii="Times New Roman" w:eastAsia="Times New Roman" w:hAnsi="Times New Roman" w:cs="Times New Roman"/>
          <w:sz w:val="24"/>
          <w:szCs w:val="24"/>
          <w:lang w:val="ro-RO" w:eastAsia="ro-RO"/>
        </w:rPr>
      </w:pPr>
      <w:r w:rsidRPr="003F6174">
        <w:rPr>
          <w:rFonts w:ascii="Times New Roman" w:eastAsia="Times New Roman" w:hAnsi="Times New Roman" w:cs="Times New Roman"/>
          <w:sz w:val="24"/>
          <w:szCs w:val="24"/>
          <w:lang w:val="ro-RO" w:eastAsia="ro-RO"/>
        </w:rPr>
        <w:t xml:space="preserve">Locul mixt rezultat în cazul unui </w:t>
      </w:r>
      <w:r w:rsidRPr="00C17905">
        <w:rPr>
          <w:rFonts w:ascii="Times New Roman" w:eastAsia="Times New Roman" w:hAnsi="Times New Roman" w:cs="Times New Roman"/>
          <w:b/>
          <w:sz w:val="24"/>
          <w:szCs w:val="24"/>
          <w:u w:val="single"/>
          <w:lang w:val="ro-RO" w:eastAsia="ro-RO"/>
        </w:rPr>
        <w:t>loc de producere nou cu IS nouă</w:t>
      </w:r>
      <w:r>
        <w:rPr>
          <w:rFonts w:ascii="Times New Roman" w:eastAsia="Times New Roman" w:hAnsi="Times New Roman" w:cs="Times New Roman"/>
          <w:sz w:val="24"/>
          <w:szCs w:val="24"/>
          <w:lang w:val="ro-RO" w:eastAsia="ro-RO"/>
        </w:rPr>
        <w:t xml:space="preserve"> </w:t>
      </w:r>
      <w:r w:rsidRPr="003F6174">
        <w:rPr>
          <w:rFonts w:ascii="Times New Roman" w:eastAsia="Times New Roman" w:hAnsi="Times New Roman" w:cs="Times New Roman"/>
          <w:sz w:val="24"/>
          <w:szCs w:val="24"/>
          <w:lang w:val="ro-RO" w:eastAsia="ro-RO"/>
        </w:rPr>
        <w:t>este încadrat în categoria A, B, C sau D în funcție de puterea</w:t>
      </w:r>
      <w:r w:rsidR="00EB6BC9">
        <w:rPr>
          <w:rFonts w:ascii="Times New Roman" w:eastAsia="Times New Roman" w:hAnsi="Times New Roman" w:cs="Times New Roman"/>
          <w:sz w:val="24"/>
          <w:szCs w:val="24"/>
          <w:lang w:val="ro-RO" w:eastAsia="ro-RO"/>
        </w:rPr>
        <w:t xml:space="preserve"> totală</w:t>
      </w:r>
      <w:r w:rsidRPr="003F6174">
        <w:rPr>
          <w:rFonts w:ascii="Times New Roman" w:eastAsia="Times New Roman" w:hAnsi="Times New Roman" w:cs="Times New Roman"/>
          <w:sz w:val="24"/>
          <w:szCs w:val="24"/>
          <w:lang w:val="ro-RO" w:eastAsia="ro-RO"/>
        </w:rPr>
        <w:t xml:space="preserve"> instalată  În acest caz se respectă următoarele cerințe tehnice</w:t>
      </w:r>
    </w:p>
    <w:p w14:paraId="3DCF6174" w14:textId="4FAF91A8" w:rsidR="00C17905" w:rsidRPr="00C17905" w:rsidRDefault="00C17905" w:rsidP="007B10CF">
      <w:pPr>
        <w:pStyle w:val="ListParagraph"/>
        <w:numPr>
          <w:ilvl w:val="0"/>
          <w:numId w:val="64"/>
        </w:numPr>
        <w:spacing w:after="0" w:line="240" w:lineRule="auto"/>
        <w:jc w:val="both"/>
        <w:rPr>
          <w:rFonts w:ascii="Times New Roman" w:eastAsia="Times New Roman" w:hAnsi="Times New Roman" w:cs="Times New Roman"/>
          <w:sz w:val="24"/>
          <w:szCs w:val="24"/>
          <w:lang w:val="ro-RO" w:eastAsia="ro-RO"/>
        </w:rPr>
      </w:pPr>
      <w:r w:rsidRPr="00C17905">
        <w:rPr>
          <w:rFonts w:ascii="Times New Roman" w:eastAsia="Times New Roman" w:hAnsi="Times New Roman" w:cs="Times New Roman"/>
          <w:sz w:val="24"/>
          <w:szCs w:val="24"/>
          <w:lang w:val="ro-RO" w:eastAsia="ro-RO"/>
        </w:rPr>
        <w:t xml:space="preserve">pentru </w:t>
      </w:r>
      <w:bookmarkStart w:id="22" w:name="_Hlk108986372"/>
      <w:r w:rsidRPr="00C17905">
        <w:rPr>
          <w:rFonts w:ascii="Times New Roman" w:eastAsia="Times New Roman" w:hAnsi="Times New Roman" w:cs="Times New Roman"/>
          <w:sz w:val="24"/>
          <w:szCs w:val="24"/>
          <w:lang w:val="ro-RO" w:eastAsia="ro-RO"/>
        </w:rPr>
        <w:t xml:space="preserve">IS toate cerințele </w:t>
      </w:r>
      <w:bookmarkStart w:id="23" w:name="_Hlk108982393"/>
      <w:r w:rsidRPr="00C17905">
        <w:rPr>
          <w:rFonts w:ascii="Times New Roman" w:eastAsia="Times New Roman" w:hAnsi="Times New Roman" w:cs="Times New Roman"/>
          <w:sz w:val="24"/>
          <w:szCs w:val="24"/>
          <w:lang w:val="ro-RO" w:eastAsia="ro-RO"/>
        </w:rPr>
        <w:t xml:space="preserve">de la art. </w:t>
      </w:r>
      <w:r w:rsidR="00FE668F">
        <w:rPr>
          <w:rFonts w:ascii="Times New Roman" w:eastAsia="Times New Roman" w:hAnsi="Times New Roman" w:cs="Times New Roman"/>
          <w:sz w:val="24"/>
          <w:szCs w:val="24"/>
          <w:lang w:val="ro-RO" w:eastAsia="ro-RO"/>
        </w:rPr>
        <w:t>6</w:t>
      </w:r>
      <w:r w:rsidRPr="00C17905">
        <w:rPr>
          <w:rFonts w:ascii="Times New Roman" w:eastAsia="Times New Roman" w:hAnsi="Times New Roman" w:cs="Times New Roman"/>
          <w:sz w:val="24"/>
          <w:szCs w:val="24"/>
          <w:lang w:val="ro-RO" w:eastAsia="ro-RO"/>
        </w:rPr>
        <w:t>-</w:t>
      </w:r>
      <w:r w:rsidR="00FE668F">
        <w:rPr>
          <w:rFonts w:ascii="Times New Roman" w:eastAsia="Times New Roman" w:hAnsi="Times New Roman" w:cs="Times New Roman"/>
          <w:sz w:val="24"/>
          <w:szCs w:val="24"/>
          <w:lang w:val="ro-RO" w:eastAsia="ro-RO"/>
        </w:rPr>
        <w:t>9</w:t>
      </w:r>
      <w:r w:rsidRPr="00C17905">
        <w:rPr>
          <w:rFonts w:ascii="Times New Roman" w:eastAsia="Times New Roman" w:hAnsi="Times New Roman" w:cs="Times New Roman"/>
          <w:sz w:val="24"/>
          <w:szCs w:val="24"/>
          <w:lang w:val="ro-RO" w:eastAsia="ro-RO"/>
        </w:rPr>
        <w:t>, art. 1</w:t>
      </w:r>
      <w:r w:rsidR="00FE668F">
        <w:rPr>
          <w:rFonts w:ascii="Times New Roman" w:eastAsia="Times New Roman" w:hAnsi="Times New Roman" w:cs="Times New Roman"/>
          <w:sz w:val="24"/>
          <w:szCs w:val="24"/>
          <w:lang w:val="ro-RO" w:eastAsia="ro-RO"/>
        </w:rPr>
        <w:t>4</w:t>
      </w:r>
      <w:r w:rsidRPr="00C17905">
        <w:rPr>
          <w:rFonts w:ascii="Times New Roman" w:eastAsia="Times New Roman" w:hAnsi="Times New Roman" w:cs="Times New Roman"/>
          <w:sz w:val="24"/>
          <w:szCs w:val="24"/>
          <w:lang w:val="ro-RO" w:eastAsia="ro-RO"/>
        </w:rPr>
        <w:t>-1</w:t>
      </w:r>
      <w:r w:rsidR="00FE668F">
        <w:rPr>
          <w:rFonts w:ascii="Times New Roman" w:eastAsia="Times New Roman" w:hAnsi="Times New Roman" w:cs="Times New Roman"/>
          <w:sz w:val="24"/>
          <w:szCs w:val="24"/>
          <w:lang w:val="ro-RO" w:eastAsia="ro-RO"/>
        </w:rPr>
        <w:t>7</w:t>
      </w:r>
      <w:r w:rsidR="00057439">
        <w:rPr>
          <w:rFonts w:ascii="Times New Roman" w:eastAsia="Times New Roman" w:hAnsi="Times New Roman" w:cs="Times New Roman"/>
          <w:sz w:val="24"/>
          <w:szCs w:val="24"/>
          <w:lang w:val="ro-RO" w:eastAsia="ro-RO"/>
        </w:rPr>
        <w:t xml:space="preserve"> și</w:t>
      </w:r>
      <w:r w:rsidRPr="00C17905">
        <w:rPr>
          <w:rFonts w:ascii="Times New Roman" w:eastAsia="Times New Roman" w:hAnsi="Times New Roman" w:cs="Times New Roman"/>
          <w:sz w:val="24"/>
          <w:szCs w:val="24"/>
          <w:lang w:val="ro-RO" w:eastAsia="ro-RO"/>
        </w:rPr>
        <w:t xml:space="preserve"> art. 2</w:t>
      </w:r>
      <w:r w:rsidR="00FE668F">
        <w:rPr>
          <w:rFonts w:ascii="Times New Roman" w:eastAsia="Times New Roman" w:hAnsi="Times New Roman" w:cs="Times New Roman"/>
          <w:sz w:val="24"/>
          <w:szCs w:val="24"/>
          <w:lang w:val="ro-RO" w:eastAsia="ro-RO"/>
        </w:rPr>
        <w:t>0</w:t>
      </w:r>
      <w:r w:rsidRPr="00C17905">
        <w:rPr>
          <w:rFonts w:ascii="Times New Roman" w:eastAsia="Times New Roman" w:hAnsi="Times New Roman" w:cs="Times New Roman"/>
          <w:sz w:val="24"/>
          <w:szCs w:val="24"/>
          <w:lang w:val="ro-RO" w:eastAsia="ro-RO"/>
        </w:rPr>
        <w:t xml:space="preserve">, în funcție de categoria din care face parte IS, raportat la tensiunea din punctul de racordare al locului de producere </w:t>
      </w:r>
      <w:r w:rsidR="00EB6BC9">
        <w:rPr>
          <w:rFonts w:ascii="Times New Roman" w:eastAsia="Times New Roman" w:hAnsi="Times New Roman" w:cs="Times New Roman"/>
          <w:sz w:val="24"/>
          <w:szCs w:val="24"/>
          <w:lang w:val="ro-RO" w:eastAsia="ro-RO"/>
        </w:rPr>
        <w:t>cu</w:t>
      </w:r>
      <w:r w:rsidR="004851E7">
        <w:rPr>
          <w:rFonts w:ascii="Times New Roman" w:eastAsia="Times New Roman" w:hAnsi="Times New Roman" w:cs="Times New Roman"/>
          <w:sz w:val="24"/>
          <w:szCs w:val="24"/>
          <w:lang w:val="ro-RO" w:eastAsia="ro-RO"/>
        </w:rPr>
        <w:t xml:space="preserve"> </w:t>
      </w:r>
      <w:r w:rsidRPr="00C17905">
        <w:rPr>
          <w:rFonts w:ascii="Times New Roman" w:eastAsia="Times New Roman" w:hAnsi="Times New Roman" w:cs="Times New Roman"/>
          <w:sz w:val="24"/>
          <w:szCs w:val="24"/>
          <w:lang w:val="ro-RO" w:eastAsia="ro-RO"/>
        </w:rPr>
        <w:t>IS</w:t>
      </w:r>
      <w:bookmarkEnd w:id="22"/>
      <w:bookmarkEnd w:id="23"/>
      <w:r w:rsidRPr="00C17905">
        <w:rPr>
          <w:rFonts w:ascii="Times New Roman" w:eastAsia="Times New Roman" w:hAnsi="Times New Roman" w:cs="Times New Roman"/>
          <w:sz w:val="24"/>
          <w:szCs w:val="24"/>
          <w:lang w:val="ro-RO" w:eastAsia="ro-RO"/>
        </w:rPr>
        <w:t>;</w:t>
      </w:r>
    </w:p>
    <w:p w14:paraId="57DA656C" w14:textId="04A76C60" w:rsidR="00C17905" w:rsidRPr="00C17905" w:rsidRDefault="00C17905" w:rsidP="007B10CF">
      <w:pPr>
        <w:pStyle w:val="ListParagraph"/>
        <w:numPr>
          <w:ilvl w:val="0"/>
          <w:numId w:val="64"/>
        </w:numPr>
        <w:spacing w:after="0" w:line="240" w:lineRule="auto"/>
        <w:jc w:val="both"/>
        <w:rPr>
          <w:rFonts w:ascii="Times New Roman" w:eastAsia="Times New Roman" w:hAnsi="Times New Roman" w:cs="Times New Roman"/>
          <w:sz w:val="24"/>
          <w:szCs w:val="24"/>
          <w:lang w:val="ro-RO" w:eastAsia="ro-RO"/>
        </w:rPr>
      </w:pPr>
      <w:r w:rsidRPr="00C17905">
        <w:rPr>
          <w:rFonts w:ascii="Times New Roman" w:eastAsia="Times New Roman" w:hAnsi="Times New Roman" w:cs="Times New Roman"/>
          <w:sz w:val="24"/>
          <w:szCs w:val="24"/>
          <w:lang w:val="ro-RO" w:eastAsia="ro-RO"/>
        </w:rPr>
        <w:t>pentru ansamblul loc de producere nou cu IS nouă cerințele de la art. 1</w:t>
      </w:r>
      <w:r w:rsidR="00FE668F">
        <w:rPr>
          <w:rFonts w:ascii="Times New Roman" w:eastAsia="Times New Roman" w:hAnsi="Times New Roman" w:cs="Times New Roman"/>
          <w:sz w:val="24"/>
          <w:szCs w:val="24"/>
          <w:lang w:val="ro-RO" w:eastAsia="ro-RO"/>
        </w:rPr>
        <w:t>0</w:t>
      </w:r>
      <w:r w:rsidRPr="00C17905">
        <w:rPr>
          <w:rFonts w:ascii="Times New Roman" w:eastAsia="Times New Roman" w:hAnsi="Times New Roman" w:cs="Times New Roman"/>
          <w:sz w:val="24"/>
          <w:szCs w:val="24"/>
          <w:lang w:val="ro-RO" w:eastAsia="ro-RO"/>
        </w:rPr>
        <w:t>-1</w:t>
      </w:r>
      <w:r w:rsidR="00FE668F">
        <w:rPr>
          <w:rFonts w:ascii="Times New Roman" w:eastAsia="Times New Roman" w:hAnsi="Times New Roman" w:cs="Times New Roman"/>
          <w:sz w:val="24"/>
          <w:szCs w:val="24"/>
          <w:lang w:val="ro-RO" w:eastAsia="ro-RO"/>
        </w:rPr>
        <w:t>2</w:t>
      </w:r>
      <w:r w:rsidRPr="00C17905">
        <w:rPr>
          <w:rFonts w:ascii="Times New Roman" w:eastAsia="Times New Roman" w:hAnsi="Times New Roman" w:cs="Times New Roman"/>
          <w:sz w:val="24"/>
          <w:szCs w:val="24"/>
          <w:lang w:val="ro-RO" w:eastAsia="ro-RO"/>
        </w:rPr>
        <w:t>, art. 1</w:t>
      </w:r>
      <w:r w:rsidR="00FE668F">
        <w:rPr>
          <w:rFonts w:ascii="Times New Roman" w:eastAsia="Times New Roman" w:hAnsi="Times New Roman" w:cs="Times New Roman"/>
          <w:sz w:val="24"/>
          <w:szCs w:val="24"/>
          <w:lang w:val="ro-RO" w:eastAsia="ro-RO"/>
        </w:rPr>
        <w:t>8</w:t>
      </w:r>
      <w:r w:rsidRPr="00C17905">
        <w:rPr>
          <w:rFonts w:ascii="Times New Roman" w:eastAsia="Times New Roman" w:hAnsi="Times New Roman" w:cs="Times New Roman"/>
          <w:sz w:val="24"/>
          <w:szCs w:val="24"/>
          <w:lang w:val="ro-RO" w:eastAsia="ro-RO"/>
        </w:rPr>
        <w:t>-2</w:t>
      </w:r>
      <w:r w:rsidR="00FE668F">
        <w:rPr>
          <w:rFonts w:ascii="Times New Roman" w:eastAsia="Times New Roman" w:hAnsi="Times New Roman" w:cs="Times New Roman"/>
          <w:sz w:val="24"/>
          <w:szCs w:val="24"/>
          <w:lang w:val="ro-RO" w:eastAsia="ro-RO"/>
        </w:rPr>
        <w:t>1</w:t>
      </w:r>
      <w:r w:rsidR="00EC6B2A">
        <w:rPr>
          <w:rFonts w:ascii="Times New Roman" w:eastAsia="Times New Roman" w:hAnsi="Times New Roman" w:cs="Times New Roman"/>
          <w:sz w:val="24"/>
          <w:szCs w:val="24"/>
          <w:lang w:val="ro-RO" w:eastAsia="ro-RO"/>
        </w:rPr>
        <w:t xml:space="preserve"> și</w:t>
      </w:r>
      <w:r w:rsidRPr="00C17905">
        <w:rPr>
          <w:rFonts w:ascii="Times New Roman" w:eastAsia="Times New Roman" w:hAnsi="Times New Roman" w:cs="Times New Roman"/>
          <w:sz w:val="24"/>
          <w:szCs w:val="24"/>
          <w:lang w:val="ro-RO" w:eastAsia="ro-RO"/>
        </w:rPr>
        <w:t xml:space="preserve"> art. 2</w:t>
      </w:r>
      <w:r w:rsidR="00EB73F3">
        <w:rPr>
          <w:rFonts w:ascii="Times New Roman" w:eastAsia="Times New Roman" w:hAnsi="Times New Roman" w:cs="Times New Roman"/>
          <w:sz w:val="24"/>
          <w:szCs w:val="24"/>
          <w:lang w:val="ro-RO" w:eastAsia="ro-RO"/>
        </w:rPr>
        <w:t>3</w:t>
      </w:r>
      <w:r w:rsidRPr="00C17905">
        <w:rPr>
          <w:rFonts w:ascii="Times New Roman" w:eastAsia="Times New Roman" w:hAnsi="Times New Roman" w:cs="Times New Roman"/>
          <w:sz w:val="24"/>
          <w:szCs w:val="24"/>
          <w:lang w:val="ro-RO" w:eastAsia="ro-RO"/>
        </w:rPr>
        <w:t>-</w:t>
      </w:r>
      <w:r w:rsidR="00EB73F3">
        <w:rPr>
          <w:rFonts w:ascii="Times New Roman" w:eastAsia="Times New Roman" w:hAnsi="Times New Roman" w:cs="Times New Roman"/>
          <w:sz w:val="24"/>
          <w:szCs w:val="24"/>
          <w:lang w:val="ro-RO" w:eastAsia="ro-RO"/>
        </w:rPr>
        <w:t>2</w:t>
      </w:r>
      <w:r w:rsidR="009A7A1A">
        <w:rPr>
          <w:rFonts w:ascii="Times New Roman" w:eastAsia="Times New Roman" w:hAnsi="Times New Roman" w:cs="Times New Roman"/>
          <w:sz w:val="24"/>
          <w:szCs w:val="24"/>
          <w:lang w:val="ro-RO" w:eastAsia="ro-RO"/>
        </w:rPr>
        <w:t>9</w:t>
      </w:r>
      <w:r w:rsidRPr="00C17905">
        <w:rPr>
          <w:rFonts w:ascii="Times New Roman" w:eastAsia="Times New Roman" w:hAnsi="Times New Roman" w:cs="Times New Roman"/>
          <w:sz w:val="24"/>
          <w:szCs w:val="24"/>
          <w:lang w:val="ro-RO" w:eastAsia="ro-RO"/>
        </w:rPr>
        <w:t xml:space="preserve">. </w:t>
      </w:r>
    </w:p>
    <w:p w14:paraId="52952BFB" w14:textId="605D3387" w:rsidR="00C84C39" w:rsidRPr="00C17905" w:rsidRDefault="009C1442" w:rsidP="007B10CF">
      <w:pPr>
        <w:numPr>
          <w:ilvl w:val="1"/>
          <w:numId w:val="32"/>
        </w:numPr>
        <w:tabs>
          <w:tab w:val="left" w:pos="709"/>
        </w:tabs>
        <w:spacing w:after="0" w:line="240" w:lineRule="auto"/>
        <w:ind w:left="709" w:hanging="283"/>
        <w:jc w:val="both"/>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b/>
          <w:bCs/>
          <w:sz w:val="24"/>
          <w:szCs w:val="24"/>
          <w:u w:val="single"/>
          <w:lang w:val="ro-RO" w:eastAsia="ro-RO"/>
        </w:rPr>
        <w:t>IS nouă racordată în</w:t>
      </w:r>
      <w:r w:rsidR="00AE3FCD">
        <w:rPr>
          <w:rFonts w:ascii="Times New Roman" w:eastAsia="Times New Roman" w:hAnsi="Times New Roman" w:cs="Times New Roman"/>
          <w:b/>
          <w:bCs/>
          <w:sz w:val="24"/>
          <w:szCs w:val="24"/>
          <w:u w:val="single"/>
          <w:lang w:val="ro-RO" w:eastAsia="ro-RO"/>
        </w:rPr>
        <w:t xml:space="preserve"> cadrul unui</w:t>
      </w:r>
      <w:r w:rsidRPr="00F727BF">
        <w:rPr>
          <w:rFonts w:ascii="Times New Roman" w:eastAsia="Times New Roman" w:hAnsi="Times New Roman" w:cs="Times New Roman"/>
          <w:b/>
          <w:bCs/>
          <w:sz w:val="24"/>
          <w:szCs w:val="24"/>
          <w:u w:val="single"/>
          <w:lang w:val="ro-RO" w:eastAsia="ro-RO"/>
        </w:rPr>
        <w:t xml:space="preserve"> </w:t>
      </w:r>
      <w:r w:rsidR="00AE3FCD">
        <w:rPr>
          <w:rFonts w:ascii="Times New Roman" w:eastAsia="Times New Roman" w:hAnsi="Times New Roman" w:cs="Times New Roman"/>
          <w:b/>
          <w:bCs/>
          <w:sz w:val="24"/>
          <w:szCs w:val="24"/>
          <w:u w:val="single"/>
          <w:lang w:val="ro-RO" w:eastAsia="ro-RO"/>
        </w:rPr>
        <w:t>loc de producere</w:t>
      </w:r>
      <w:r w:rsidRPr="00F727BF">
        <w:rPr>
          <w:rFonts w:ascii="Times New Roman" w:eastAsia="Times New Roman" w:hAnsi="Times New Roman" w:cs="Times New Roman"/>
          <w:b/>
          <w:bCs/>
          <w:sz w:val="24"/>
          <w:szCs w:val="24"/>
          <w:u w:val="single"/>
          <w:lang w:val="ro-RO" w:eastAsia="ro-RO"/>
        </w:rPr>
        <w:t xml:space="preserve"> existent fără mo</w:t>
      </w:r>
      <w:r w:rsidR="008929C5" w:rsidRPr="00F727BF">
        <w:rPr>
          <w:rFonts w:ascii="Times New Roman" w:eastAsia="Times New Roman" w:hAnsi="Times New Roman" w:cs="Times New Roman"/>
          <w:b/>
          <w:bCs/>
          <w:sz w:val="24"/>
          <w:szCs w:val="24"/>
          <w:u w:val="single"/>
          <w:lang w:val="ro-RO" w:eastAsia="ro-RO"/>
        </w:rPr>
        <w:t>di</w:t>
      </w:r>
      <w:r w:rsidRPr="00F727BF">
        <w:rPr>
          <w:rFonts w:ascii="Times New Roman" w:eastAsia="Times New Roman" w:hAnsi="Times New Roman" w:cs="Times New Roman"/>
          <w:b/>
          <w:bCs/>
          <w:sz w:val="24"/>
          <w:szCs w:val="24"/>
          <w:u w:val="single"/>
          <w:lang w:val="ro-RO" w:eastAsia="ro-RO"/>
        </w:rPr>
        <w:t xml:space="preserve">ficarea puterii </w:t>
      </w:r>
      <w:r w:rsidR="00E30BD5">
        <w:rPr>
          <w:rFonts w:ascii="Times New Roman" w:eastAsia="Times New Roman" w:hAnsi="Times New Roman" w:cs="Times New Roman"/>
          <w:b/>
          <w:bCs/>
          <w:sz w:val="24"/>
          <w:szCs w:val="24"/>
          <w:u w:val="single"/>
          <w:lang w:val="ro-RO" w:eastAsia="ro-RO"/>
        </w:rPr>
        <w:t xml:space="preserve">aprobate pentru </w:t>
      </w:r>
      <w:r w:rsidRPr="00F727BF">
        <w:rPr>
          <w:rFonts w:ascii="Times New Roman" w:eastAsia="Times New Roman" w:hAnsi="Times New Roman" w:cs="Times New Roman"/>
          <w:b/>
          <w:bCs/>
          <w:sz w:val="24"/>
          <w:szCs w:val="24"/>
          <w:u w:val="single"/>
          <w:lang w:val="ro-RO" w:eastAsia="ro-RO"/>
        </w:rPr>
        <w:t>evacua</w:t>
      </w:r>
      <w:r w:rsidR="00E30BD5">
        <w:rPr>
          <w:rFonts w:ascii="Times New Roman" w:eastAsia="Times New Roman" w:hAnsi="Times New Roman" w:cs="Times New Roman"/>
          <w:b/>
          <w:bCs/>
          <w:sz w:val="24"/>
          <w:szCs w:val="24"/>
          <w:u w:val="single"/>
          <w:lang w:val="ro-RO" w:eastAsia="ro-RO"/>
        </w:rPr>
        <w:t>re</w:t>
      </w:r>
      <w:r w:rsidRPr="00F727BF">
        <w:rPr>
          <w:rFonts w:ascii="Times New Roman" w:eastAsia="Times New Roman" w:hAnsi="Times New Roman" w:cs="Times New Roman"/>
          <w:b/>
          <w:bCs/>
          <w:sz w:val="24"/>
          <w:szCs w:val="24"/>
          <w:u w:val="single"/>
          <w:lang w:val="ro-RO" w:eastAsia="ro-RO"/>
        </w:rPr>
        <w:t>/</w:t>
      </w:r>
      <w:r w:rsidR="00E30BD5">
        <w:rPr>
          <w:rFonts w:ascii="Times New Roman" w:eastAsia="Times New Roman" w:hAnsi="Times New Roman" w:cs="Times New Roman"/>
          <w:b/>
          <w:bCs/>
          <w:sz w:val="24"/>
          <w:szCs w:val="24"/>
          <w:u w:val="single"/>
          <w:lang w:val="ro-RO" w:eastAsia="ro-RO"/>
        </w:rPr>
        <w:t>consum</w:t>
      </w:r>
      <w:r w:rsidR="00AE3FCD">
        <w:rPr>
          <w:rFonts w:ascii="Times New Roman" w:eastAsia="Times New Roman" w:hAnsi="Times New Roman" w:cs="Times New Roman"/>
          <w:b/>
          <w:bCs/>
          <w:sz w:val="24"/>
          <w:szCs w:val="24"/>
          <w:u w:val="single"/>
          <w:lang w:val="ro-RO" w:eastAsia="ro-RO"/>
        </w:rPr>
        <w:t xml:space="preserve"> în/din rețea</w:t>
      </w:r>
      <w:r w:rsidR="00AE3FCD">
        <w:rPr>
          <w:rFonts w:ascii="Times New Roman" w:eastAsia="Times New Roman" w:hAnsi="Times New Roman" w:cs="Times New Roman"/>
          <w:sz w:val="24"/>
          <w:szCs w:val="24"/>
          <w:lang w:val="ro-RO" w:eastAsia="ro-RO"/>
        </w:rPr>
        <w:t xml:space="preserve">, </w:t>
      </w:r>
      <w:r w:rsidR="00F8196F" w:rsidRPr="00F727BF">
        <w:rPr>
          <w:rFonts w:ascii="Times New Roman" w:eastAsia="Times New Roman" w:hAnsi="Times New Roman" w:cs="Times New Roman"/>
          <w:sz w:val="24"/>
          <w:szCs w:val="24"/>
          <w:lang w:val="ro-RO" w:eastAsia="ro-RO"/>
        </w:rPr>
        <w:t>inclusiv prin implementarea unui management de reglaj automat al puterii</w:t>
      </w:r>
      <w:r w:rsidR="00DD195F" w:rsidRPr="00F727BF">
        <w:rPr>
          <w:rFonts w:ascii="Times New Roman" w:eastAsia="Times New Roman" w:hAnsi="Times New Roman" w:cs="Times New Roman"/>
          <w:sz w:val="24"/>
          <w:szCs w:val="24"/>
          <w:lang w:val="ro-RO" w:eastAsia="ro-RO"/>
        </w:rPr>
        <w:t xml:space="preserve"> evacuate și consumate</w:t>
      </w:r>
      <w:r w:rsidR="00482BB0">
        <w:rPr>
          <w:rFonts w:ascii="Times New Roman" w:eastAsia="Times New Roman" w:hAnsi="Times New Roman" w:cs="Times New Roman"/>
          <w:sz w:val="24"/>
          <w:szCs w:val="24"/>
          <w:lang w:val="ro-RO" w:eastAsia="ro-RO"/>
        </w:rPr>
        <w:t xml:space="preserve">, </w:t>
      </w:r>
      <w:r w:rsidR="00F8196F" w:rsidRPr="00F727BF">
        <w:rPr>
          <w:rFonts w:ascii="Times New Roman" w:eastAsia="Times New Roman" w:hAnsi="Times New Roman" w:cs="Times New Roman"/>
          <w:sz w:val="24"/>
          <w:szCs w:val="24"/>
          <w:lang w:val="ro-RO" w:eastAsia="ro-RO"/>
        </w:rPr>
        <w:t xml:space="preserve"> prin care </w:t>
      </w:r>
      <w:r w:rsidR="00AE3FCD">
        <w:rPr>
          <w:rFonts w:ascii="Times New Roman" w:eastAsia="Times New Roman" w:hAnsi="Times New Roman" w:cs="Times New Roman"/>
          <w:sz w:val="24"/>
          <w:szCs w:val="24"/>
          <w:lang w:val="ro-RO" w:eastAsia="ro-RO"/>
        </w:rPr>
        <w:t>ace</w:t>
      </w:r>
      <w:r w:rsidR="00482BB0">
        <w:rPr>
          <w:rFonts w:ascii="Times New Roman" w:eastAsia="Times New Roman" w:hAnsi="Times New Roman" w:cs="Times New Roman"/>
          <w:sz w:val="24"/>
          <w:szCs w:val="24"/>
          <w:lang w:val="ro-RO" w:eastAsia="ro-RO"/>
        </w:rPr>
        <w:t>stea</w:t>
      </w:r>
      <w:r w:rsidR="00AE3FCD">
        <w:rPr>
          <w:rFonts w:ascii="Times New Roman" w:eastAsia="Times New Roman" w:hAnsi="Times New Roman" w:cs="Times New Roman"/>
          <w:sz w:val="24"/>
          <w:szCs w:val="24"/>
          <w:lang w:val="ro-RO" w:eastAsia="ro-RO"/>
        </w:rPr>
        <w:t xml:space="preserve"> </w:t>
      </w:r>
      <w:r w:rsidR="00F8196F" w:rsidRPr="00F727BF">
        <w:rPr>
          <w:rFonts w:ascii="Times New Roman" w:eastAsia="Times New Roman" w:hAnsi="Times New Roman" w:cs="Times New Roman"/>
          <w:sz w:val="24"/>
          <w:szCs w:val="24"/>
          <w:lang w:val="ro-RO" w:eastAsia="ro-RO"/>
        </w:rPr>
        <w:t>se pot limita operațional</w:t>
      </w:r>
      <w:bookmarkStart w:id="24" w:name="_Hlk108982764"/>
      <w:r w:rsidR="00C17905">
        <w:rPr>
          <w:rFonts w:ascii="Times New Roman" w:eastAsia="Times New Roman" w:hAnsi="Times New Roman" w:cs="Times New Roman"/>
          <w:sz w:val="24"/>
          <w:szCs w:val="24"/>
          <w:lang w:val="en-GB" w:eastAsia="ro-RO"/>
        </w:rPr>
        <w:t xml:space="preserve">. </w:t>
      </w:r>
      <w:r w:rsidR="00C84C39" w:rsidRPr="00C17905">
        <w:rPr>
          <w:rFonts w:ascii="Times New Roman" w:eastAsia="Times New Roman" w:hAnsi="Times New Roman" w:cs="Times New Roman"/>
          <w:sz w:val="24"/>
          <w:szCs w:val="24"/>
          <w:lang w:val="ro-RO" w:eastAsia="ro-RO"/>
        </w:rPr>
        <w:t xml:space="preserve">Locul mixt rezultat în cazul este încadrat în categoria A, B, C sau D în funcție doar de puterea </w:t>
      </w:r>
      <w:r w:rsidR="00EB6BC9">
        <w:rPr>
          <w:rFonts w:ascii="Times New Roman" w:eastAsia="Times New Roman" w:hAnsi="Times New Roman" w:cs="Times New Roman"/>
          <w:sz w:val="24"/>
          <w:szCs w:val="24"/>
          <w:lang w:val="ro-RO" w:eastAsia="ro-RO"/>
        </w:rPr>
        <w:t xml:space="preserve">totală </w:t>
      </w:r>
      <w:r w:rsidR="00C84C39" w:rsidRPr="00C17905">
        <w:rPr>
          <w:rFonts w:ascii="Times New Roman" w:eastAsia="Times New Roman" w:hAnsi="Times New Roman" w:cs="Times New Roman"/>
          <w:sz w:val="24"/>
          <w:szCs w:val="24"/>
          <w:lang w:val="ro-RO" w:eastAsia="ro-RO"/>
        </w:rPr>
        <w:t>instalată a locului de producere</w:t>
      </w:r>
      <w:r w:rsidR="003F6174" w:rsidRPr="00C17905">
        <w:rPr>
          <w:rFonts w:ascii="Times New Roman" w:eastAsia="Times New Roman" w:hAnsi="Times New Roman" w:cs="Times New Roman"/>
          <w:sz w:val="24"/>
          <w:szCs w:val="24"/>
          <w:lang w:val="ro-RO" w:eastAsia="ro-RO"/>
        </w:rPr>
        <w:t>. În acest caz se respectă următoarele cerințe tehnice</w:t>
      </w:r>
      <w:r w:rsidR="003F6174" w:rsidRPr="00C17905">
        <w:rPr>
          <w:rFonts w:ascii="Times New Roman" w:eastAsia="Times New Roman" w:hAnsi="Times New Roman" w:cs="Times New Roman"/>
          <w:sz w:val="24"/>
          <w:szCs w:val="24"/>
          <w:lang w:val="en-GB" w:eastAsia="ro-RO"/>
        </w:rPr>
        <w:t>:</w:t>
      </w:r>
    </w:p>
    <w:p w14:paraId="241DEBAF" w14:textId="11DFBF03" w:rsidR="00C84C39" w:rsidRDefault="00C84C39" w:rsidP="007B10CF">
      <w:pPr>
        <w:pStyle w:val="ListParagraph"/>
        <w:numPr>
          <w:ilvl w:val="0"/>
          <w:numId w:val="65"/>
        </w:numPr>
        <w:spacing w:after="0" w:line="240" w:lineRule="auto"/>
        <w:jc w:val="both"/>
        <w:rPr>
          <w:rFonts w:ascii="Times New Roman" w:eastAsia="Times New Roman" w:hAnsi="Times New Roman" w:cs="Times New Roman"/>
          <w:sz w:val="24"/>
          <w:szCs w:val="24"/>
          <w:lang w:val="ro-RO" w:eastAsia="ro-RO"/>
        </w:rPr>
      </w:pPr>
      <w:r w:rsidRPr="00C84C39">
        <w:rPr>
          <w:rFonts w:ascii="Times New Roman" w:eastAsia="Times New Roman" w:hAnsi="Times New Roman" w:cs="Times New Roman"/>
          <w:sz w:val="24"/>
          <w:szCs w:val="24"/>
          <w:lang w:val="ro-RO" w:eastAsia="ro-RO"/>
        </w:rPr>
        <w:t xml:space="preserve">pentru IS toate cerințele de la art. </w:t>
      </w:r>
      <w:r w:rsidR="00C54C54">
        <w:rPr>
          <w:rFonts w:ascii="Times New Roman" w:eastAsia="Times New Roman" w:hAnsi="Times New Roman" w:cs="Times New Roman"/>
          <w:sz w:val="24"/>
          <w:szCs w:val="24"/>
          <w:lang w:val="ro-RO" w:eastAsia="ro-RO"/>
        </w:rPr>
        <w:t>6</w:t>
      </w:r>
      <w:r w:rsidRPr="00C84C39">
        <w:rPr>
          <w:rFonts w:ascii="Times New Roman" w:eastAsia="Times New Roman" w:hAnsi="Times New Roman" w:cs="Times New Roman"/>
          <w:sz w:val="24"/>
          <w:szCs w:val="24"/>
          <w:lang w:val="ro-RO" w:eastAsia="ro-RO"/>
        </w:rPr>
        <w:t>-</w:t>
      </w:r>
      <w:r w:rsidR="00C54C54">
        <w:rPr>
          <w:rFonts w:ascii="Times New Roman" w:eastAsia="Times New Roman" w:hAnsi="Times New Roman" w:cs="Times New Roman"/>
          <w:sz w:val="24"/>
          <w:szCs w:val="24"/>
          <w:lang w:val="ro-RO" w:eastAsia="ro-RO"/>
        </w:rPr>
        <w:t>9</w:t>
      </w:r>
      <w:r w:rsidRPr="00C84C39">
        <w:rPr>
          <w:rFonts w:ascii="Times New Roman" w:eastAsia="Times New Roman" w:hAnsi="Times New Roman" w:cs="Times New Roman"/>
          <w:sz w:val="24"/>
          <w:szCs w:val="24"/>
          <w:lang w:val="ro-RO" w:eastAsia="ro-RO"/>
        </w:rPr>
        <w:t>, art. 1</w:t>
      </w:r>
      <w:r w:rsidR="00C54C54">
        <w:rPr>
          <w:rFonts w:ascii="Times New Roman" w:eastAsia="Times New Roman" w:hAnsi="Times New Roman" w:cs="Times New Roman"/>
          <w:sz w:val="24"/>
          <w:szCs w:val="24"/>
          <w:lang w:val="ro-RO" w:eastAsia="ro-RO"/>
        </w:rPr>
        <w:t>4</w:t>
      </w:r>
      <w:r w:rsidRPr="00C84C39">
        <w:rPr>
          <w:rFonts w:ascii="Times New Roman" w:eastAsia="Times New Roman" w:hAnsi="Times New Roman" w:cs="Times New Roman"/>
          <w:sz w:val="24"/>
          <w:szCs w:val="24"/>
          <w:lang w:val="ro-RO" w:eastAsia="ro-RO"/>
        </w:rPr>
        <w:t>-1</w:t>
      </w:r>
      <w:r w:rsidR="00C54C54">
        <w:rPr>
          <w:rFonts w:ascii="Times New Roman" w:eastAsia="Times New Roman" w:hAnsi="Times New Roman" w:cs="Times New Roman"/>
          <w:sz w:val="24"/>
          <w:szCs w:val="24"/>
          <w:lang w:val="ro-RO" w:eastAsia="ro-RO"/>
        </w:rPr>
        <w:t>7</w:t>
      </w:r>
      <w:r w:rsidR="00057439">
        <w:rPr>
          <w:rFonts w:ascii="Times New Roman" w:eastAsia="Times New Roman" w:hAnsi="Times New Roman" w:cs="Times New Roman"/>
          <w:sz w:val="24"/>
          <w:szCs w:val="24"/>
          <w:lang w:val="ro-RO" w:eastAsia="ro-RO"/>
        </w:rPr>
        <w:t xml:space="preserve"> și </w:t>
      </w:r>
      <w:r w:rsidRPr="00C84C39">
        <w:rPr>
          <w:rFonts w:ascii="Times New Roman" w:eastAsia="Times New Roman" w:hAnsi="Times New Roman" w:cs="Times New Roman"/>
          <w:sz w:val="24"/>
          <w:szCs w:val="24"/>
          <w:lang w:val="ro-RO" w:eastAsia="ro-RO"/>
        </w:rPr>
        <w:t>art. 2</w:t>
      </w:r>
      <w:r w:rsidR="00C54C54">
        <w:rPr>
          <w:rFonts w:ascii="Times New Roman" w:eastAsia="Times New Roman" w:hAnsi="Times New Roman" w:cs="Times New Roman"/>
          <w:sz w:val="24"/>
          <w:szCs w:val="24"/>
          <w:lang w:val="ro-RO" w:eastAsia="ro-RO"/>
        </w:rPr>
        <w:t>0</w:t>
      </w:r>
      <w:r w:rsidRPr="00C84C39">
        <w:rPr>
          <w:rFonts w:ascii="Times New Roman" w:eastAsia="Times New Roman" w:hAnsi="Times New Roman" w:cs="Times New Roman"/>
          <w:sz w:val="24"/>
          <w:szCs w:val="24"/>
          <w:lang w:val="ro-RO" w:eastAsia="ro-RO"/>
        </w:rPr>
        <w:t xml:space="preserve"> în funcție de categoria din care face parte IS, raportat la tensiunea din punctul de racordare al </w:t>
      </w:r>
      <w:r w:rsidR="003F6174">
        <w:rPr>
          <w:rFonts w:ascii="Times New Roman" w:eastAsia="Times New Roman" w:hAnsi="Times New Roman" w:cs="Times New Roman"/>
          <w:sz w:val="24"/>
          <w:szCs w:val="24"/>
          <w:lang w:val="ro-RO" w:eastAsia="ro-RO"/>
        </w:rPr>
        <w:t>locului de producere</w:t>
      </w:r>
      <w:r w:rsidRPr="00C84C39">
        <w:rPr>
          <w:rFonts w:ascii="Times New Roman" w:eastAsia="Times New Roman" w:hAnsi="Times New Roman" w:cs="Times New Roman"/>
          <w:sz w:val="24"/>
          <w:szCs w:val="24"/>
          <w:lang w:val="ro-RO" w:eastAsia="ro-RO"/>
        </w:rPr>
        <w:t xml:space="preserve"> </w:t>
      </w:r>
      <w:r w:rsidR="004851E7">
        <w:rPr>
          <w:rFonts w:ascii="Times New Roman" w:eastAsia="Times New Roman" w:hAnsi="Times New Roman" w:cs="Times New Roman"/>
          <w:sz w:val="24"/>
          <w:szCs w:val="24"/>
          <w:lang w:val="ro-RO" w:eastAsia="ro-RO"/>
        </w:rPr>
        <w:t>cu</w:t>
      </w:r>
      <w:r w:rsidRPr="00C84C39">
        <w:rPr>
          <w:rFonts w:ascii="Times New Roman" w:eastAsia="Times New Roman" w:hAnsi="Times New Roman" w:cs="Times New Roman"/>
          <w:sz w:val="24"/>
          <w:szCs w:val="24"/>
          <w:lang w:val="ro-RO" w:eastAsia="ro-RO"/>
        </w:rPr>
        <w:t xml:space="preserve"> IS;</w:t>
      </w:r>
    </w:p>
    <w:p w14:paraId="65222D45" w14:textId="1F2488EA" w:rsidR="007F4467" w:rsidRPr="00C84C39" w:rsidRDefault="00346E2D" w:rsidP="007B10CF">
      <w:pPr>
        <w:pStyle w:val="ListParagraph"/>
        <w:numPr>
          <w:ilvl w:val="0"/>
          <w:numId w:val="65"/>
        </w:numPr>
        <w:spacing w:after="0" w:line="240" w:lineRule="auto"/>
        <w:jc w:val="both"/>
        <w:rPr>
          <w:rFonts w:ascii="Times New Roman" w:eastAsia="Times New Roman" w:hAnsi="Times New Roman" w:cs="Times New Roman"/>
          <w:sz w:val="24"/>
          <w:szCs w:val="24"/>
          <w:lang w:val="ro-RO" w:eastAsia="ro-RO"/>
        </w:rPr>
      </w:pPr>
      <w:r w:rsidRPr="003F6174">
        <w:rPr>
          <w:rFonts w:ascii="Times New Roman" w:eastAsia="Times New Roman" w:hAnsi="Times New Roman" w:cs="Times New Roman"/>
          <w:sz w:val="24"/>
          <w:szCs w:val="24"/>
          <w:lang w:val="ro-RO" w:eastAsia="ro-RO"/>
        </w:rPr>
        <w:t>p</w:t>
      </w:r>
      <w:r w:rsidR="009C1442" w:rsidRPr="003F6174">
        <w:rPr>
          <w:rFonts w:ascii="Times New Roman" w:eastAsia="Times New Roman" w:hAnsi="Times New Roman" w:cs="Times New Roman"/>
          <w:sz w:val="24"/>
          <w:szCs w:val="24"/>
          <w:lang w:val="ro-RO" w:eastAsia="ro-RO"/>
        </w:rPr>
        <w:t xml:space="preserve">entru </w:t>
      </w:r>
      <w:r w:rsidR="00E158D9">
        <w:rPr>
          <w:rFonts w:ascii="Times New Roman" w:eastAsia="Times New Roman" w:hAnsi="Times New Roman" w:cs="Times New Roman"/>
          <w:sz w:val="24"/>
          <w:szCs w:val="24"/>
          <w:lang w:val="ro-RO" w:eastAsia="ro-RO"/>
        </w:rPr>
        <w:t>locul de producere</w:t>
      </w:r>
      <w:r w:rsidR="009229CD" w:rsidRPr="003F6174">
        <w:rPr>
          <w:rFonts w:ascii="Times New Roman" w:eastAsia="Times New Roman" w:hAnsi="Times New Roman" w:cs="Times New Roman"/>
          <w:sz w:val="24"/>
          <w:szCs w:val="24"/>
          <w:lang w:val="ro-RO" w:eastAsia="ro-RO"/>
        </w:rPr>
        <w:t xml:space="preserve"> existent</w:t>
      </w:r>
      <w:r w:rsidR="009C1442" w:rsidRPr="003F6174">
        <w:rPr>
          <w:rFonts w:ascii="Times New Roman" w:eastAsia="Times New Roman" w:hAnsi="Times New Roman" w:cs="Times New Roman"/>
          <w:sz w:val="24"/>
          <w:szCs w:val="24"/>
          <w:lang w:val="ro-RO" w:eastAsia="ro-RO"/>
        </w:rPr>
        <w:t>,</w:t>
      </w:r>
      <w:r w:rsidR="009C1442" w:rsidRPr="00C84C39">
        <w:rPr>
          <w:rFonts w:ascii="Times New Roman" w:eastAsia="Times New Roman" w:hAnsi="Times New Roman" w:cs="Times New Roman"/>
          <w:sz w:val="24"/>
          <w:szCs w:val="24"/>
          <w:lang w:val="ro-RO" w:eastAsia="ro-RO"/>
        </w:rPr>
        <w:t xml:space="preserve"> </w:t>
      </w:r>
      <w:bookmarkEnd w:id="24"/>
      <w:r w:rsidR="007B4BDA" w:rsidRPr="00C84C39">
        <w:rPr>
          <w:rFonts w:ascii="Times New Roman" w:eastAsia="Times New Roman" w:hAnsi="Times New Roman" w:cs="Times New Roman"/>
          <w:sz w:val="24"/>
          <w:szCs w:val="24"/>
          <w:lang w:val="ro-RO" w:eastAsia="ro-RO"/>
        </w:rPr>
        <w:t xml:space="preserve">după instalarea IS în </w:t>
      </w:r>
      <w:r w:rsidR="00BF39C3">
        <w:rPr>
          <w:rFonts w:ascii="Times New Roman" w:eastAsia="Times New Roman" w:hAnsi="Times New Roman" w:cs="Times New Roman"/>
          <w:sz w:val="24"/>
          <w:szCs w:val="24"/>
          <w:lang w:val="ro-RO" w:eastAsia="ro-RO"/>
        </w:rPr>
        <w:t>acesta</w:t>
      </w:r>
      <w:r w:rsidR="00801F6C" w:rsidRPr="00C84C39">
        <w:rPr>
          <w:rFonts w:ascii="Times New Roman" w:eastAsia="Times New Roman" w:hAnsi="Times New Roman" w:cs="Times New Roman"/>
          <w:sz w:val="24"/>
          <w:szCs w:val="24"/>
          <w:lang w:val="ro-RO" w:eastAsia="ro-RO"/>
        </w:rPr>
        <w:t xml:space="preserve">, </w:t>
      </w:r>
      <w:r w:rsidR="00C84C39">
        <w:rPr>
          <w:rFonts w:ascii="Times New Roman" w:eastAsia="Times New Roman" w:hAnsi="Times New Roman" w:cs="Times New Roman"/>
          <w:sz w:val="24"/>
          <w:szCs w:val="24"/>
          <w:lang w:val="ro-RO" w:eastAsia="ro-RO"/>
        </w:rPr>
        <w:t xml:space="preserve">se respectă și se verifică cerințele </w:t>
      </w:r>
      <w:r w:rsidR="00E30BD5">
        <w:rPr>
          <w:rFonts w:ascii="Times New Roman" w:eastAsia="Times New Roman" w:hAnsi="Times New Roman" w:cs="Times New Roman"/>
          <w:sz w:val="24"/>
          <w:szCs w:val="24"/>
          <w:lang w:val="ro-RO" w:eastAsia="ro-RO"/>
        </w:rPr>
        <w:t xml:space="preserve">tehnice </w:t>
      </w:r>
      <w:r w:rsidR="003F6174">
        <w:rPr>
          <w:rFonts w:ascii="Times New Roman" w:eastAsia="Times New Roman" w:hAnsi="Times New Roman" w:cs="Times New Roman"/>
          <w:sz w:val="24"/>
          <w:szCs w:val="24"/>
          <w:lang w:val="ro-RO" w:eastAsia="ro-RO"/>
        </w:rPr>
        <w:t>în vigoare la momentul punerii în funcțiune</w:t>
      </w:r>
      <w:r w:rsidR="00E30BD5">
        <w:rPr>
          <w:rFonts w:ascii="Times New Roman" w:eastAsia="Times New Roman" w:hAnsi="Times New Roman" w:cs="Times New Roman"/>
          <w:sz w:val="24"/>
          <w:szCs w:val="24"/>
          <w:lang w:val="ro-RO" w:eastAsia="ro-RO"/>
        </w:rPr>
        <w:t xml:space="preserve"> inițiale </w:t>
      </w:r>
      <w:r w:rsidR="003F6174">
        <w:rPr>
          <w:rFonts w:ascii="Times New Roman" w:eastAsia="Times New Roman" w:hAnsi="Times New Roman" w:cs="Times New Roman"/>
          <w:sz w:val="24"/>
          <w:szCs w:val="24"/>
          <w:lang w:val="ro-RO" w:eastAsia="ro-RO"/>
        </w:rPr>
        <w:t xml:space="preserve"> a locului de producere</w:t>
      </w:r>
      <w:r w:rsidR="000B457B" w:rsidRPr="00C84C39">
        <w:rPr>
          <w:rFonts w:ascii="Times New Roman" w:eastAsia="Times New Roman" w:hAnsi="Times New Roman" w:cs="Times New Roman"/>
          <w:sz w:val="24"/>
          <w:szCs w:val="24"/>
          <w:lang w:val="ro-RO" w:eastAsia="ro-RO"/>
        </w:rPr>
        <w:t>.</w:t>
      </w:r>
    </w:p>
    <w:p w14:paraId="14EA4983" w14:textId="27F704EC" w:rsidR="000B457B" w:rsidRPr="00F727BF" w:rsidRDefault="00E30BD5" w:rsidP="007B10CF">
      <w:pPr>
        <w:numPr>
          <w:ilvl w:val="1"/>
          <w:numId w:val="32"/>
        </w:numPr>
        <w:tabs>
          <w:tab w:val="left" w:pos="851"/>
        </w:tabs>
        <w:spacing w:after="0" w:line="240" w:lineRule="auto"/>
        <w:ind w:left="709" w:hanging="142"/>
        <w:jc w:val="both"/>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b/>
          <w:bCs/>
          <w:sz w:val="24"/>
          <w:szCs w:val="24"/>
          <w:u w:val="single"/>
          <w:lang w:val="ro-RO" w:eastAsia="ro-RO"/>
        </w:rPr>
        <w:t>IS nouă racordată în</w:t>
      </w:r>
      <w:r>
        <w:rPr>
          <w:rFonts w:ascii="Times New Roman" w:eastAsia="Times New Roman" w:hAnsi="Times New Roman" w:cs="Times New Roman"/>
          <w:b/>
          <w:bCs/>
          <w:sz w:val="24"/>
          <w:szCs w:val="24"/>
          <w:u w:val="single"/>
          <w:lang w:val="ro-RO" w:eastAsia="ro-RO"/>
        </w:rPr>
        <w:t xml:space="preserve"> cadrul unui</w:t>
      </w:r>
      <w:r w:rsidRPr="00F727BF">
        <w:rPr>
          <w:rFonts w:ascii="Times New Roman" w:eastAsia="Times New Roman" w:hAnsi="Times New Roman" w:cs="Times New Roman"/>
          <w:b/>
          <w:bCs/>
          <w:sz w:val="24"/>
          <w:szCs w:val="24"/>
          <w:u w:val="single"/>
          <w:lang w:val="ro-RO" w:eastAsia="ro-RO"/>
        </w:rPr>
        <w:t xml:space="preserve"> </w:t>
      </w:r>
      <w:r>
        <w:rPr>
          <w:rFonts w:ascii="Times New Roman" w:eastAsia="Times New Roman" w:hAnsi="Times New Roman" w:cs="Times New Roman"/>
          <w:b/>
          <w:bCs/>
          <w:sz w:val="24"/>
          <w:szCs w:val="24"/>
          <w:u w:val="single"/>
          <w:lang w:val="ro-RO" w:eastAsia="ro-RO"/>
        </w:rPr>
        <w:t>loc de producere</w:t>
      </w:r>
      <w:r w:rsidRPr="00F727BF">
        <w:rPr>
          <w:rFonts w:ascii="Times New Roman" w:eastAsia="Times New Roman" w:hAnsi="Times New Roman" w:cs="Times New Roman"/>
          <w:b/>
          <w:bCs/>
          <w:sz w:val="24"/>
          <w:szCs w:val="24"/>
          <w:u w:val="single"/>
          <w:lang w:val="ro-RO" w:eastAsia="ro-RO"/>
        </w:rPr>
        <w:t xml:space="preserve"> existent fără modificarea puterii </w:t>
      </w:r>
      <w:r>
        <w:rPr>
          <w:rFonts w:ascii="Times New Roman" w:eastAsia="Times New Roman" w:hAnsi="Times New Roman" w:cs="Times New Roman"/>
          <w:b/>
          <w:bCs/>
          <w:sz w:val="24"/>
          <w:szCs w:val="24"/>
          <w:u w:val="single"/>
          <w:lang w:val="ro-RO" w:eastAsia="ro-RO"/>
        </w:rPr>
        <w:t xml:space="preserve">aprobate pentru </w:t>
      </w:r>
      <w:r w:rsidRPr="00F727BF">
        <w:rPr>
          <w:rFonts w:ascii="Times New Roman" w:eastAsia="Times New Roman" w:hAnsi="Times New Roman" w:cs="Times New Roman"/>
          <w:b/>
          <w:bCs/>
          <w:sz w:val="24"/>
          <w:szCs w:val="24"/>
          <w:u w:val="single"/>
          <w:lang w:val="ro-RO" w:eastAsia="ro-RO"/>
        </w:rPr>
        <w:t>evacua</w:t>
      </w:r>
      <w:r>
        <w:rPr>
          <w:rFonts w:ascii="Times New Roman" w:eastAsia="Times New Roman" w:hAnsi="Times New Roman" w:cs="Times New Roman"/>
          <w:b/>
          <w:bCs/>
          <w:sz w:val="24"/>
          <w:szCs w:val="24"/>
          <w:u w:val="single"/>
          <w:lang w:val="ro-RO" w:eastAsia="ro-RO"/>
        </w:rPr>
        <w:t>re în rețea</w:t>
      </w:r>
      <w:r w:rsidR="000B457B" w:rsidRPr="00F727BF">
        <w:rPr>
          <w:rFonts w:ascii="Times New Roman" w:eastAsia="Times New Roman" w:hAnsi="Times New Roman" w:cs="Times New Roman"/>
          <w:b/>
          <w:bCs/>
          <w:sz w:val="24"/>
          <w:szCs w:val="24"/>
          <w:u w:val="single"/>
          <w:lang w:val="ro-RO" w:eastAsia="ro-RO"/>
        </w:rPr>
        <w:t>,</w:t>
      </w:r>
      <w:r w:rsidR="000B457B" w:rsidRPr="00C17905">
        <w:rPr>
          <w:rFonts w:ascii="Times New Roman" w:eastAsia="Times New Roman" w:hAnsi="Times New Roman" w:cs="Times New Roman"/>
          <w:b/>
          <w:bCs/>
          <w:sz w:val="24"/>
          <w:szCs w:val="24"/>
          <w:lang w:val="ro-RO" w:eastAsia="ro-RO"/>
        </w:rPr>
        <w:t xml:space="preserve"> </w:t>
      </w:r>
      <w:r w:rsidR="00482BB0" w:rsidRPr="00E30BD5">
        <w:rPr>
          <w:rFonts w:ascii="Times New Roman" w:eastAsia="Times New Roman" w:hAnsi="Times New Roman" w:cs="Times New Roman"/>
          <w:bCs/>
          <w:sz w:val="24"/>
          <w:szCs w:val="24"/>
          <w:lang w:val="ro-RO" w:eastAsia="ro-RO"/>
        </w:rPr>
        <w:t xml:space="preserve">inclusiv </w:t>
      </w:r>
      <w:r w:rsidR="00482BB0">
        <w:rPr>
          <w:rFonts w:ascii="Times New Roman" w:eastAsia="Times New Roman" w:hAnsi="Times New Roman" w:cs="Times New Roman"/>
          <w:bCs/>
          <w:sz w:val="24"/>
          <w:szCs w:val="24"/>
          <w:lang w:val="ro-RO" w:eastAsia="ro-RO"/>
        </w:rPr>
        <w:t>prin</w:t>
      </w:r>
      <w:r w:rsidR="00482BB0" w:rsidRPr="00E30BD5">
        <w:rPr>
          <w:rFonts w:ascii="Times New Roman" w:eastAsia="Times New Roman" w:hAnsi="Times New Roman" w:cs="Times New Roman"/>
          <w:bCs/>
          <w:sz w:val="24"/>
          <w:szCs w:val="24"/>
          <w:lang w:val="ro-RO" w:eastAsia="ro-RO"/>
        </w:rPr>
        <w:t xml:space="preserve"> implementarea unui management de reglaj automat al puterii evacuate prin care </w:t>
      </w:r>
      <w:r w:rsidR="00482BB0">
        <w:rPr>
          <w:rFonts w:ascii="Times New Roman" w:eastAsia="Times New Roman" w:hAnsi="Times New Roman" w:cs="Times New Roman"/>
          <w:bCs/>
          <w:sz w:val="24"/>
          <w:szCs w:val="24"/>
          <w:lang w:val="ro-RO" w:eastAsia="ro-RO"/>
        </w:rPr>
        <w:t xml:space="preserve">aceasta </w:t>
      </w:r>
      <w:r w:rsidR="00482BB0" w:rsidRPr="00E30BD5">
        <w:rPr>
          <w:rFonts w:ascii="Times New Roman" w:eastAsia="Times New Roman" w:hAnsi="Times New Roman" w:cs="Times New Roman"/>
          <w:bCs/>
          <w:sz w:val="24"/>
          <w:szCs w:val="24"/>
          <w:lang w:val="ro-RO" w:eastAsia="ro-RO"/>
        </w:rPr>
        <w:t>se poate limita operațional</w:t>
      </w:r>
      <w:r w:rsidR="00482BB0">
        <w:rPr>
          <w:rFonts w:ascii="Times New Roman" w:eastAsia="Times New Roman" w:hAnsi="Times New Roman" w:cs="Times New Roman"/>
          <w:bCs/>
          <w:sz w:val="24"/>
          <w:szCs w:val="24"/>
          <w:lang w:val="ro-RO" w:eastAsia="ro-RO"/>
        </w:rPr>
        <w:t>,</w:t>
      </w:r>
      <w:r w:rsidR="00482BB0" w:rsidRPr="00482BB0">
        <w:rPr>
          <w:rFonts w:ascii="Times New Roman" w:eastAsia="Times New Roman" w:hAnsi="Times New Roman" w:cs="Times New Roman"/>
          <w:b/>
          <w:bCs/>
          <w:sz w:val="24"/>
          <w:szCs w:val="24"/>
          <w:lang w:val="ro-RO" w:eastAsia="ro-RO"/>
        </w:rPr>
        <w:t xml:space="preserve"> </w:t>
      </w:r>
      <w:r>
        <w:rPr>
          <w:rFonts w:ascii="Times New Roman" w:eastAsia="Times New Roman" w:hAnsi="Times New Roman" w:cs="Times New Roman"/>
          <w:b/>
          <w:bCs/>
          <w:sz w:val="24"/>
          <w:szCs w:val="24"/>
          <w:u w:val="single"/>
          <w:lang w:val="ro-RO" w:eastAsia="ro-RO"/>
        </w:rPr>
        <w:t>dar cu creșterea puterii aprobate pentru consum din rețea</w:t>
      </w:r>
      <w:r w:rsidR="00943D6E" w:rsidRPr="00F727BF">
        <w:rPr>
          <w:rFonts w:ascii="Times New Roman" w:eastAsia="Times New Roman" w:hAnsi="Times New Roman" w:cs="Times New Roman"/>
          <w:sz w:val="24"/>
          <w:szCs w:val="24"/>
          <w:lang w:val="ro-RO" w:eastAsia="ro-RO"/>
        </w:rPr>
        <w:t xml:space="preserve">. </w:t>
      </w:r>
      <w:r w:rsidR="00C17905" w:rsidRPr="00C17905">
        <w:rPr>
          <w:rFonts w:ascii="Times New Roman" w:eastAsia="Times New Roman" w:hAnsi="Times New Roman" w:cs="Times New Roman"/>
          <w:sz w:val="24"/>
          <w:szCs w:val="24"/>
          <w:lang w:val="ro-RO" w:eastAsia="ro-RO"/>
        </w:rPr>
        <w:t xml:space="preserve">Locul mixt rezultat în cazul este încadrat în categoria A, B, C sau D în funcție doar de puterea instalată a locului de producere. </w:t>
      </w:r>
      <w:r w:rsidR="00943D6E" w:rsidRPr="00F727BF">
        <w:rPr>
          <w:rFonts w:ascii="Times New Roman" w:eastAsia="Times New Roman" w:hAnsi="Times New Roman" w:cs="Times New Roman"/>
          <w:sz w:val="24"/>
          <w:szCs w:val="24"/>
          <w:lang w:val="ro-RO" w:eastAsia="ro-RO"/>
        </w:rPr>
        <w:t>Î</w:t>
      </w:r>
      <w:r w:rsidR="000B457B" w:rsidRPr="00F727BF">
        <w:rPr>
          <w:rFonts w:ascii="Times New Roman" w:eastAsia="Times New Roman" w:hAnsi="Times New Roman" w:cs="Times New Roman"/>
          <w:sz w:val="24"/>
          <w:szCs w:val="24"/>
          <w:lang w:val="ro-RO" w:eastAsia="ro-RO"/>
        </w:rPr>
        <w:t>n acest caz se respectă</w:t>
      </w:r>
      <w:r w:rsidR="00482BB0">
        <w:rPr>
          <w:rFonts w:ascii="Times New Roman" w:eastAsia="Times New Roman" w:hAnsi="Times New Roman" w:cs="Times New Roman"/>
          <w:sz w:val="24"/>
          <w:szCs w:val="24"/>
          <w:lang w:val="ro-RO" w:eastAsia="ro-RO"/>
        </w:rPr>
        <w:t xml:space="preserve"> următoarele cerințe</w:t>
      </w:r>
      <w:r w:rsidR="000B457B" w:rsidRPr="00F727BF">
        <w:rPr>
          <w:rFonts w:ascii="Times New Roman" w:eastAsia="Times New Roman" w:hAnsi="Times New Roman" w:cs="Times New Roman"/>
          <w:sz w:val="24"/>
          <w:szCs w:val="24"/>
          <w:lang w:val="ro-RO" w:eastAsia="ro-RO"/>
        </w:rPr>
        <w:t>:</w:t>
      </w:r>
    </w:p>
    <w:p w14:paraId="45545ABA" w14:textId="293AE416" w:rsidR="00C17905" w:rsidRDefault="00C17905" w:rsidP="007B10CF">
      <w:pPr>
        <w:numPr>
          <w:ilvl w:val="2"/>
          <w:numId w:val="32"/>
        </w:numPr>
        <w:spacing w:after="0" w:line="240" w:lineRule="auto"/>
        <w:ind w:left="1134" w:hanging="142"/>
        <w:jc w:val="both"/>
        <w:rPr>
          <w:rFonts w:ascii="Times New Roman" w:eastAsia="Times New Roman" w:hAnsi="Times New Roman" w:cs="Times New Roman"/>
          <w:sz w:val="24"/>
          <w:szCs w:val="24"/>
          <w:lang w:val="ro-RO" w:eastAsia="ro-RO"/>
        </w:rPr>
      </w:pPr>
      <w:r w:rsidRPr="00C17905">
        <w:rPr>
          <w:rFonts w:ascii="Times New Roman" w:eastAsia="Times New Roman" w:hAnsi="Times New Roman" w:cs="Times New Roman"/>
          <w:sz w:val="24"/>
          <w:szCs w:val="24"/>
          <w:lang w:val="ro-RO" w:eastAsia="ro-RO"/>
        </w:rPr>
        <w:t xml:space="preserve">pentru IS toate cerințele de la art. </w:t>
      </w:r>
      <w:r w:rsidR="00C54C54">
        <w:rPr>
          <w:rFonts w:ascii="Times New Roman" w:eastAsia="Times New Roman" w:hAnsi="Times New Roman" w:cs="Times New Roman"/>
          <w:sz w:val="24"/>
          <w:szCs w:val="24"/>
          <w:lang w:val="ro-RO" w:eastAsia="ro-RO"/>
        </w:rPr>
        <w:t>6</w:t>
      </w:r>
      <w:r w:rsidRPr="00C17905">
        <w:rPr>
          <w:rFonts w:ascii="Times New Roman" w:eastAsia="Times New Roman" w:hAnsi="Times New Roman" w:cs="Times New Roman"/>
          <w:sz w:val="24"/>
          <w:szCs w:val="24"/>
          <w:lang w:val="ro-RO" w:eastAsia="ro-RO"/>
        </w:rPr>
        <w:t>-</w:t>
      </w:r>
      <w:r w:rsidR="00C54C54">
        <w:rPr>
          <w:rFonts w:ascii="Times New Roman" w:eastAsia="Times New Roman" w:hAnsi="Times New Roman" w:cs="Times New Roman"/>
          <w:sz w:val="24"/>
          <w:szCs w:val="24"/>
          <w:lang w:val="ro-RO" w:eastAsia="ro-RO"/>
        </w:rPr>
        <w:t>9</w:t>
      </w:r>
      <w:r w:rsidRPr="00C17905">
        <w:rPr>
          <w:rFonts w:ascii="Times New Roman" w:eastAsia="Times New Roman" w:hAnsi="Times New Roman" w:cs="Times New Roman"/>
          <w:sz w:val="24"/>
          <w:szCs w:val="24"/>
          <w:lang w:val="ro-RO" w:eastAsia="ro-RO"/>
        </w:rPr>
        <w:t>, art. 1</w:t>
      </w:r>
      <w:r w:rsidR="00C54C54">
        <w:rPr>
          <w:rFonts w:ascii="Times New Roman" w:eastAsia="Times New Roman" w:hAnsi="Times New Roman" w:cs="Times New Roman"/>
          <w:sz w:val="24"/>
          <w:szCs w:val="24"/>
          <w:lang w:val="ro-RO" w:eastAsia="ro-RO"/>
        </w:rPr>
        <w:t>4</w:t>
      </w:r>
      <w:r w:rsidRPr="00C17905">
        <w:rPr>
          <w:rFonts w:ascii="Times New Roman" w:eastAsia="Times New Roman" w:hAnsi="Times New Roman" w:cs="Times New Roman"/>
          <w:sz w:val="24"/>
          <w:szCs w:val="24"/>
          <w:lang w:val="ro-RO" w:eastAsia="ro-RO"/>
        </w:rPr>
        <w:t>-1</w:t>
      </w:r>
      <w:r w:rsidR="00C54C54">
        <w:rPr>
          <w:rFonts w:ascii="Times New Roman" w:eastAsia="Times New Roman" w:hAnsi="Times New Roman" w:cs="Times New Roman"/>
          <w:sz w:val="24"/>
          <w:szCs w:val="24"/>
          <w:lang w:val="ro-RO" w:eastAsia="ro-RO"/>
        </w:rPr>
        <w:t>7</w:t>
      </w:r>
      <w:r w:rsidR="00057439">
        <w:rPr>
          <w:rFonts w:ascii="Times New Roman" w:eastAsia="Times New Roman" w:hAnsi="Times New Roman" w:cs="Times New Roman"/>
          <w:sz w:val="24"/>
          <w:szCs w:val="24"/>
          <w:lang w:val="ro-RO" w:eastAsia="ro-RO"/>
        </w:rPr>
        <w:t xml:space="preserve"> și</w:t>
      </w:r>
      <w:r w:rsidRPr="00C17905">
        <w:rPr>
          <w:rFonts w:ascii="Times New Roman" w:eastAsia="Times New Roman" w:hAnsi="Times New Roman" w:cs="Times New Roman"/>
          <w:sz w:val="24"/>
          <w:szCs w:val="24"/>
          <w:lang w:val="ro-RO" w:eastAsia="ro-RO"/>
        </w:rPr>
        <w:t xml:space="preserve"> art. 2</w:t>
      </w:r>
      <w:r w:rsidR="00C54C54">
        <w:rPr>
          <w:rFonts w:ascii="Times New Roman" w:eastAsia="Times New Roman" w:hAnsi="Times New Roman" w:cs="Times New Roman"/>
          <w:sz w:val="24"/>
          <w:szCs w:val="24"/>
          <w:lang w:val="ro-RO" w:eastAsia="ro-RO"/>
        </w:rPr>
        <w:t>0</w:t>
      </w:r>
      <w:r w:rsidRPr="00C17905">
        <w:rPr>
          <w:rFonts w:ascii="Times New Roman" w:eastAsia="Times New Roman" w:hAnsi="Times New Roman" w:cs="Times New Roman"/>
          <w:sz w:val="24"/>
          <w:szCs w:val="24"/>
          <w:lang w:val="ro-RO" w:eastAsia="ro-RO"/>
        </w:rPr>
        <w:t xml:space="preserve">, în funcție de categoria din care face parte IS, raportat la tensiunea din punctul de racordare al locului de producere </w:t>
      </w:r>
      <w:r w:rsidR="004851E7">
        <w:rPr>
          <w:rFonts w:ascii="Times New Roman" w:eastAsia="Times New Roman" w:hAnsi="Times New Roman" w:cs="Times New Roman"/>
          <w:sz w:val="24"/>
          <w:szCs w:val="24"/>
          <w:lang w:val="ro-RO" w:eastAsia="ro-RO"/>
        </w:rPr>
        <w:t>cu</w:t>
      </w:r>
      <w:r w:rsidRPr="00C17905">
        <w:rPr>
          <w:rFonts w:ascii="Times New Roman" w:eastAsia="Times New Roman" w:hAnsi="Times New Roman" w:cs="Times New Roman"/>
          <w:sz w:val="24"/>
          <w:szCs w:val="24"/>
          <w:lang w:val="ro-RO" w:eastAsia="ro-RO"/>
        </w:rPr>
        <w:t xml:space="preserve"> IS</w:t>
      </w:r>
      <w:r>
        <w:rPr>
          <w:rFonts w:ascii="Times New Roman" w:eastAsia="Times New Roman" w:hAnsi="Times New Roman" w:cs="Times New Roman"/>
          <w:sz w:val="24"/>
          <w:szCs w:val="24"/>
          <w:lang w:val="ro-RO" w:eastAsia="ro-RO"/>
        </w:rPr>
        <w:t xml:space="preserve">, </w:t>
      </w:r>
    </w:p>
    <w:p w14:paraId="1C5E9A32" w14:textId="0A08C3FE" w:rsidR="000B457B" w:rsidRPr="00F727BF" w:rsidRDefault="00346E2D" w:rsidP="007B10CF">
      <w:pPr>
        <w:numPr>
          <w:ilvl w:val="2"/>
          <w:numId w:val="32"/>
        </w:numPr>
        <w:spacing w:after="0" w:line="240" w:lineRule="auto"/>
        <w:ind w:left="1134" w:hanging="14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p</w:t>
      </w:r>
      <w:r w:rsidR="008F0E90" w:rsidRPr="00F727BF">
        <w:rPr>
          <w:rFonts w:ascii="Times New Roman" w:eastAsia="Times New Roman" w:hAnsi="Times New Roman" w:cs="Times New Roman"/>
          <w:sz w:val="24"/>
          <w:szCs w:val="24"/>
          <w:lang w:val="ro-RO" w:eastAsia="ro-RO"/>
        </w:rPr>
        <w:t xml:space="preserve">entru </w:t>
      </w:r>
      <w:r w:rsidR="00B70A6B">
        <w:rPr>
          <w:rFonts w:ascii="Times New Roman" w:eastAsia="Times New Roman" w:hAnsi="Times New Roman" w:cs="Times New Roman"/>
          <w:sz w:val="24"/>
          <w:szCs w:val="24"/>
          <w:lang w:val="ro-RO" w:eastAsia="ro-RO"/>
        </w:rPr>
        <w:t>locul de producere</w:t>
      </w:r>
      <w:r w:rsidR="009229CD" w:rsidRPr="00F727BF">
        <w:rPr>
          <w:rFonts w:ascii="Times New Roman" w:eastAsia="Times New Roman" w:hAnsi="Times New Roman" w:cs="Times New Roman"/>
          <w:sz w:val="24"/>
          <w:szCs w:val="24"/>
          <w:lang w:val="ro-RO" w:eastAsia="ro-RO"/>
        </w:rPr>
        <w:t xml:space="preserve"> existent</w:t>
      </w:r>
      <w:r w:rsidR="00C17905">
        <w:rPr>
          <w:rFonts w:ascii="Times New Roman" w:eastAsia="Times New Roman" w:hAnsi="Times New Roman" w:cs="Times New Roman"/>
          <w:sz w:val="24"/>
          <w:szCs w:val="24"/>
          <w:lang w:val="ro-RO" w:eastAsia="ro-RO"/>
        </w:rPr>
        <w:t>,</w:t>
      </w:r>
      <w:r w:rsidR="000B457B" w:rsidRPr="00F727BF">
        <w:rPr>
          <w:rFonts w:ascii="Times New Roman" w:eastAsia="Times New Roman" w:hAnsi="Times New Roman" w:cs="Times New Roman"/>
          <w:sz w:val="24"/>
          <w:szCs w:val="24"/>
          <w:lang w:val="ro-RO" w:eastAsia="ro-RO"/>
        </w:rPr>
        <w:t xml:space="preserve"> după instalarea IS</w:t>
      </w:r>
      <w:r w:rsidR="008F0E90" w:rsidRPr="00F727BF">
        <w:rPr>
          <w:rFonts w:ascii="Times New Roman" w:eastAsia="Times New Roman" w:hAnsi="Times New Roman" w:cs="Times New Roman"/>
          <w:sz w:val="24"/>
          <w:szCs w:val="24"/>
          <w:lang w:val="ro-RO" w:eastAsia="ro-RO"/>
        </w:rPr>
        <w:t xml:space="preserve"> nouă</w:t>
      </w:r>
      <w:r w:rsidR="000B457B" w:rsidRPr="00F727BF">
        <w:rPr>
          <w:rFonts w:ascii="Times New Roman" w:eastAsia="Times New Roman" w:hAnsi="Times New Roman" w:cs="Times New Roman"/>
          <w:sz w:val="24"/>
          <w:szCs w:val="24"/>
          <w:lang w:val="ro-RO" w:eastAsia="ro-RO"/>
        </w:rPr>
        <w:t xml:space="preserve"> în </w:t>
      </w:r>
      <w:r w:rsidR="00C17905">
        <w:rPr>
          <w:rFonts w:ascii="Times New Roman" w:eastAsia="Times New Roman" w:hAnsi="Times New Roman" w:cs="Times New Roman"/>
          <w:sz w:val="24"/>
          <w:szCs w:val="24"/>
          <w:lang w:val="ro-RO" w:eastAsia="ro-RO"/>
        </w:rPr>
        <w:t>acesta</w:t>
      </w:r>
      <w:r w:rsidR="00801F6C" w:rsidRPr="00F727BF">
        <w:rPr>
          <w:rFonts w:ascii="Times New Roman" w:eastAsia="Times New Roman" w:hAnsi="Times New Roman" w:cs="Times New Roman"/>
          <w:sz w:val="24"/>
          <w:szCs w:val="24"/>
          <w:lang w:val="ro-RO" w:eastAsia="ro-RO"/>
        </w:rPr>
        <w:t xml:space="preserve">, </w:t>
      </w:r>
      <w:r w:rsidR="00C17905">
        <w:rPr>
          <w:rFonts w:ascii="Times New Roman" w:eastAsia="Times New Roman" w:hAnsi="Times New Roman" w:cs="Times New Roman"/>
          <w:sz w:val="24"/>
          <w:szCs w:val="24"/>
          <w:lang w:val="ro-RO" w:eastAsia="ro-RO"/>
        </w:rPr>
        <w:t xml:space="preserve">se respectă și se verifică cerințele tehnice în vigoare la momentul punerii în funcțiune inițiale  a locului de producere, </w:t>
      </w:r>
      <w:r w:rsidR="00833FD3" w:rsidRPr="00F727BF">
        <w:rPr>
          <w:rFonts w:ascii="Times New Roman" w:eastAsia="Times New Roman" w:hAnsi="Times New Roman" w:cs="Times New Roman"/>
          <w:sz w:val="24"/>
          <w:szCs w:val="24"/>
          <w:lang w:val="ro-RO" w:eastAsia="ro-RO"/>
        </w:rPr>
        <w:t>la care se adaugă verificarea tuturor cerințelor pentru IS în regim de consumator.</w:t>
      </w:r>
    </w:p>
    <w:p w14:paraId="5B5832AB" w14:textId="390549FB" w:rsidR="00F568B6" w:rsidRPr="00F568B6" w:rsidRDefault="00F568B6" w:rsidP="007B10CF">
      <w:pPr>
        <w:numPr>
          <w:ilvl w:val="1"/>
          <w:numId w:val="32"/>
        </w:numPr>
        <w:tabs>
          <w:tab w:val="left" w:pos="709"/>
        </w:tabs>
        <w:spacing w:after="0" w:line="240" w:lineRule="auto"/>
        <w:ind w:left="709" w:hanging="283"/>
        <w:jc w:val="both"/>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b/>
          <w:bCs/>
          <w:sz w:val="24"/>
          <w:szCs w:val="24"/>
          <w:u w:val="single"/>
          <w:lang w:val="ro-RO" w:eastAsia="ro-RO"/>
        </w:rPr>
        <w:t>IS nouă racordată în</w:t>
      </w:r>
      <w:r>
        <w:rPr>
          <w:rFonts w:ascii="Times New Roman" w:eastAsia="Times New Roman" w:hAnsi="Times New Roman" w:cs="Times New Roman"/>
          <w:b/>
          <w:bCs/>
          <w:sz w:val="24"/>
          <w:szCs w:val="24"/>
          <w:u w:val="single"/>
          <w:lang w:val="ro-RO" w:eastAsia="ro-RO"/>
        </w:rPr>
        <w:t xml:space="preserve"> cadrul unui</w:t>
      </w:r>
      <w:r w:rsidRPr="00F727BF">
        <w:rPr>
          <w:rFonts w:ascii="Times New Roman" w:eastAsia="Times New Roman" w:hAnsi="Times New Roman" w:cs="Times New Roman"/>
          <w:b/>
          <w:bCs/>
          <w:sz w:val="24"/>
          <w:szCs w:val="24"/>
          <w:u w:val="single"/>
          <w:lang w:val="ro-RO" w:eastAsia="ro-RO"/>
        </w:rPr>
        <w:t xml:space="preserve"> </w:t>
      </w:r>
      <w:r>
        <w:rPr>
          <w:rFonts w:ascii="Times New Roman" w:eastAsia="Times New Roman" w:hAnsi="Times New Roman" w:cs="Times New Roman"/>
          <w:b/>
          <w:bCs/>
          <w:sz w:val="24"/>
          <w:szCs w:val="24"/>
          <w:u w:val="single"/>
          <w:lang w:val="ro-RO" w:eastAsia="ro-RO"/>
        </w:rPr>
        <w:t>loc de producere</w:t>
      </w:r>
      <w:r w:rsidRPr="00F727BF">
        <w:rPr>
          <w:rFonts w:ascii="Times New Roman" w:eastAsia="Times New Roman" w:hAnsi="Times New Roman" w:cs="Times New Roman"/>
          <w:b/>
          <w:bCs/>
          <w:sz w:val="24"/>
          <w:szCs w:val="24"/>
          <w:u w:val="single"/>
          <w:lang w:val="ro-RO" w:eastAsia="ro-RO"/>
        </w:rPr>
        <w:t xml:space="preserve"> existent </w:t>
      </w:r>
      <w:r>
        <w:rPr>
          <w:rFonts w:ascii="Times New Roman" w:eastAsia="Times New Roman" w:hAnsi="Times New Roman" w:cs="Times New Roman"/>
          <w:b/>
          <w:bCs/>
          <w:sz w:val="24"/>
          <w:szCs w:val="24"/>
          <w:u w:val="single"/>
          <w:lang w:val="ro-RO" w:eastAsia="ro-RO"/>
        </w:rPr>
        <w:t>cu</w:t>
      </w:r>
      <w:r w:rsidRPr="00F727BF">
        <w:rPr>
          <w:rFonts w:ascii="Times New Roman" w:eastAsia="Times New Roman" w:hAnsi="Times New Roman" w:cs="Times New Roman"/>
          <w:b/>
          <w:bCs/>
          <w:sz w:val="24"/>
          <w:szCs w:val="24"/>
          <w:u w:val="single"/>
          <w:lang w:val="ro-RO" w:eastAsia="ro-RO"/>
        </w:rPr>
        <w:t xml:space="preserve"> modificarea puterii </w:t>
      </w:r>
      <w:r>
        <w:rPr>
          <w:rFonts w:ascii="Times New Roman" w:eastAsia="Times New Roman" w:hAnsi="Times New Roman" w:cs="Times New Roman"/>
          <w:b/>
          <w:bCs/>
          <w:sz w:val="24"/>
          <w:szCs w:val="24"/>
          <w:u w:val="single"/>
          <w:lang w:val="ro-RO" w:eastAsia="ro-RO"/>
        </w:rPr>
        <w:t xml:space="preserve">aprobate pentru </w:t>
      </w:r>
      <w:r w:rsidRPr="00F727BF">
        <w:rPr>
          <w:rFonts w:ascii="Times New Roman" w:eastAsia="Times New Roman" w:hAnsi="Times New Roman" w:cs="Times New Roman"/>
          <w:b/>
          <w:bCs/>
          <w:sz w:val="24"/>
          <w:szCs w:val="24"/>
          <w:u w:val="single"/>
          <w:lang w:val="ro-RO" w:eastAsia="ro-RO"/>
        </w:rPr>
        <w:t>evacua</w:t>
      </w:r>
      <w:r>
        <w:rPr>
          <w:rFonts w:ascii="Times New Roman" w:eastAsia="Times New Roman" w:hAnsi="Times New Roman" w:cs="Times New Roman"/>
          <w:b/>
          <w:bCs/>
          <w:sz w:val="24"/>
          <w:szCs w:val="24"/>
          <w:u w:val="single"/>
          <w:lang w:val="ro-RO" w:eastAsia="ro-RO"/>
        </w:rPr>
        <w:t>re</w:t>
      </w:r>
      <w:r w:rsidRPr="00F727BF">
        <w:rPr>
          <w:rFonts w:ascii="Times New Roman" w:eastAsia="Times New Roman" w:hAnsi="Times New Roman" w:cs="Times New Roman"/>
          <w:b/>
          <w:bCs/>
          <w:sz w:val="24"/>
          <w:szCs w:val="24"/>
          <w:u w:val="single"/>
          <w:lang w:val="ro-RO" w:eastAsia="ro-RO"/>
        </w:rPr>
        <w:t>/</w:t>
      </w:r>
      <w:r>
        <w:rPr>
          <w:rFonts w:ascii="Times New Roman" w:eastAsia="Times New Roman" w:hAnsi="Times New Roman" w:cs="Times New Roman"/>
          <w:b/>
          <w:bCs/>
          <w:sz w:val="24"/>
          <w:szCs w:val="24"/>
          <w:u w:val="single"/>
          <w:lang w:val="ro-RO" w:eastAsia="ro-RO"/>
        </w:rPr>
        <w:t>consum în/din rețea</w:t>
      </w:r>
      <w:r>
        <w:rPr>
          <w:rFonts w:ascii="Times New Roman" w:eastAsia="Times New Roman" w:hAnsi="Times New Roman" w:cs="Times New Roman"/>
          <w:sz w:val="24"/>
          <w:szCs w:val="24"/>
          <w:lang w:val="en-GB" w:eastAsia="ro-RO"/>
        </w:rPr>
        <w:t>:</w:t>
      </w:r>
      <w:r>
        <w:rPr>
          <w:rFonts w:ascii="Times New Roman" w:eastAsia="Times New Roman" w:hAnsi="Times New Roman" w:cs="Times New Roman"/>
          <w:sz w:val="24"/>
          <w:szCs w:val="24"/>
          <w:lang w:val="ro-RO" w:eastAsia="ro-RO"/>
        </w:rPr>
        <w:t xml:space="preserve"> </w:t>
      </w:r>
    </w:p>
    <w:p w14:paraId="52E8D36A" w14:textId="50EF9D8A" w:rsidR="00F568B6" w:rsidRPr="00F568B6" w:rsidRDefault="00F568B6" w:rsidP="007B10CF">
      <w:pPr>
        <w:pStyle w:val="ListParagraph"/>
        <w:numPr>
          <w:ilvl w:val="0"/>
          <w:numId w:val="66"/>
        </w:numPr>
        <w:tabs>
          <w:tab w:val="left" w:pos="709"/>
        </w:tabs>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bCs/>
          <w:sz w:val="24"/>
          <w:szCs w:val="24"/>
          <w:lang w:val="ro-RO" w:eastAsia="ro-RO"/>
        </w:rPr>
        <w:lastRenderedPageBreak/>
        <w:t xml:space="preserve">cresterea puterii aprobate, </w:t>
      </w:r>
      <w:r w:rsidRPr="00F727BF">
        <w:rPr>
          <w:rFonts w:ascii="Times New Roman" w:eastAsia="Times New Roman" w:hAnsi="Times New Roman" w:cs="Times New Roman"/>
          <w:b/>
          <w:bCs/>
          <w:sz w:val="24"/>
          <w:szCs w:val="24"/>
          <w:lang w:val="ro-RO" w:eastAsia="ro-RO"/>
        </w:rPr>
        <w:t xml:space="preserve">puterea instalată a unităților generatoare </w:t>
      </w:r>
      <w:r>
        <w:rPr>
          <w:rFonts w:ascii="Times New Roman" w:eastAsia="Times New Roman" w:hAnsi="Times New Roman" w:cs="Times New Roman"/>
          <w:b/>
          <w:bCs/>
          <w:sz w:val="24"/>
          <w:szCs w:val="24"/>
          <w:lang w:val="ro-RO" w:eastAsia="ro-RO"/>
        </w:rPr>
        <w:t xml:space="preserve">fiind </w:t>
      </w:r>
      <w:r w:rsidRPr="00F727BF">
        <w:rPr>
          <w:rFonts w:ascii="Times New Roman" w:eastAsia="Times New Roman" w:hAnsi="Times New Roman" w:cs="Times New Roman"/>
          <w:b/>
          <w:bCs/>
          <w:sz w:val="24"/>
          <w:szCs w:val="24"/>
          <w:lang w:val="ro-RO" w:eastAsia="ro-RO"/>
        </w:rPr>
        <w:t>mai mare decât puterea activă total instalată a IS (caracter predominant generator)</w:t>
      </w:r>
    </w:p>
    <w:p w14:paraId="5E5A3F12" w14:textId="04D35817" w:rsidR="00F568B6" w:rsidRPr="00F727BF" w:rsidRDefault="00F568B6" w:rsidP="007B10CF">
      <w:pPr>
        <w:numPr>
          <w:ilvl w:val="0"/>
          <w:numId w:val="67"/>
        </w:numPr>
        <w:tabs>
          <w:tab w:val="left" w:pos="709"/>
        </w:tabs>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p</w:t>
      </w:r>
      <w:r w:rsidRPr="00F727BF">
        <w:rPr>
          <w:rFonts w:ascii="Times New Roman" w:eastAsia="Times New Roman" w:hAnsi="Times New Roman" w:cs="Times New Roman"/>
          <w:sz w:val="24"/>
          <w:szCs w:val="24"/>
          <w:lang w:val="ro-RO" w:eastAsia="ro-RO"/>
        </w:rPr>
        <w:t xml:space="preserve">entru IS </w:t>
      </w:r>
      <w:bookmarkStart w:id="25" w:name="_Hlk108987843"/>
      <w:r w:rsidRPr="00F727BF">
        <w:rPr>
          <w:rFonts w:ascii="Times New Roman" w:eastAsia="Times New Roman" w:hAnsi="Times New Roman" w:cs="Times New Roman"/>
          <w:sz w:val="24"/>
          <w:szCs w:val="24"/>
          <w:lang w:val="ro-RO" w:eastAsia="ro-RO"/>
        </w:rPr>
        <w:t xml:space="preserve">nouă </w:t>
      </w:r>
      <w:r w:rsidR="00057439">
        <w:rPr>
          <w:rFonts w:ascii="Times New Roman" w:eastAsia="Times New Roman" w:hAnsi="Times New Roman" w:cs="Times New Roman"/>
          <w:sz w:val="24"/>
          <w:szCs w:val="24"/>
          <w:lang w:val="ro-RO" w:eastAsia="ro-RO"/>
        </w:rPr>
        <w:t>toate cerințele</w:t>
      </w:r>
      <w:r w:rsidRPr="00F727BF">
        <w:rPr>
          <w:rFonts w:ascii="Times New Roman" w:eastAsia="Times New Roman" w:hAnsi="Times New Roman" w:cs="Times New Roman"/>
          <w:sz w:val="24"/>
          <w:szCs w:val="24"/>
          <w:lang w:val="ro-RO" w:eastAsia="ro-RO"/>
        </w:rPr>
        <w:t xml:space="preserve"> de la art.</w:t>
      </w:r>
      <w:r w:rsidR="00882119">
        <w:rPr>
          <w:rFonts w:ascii="Times New Roman" w:eastAsia="Times New Roman" w:hAnsi="Times New Roman" w:cs="Times New Roman"/>
          <w:sz w:val="24"/>
          <w:szCs w:val="24"/>
          <w:lang w:val="ro-RO" w:eastAsia="ro-RO"/>
        </w:rPr>
        <w:t>6</w:t>
      </w:r>
      <w:r w:rsidRPr="00F727BF">
        <w:rPr>
          <w:rFonts w:ascii="Times New Roman" w:eastAsia="Times New Roman" w:hAnsi="Times New Roman" w:cs="Times New Roman"/>
          <w:sz w:val="24"/>
          <w:szCs w:val="24"/>
          <w:lang w:val="ro-RO" w:eastAsia="ro-RO"/>
        </w:rPr>
        <w:t>-</w:t>
      </w:r>
      <w:r w:rsidR="00882119">
        <w:rPr>
          <w:rFonts w:ascii="Times New Roman" w:eastAsia="Times New Roman" w:hAnsi="Times New Roman" w:cs="Times New Roman"/>
          <w:sz w:val="24"/>
          <w:szCs w:val="24"/>
          <w:lang w:val="ro-RO" w:eastAsia="ro-RO"/>
        </w:rPr>
        <w:t>9</w:t>
      </w:r>
      <w:r w:rsidRPr="00F727BF">
        <w:rPr>
          <w:rFonts w:ascii="Times New Roman" w:eastAsia="Times New Roman" w:hAnsi="Times New Roman" w:cs="Times New Roman"/>
          <w:sz w:val="24"/>
          <w:szCs w:val="24"/>
          <w:lang w:val="ro-RO" w:eastAsia="ro-RO"/>
        </w:rPr>
        <w:t>, art. 1</w:t>
      </w:r>
      <w:r w:rsidR="00882119">
        <w:rPr>
          <w:rFonts w:ascii="Times New Roman" w:eastAsia="Times New Roman" w:hAnsi="Times New Roman" w:cs="Times New Roman"/>
          <w:sz w:val="24"/>
          <w:szCs w:val="24"/>
          <w:lang w:val="ro-RO" w:eastAsia="ro-RO"/>
        </w:rPr>
        <w:t>4</w:t>
      </w:r>
      <w:r w:rsidRPr="00F727BF">
        <w:rPr>
          <w:rFonts w:ascii="Times New Roman" w:eastAsia="Times New Roman" w:hAnsi="Times New Roman" w:cs="Times New Roman"/>
          <w:sz w:val="24"/>
          <w:szCs w:val="24"/>
          <w:lang w:val="ro-RO" w:eastAsia="ro-RO"/>
        </w:rPr>
        <w:t>-1</w:t>
      </w:r>
      <w:r w:rsidR="00882119">
        <w:rPr>
          <w:rFonts w:ascii="Times New Roman" w:eastAsia="Times New Roman" w:hAnsi="Times New Roman" w:cs="Times New Roman"/>
          <w:sz w:val="24"/>
          <w:szCs w:val="24"/>
          <w:lang w:val="ro-RO" w:eastAsia="ro-RO"/>
        </w:rPr>
        <w:t>7</w:t>
      </w:r>
      <w:r w:rsidR="00057439">
        <w:rPr>
          <w:rFonts w:ascii="Times New Roman" w:eastAsia="Times New Roman" w:hAnsi="Times New Roman" w:cs="Times New Roman"/>
          <w:sz w:val="24"/>
          <w:szCs w:val="24"/>
          <w:lang w:val="ro-RO" w:eastAsia="ro-RO"/>
        </w:rPr>
        <w:t xml:space="preserve"> și</w:t>
      </w:r>
      <w:r w:rsidRPr="00F727BF">
        <w:rPr>
          <w:rFonts w:ascii="Times New Roman" w:eastAsia="Times New Roman" w:hAnsi="Times New Roman" w:cs="Times New Roman"/>
          <w:sz w:val="24"/>
          <w:szCs w:val="24"/>
          <w:lang w:val="ro-RO" w:eastAsia="ro-RO"/>
        </w:rPr>
        <w:t xml:space="preserve"> art. 2</w:t>
      </w:r>
      <w:r w:rsidR="00882119">
        <w:rPr>
          <w:rFonts w:ascii="Times New Roman" w:eastAsia="Times New Roman" w:hAnsi="Times New Roman" w:cs="Times New Roman"/>
          <w:sz w:val="24"/>
          <w:szCs w:val="24"/>
          <w:lang w:val="ro-RO" w:eastAsia="ro-RO"/>
        </w:rPr>
        <w:t>0</w:t>
      </w:r>
      <w:r w:rsidRPr="00F727BF">
        <w:rPr>
          <w:rFonts w:ascii="Times New Roman" w:eastAsia="Times New Roman" w:hAnsi="Times New Roman" w:cs="Times New Roman"/>
          <w:sz w:val="24"/>
          <w:szCs w:val="24"/>
          <w:lang w:val="ro-RO" w:eastAsia="ro-RO"/>
        </w:rPr>
        <w:t xml:space="preserve"> în funcție de categoria din care face parte, raportat la tensiunea din punctul de racordare a </w:t>
      </w:r>
      <w:r w:rsidR="00B70A6B">
        <w:rPr>
          <w:rFonts w:ascii="Times New Roman" w:eastAsia="Times New Roman" w:hAnsi="Times New Roman" w:cs="Times New Roman"/>
          <w:sz w:val="24"/>
          <w:szCs w:val="24"/>
          <w:lang w:val="ro-RO" w:eastAsia="ro-RO"/>
        </w:rPr>
        <w:t>locului de producere</w:t>
      </w:r>
      <w:r w:rsidRPr="00F727BF">
        <w:rPr>
          <w:rFonts w:ascii="Times New Roman" w:eastAsia="Times New Roman" w:hAnsi="Times New Roman" w:cs="Times New Roman"/>
          <w:sz w:val="24"/>
          <w:szCs w:val="24"/>
          <w:lang w:val="ro-RO" w:eastAsia="ro-RO"/>
        </w:rPr>
        <w:t xml:space="preserve"> </w:t>
      </w:r>
      <w:r w:rsidR="00EB6BC9">
        <w:rPr>
          <w:rFonts w:ascii="Times New Roman" w:eastAsia="Times New Roman" w:hAnsi="Times New Roman" w:cs="Times New Roman"/>
          <w:sz w:val="24"/>
          <w:szCs w:val="24"/>
          <w:lang w:val="ro-RO" w:eastAsia="ro-RO"/>
        </w:rPr>
        <w:t>cu</w:t>
      </w:r>
      <w:r w:rsidR="004851E7">
        <w:rPr>
          <w:rFonts w:ascii="Times New Roman" w:eastAsia="Times New Roman" w:hAnsi="Times New Roman" w:cs="Times New Roman"/>
          <w:sz w:val="24"/>
          <w:szCs w:val="24"/>
          <w:lang w:val="ro-RO" w:eastAsia="ro-RO"/>
        </w:rPr>
        <w:t xml:space="preserve"> </w:t>
      </w:r>
      <w:r w:rsidRPr="00F727BF">
        <w:rPr>
          <w:rFonts w:ascii="Times New Roman" w:eastAsia="Times New Roman" w:hAnsi="Times New Roman" w:cs="Times New Roman"/>
          <w:sz w:val="24"/>
          <w:szCs w:val="24"/>
          <w:lang w:val="ro-RO" w:eastAsia="ro-RO"/>
        </w:rPr>
        <w:t>IS</w:t>
      </w:r>
      <w:bookmarkEnd w:id="25"/>
      <w:r w:rsidRPr="00F727BF">
        <w:rPr>
          <w:rFonts w:ascii="Times New Roman" w:eastAsia="Times New Roman" w:hAnsi="Times New Roman" w:cs="Times New Roman"/>
          <w:sz w:val="24"/>
          <w:szCs w:val="24"/>
          <w:lang w:val="ro-RO" w:eastAsia="ro-RO"/>
        </w:rPr>
        <w:t>;</w:t>
      </w:r>
    </w:p>
    <w:p w14:paraId="773AB323" w14:textId="1D73C362" w:rsidR="00F568B6" w:rsidRPr="00F727BF" w:rsidRDefault="00F568B6" w:rsidP="007B10CF">
      <w:pPr>
        <w:numPr>
          <w:ilvl w:val="0"/>
          <w:numId w:val="67"/>
        </w:numPr>
        <w:tabs>
          <w:tab w:val="left" w:pos="709"/>
        </w:tabs>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p</w:t>
      </w:r>
      <w:r w:rsidRPr="00F727BF">
        <w:rPr>
          <w:rFonts w:ascii="Times New Roman" w:eastAsia="Times New Roman" w:hAnsi="Times New Roman" w:cs="Times New Roman"/>
          <w:sz w:val="24"/>
          <w:szCs w:val="24"/>
          <w:lang w:val="ro-RO" w:eastAsia="ro-RO"/>
        </w:rPr>
        <w:t xml:space="preserve">entru </w:t>
      </w:r>
      <w:r w:rsidR="00B70A6B">
        <w:rPr>
          <w:rFonts w:ascii="Times New Roman" w:eastAsia="Times New Roman" w:hAnsi="Times New Roman" w:cs="Times New Roman"/>
          <w:sz w:val="24"/>
          <w:szCs w:val="24"/>
          <w:lang w:val="ro-RO" w:eastAsia="ro-RO"/>
        </w:rPr>
        <w:t>locul de producere</w:t>
      </w:r>
      <w:r w:rsidRPr="00F727BF">
        <w:rPr>
          <w:rFonts w:ascii="Times New Roman" w:eastAsia="Times New Roman" w:hAnsi="Times New Roman" w:cs="Times New Roman"/>
          <w:sz w:val="24"/>
          <w:szCs w:val="24"/>
          <w:lang w:val="ro-RO" w:eastAsia="ro-RO"/>
        </w:rPr>
        <w:t xml:space="preserve"> existent după instalarea IS în </w:t>
      </w:r>
      <w:r w:rsidR="00343792">
        <w:rPr>
          <w:rFonts w:ascii="Times New Roman" w:eastAsia="Times New Roman" w:hAnsi="Times New Roman" w:cs="Times New Roman"/>
          <w:sz w:val="24"/>
          <w:szCs w:val="24"/>
          <w:lang w:val="ro-RO" w:eastAsia="ro-RO"/>
        </w:rPr>
        <w:t>locul de producere</w:t>
      </w:r>
      <w:r w:rsidRPr="00F727BF">
        <w:rPr>
          <w:rFonts w:ascii="Times New Roman" w:eastAsia="Times New Roman" w:hAnsi="Times New Roman" w:cs="Times New Roman"/>
          <w:sz w:val="24"/>
          <w:szCs w:val="24"/>
          <w:lang w:val="ro-RO" w:eastAsia="ro-RO"/>
        </w:rPr>
        <w:t xml:space="preserve"> existent, corespunzător categoriei din care face parte </w:t>
      </w:r>
      <w:r w:rsidR="00343792">
        <w:rPr>
          <w:rFonts w:ascii="Times New Roman" w:eastAsia="Times New Roman" w:hAnsi="Times New Roman" w:cs="Times New Roman"/>
          <w:sz w:val="24"/>
          <w:szCs w:val="24"/>
          <w:lang w:val="ro-RO" w:eastAsia="ro-RO"/>
        </w:rPr>
        <w:t>locul de producere</w:t>
      </w:r>
      <w:r w:rsidRPr="00F727BF">
        <w:rPr>
          <w:rFonts w:ascii="Times New Roman" w:eastAsia="Times New Roman" w:hAnsi="Times New Roman" w:cs="Times New Roman"/>
          <w:sz w:val="24"/>
          <w:szCs w:val="24"/>
          <w:lang w:val="ro-RO" w:eastAsia="ro-RO"/>
        </w:rPr>
        <w:t xml:space="preserve"> și IS</w:t>
      </w:r>
      <w:r w:rsidR="00057439">
        <w:rPr>
          <w:rFonts w:ascii="Times New Roman" w:eastAsia="Times New Roman" w:hAnsi="Times New Roman" w:cs="Times New Roman"/>
          <w:sz w:val="24"/>
          <w:szCs w:val="24"/>
          <w:lang w:val="ro-RO" w:eastAsia="ro-RO"/>
        </w:rPr>
        <w:t xml:space="preserve"> se respectă și se verifică cerințele tehnice în vigoare </w:t>
      </w:r>
      <w:r w:rsidR="00B41612">
        <w:rPr>
          <w:rFonts w:ascii="Times New Roman" w:eastAsia="Times New Roman" w:hAnsi="Times New Roman" w:cs="Times New Roman"/>
          <w:sz w:val="24"/>
          <w:szCs w:val="24"/>
          <w:lang w:val="ro-RO" w:eastAsia="ro-RO"/>
        </w:rPr>
        <w:t>pentru un</w:t>
      </w:r>
      <w:r w:rsidR="00057439">
        <w:rPr>
          <w:rFonts w:ascii="Times New Roman" w:eastAsia="Times New Roman" w:hAnsi="Times New Roman" w:cs="Times New Roman"/>
          <w:sz w:val="24"/>
          <w:szCs w:val="24"/>
          <w:lang w:val="ro-RO" w:eastAsia="ro-RO"/>
        </w:rPr>
        <w:t xml:space="preserve"> loc de producere, </w:t>
      </w:r>
      <w:r w:rsidR="00057439" w:rsidRPr="00F727BF">
        <w:rPr>
          <w:rFonts w:ascii="Times New Roman" w:eastAsia="Times New Roman" w:hAnsi="Times New Roman" w:cs="Times New Roman"/>
          <w:sz w:val="24"/>
          <w:szCs w:val="24"/>
          <w:lang w:val="ro-RO" w:eastAsia="ro-RO"/>
        </w:rPr>
        <w:t>la care se adaugă verificarea tuturor cerințelor pentru IS în regim de consumator</w:t>
      </w:r>
      <w:r w:rsidR="00057439">
        <w:rPr>
          <w:rFonts w:ascii="Times New Roman" w:eastAsia="Times New Roman" w:hAnsi="Times New Roman" w:cs="Times New Roman"/>
          <w:sz w:val="24"/>
          <w:szCs w:val="24"/>
          <w:lang w:val="ro-RO" w:eastAsia="ro-RO"/>
        </w:rPr>
        <w:t>.</w:t>
      </w:r>
      <w:r w:rsidRPr="00F727BF">
        <w:rPr>
          <w:rFonts w:ascii="Times New Roman" w:eastAsia="Times New Roman" w:hAnsi="Times New Roman" w:cs="Times New Roman"/>
          <w:sz w:val="24"/>
          <w:szCs w:val="24"/>
          <w:lang w:val="ro-RO" w:eastAsia="ro-RO"/>
        </w:rPr>
        <w:t xml:space="preserve"> </w:t>
      </w:r>
      <w:r w:rsidR="00057439" w:rsidRPr="00C17905">
        <w:rPr>
          <w:rFonts w:ascii="Times New Roman" w:eastAsia="Times New Roman" w:hAnsi="Times New Roman" w:cs="Times New Roman"/>
          <w:sz w:val="24"/>
          <w:szCs w:val="24"/>
          <w:lang w:val="ro-RO" w:eastAsia="ro-RO"/>
        </w:rPr>
        <w:t xml:space="preserve">Locul mixt rezultat în cazul este încadrat în categoria A, B, C sau D în funcție de puterea </w:t>
      </w:r>
      <w:r w:rsidR="00057439">
        <w:rPr>
          <w:rFonts w:ascii="Times New Roman" w:eastAsia="Times New Roman" w:hAnsi="Times New Roman" w:cs="Times New Roman"/>
          <w:sz w:val="24"/>
          <w:szCs w:val="24"/>
          <w:lang w:val="ro-RO" w:eastAsia="ro-RO"/>
        </w:rPr>
        <w:t xml:space="preserve">totală </w:t>
      </w:r>
      <w:r w:rsidR="00057439" w:rsidRPr="00C17905">
        <w:rPr>
          <w:rFonts w:ascii="Times New Roman" w:eastAsia="Times New Roman" w:hAnsi="Times New Roman" w:cs="Times New Roman"/>
          <w:sz w:val="24"/>
          <w:szCs w:val="24"/>
          <w:lang w:val="ro-RO" w:eastAsia="ro-RO"/>
        </w:rPr>
        <w:t>instalată a locului de producere</w:t>
      </w:r>
      <w:r w:rsidR="00057439">
        <w:rPr>
          <w:rFonts w:ascii="Times New Roman" w:eastAsia="Times New Roman" w:hAnsi="Times New Roman" w:cs="Times New Roman"/>
          <w:sz w:val="24"/>
          <w:szCs w:val="24"/>
          <w:lang w:val="ro-RO" w:eastAsia="ro-RO"/>
        </w:rPr>
        <w:t xml:space="preserve"> </w:t>
      </w:r>
      <w:r w:rsidR="00EB6BC9">
        <w:rPr>
          <w:rFonts w:ascii="Times New Roman" w:eastAsia="Times New Roman" w:hAnsi="Times New Roman" w:cs="Times New Roman"/>
          <w:sz w:val="24"/>
          <w:szCs w:val="24"/>
          <w:lang w:val="ro-RO" w:eastAsia="ro-RO"/>
        </w:rPr>
        <w:t>cu</w:t>
      </w:r>
      <w:r w:rsidR="004851E7">
        <w:rPr>
          <w:rFonts w:ascii="Times New Roman" w:eastAsia="Times New Roman" w:hAnsi="Times New Roman" w:cs="Times New Roman"/>
          <w:sz w:val="24"/>
          <w:szCs w:val="24"/>
          <w:lang w:val="ro-RO" w:eastAsia="ro-RO"/>
        </w:rPr>
        <w:t xml:space="preserve"> </w:t>
      </w:r>
      <w:r w:rsidR="00057439">
        <w:rPr>
          <w:rFonts w:ascii="Times New Roman" w:eastAsia="Times New Roman" w:hAnsi="Times New Roman" w:cs="Times New Roman"/>
          <w:sz w:val="24"/>
          <w:szCs w:val="24"/>
          <w:lang w:val="ro-RO" w:eastAsia="ro-RO"/>
        </w:rPr>
        <w:t>IS</w:t>
      </w:r>
      <w:r w:rsidRPr="00F727BF">
        <w:rPr>
          <w:rFonts w:ascii="Times New Roman" w:eastAsia="Times New Roman" w:hAnsi="Times New Roman" w:cs="Times New Roman"/>
          <w:sz w:val="24"/>
          <w:szCs w:val="24"/>
          <w:lang w:val="ro-RO" w:eastAsia="ro-RO"/>
        </w:rPr>
        <w:t>.</w:t>
      </w:r>
    </w:p>
    <w:p w14:paraId="4D80200D" w14:textId="1199DC4B" w:rsidR="00F568B6" w:rsidRPr="00F568B6" w:rsidRDefault="00F568B6" w:rsidP="007B10CF">
      <w:pPr>
        <w:pStyle w:val="ListParagraph"/>
        <w:numPr>
          <w:ilvl w:val="0"/>
          <w:numId w:val="66"/>
        </w:numPr>
        <w:tabs>
          <w:tab w:val="left" w:pos="709"/>
        </w:tabs>
        <w:spacing w:after="0" w:line="240" w:lineRule="auto"/>
        <w:ind w:left="993"/>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
          <w:bCs/>
          <w:sz w:val="24"/>
          <w:szCs w:val="24"/>
          <w:lang w:val="ro-RO" w:eastAsia="ro-RO"/>
        </w:rPr>
        <w:t xml:space="preserve">creșterea puterii aprobate, </w:t>
      </w:r>
      <w:r w:rsidRPr="00F727BF">
        <w:rPr>
          <w:rFonts w:ascii="Times New Roman" w:eastAsia="Times New Roman" w:hAnsi="Times New Roman" w:cs="Times New Roman"/>
          <w:b/>
          <w:bCs/>
          <w:sz w:val="24"/>
          <w:szCs w:val="24"/>
          <w:lang w:val="ro-RO" w:eastAsia="ro-RO"/>
        </w:rPr>
        <w:t xml:space="preserve">puterea instalată a unităților generatoare </w:t>
      </w:r>
      <w:r>
        <w:rPr>
          <w:rFonts w:ascii="Times New Roman" w:eastAsia="Times New Roman" w:hAnsi="Times New Roman" w:cs="Times New Roman"/>
          <w:b/>
          <w:bCs/>
          <w:sz w:val="24"/>
          <w:szCs w:val="24"/>
          <w:lang w:val="ro-RO" w:eastAsia="ro-RO"/>
        </w:rPr>
        <w:t xml:space="preserve">fiind </w:t>
      </w:r>
      <w:r w:rsidRPr="00F727BF">
        <w:rPr>
          <w:rFonts w:ascii="Times New Roman" w:eastAsia="Times New Roman" w:hAnsi="Times New Roman" w:cs="Times New Roman"/>
          <w:b/>
          <w:bCs/>
          <w:sz w:val="24"/>
          <w:szCs w:val="24"/>
          <w:lang w:val="ro-RO" w:eastAsia="ro-RO"/>
        </w:rPr>
        <w:t>mai mică decât puterea activă total instalată a IS (caracter predominant de IS)</w:t>
      </w:r>
    </w:p>
    <w:p w14:paraId="5F1CD8B7" w14:textId="5BB6FF89" w:rsidR="00F568B6" w:rsidRPr="00F727BF" w:rsidRDefault="00F568B6" w:rsidP="007B10CF">
      <w:pPr>
        <w:numPr>
          <w:ilvl w:val="0"/>
          <w:numId w:val="68"/>
        </w:numPr>
        <w:tabs>
          <w:tab w:val="left" w:pos="709"/>
        </w:tabs>
        <w:spacing w:after="0" w:line="240" w:lineRule="auto"/>
        <w:jc w:val="both"/>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pentru IS nouă cerințele de la art.</w:t>
      </w:r>
      <w:r w:rsidR="00D2171D">
        <w:rPr>
          <w:rFonts w:ascii="Times New Roman" w:eastAsia="Times New Roman" w:hAnsi="Times New Roman" w:cs="Times New Roman"/>
          <w:sz w:val="24"/>
          <w:szCs w:val="24"/>
          <w:lang w:val="ro-RO" w:eastAsia="ro-RO"/>
        </w:rPr>
        <w:t xml:space="preserve"> </w:t>
      </w:r>
      <w:r w:rsidR="00860D50">
        <w:rPr>
          <w:rFonts w:ascii="Times New Roman" w:eastAsia="Times New Roman" w:hAnsi="Times New Roman" w:cs="Times New Roman"/>
          <w:sz w:val="24"/>
          <w:szCs w:val="24"/>
          <w:lang w:val="ro-RO" w:eastAsia="ro-RO"/>
        </w:rPr>
        <w:t>6</w:t>
      </w:r>
      <w:r w:rsidRPr="00F727BF">
        <w:rPr>
          <w:rFonts w:ascii="Times New Roman" w:eastAsia="Times New Roman" w:hAnsi="Times New Roman" w:cs="Times New Roman"/>
          <w:sz w:val="24"/>
          <w:szCs w:val="24"/>
          <w:lang w:val="ro-RO" w:eastAsia="ro-RO"/>
        </w:rPr>
        <w:t>-</w:t>
      </w:r>
      <w:r w:rsidR="00860D50">
        <w:rPr>
          <w:rFonts w:ascii="Times New Roman" w:eastAsia="Times New Roman" w:hAnsi="Times New Roman" w:cs="Times New Roman"/>
          <w:sz w:val="24"/>
          <w:szCs w:val="24"/>
          <w:lang w:val="ro-RO" w:eastAsia="ro-RO"/>
        </w:rPr>
        <w:t>9</w:t>
      </w:r>
      <w:r w:rsidRPr="00F727BF">
        <w:rPr>
          <w:rFonts w:ascii="Times New Roman" w:eastAsia="Times New Roman" w:hAnsi="Times New Roman" w:cs="Times New Roman"/>
          <w:sz w:val="24"/>
          <w:szCs w:val="24"/>
          <w:lang w:val="ro-RO" w:eastAsia="ro-RO"/>
        </w:rPr>
        <w:t>, art. 1</w:t>
      </w:r>
      <w:r w:rsidR="00860D50">
        <w:rPr>
          <w:rFonts w:ascii="Times New Roman" w:eastAsia="Times New Roman" w:hAnsi="Times New Roman" w:cs="Times New Roman"/>
          <w:sz w:val="24"/>
          <w:szCs w:val="24"/>
          <w:lang w:val="ro-RO" w:eastAsia="ro-RO"/>
        </w:rPr>
        <w:t>4</w:t>
      </w:r>
      <w:r w:rsidRPr="00F727BF">
        <w:rPr>
          <w:rFonts w:ascii="Times New Roman" w:eastAsia="Times New Roman" w:hAnsi="Times New Roman" w:cs="Times New Roman"/>
          <w:sz w:val="24"/>
          <w:szCs w:val="24"/>
          <w:lang w:val="ro-RO" w:eastAsia="ro-RO"/>
        </w:rPr>
        <w:t>-1</w:t>
      </w:r>
      <w:r w:rsidR="00860D50">
        <w:rPr>
          <w:rFonts w:ascii="Times New Roman" w:eastAsia="Times New Roman" w:hAnsi="Times New Roman" w:cs="Times New Roman"/>
          <w:sz w:val="24"/>
          <w:szCs w:val="24"/>
          <w:lang w:val="ro-RO" w:eastAsia="ro-RO"/>
        </w:rPr>
        <w:t>7</w:t>
      </w:r>
      <w:r w:rsidR="00057439">
        <w:rPr>
          <w:rFonts w:ascii="Times New Roman" w:eastAsia="Times New Roman" w:hAnsi="Times New Roman" w:cs="Times New Roman"/>
          <w:sz w:val="24"/>
          <w:szCs w:val="24"/>
          <w:lang w:val="ro-RO" w:eastAsia="ro-RO"/>
        </w:rPr>
        <w:t xml:space="preserve"> și</w:t>
      </w:r>
      <w:r w:rsidRPr="00F727BF">
        <w:rPr>
          <w:rFonts w:ascii="Times New Roman" w:eastAsia="Times New Roman" w:hAnsi="Times New Roman" w:cs="Times New Roman"/>
          <w:sz w:val="24"/>
          <w:szCs w:val="24"/>
          <w:lang w:val="ro-RO" w:eastAsia="ro-RO"/>
        </w:rPr>
        <w:t xml:space="preserve"> art. 2</w:t>
      </w:r>
      <w:r w:rsidR="00860D50">
        <w:rPr>
          <w:rFonts w:ascii="Times New Roman" w:eastAsia="Times New Roman" w:hAnsi="Times New Roman" w:cs="Times New Roman"/>
          <w:sz w:val="24"/>
          <w:szCs w:val="24"/>
          <w:lang w:val="ro-RO" w:eastAsia="ro-RO"/>
        </w:rPr>
        <w:t>0</w:t>
      </w:r>
      <w:r w:rsidRPr="00F727BF">
        <w:rPr>
          <w:rFonts w:ascii="Times New Roman" w:eastAsia="Times New Roman" w:hAnsi="Times New Roman" w:cs="Times New Roman"/>
          <w:sz w:val="24"/>
          <w:szCs w:val="24"/>
          <w:lang w:val="ro-RO" w:eastAsia="ro-RO"/>
        </w:rPr>
        <w:t xml:space="preserve"> în funcție de categoria din care face parte, raportat la tensiunea din punctul de racordare al</w:t>
      </w:r>
      <w:r w:rsidR="00860D50">
        <w:rPr>
          <w:rFonts w:ascii="Times New Roman" w:eastAsia="Times New Roman" w:hAnsi="Times New Roman" w:cs="Times New Roman"/>
          <w:sz w:val="24"/>
          <w:szCs w:val="24"/>
          <w:lang w:val="ro-RO" w:eastAsia="ro-RO"/>
        </w:rPr>
        <w:t xml:space="preserve"> locului de producere </w:t>
      </w:r>
      <w:r w:rsidR="004851E7">
        <w:rPr>
          <w:rFonts w:ascii="Times New Roman" w:eastAsia="Times New Roman" w:hAnsi="Times New Roman" w:cs="Times New Roman"/>
          <w:sz w:val="24"/>
          <w:szCs w:val="24"/>
          <w:lang w:val="ro-RO" w:eastAsia="ro-RO"/>
        </w:rPr>
        <w:t>cu</w:t>
      </w:r>
      <w:r w:rsidRPr="00F727BF">
        <w:rPr>
          <w:rFonts w:ascii="Times New Roman" w:eastAsia="Times New Roman" w:hAnsi="Times New Roman" w:cs="Times New Roman"/>
          <w:sz w:val="24"/>
          <w:szCs w:val="24"/>
          <w:lang w:val="ro-RO" w:eastAsia="ro-RO"/>
        </w:rPr>
        <w:t xml:space="preserve"> IS;</w:t>
      </w:r>
    </w:p>
    <w:p w14:paraId="06182E43" w14:textId="1AD8E9DC" w:rsidR="00B41612" w:rsidRDefault="00B41612" w:rsidP="007B10CF">
      <w:pPr>
        <w:numPr>
          <w:ilvl w:val="0"/>
          <w:numId w:val="68"/>
        </w:numPr>
        <w:tabs>
          <w:tab w:val="left" w:pos="709"/>
        </w:tabs>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p</w:t>
      </w:r>
      <w:r w:rsidRPr="00F727BF">
        <w:rPr>
          <w:rFonts w:ascii="Times New Roman" w:eastAsia="Times New Roman" w:hAnsi="Times New Roman" w:cs="Times New Roman"/>
          <w:sz w:val="24"/>
          <w:szCs w:val="24"/>
          <w:lang w:val="ro-RO" w:eastAsia="ro-RO"/>
        </w:rPr>
        <w:t xml:space="preserve">entru </w:t>
      </w:r>
      <w:r w:rsidR="00EB6BC9">
        <w:rPr>
          <w:rFonts w:ascii="Times New Roman" w:eastAsia="Times New Roman" w:hAnsi="Times New Roman" w:cs="Times New Roman"/>
          <w:sz w:val="24"/>
          <w:szCs w:val="24"/>
          <w:lang w:val="ro-RO" w:eastAsia="ro-RO"/>
        </w:rPr>
        <w:t>locul de producere</w:t>
      </w:r>
      <w:r w:rsidRPr="00F727BF">
        <w:rPr>
          <w:rFonts w:ascii="Times New Roman" w:eastAsia="Times New Roman" w:hAnsi="Times New Roman" w:cs="Times New Roman"/>
          <w:sz w:val="24"/>
          <w:szCs w:val="24"/>
          <w:lang w:val="ro-RO" w:eastAsia="ro-RO"/>
        </w:rPr>
        <w:t xml:space="preserve"> existent după instalarea IS în </w:t>
      </w:r>
      <w:r w:rsidR="00EB6BC9">
        <w:rPr>
          <w:rFonts w:ascii="Times New Roman" w:eastAsia="Times New Roman" w:hAnsi="Times New Roman" w:cs="Times New Roman"/>
          <w:sz w:val="24"/>
          <w:szCs w:val="24"/>
          <w:lang w:val="ro-RO" w:eastAsia="ro-RO"/>
        </w:rPr>
        <w:t>locul de producere</w:t>
      </w:r>
      <w:r w:rsidRPr="00F727BF">
        <w:rPr>
          <w:rFonts w:ascii="Times New Roman" w:eastAsia="Times New Roman" w:hAnsi="Times New Roman" w:cs="Times New Roman"/>
          <w:sz w:val="24"/>
          <w:szCs w:val="24"/>
          <w:lang w:val="ro-RO" w:eastAsia="ro-RO"/>
        </w:rPr>
        <w:t xml:space="preserve"> existent, corespunzător categoriei din care face parte </w:t>
      </w:r>
      <w:r w:rsidR="00EB6BC9">
        <w:rPr>
          <w:rFonts w:ascii="Times New Roman" w:eastAsia="Times New Roman" w:hAnsi="Times New Roman" w:cs="Times New Roman"/>
          <w:sz w:val="24"/>
          <w:szCs w:val="24"/>
          <w:lang w:val="ro-RO" w:eastAsia="ro-RO"/>
        </w:rPr>
        <w:t>locul de producere</w:t>
      </w:r>
      <w:r w:rsidRPr="00F727BF">
        <w:rPr>
          <w:rFonts w:ascii="Times New Roman" w:eastAsia="Times New Roman" w:hAnsi="Times New Roman" w:cs="Times New Roman"/>
          <w:sz w:val="24"/>
          <w:szCs w:val="24"/>
          <w:lang w:val="ro-RO" w:eastAsia="ro-RO"/>
        </w:rPr>
        <w:t xml:space="preserve"> și IS</w:t>
      </w:r>
      <w:r>
        <w:rPr>
          <w:rFonts w:ascii="Times New Roman" w:eastAsia="Times New Roman" w:hAnsi="Times New Roman" w:cs="Times New Roman"/>
          <w:sz w:val="24"/>
          <w:szCs w:val="24"/>
          <w:lang w:val="ro-RO" w:eastAsia="ro-RO"/>
        </w:rPr>
        <w:t xml:space="preserve">, se respectă și se verifică cerințele tehnice în vigoare la momentul punerii în funcțiune inițiale a locului de producere, </w:t>
      </w:r>
      <w:r w:rsidRPr="00F727BF">
        <w:rPr>
          <w:rFonts w:ascii="Times New Roman" w:eastAsia="Times New Roman" w:hAnsi="Times New Roman" w:cs="Times New Roman"/>
          <w:sz w:val="24"/>
          <w:szCs w:val="24"/>
          <w:lang w:val="ro-RO" w:eastAsia="ro-RO"/>
        </w:rPr>
        <w:t>la care se adaugă verificarea tuturor cerințelor pentru IS în regim de consumator</w:t>
      </w:r>
      <w:r>
        <w:rPr>
          <w:rFonts w:ascii="Times New Roman" w:eastAsia="Times New Roman" w:hAnsi="Times New Roman" w:cs="Times New Roman"/>
          <w:sz w:val="24"/>
          <w:szCs w:val="24"/>
          <w:lang w:val="ro-RO" w:eastAsia="ro-RO"/>
        </w:rPr>
        <w:t>.</w:t>
      </w:r>
      <w:r w:rsidRPr="00F727BF">
        <w:rPr>
          <w:rFonts w:ascii="Times New Roman" w:eastAsia="Times New Roman" w:hAnsi="Times New Roman" w:cs="Times New Roman"/>
          <w:sz w:val="24"/>
          <w:szCs w:val="24"/>
          <w:lang w:val="ro-RO" w:eastAsia="ro-RO"/>
        </w:rPr>
        <w:t xml:space="preserve"> </w:t>
      </w:r>
      <w:r w:rsidRPr="00C17905">
        <w:rPr>
          <w:rFonts w:ascii="Times New Roman" w:eastAsia="Times New Roman" w:hAnsi="Times New Roman" w:cs="Times New Roman"/>
          <w:sz w:val="24"/>
          <w:szCs w:val="24"/>
          <w:lang w:val="ro-RO" w:eastAsia="ro-RO"/>
        </w:rPr>
        <w:t xml:space="preserve">Locul mixt rezultat în cazul este încadrat în categoria A, B, C sau D în funcție de puterea </w:t>
      </w:r>
      <w:r>
        <w:rPr>
          <w:rFonts w:ascii="Times New Roman" w:eastAsia="Times New Roman" w:hAnsi="Times New Roman" w:cs="Times New Roman"/>
          <w:sz w:val="24"/>
          <w:szCs w:val="24"/>
          <w:lang w:val="ro-RO" w:eastAsia="ro-RO"/>
        </w:rPr>
        <w:t xml:space="preserve">totală </w:t>
      </w:r>
      <w:r w:rsidRPr="00C17905">
        <w:rPr>
          <w:rFonts w:ascii="Times New Roman" w:eastAsia="Times New Roman" w:hAnsi="Times New Roman" w:cs="Times New Roman"/>
          <w:sz w:val="24"/>
          <w:szCs w:val="24"/>
          <w:lang w:val="ro-RO" w:eastAsia="ro-RO"/>
        </w:rPr>
        <w:t>instalată a locului de producere</w:t>
      </w:r>
      <w:r>
        <w:rPr>
          <w:rFonts w:ascii="Times New Roman" w:eastAsia="Times New Roman" w:hAnsi="Times New Roman" w:cs="Times New Roman"/>
          <w:sz w:val="24"/>
          <w:szCs w:val="24"/>
          <w:lang w:val="ro-RO" w:eastAsia="ro-RO"/>
        </w:rPr>
        <w:t xml:space="preserve"> </w:t>
      </w:r>
      <w:r w:rsidR="00EB6BC9">
        <w:rPr>
          <w:rFonts w:ascii="Times New Roman" w:eastAsia="Times New Roman" w:hAnsi="Times New Roman" w:cs="Times New Roman"/>
          <w:sz w:val="24"/>
          <w:szCs w:val="24"/>
          <w:lang w:val="ro-RO" w:eastAsia="ro-RO"/>
        </w:rPr>
        <w:t>cu</w:t>
      </w:r>
      <w:r w:rsidR="004851E7">
        <w:rPr>
          <w:rFonts w:ascii="Times New Roman" w:eastAsia="Times New Roman" w:hAnsi="Times New Roman" w:cs="Times New Roman"/>
          <w:sz w:val="24"/>
          <w:szCs w:val="24"/>
          <w:lang w:val="ro-RO" w:eastAsia="ro-RO"/>
        </w:rPr>
        <w:t xml:space="preserve"> </w:t>
      </w:r>
      <w:r>
        <w:rPr>
          <w:rFonts w:ascii="Times New Roman" w:eastAsia="Times New Roman" w:hAnsi="Times New Roman" w:cs="Times New Roman"/>
          <w:sz w:val="24"/>
          <w:szCs w:val="24"/>
          <w:lang w:val="ro-RO" w:eastAsia="ro-RO"/>
        </w:rPr>
        <w:t>IS</w:t>
      </w:r>
      <w:r w:rsidRPr="00F727BF">
        <w:rPr>
          <w:rFonts w:ascii="Times New Roman" w:eastAsia="Times New Roman" w:hAnsi="Times New Roman" w:cs="Times New Roman"/>
          <w:sz w:val="24"/>
          <w:szCs w:val="24"/>
          <w:lang w:val="ro-RO" w:eastAsia="ro-RO"/>
        </w:rPr>
        <w:t>.</w:t>
      </w:r>
    </w:p>
    <w:p w14:paraId="2EF8DC97" w14:textId="77777777" w:rsidR="00205406" w:rsidRPr="00F727BF" w:rsidRDefault="00205406" w:rsidP="00B17DF8">
      <w:pPr>
        <w:spacing w:after="0" w:line="240" w:lineRule="auto"/>
        <w:ind w:left="1418" w:hanging="1418"/>
        <w:rPr>
          <w:rFonts w:ascii="Times New Roman" w:hAnsi="Times New Roman" w:cs="Times New Roman"/>
          <w:b/>
          <w:sz w:val="24"/>
          <w:szCs w:val="24"/>
          <w:lang w:val="ro-RO"/>
        </w:rPr>
      </w:pPr>
    </w:p>
    <w:p w14:paraId="4E373C1A" w14:textId="4815EF7B" w:rsidR="009F3E44" w:rsidRPr="00F727BF" w:rsidRDefault="009F3E44" w:rsidP="009F3E44">
      <w:pPr>
        <w:spacing w:before="120" w:after="120" w:line="360" w:lineRule="auto"/>
        <w:jc w:val="center"/>
        <w:rPr>
          <w:rFonts w:ascii="Times New Roman" w:hAnsi="Times New Roman" w:cs="Times New Roman"/>
          <w:b/>
          <w:sz w:val="24"/>
          <w:szCs w:val="24"/>
          <w:lang w:val="ro-RO"/>
        </w:rPr>
      </w:pPr>
      <w:r w:rsidRPr="00F727BF">
        <w:rPr>
          <w:rFonts w:ascii="Times New Roman" w:hAnsi="Times New Roman" w:cs="Times New Roman"/>
          <w:b/>
          <w:sz w:val="24"/>
          <w:szCs w:val="24"/>
          <w:lang w:val="ro-RO"/>
        </w:rPr>
        <w:t xml:space="preserve">Secțiunea a </w:t>
      </w:r>
      <w:r w:rsidR="00042501" w:rsidRPr="00F727BF">
        <w:rPr>
          <w:rFonts w:ascii="Times New Roman" w:hAnsi="Times New Roman" w:cs="Times New Roman"/>
          <w:b/>
          <w:sz w:val="24"/>
          <w:szCs w:val="24"/>
          <w:lang w:val="ro-RO"/>
        </w:rPr>
        <w:t>6</w:t>
      </w:r>
      <w:r w:rsidRPr="00F727BF">
        <w:rPr>
          <w:rFonts w:ascii="Times New Roman" w:hAnsi="Times New Roman" w:cs="Times New Roman"/>
          <w:b/>
          <w:sz w:val="24"/>
          <w:szCs w:val="24"/>
          <w:lang w:val="ro-RO"/>
        </w:rPr>
        <w:t>-a C</w:t>
      </w:r>
      <w:r w:rsidR="00C87152">
        <w:rPr>
          <w:rFonts w:ascii="Times New Roman" w:hAnsi="Times New Roman" w:cs="Times New Roman"/>
          <w:b/>
          <w:sz w:val="24"/>
          <w:szCs w:val="24"/>
          <w:lang w:val="ro-RO"/>
        </w:rPr>
        <w:t xml:space="preserve">erinţe tehnice pentru instalaţiile de stocare </w:t>
      </w:r>
      <w:r w:rsidRPr="00F727BF">
        <w:rPr>
          <w:rFonts w:ascii="Times New Roman" w:hAnsi="Times New Roman" w:cs="Times New Roman"/>
          <w:b/>
          <w:sz w:val="24"/>
          <w:szCs w:val="24"/>
          <w:lang w:val="ro-RO"/>
        </w:rPr>
        <w:t>racordate în cadrul unui loc de consum</w:t>
      </w:r>
    </w:p>
    <w:p w14:paraId="640B6BCE" w14:textId="6558DD9B" w:rsidR="009F3E44" w:rsidRPr="00F727BF" w:rsidRDefault="009F3E44" w:rsidP="004666F9">
      <w:pPr>
        <w:numPr>
          <w:ilvl w:val="0"/>
          <w:numId w:val="1"/>
        </w:numPr>
        <w:tabs>
          <w:tab w:val="left" w:pos="709"/>
        </w:tabs>
        <w:spacing w:after="0" w:line="240" w:lineRule="auto"/>
        <w:jc w:val="both"/>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 xml:space="preserve">IS instalate în cadrul unui loc de </w:t>
      </w:r>
      <w:r w:rsidR="008935D6" w:rsidRPr="00F727BF">
        <w:rPr>
          <w:rFonts w:ascii="Times New Roman" w:eastAsia="Times New Roman" w:hAnsi="Times New Roman" w:cs="Times New Roman"/>
          <w:sz w:val="24"/>
          <w:szCs w:val="24"/>
          <w:lang w:val="ro-RO" w:eastAsia="ro-RO"/>
        </w:rPr>
        <w:t>consum</w:t>
      </w:r>
      <w:r w:rsidRPr="00F727BF">
        <w:rPr>
          <w:rFonts w:ascii="Times New Roman" w:eastAsia="Times New Roman" w:hAnsi="Times New Roman" w:cs="Times New Roman"/>
          <w:sz w:val="24"/>
          <w:szCs w:val="24"/>
          <w:lang w:val="ro-RO" w:eastAsia="ro-RO"/>
        </w:rPr>
        <w:t xml:space="preserve"> existent trebuie:</w:t>
      </w:r>
    </w:p>
    <w:p w14:paraId="28FB030C" w14:textId="58481B9D" w:rsidR="009F3E44" w:rsidRPr="00F727BF" w:rsidRDefault="004666F9" w:rsidP="007B10CF">
      <w:pPr>
        <w:widowControl w:val="0"/>
        <w:numPr>
          <w:ilvl w:val="0"/>
          <w:numId w:val="29"/>
        </w:numPr>
        <w:spacing w:after="0" w:line="240" w:lineRule="auto"/>
        <w:ind w:left="709" w:hanging="283"/>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să </w:t>
      </w:r>
      <w:r w:rsidR="009F3E44" w:rsidRPr="00F727BF">
        <w:rPr>
          <w:rFonts w:ascii="Times New Roman" w:eastAsia="Times New Roman" w:hAnsi="Times New Roman" w:cs="Times New Roman"/>
          <w:sz w:val="24"/>
          <w:szCs w:val="24"/>
          <w:lang w:val="ro-RO" w:eastAsia="ro-RO"/>
        </w:rPr>
        <w:t xml:space="preserve">asigure îndeplinirea cerințelor tehnice </w:t>
      </w:r>
      <w:r w:rsidR="00175147">
        <w:rPr>
          <w:rFonts w:ascii="Times New Roman" w:eastAsia="Times New Roman" w:hAnsi="Times New Roman" w:cs="Times New Roman"/>
          <w:sz w:val="24"/>
          <w:szCs w:val="24"/>
          <w:lang w:val="ro-RO" w:eastAsia="ro-RO"/>
        </w:rPr>
        <w:t>prevăzute</w:t>
      </w:r>
      <w:r w:rsidR="009F3E44" w:rsidRPr="00F727BF">
        <w:rPr>
          <w:rFonts w:ascii="Times New Roman" w:eastAsia="Times New Roman" w:hAnsi="Times New Roman" w:cs="Times New Roman"/>
          <w:sz w:val="24"/>
          <w:szCs w:val="24"/>
          <w:lang w:val="ro-RO" w:eastAsia="ro-RO"/>
        </w:rPr>
        <w:t xml:space="preserve"> la </w:t>
      </w:r>
      <w:r w:rsidR="00023308" w:rsidRPr="00F727BF">
        <w:rPr>
          <w:rFonts w:ascii="Times New Roman" w:eastAsia="Times New Roman" w:hAnsi="Times New Roman" w:cs="Times New Roman"/>
          <w:sz w:val="24"/>
          <w:szCs w:val="24"/>
          <w:lang w:val="ro-RO" w:eastAsia="ro-RO"/>
        </w:rPr>
        <w:t>Art.</w:t>
      </w:r>
      <w:r w:rsidR="00970585" w:rsidRPr="00F727BF">
        <w:rPr>
          <w:rFonts w:ascii="Times New Roman" w:eastAsia="Times New Roman" w:hAnsi="Times New Roman" w:cs="Times New Roman"/>
          <w:sz w:val="24"/>
          <w:szCs w:val="24"/>
          <w:lang w:val="ro-RO" w:eastAsia="ro-RO"/>
        </w:rPr>
        <w:t xml:space="preserve"> </w:t>
      </w:r>
      <w:r w:rsidR="001911F5" w:rsidRPr="00F727BF">
        <w:rPr>
          <w:rFonts w:ascii="Times New Roman" w:eastAsia="Times New Roman" w:hAnsi="Times New Roman" w:cs="Times New Roman"/>
          <w:sz w:val="24"/>
          <w:szCs w:val="24"/>
          <w:lang w:val="ro-RO" w:eastAsia="ro-RO"/>
        </w:rPr>
        <w:t>6</w:t>
      </w:r>
      <w:r w:rsidR="00C44211" w:rsidRPr="00F727BF">
        <w:rPr>
          <w:rFonts w:ascii="Times New Roman" w:eastAsia="Times New Roman" w:hAnsi="Times New Roman" w:cs="Times New Roman"/>
          <w:sz w:val="24"/>
          <w:szCs w:val="24"/>
          <w:lang w:val="ro-RO" w:eastAsia="ro-RO"/>
        </w:rPr>
        <w:t>,</w:t>
      </w:r>
      <w:r w:rsidR="007600C8" w:rsidRPr="00F727BF">
        <w:rPr>
          <w:rFonts w:ascii="Times New Roman" w:eastAsia="Times New Roman" w:hAnsi="Times New Roman" w:cs="Times New Roman"/>
          <w:sz w:val="24"/>
          <w:szCs w:val="24"/>
          <w:lang w:val="ro-RO" w:eastAsia="ro-RO"/>
        </w:rPr>
        <w:t xml:space="preserve"> Art</w:t>
      </w:r>
      <w:r w:rsidR="00B17DF8" w:rsidRPr="00F727BF">
        <w:rPr>
          <w:rFonts w:ascii="Times New Roman" w:eastAsia="Times New Roman" w:hAnsi="Times New Roman" w:cs="Times New Roman"/>
          <w:sz w:val="24"/>
          <w:szCs w:val="24"/>
          <w:lang w:val="ro-RO" w:eastAsia="ro-RO"/>
        </w:rPr>
        <w:t>.</w:t>
      </w:r>
      <w:r w:rsidR="007600C8" w:rsidRPr="00F727BF">
        <w:rPr>
          <w:rFonts w:ascii="Times New Roman" w:eastAsia="Times New Roman" w:hAnsi="Times New Roman" w:cs="Times New Roman"/>
          <w:sz w:val="24"/>
          <w:szCs w:val="24"/>
          <w:lang w:val="ro-RO" w:eastAsia="ro-RO"/>
        </w:rPr>
        <w:t xml:space="preserve"> 7</w:t>
      </w:r>
      <w:r w:rsidR="00B81F5E" w:rsidRPr="00F727BF">
        <w:rPr>
          <w:rFonts w:ascii="Times New Roman" w:eastAsia="Times New Roman" w:hAnsi="Times New Roman" w:cs="Times New Roman"/>
          <w:sz w:val="24"/>
          <w:szCs w:val="24"/>
          <w:lang w:val="ro-RO" w:eastAsia="ro-RO"/>
        </w:rPr>
        <w:t>,</w:t>
      </w:r>
      <w:r w:rsidR="00C44211" w:rsidRPr="00F727BF">
        <w:rPr>
          <w:rFonts w:ascii="Times New Roman" w:eastAsia="Times New Roman" w:hAnsi="Times New Roman" w:cs="Times New Roman"/>
          <w:sz w:val="24"/>
          <w:szCs w:val="24"/>
          <w:lang w:val="ro-RO" w:eastAsia="ro-RO"/>
        </w:rPr>
        <w:t xml:space="preserve"> </w:t>
      </w:r>
      <w:r w:rsidR="00C44211" w:rsidRPr="00F727BF">
        <w:rPr>
          <w:rFonts w:ascii="Times New Roman" w:eastAsia="Times New Roman" w:hAnsi="Times New Roman" w:cs="Times New Roman"/>
          <w:sz w:val="24"/>
          <w:szCs w:val="24"/>
          <w:lang w:val="ro-RO" w:eastAsia="ro-RO"/>
        </w:rPr>
        <w:fldChar w:fldCharType="begin"/>
      </w:r>
      <w:r w:rsidR="00C44211" w:rsidRPr="00F727BF">
        <w:rPr>
          <w:rFonts w:ascii="Times New Roman" w:eastAsia="Times New Roman" w:hAnsi="Times New Roman" w:cs="Times New Roman"/>
          <w:sz w:val="24"/>
          <w:szCs w:val="24"/>
          <w:lang w:val="ro-RO" w:eastAsia="ro-RO"/>
        </w:rPr>
        <w:instrText xml:space="preserve"> REF _Ref83726983 \r \h </w:instrText>
      </w:r>
      <w:r w:rsidR="00BE77AD" w:rsidRPr="00F727BF">
        <w:rPr>
          <w:rFonts w:ascii="Times New Roman" w:eastAsia="Times New Roman" w:hAnsi="Times New Roman" w:cs="Times New Roman"/>
          <w:sz w:val="24"/>
          <w:szCs w:val="24"/>
          <w:lang w:val="ro-RO" w:eastAsia="ro-RO"/>
        </w:rPr>
        <w:instrText xml:space="preserve"> \* MERGEFORMAT </w:instrText>
      </w:r>
      <w:r w:rsidR="00C44211" w:rsidRPr="00F727BF">
        <w:rPr>
          <w:rFonts w:ascii="Times New Roman" w:eastAsia="Times New Roman" w:hAnsi="Times New Roman" w:cs="Times New Roman"/>
          <w:sz w:val="24"/>
          <w:szCs w:val="24"/>
          <w:lang w:val="ro-RO" w:eastAsia="ro-RO"/>
        </w:rPr>
      </w:r>
      <w:r w:rsidR="00C44211" w:rsidRPr="00F727BF">
        <w:rPr>
          <w:rFonts w:ascii="Times New Roman" w:eastAsia="Times New Roman" w:hAnsi="Times New Roman" w:cs="Times New Roman"/>
          <w:sz w:val="24"/>
          <w:szCs w:val="24"/>
          <w:lang w:val="ro-RO" w:eastAsia="ro-RO"/>
        </w:rPr>
        <w:fldChar w:fldCharType="separate"/>
      </w:r>
      <w:r w:rsidR="00175147">
        <w:rPr>
          <w:rFonts w:ascii="Times New Roman" w:eastAsia="Times New Roman" w:hAnsi="Times New Roman" w:cs="Times New Roman"/>
          <w:sz w:val="24"/>
          <w:szCs w:val="24"/>
          <w:lang w:val="ro-RO" w:eastAsia="ro-RO"/>
        </w:rPr>
        <w:t>Art. 11</w:t>
      </w:r>
      <w:r w:rsidR="00C44211" w:rsidRPr="00F727BF">
        <w:rPr>
          <w:rFonts w:ascii="Times New Roman" w:eastAsia="Times New Roman" w:hAnsi="Times New Roman" w:cs="Times New Roman"/>
          <w:sz w:val="24"/>
          <w:szCs w:val="24"/>
          <w:lang w:val="ro-RO" w:eastAsia="ro-RO"/>
        </w:rPr>
        <w:fldChar w:fldCharType="end"/>
      </w:r>
      <w:r w:rsidR="00C44211" w:rsidRPr="00F727BF">
        <w:rPr>
          <w:rFonts w:ascii="Times New Roman" w:eastAsia="Times New Roman" w:hAnsi="Times New Roman" w:cs="Times New Roman"/>
          <w:sz w:val="24"/>
          <w:szCs w:val="24"/>
          <w:lang w:val="ro-RO" w:eastAsia="ro-RO"/>
        </w:rPr>
        <w:t xml:space="preserve">, </w:t>
      </w:r>
      <w:r w:rsidR="00C44211" w:rsidRPr="00F727BF">
        <w:rPr>
          <w:rFonts w:ascii="Times New Roman" w:eastAsia="Times New Roman" w:hAnsi="Times New Roman" w:cs="Times New Roman"/>
          <w:sz w:val="24"/>
          <w:szCs w:val="24"/>
          <w:lang w:val="ro-RO" w:eastAsia="ro-RO"/>
        </w:rPr>
        <w:fldChar w:fldCharType="begin"/>
      </w:r>
      <w:r w:rsidR="00C44211" w:rsidRPr="00F727BF">
        <w:rPr>
          <w:rFonts w:ascii="Times New Roman" w:eastAsia="Times New Roman" w:hAnsi="Times New Roman" w:cs="Times New Roman"/>
          <w:sz w:val="24"/>
          <w:szCs w:val="24"/>
          <w:lang w:val="ro-RO" w:eastAsia="ro-RO"/>
        </w:rPr>
        <w:instrText xml:space="preserve"> REF _Ref528822334 \r \h </w:instrText>
      </w:r>
      <w:r w:rsidR="00BE77AD" w:rsidRPr="00F727BF">
        <w:rPr>
          <w:rFonts w:ascii="Times New Roman" w:eastAsia="Times New Roman" w:hAnsi="Times New Roman" w:cs="Times New Roman"/>
          <w:sz w:val="24"/>
          <w:szCs w:val="24"/>
          <w:lang w:val="ro-RO" w:eastAsia="ro-RO"/>
        </w:rPr>
        <w:instrText xml:space="preserve"> \* MERGEFORMAT </w:instrText>
      </w:r>
      <w:r w:rsidR="00C44211" w:rsidRPr="00F727BF">
        <w:rPr>
          <w:rFonts w:ascii="Times New Roman" w:eastAsia="Times New Roman" w:hAnsi="Times New Roman" w:cs="Times New Roman"/>
          <w:sz w:val="24"/>
          <w:szCs w:val="24"/>
          <w:lang w:val="ro-RO" w:eastAsia="ro-RO"/>
        </w:rPr>
      </w:r>
      <w:r w:rsidR="00C44211" w:rsidRPr="00F727BF">
        <w:rPr>
          <w:rFonts w:ascii="Times New Roman" w:eastAsia="Times New Roman" w:hAnsi="Times New Roman" w:cs="Times New Roman"/>
          <w:sz w:val="24"/>
          <w:szCs w:val="24"/>
          <w:lang w:val="ro-RO" w:eastAsia="ro-RO"/>
        </w:rPr>
        <w:fldChar w:fldCharType="separate"/>
      </w:r>
      <w:r w:rsidR="00175147">
        <w:rPr>
          <w:rFonts w:ascii="Times New Roman" w:eastAsia="Times New Roman" w:hAnsi="Times New Roman" w:cs="Times New Roman"/>
          <w:sz w:val="24"/>
          <w:szCs w:val="24"/>
          <w:lang w:val="ro-RO" w:eastAsia="ro-RO"/>
        </w:rPr>
        <w:t>Art. 19</w:t>
      </w:r>
      <w:r w:rsidR="00C44211" w:rsidRPr="00F727BF">
        <w:rPr>
          <w:rFonts w:ascii="Times New Roman" w:eastAsia="Times New Roman" w:hAnsi="Times New Roman" w:cs="Times New Roman"/>
          <w:sz w:val="24"/>
          <w:szCs w:val="24"/>
          <w:lang w:val="ro-RO" w:eastAsia="ro-RO"/>
        </w:rPr>
        <w:fldChar w:fldCharType="end"/>
      </w:r>
      <w:r w:rsidR="00C44211" w:rsidRPr="00F727BF">
        <w:rPr>
          <w:rFonts w:ascii="Times New Roman" w:eastAsia="Times New Roman" w:hAnsi="Times New Roman" w:cs="Times New Roman"/>
          <w:sz w:val="24"/>
          <w:szCs w:val="24"/>
          <w:lang w:val="ro-RO" w:eastAsia="ro-RO"/>
        </w:rPr>
        <w:t xml:space="preserve">, </w:t>
      </w:r>
      <w:r w:rsidR="00B81F5E" w:rsidRPr="00F727BF">
        <w:rPr>
          <w:rFonts w:ascii="Times New Roman" w:eastAsia="Times New Roman" w:hAnsi="Times New Roman" w:cs="Times New Roman"/>
          <w:sz w:val="24"/>
          <w:szCs w:val="24"/>
          <w:lang w:val="ro-RO" w:eastAsia="ro-RO"/>
        </w:rPr>
        <w:t>Art. 23</w:t>
      </w:r>
      <w:r w:rsidR="009F3E44" w:rsidRPr="00F727BF">
        <w:rPr>
          <w:rFonts w:ascii="Times New Roman" w:eastAsia="Times New Roman" w:hAnsi="Times New Roman" w:cs="Times New Roman"/>
          <w:sz w:val="24"/>
          <w:szCs w:val="24"/>
          <w:lang w:val="ro-RO" w:eastAsia="ro-RO"/>
        </w:rPr>
        <w:t>;</w:t>
      </w:r>
    </w:p>
    <w:p w14:paraId="40B09D47" w14:textId="7B2F2762" w:rsidR="009F3E44" w:rsidRPr="00F727BF" w:rsidRDefault="004666F9" w:rsidP="007B10CF">
      <w:pPr>
        <w:widowControl w:val="0"/>
        <w:numPr>
          <w:ilvl w:val="0"/>
          <w:numId w:val="29"/>
        </w:numPr>
        <w:spacing w:after="0" w:line="240" w:lineRule="auto"/>
        <w:ind w:left="709" w:hanging="283"/>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să</w:t>
      </w:r>
      <w:r w:rsidRPr="00F727BF">
        <w:rPr>
          <w:rFonts w:ascii="Times New Roman" w:eastAsia="Times New Roman" w:hAnsi="Times New Roman" w:cs="Times New Roman"/>
          <w:sz w:val="24"/>
          <w:szCs w:val="24"/>
          <w:lang w:val="ro-RO" w:eastAsia="ro-RO"/>
        </w:rPr>
        <w:t xml:space="preserve"> </w:t>
      </w:r>
      <w:r w:rsidR="009F3E44" w:rsidRPr="00F727BF">
        <w:rPr>
          <w:rFonts w:ascii="Times New Roman" w:eastAsia="Times New Roman" w:hAnsi="Times New Roman" w:cs="Times New Roman"/>
          <w:sz w:val="24"/>
          <w:szCs w:val="24"/>
          <w:lang w:val="ro-RO" w:eastAsia="ro-RO"/>
        </w:rPr>
        <w:t>asigur</w:t>
      </w:r>
      <w:r w:rsidR="009C765E" w:rsidRPr="00F727BF">
        <w:rPr>
          <w:rFonts w:ascii="Times New Roman" w:eastAsia="Times New Roman" w:hAnsi="Times New Roman" w:cs="Times New Roman"/>
          <w:sz w:val="24"/>
          <w:szCs w:val="24"/>
          <w:lang w:val="ro-RO" w:eastAsia="ro-RO"/>
        </w:rPr>
        <w:t>e</w:t>
      </w:r>
      <w:r w:rsidR="009F3E44" w:rsidRPr="00F727BF">
        <w:rPr>
          <w:rFonts w:ascii="Times New Roman" w:eastAsia="Times New Roman" w:hAnsi="Times New Roman" w:cs="Times New Roman"/>
          <w:sz w:val="24"/>
          <w:szCs w:val="24"/>
          <w:lang w:val="ro-RO" w:eastAsia="ro-RO"/>
        </w:rPr>
        <w:t xml:space="preserve"> îndeplinirea condițiilor tehnice privind răspunsul la variațiile de frecvență la creșterea </w:t>
      </w:r>
      <w:r w:rsidR="00D026AE" w:rsidRPr="00F727BF">
        <w:rPr>
          <w:rFonts w:ascii="Times New Roman" w:eastAsia="Times New Roman" w:hAnsi="Times New Roman" w:cs="Times New Roman"/>
          <w:sz w:val="24"/>
          <w:szCs w:val="24"/>
          <w:lang w:val="ro-RO" w:eastAsia="ro-RO"/>
        </w:rPr>
        <w:t>ș</w:t>
      </w:r>
      <w:r w:rsidR="009F3E44" w:rsidRPr="00F727BF">
        <w:rPr>
          <w:rFonts w:ascii="Times New Roman" w:eastAsia="Times New Roman" w:hAnsi="Times New Roman" w:cs="Times New Roman"/>
          <w:sz w:val="24"/>
          <w:szCs w:val="24"/>
          <w:lang w:val="ro-RO" w:eastAsia="ro-RO"/>
        </w:rPr>
        <w:t>i redu</w:t>
      </w:r>
      <w:r w:rsidR="00B24D27" w:rsidRPr="00F727BF">
        <w:rPr>
          <w:rFonts w:ascii="Times New Roman" w:eastAsia="Times New Roman" w:hAnsi="Times New Roman" w:cs="Times New Roman"/>
          <w:sz w:val="24"/>
          <w:szCs w:val="24"/>
          <w:lang w:val="ro-RO" w:eastAsia="ro-RO"/>
        </w:rPr>
        <w:t xml:space="preserve">cerea de frecvență </w:t>
      </w:r>
      <w:r w:rsidR="00175147">
        <w:rPr>
          <w:rFonts w:ascii="Times New Roman" w:eastAsia="Times New Roman" w:hAnsi="Times New Roman" w:cs="Times New Roman"/>
          <w:sz w:val="24"/>
          <w:szCs w:val="24"/>
          <w:lang w:val="ro-RO" w:eastAsia="ro-RO"/>
        </w:rPr>
        <w:t>prevăzute la</w:t>
      </w:r>
      <w:r w:rsidR="00E44284" w:rsidRPr="00F727BF">
        <w:rPr>
          <w:rFonts w:ascii="Times New Roman" w:eastAsia="Times New Roman" w:hAnsi="Times New Roman" w:cs="Times New Roman"/>
          <w:sz w:val="24"/>
          <w:szCs w:val="24"/>
          <w:lang w:val="ro-RO" w:eastAsia="ro-RO"/>
        </w:rPr>
        <w:t xml:space="preserve"> </w:t>
      </w:r>
      <w:r w:rsidR="00E44284" w:rsidRPr="00F727BF">
        <w:rPr>
          <w:rFonts w:ascii="Times New Roman" w:eastAsia="Times New Roman" w:hAnsi="Times New Roman" w:cs="Times New Roman"/>
          <w:sz w:val="24"/>
          <w:szCs w:val="24"/>
          <w:highlight w:val="yellow"/>
          <w:lang w:val="ro-RO" w:eastAsia="ro-RO"/>
        </w:rPr>
        <w:fldChar w:fldCharType="begin"/>
      </w:r>
      <w:r w:rsidR="00E44284" w:rsidRPr="00F727BF">
        <w:rPr>
          <w:rFonts w:ascii="Times New Roman" w:eastAsia="Times New Roman" w:hAnsi="Times New Roman" w:cs="Times New Roman"/>
          <w:sz w:val="24"/>
          <w:szCs w:val="24"/>
          <w:lang w:val="ro-RO" w:eastAsia="ro-RO"/>
        </w:rPr>
        <w:instrText xml:space="preserve"> REF _Ref530654850 \r \h </w:instrText>
      </w:r>
      <w:r w:rsidR="00E44284" w:rsidRPr="00F727BF">
        <w:rPr>
          <w:rFonts w:ascii="Times New Roman" w:eastAsia="Times New Roman" w:hAnsi="Times New Roman" w:cs="Times New Roman"/>
          <w:sz w:val="24"/>
          <w:szCs w:val="24"/>
          <w:highlight w:val="yellow"/>
          <w:lang w:val="ro-RO" w:eastAsia="ro-RO"/>
        </w:rPr>
        <w:instrText xml:space="preserve"> \* MERGEFORMAT </w:instrText>
      </w:r>
      <w:r w:rsidR="00E44284" w:rsidRPr="00F727BF">
        <w:rPr>
          <w:rFonts w:ascii="Times New Roman" w:eastAsia="Times New Roman" w:hAnsi="Times New Roman" w:cs="Times New Roman"/>
          <w:sz w:val="24"/>
          <w:szCs w:val="24"/>
          <w:highlight w:val="yellow"/>
          <w:lang w:val="ro-RO" w:eastAsia="ro-RO"/>
        </w:rPr>
      </w:r>
      <w:r w:rsidR="00E44284" w:rsidRPr="00F727BF">
        <w:rPr>
          <w:rFonts w:ascii="Times New Roman" w:eastAsia="Times New Roman" w:hAnsi="Times New Roman" w:cs="Times New Roman"/>
          <w:sz w:val="24"/>
          <w:szCs w:val="24"/>
          <w:highlight w:val="yellow"/>
          <w:lang w:val="ro-RO" w:eastAsia="ro-RO"/>
        </w:rPr>
        <w:fldChar w:fldCharType="separate"/>
      </w:r>
      <w:r w:rsidR="00175147">
        <w:rPr>
          <w:rFonts w:ascii="Times New Roman" w:eastAsia="Times New Roman" w:hAnsi="Times New Roman" w:cs="Times New Roman"/>
          <w:sz w:val="24"/>
          <w:szCs w:val="24"/>
          <w:lang w:val="ro-RO" w:eastAsia="ro-RO"/>
        </w:rPr>
        <w:t>Art. 7</w:t>
      </w:r>
      <w:r w:rsidR="00E44284" w:rsidRPr="00F727BF">
        <w:rPr>
          <w:rFonts w:ascii="Times New Roman" w:eastAsia="Times New Roman" w:hAnsi="Times New Roman" w:cs="Times New Roman"/>
          <w:sz w:val="24"/>
          <w:szCs w:val="24"/>
          <w:highlight w:val="yellow"/>
          <w:lang w:val="ro-RO" w:eastAsia="ro-RO"/>
        </w:rPr>
        <w:fldChar w:fldCharType="end"/>
      </w:r>
      <w:r w:rsidR="00E44284" w:rsidRPr="00F727BF">
        <w:rPr>
          <w:rFonts w:ascii="Times New Roman" w:eastAsia="Times New Roman" w:hAnsi="Times New Roman" w:cs="Times New Roman"/>
          <w:sz w:val="24"/>
          <w:szCs w:val="24"/>
          <w:lang w:val="ro-RO" w:eastAsia="ro-RO"/>
        </w:rPr>
        <w:t xml:space="preserve"> și </w:t>
      </w:r>
      <w:r w:rsidR="00E44284" w:rsidRPr="00F727BF">
        <w:rPr>
          <w:rFonts w:ascii="Times New Roman" w:eastAsia="Times New Roman" w:hAnsi="Times New Roman" w:cs="Times New Roman"/>
          <w:sz w:val="24"/>
          <w:szCs w:val="24"/>
          <w:highlight w:val="yellow"/>
          <w:lang w:val="ro-RO" w:eastAsia="ro-RO"/>
        </w:rPr>
        <w:fldChar w:fldCharType="begin"/>
      </w:r>
      <w:r w:rsidR="00E44284" w:rsidRPr="00F727BF">
        <w:rPr>
          <w:rFonts w:ascii="Times New Roman" w:eastAsia="Times New Roman" w:hAnsi="Times New Roman" w:cs="Times New Roman"/>
          <w:sz w:val="24"/>
          <w:szCs w:val="24"/>
          <w:lang w:val="ro-RO" w:eastAsia="ro-RO"/>
        </w:rPr>
        <w:instrText xml:space="preserve"> REF _Ref75527212 \r \h </w:instrText>
      </w:r>
      <w:r w:rsidR="00E44284" w:rsidRPr="00F727BF">
        <w:rPr>
          <w:rFonts w:ascii="Times New Roman" w:eastAsia="Times New Roman" w:hAnsi="Times New Roman" w:cs="Times New Roman"/>
          <w:sz w:val="24"/>
          <w:szCs w:val="24"/>
          <w:highlight w:val="yellow"/>
          <w:lang w:val="ro-RO" w:eastAsia="ro-RO"/>
        </w:rPr>
        <w:instrText xml:space="preserve"> \* MERGEFORMAT </w:instrText>
      </w:r>
      <w:r w:rsidR="00E44284" w:rsidRPr="00F727BF">
        <w:rPr>
          <w:rFonts w:ascii="Times New Roman" w:eastAsia="Times New Roman" w:hAnsi="Times New Roman" w:cs="Times New Roman"/>
          <w:sz w:val="24"/>
          <w:szCs w:val="24"/>
          <w:highlight w:val="yellow"/>
          <w:lang w:val="ro-RO" w:eastAsia="ro-RO"/>
        </w:rPr>
      </w:r>
      <w:r w:rsidR="00E44284" w:rsidRPr="00F727BF">
        <w:rPr>
          <w:rFonts w:ascii="Times New Roman" w:eastAsia="Times New Roman" w:hAnsi="Times New Roman" w:cs="Times New Roman"/>
          <w:sz w:val="24"/>
          <w:szCs w:val="24"/>
          <w:highlight w:val="yellow"/>
          <w:lang w:val="ro-RO" w:eastAsia="ro-RO"/>
        </w:rPr>
        <w:fldChar w:fldCharType="separate"/>
      </w:r>
      <w:r w:rsidR="00175147">
        <w:rPr>
          <w:rFonts w:ascii="Times New Roman" w:eastAsia="Times New Roman" w:hAnsi="Times New Roman" w:cs="Times New Roman"/>
          <w:sz w:val="24"/>
          <w:szCs w:val="24"/>
          <w:lang w:val="ro-RO" w:eastAsia="ro-RO"/>
        </w:rPr>
        <w:t>Art. 16</w:t>
      </w:r>
      <w:r w:rsidR="00E44284" w:rsidRPr="00F727BF">
        <w:rPr>
          <w:rFonts w:ascii="Times New Roman" w:eastAsia="Times New Roman" w:hAnsi="Times New Roman" w:cs="Times New Roman"/>
          <w:sz w:val="24"/>
          <w:szCs w:val="24"/>
          <w:highlight w:val="yellow"/>
          <w:lang w:val="ro-RO" w:eastAsia="ro-RO"/>
        </w:rPr>
        <w:fldChar w:fldCharType="end"/>
      </w:r>
      <w:r w:rsidR="00E44284" w:rsidRPr="00F727BF">
        <w:rPr>
          <w:rFonts w:ascii="Times New Roman" w:eastAsia="Times New Roman" w:hAnsi="Times New Roman" w:cs="Times New Roman"/>
          <w:sz w:val="24"/>
          <w:szCs w:val="24"/>
          <w:lang w:val="ro-RO" w:eastAsia="ro-RO"/>
        </w:rPr>
        <w:t>, respectiv scăderea admisă a puterii maxime generate conform</w:t>
      </w:r>
      <w:r w:rsidR="00E84936">
        <w:rPr>
          <w:rFonts w:ascii="Times New Roman" w:eastAsia="Times New Roman" w:hAnsi="Times New Roman" w:cs="Times New Roman"/>
          <w:sz w:val="24"/>
          <w:szCs w:val="24"/>
          <w:lang w:val="ro-RO" w:eastAsia="ro-RO"/>
        </w:rPr>
        <w:t xml:space="preserve"> prevederilor</w:t>
      </w:r>
      <w:r w:rsidR="00E44284" w:rsidRPr="00F727BF">
        <w:rPr>
          <w:rFonts w:ascii="Times New Roman" w:eastAsia="Times New Roman" w:hAnsi="Times New Roman" w:cs="Times New Roman"/>
          <w:sz w:val="24"/>
          <w:szCs w:val="24"/>
          <w:lang w:val="ro-RO" w:eastAsia="ro-RO"/>
        </w:rPr>
        <w:t xml:space="preserve"> </w:t>
      </w:r>
      <w:r w:rsidR="00E44284" w:rsidRPr="00F727BF">
        <w:rPr>
          <w:rFonts w:ascii="Times New Roman" w:eastAsia="Times New Roman" w:hAnsi="Times New Roman" w:cs="Times New Roman"/>
          <w:sz w:val="24"/>
          <w:szCs w:val="24"/>
          <w:highlight w:val="yellow"/>
          <w:lang w:val="ro-RO" w:eastAsia="ro-RO"/>
        </w:rPr>
        <w:fldChar w:fldCharType="begin"/>
      </w:r>
      <w:r w:rsidR="00E44284" w:rsidRPr="00F727BF">
        <w:rPr>
          <w:rFonts w:ascii="Times New Roman" w:eastAsia="Times New Roman" w:hAnsi="Times New Roman" w:cs="Times New Roman"/>
          <w:sz w:val="24"/>
          <w:szCs w:val="24"/>
          <w:lang w:val="ro-RO" w:eastAsia="ro-RO"/>
        </w:rPr>
        <w:instrText xml:space="preserve"> REF _Ref530654885 \r \h </w:instrText>
      </w:r>
      <w:r w:rsidR="00E44284" w:rsidRPr="00F727BF">
        <w:rPr>
          <w:rFonts w:ascii="Times New Roman" w:eastAsia="Times New Roman" w:hAnsi="Times New Roman" w:cs="Times New Roman"/>
          <w:sz w:val="24"/>
          <w:szCs w:val="24"/>
          <w:highlight w:val="yellow"/>
          <w:lang w:val="ro-RO" w:eastAsia="ro-RO"/>
        </w:rPr>
        <w:instrText xml:space="preserve"> \* MERGEFORMAT </w:instrText>
      </w:r>
      <w:r w:rsidR="00E44284" w:rsidRPr="00F727BF">
        <w:rPr>
          <w:rFonts w:ascii="Times New Roman" w:eastAsia="Times New Roman" w:hAnsi="Times New Roman" w:cs="Times New Roman"/>
          <w:sz w:val="24"/>
          <w:szCs w:val="24"/>
          <w:highlight w:val="yellow"/>
          <w:lang w:val="ro-RO" w:eastAsia="ro-RO"/>
        </w:rPr>
      </w:r>
      <w:r w:rsidR="00E44284" w:rsidRPr="00F727BF">
        <w:rPr>
          <w:rFonts w:ascii="Times New Roman" w:eastAsia="Times New Roman" w:hAnsi="Times New Roman" w:cs="Times New Roman"/>
          <w:sz w:val="24"/>
          <w:szCs w:val="24"/>
          <w:highlight w:val="yellow"/>
          <w:lang w:val="ro-RO" w:eastAsia="ro-RO"/>
        </w:rPr>
        <w:fldChar w:fldCharType="separate"/>
      </w:r>
      <w:r w:rsidR="00175147">
        <w:rPr>
          <w:rFonts w:ascii="Times New Roman" w:eastAsia="Times New Roman" w:hAnsi="Times New Roman" w:cs="Times New Roman"/>
          <w:sz w:val="24"/>
          <w:szCs w:val="24"/>
          <w:lang w:val="ro-RO" w:eastAsia="ro-RO"/>
        </w:rPr>
        <w:t>Art. 8</w:t>
      </w:r>
      <w:r w:rsidR="00E44284" w:rsidRPr="00F727BF">
        <w:rPr>
          <w:rFonts w:ascii="Times New Roman" w:eastAsia="Times New Roman" w:hAnsi="Times New Roman" w:cs="Times New Roman"/>
          <w:sz w:val="24"/>
          <w:szCs w:val="24"/>
          <w:highlight w:val="yellow"/>
          <w:lang w:val="ro-RO" w:eastAsia="ro-RO"/>
        </w:rPr>
        <w:fldChar w:fldCharType="end"/>
      </w:r>
      <w:r w:rsidR="00E44284" w:rsidRPr="00F727BF">
        <w:rPr>
          <w:rFonts w:ascii="Times New Roman" w:eastAsia="Times New Roman" w:hAnsi="Times New Roman" w:cs="Times New Roman"/>
          <w:sz w:val="24"/>
          <w:szCs w:val="24"/>
          <w:lang w:val="ro-RO" w:eastAsia="ro-RO"/>
        </w:rPr>
        <w:t xml:space="preserve"> și </w:t>
      </w:r>
      <w:r w:rsidR="00E44284" w:rsidRPr="00F727BF">
        <w:rPr>
          <w:rFonts w:ascii="Times New Roman" w:eastAsia="Times New Roman" w:hAnsi="Times New Roman" w:cs="Times New Roman"/>
          <w:sz w:val="24"/>
          <w:szCs w:val="24"/>
          <w:highlight w:val="yellow"/>
          <w:lang w:val="ro-RO" w:eastAsia="ro-RO"/>
        </w:rPr>
        <w:fldChar w:fldCharType="begin"/>
      </w:r>
      <w:r w:rsidR="00E44284" w:rsidRPr="00F727BF">
        <w:rPr>
          <w:rFonts w:ascii="Times New Roman" w:eastAsia="Times New Roman" w:hAnsi="Times New Roman" w:cs="Times New Roman"/>
          <w:sz w:val="24"/>
          <w:szCs w:val="24"/>
          <w:lang w:val="ro-RO" w:eastAsia="ro-RO"/>
        </w:rPr>
        <w:instrText xml:space="preserve"> REF _Ref530659125 \r \h </w:instrText>
      </w:r>
      <w:r w:rsidR="00E44284" w:rsidRPr="00F727BF">
        <w:rPr>
          <w:rFonts w:ascii="Times New Roman" w:eastAsia="Times New Roman" w:hAnsi="Times New Roman" w:cs="Times New Roman"/>
          <w:sz w:val="24"/>
          <w:szCs w:val="24"/>
          <w:highlight w:val="yellow"/>
          <w:lang w:val="ro-RO" w:eastAsia="ro-RO"/>
        </w:rPr>
        <w:instrText xml:space="preserve"> \* MERGEFORMAT </w:instrText>
      </w:r>
      <w:r w:rsidR="00E44284" w:rsidRPr="00F727BF">
        <w:rPr>
          <w:rFonts w:ascii="Times New Roman" w:eastAsia="Times New Roman" w:hAnsi="Times New Roman" w:cs="Times New Roman"/>
          <w:sz w:val="24"/>
          <w:szCs w:val="24"/>
          <w:highlight w:val="yellow"/>
          <w:lang w:val="ro-RO" w:eastAsia="ro-RO"/>
        </w:rPr>
      </w:r>
      <w:r w:rsidR="00E44284" w:rsidRPr="00F727BF">
        <w:rPr>
          <w:rFonts w:ascii="Times New Roman" w:eastAsia="Times New Roman" w:hAnsi="Times New Roman" w:cs="Times New Roman"/>
          <w:sz w:val="24"/>
          <w:szCs w:val="24"/>
          <w:highlight w:val="yellow"/>
          <w:lang w:val="ro-RO" w:eastAsia="ro-RO"/>
        </w:rPr>
        <w:fldChar w:fldCharType="separate"/>
      </w:r>
      <w:r w:rsidR="00175147">
        <w:rPr>
          <w:rFonts w:ascii="Times New Roman" w:eastAsia="Times New Roman" w:hAnsi="Times New Roman" w:cs="Times New Roman"/>
          <w:sz w:val="24"/>
          <w:szCs w:val="24"/>
          <w:lang w:val="ro-RO" w:eastAsia="ro-RO"/>
        </w:rPr>
        <w:t>Art. 9</w:t>
      </w:r>
      <w:r w:rsidR="00E44284" w:rsidRPr="00F727BF">
        <w:rPr>
          <w:rFonts w:ascii="Times New Roman" w:eastAsia="Times New Roman" w:hAnsi="Times New Roman" w:cs="Times New Roman"/>
          <w:sz w:val="24"/>
          <w:szCs w:val="24"/>
          <w:highlight w:val="yellow"/>
          <w:lang w:val="ro-RO" w:eastAsia="ro-RO"/>
        </w:rPr>
        <w:fldChar w:fldCharType="end"/>
      </w:r>
      <w:r w:rsidR="009C765E" w:rsidRPr="00F727BF">
        <w:rPr>
          <w:rFonts w:ascii="Times New Roman" w:eastAsia="Times New Roman" w:hAnsi="Times New Roman" w:cs="Times New Roman"/>
          <w:sz w:val="24"/>
          <w:szCs w:val="24"/>
          <w:lang w:val="ro-RO" w:eastAsia="ro-RO"/>
        </w:rPr>
        <w:t>;</w:t>
      </w:r>
    </w:p>
    <w:p w14:paraId="528E964B" w14:textId="25F55580" w:rsidR="009F3E44" w:rsidRPr="00F727BF" w:rsidRDefault="004666F9" w:rsidP="007B10CF">
      <w:pPr>
        <w:widowControl w:val="0"/>
        <w:numPr>
          <w:ilvl w:val="0"/>
          <w:numId w:val="29"/>
        </w:numPr>
        <w:spacing w:after="0" w:line="240" w:lineRule="auto"/>
        <w:ind w:left="709" w:hanging="283"/>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să</w:t>
      </w:r>
      <w:r w:rsidRPr="00F727BF">
        <w:rPr>
          <w:rFonts w:ascii="Times New Roman" w:eastAsia="Times New Roman" w:hAnsi="Times New Roman" w:cs="Times New Roman"/>
          <w:sz w:val="24"/>
          <w:szCs w:val="24"/>
          <w:lang w:val="ro-RO" w:eastAsia="ro-RO"/>
        </w:rPr>
        <w:t xml:space="preserve"> </w:t>
      </w:r>
      <w:r w:rsidR="009F3E44" w:rsidRPr="00F727BF">
        <w:rPr>
          <w:rFonts w:ascii="Times New Roman" w:eastAsia="Times New Roman" w:hAnsi="Times New Roman" w:cs="Times New Roman"/>
          <w:sz w:val="24"/>
          <w:szCs w:val="24"/>
          <w:lang w:val="ro-RO" w:eastAsia="ro-RO"/>
        </w:rPr>
        <w:t>asigur</w:t>
      </w:r>
      <w:r w:rsidR="009C765E" w:rsidRPr="00F727BF">
        <w:rPr>
          <w:rFonts w:ascii="Times New Roman" w:eastAsia="Times New Roman" w:hAnsi="Times New Roman" w:cs="Times New Roman"/>
          <w:sz w:val="24"/>
          <w:szCs w:val="24"/>
          <w:lang w:val="ro-RO" w:eastAsia="ro-RO"/>
        </w:rPr>
        <w:t>e</w:t>
      </w:r>
      <w:r w:rsidR="009F3E44" w:rsidRPr="00F727BF">
        <w:rPr>
          <w:rFonts w:ascii="Times New Roman" w:eastAsia="Times New Roman" w:hAnsi="Times New Roman" w:cs="Times New Roman"/>
          <w:sz w:val="24"/>
          <w:szCs w:val="24"/>
          <w:lang w:val="ro-RO" w:eastAsia="ro-RO"/>
        </w:rPr>
        <w:t xml:space="preserve"> îndeplinirea condițiilor tehnice privind trecerea peste defect </w:t>
      </w:r>
      <w:r w:rsidR="00E84936">
        <w:rPr>
          <w:rFonts w:ascii="Times New Roman" w:eastAsia="Times New Roman" w:hAnsi="Times New Roman" w:cs="Times New Roman"/>
          <w:sz w:val="24"/>
          <w:szCs w:val="24"/>
          <w:lang w:val="ro-RO" w:eastAsia="ro-RO"/>
        </w:rPr>
        <w:t>prevăzută la</w:t>
      </w:r>
      <w:r w:rsidR="009F3E44" w:rsidRPr="00F727BF">
        <w:rPr>
          <w:rFonts w:ascii="Times New Roman" w:eastAsia="Times New Roman" w:hAnsi="Times New Roman" w:cs="Times New Roman"/>
          <w:sz w:val="24"/>
          <w:szCs w:val="24"/>
          <w:lang w:val="ro-RO" w:eastAsia="ro-RO"/>
        </w:rPr>
        <w:t xml:space="preserve"> </w:t>
      </w:r>
      <w:r w:rsidR="00C232A7" w:rsidRPr="00F727BF">
        <w:rPr>
          <w:rFonts w:ascii="Times New Roman" w:eastAsia="Times New Roman" w:hAnsi="Times New Roman" w:cs="Times New Roman"/>
          <w:sz w:val="24"/>
          <w:szCs w:val="24"/>
          <w:lang w:val="ro-RO" w:eastAsia="ro-RO"/>
        </w:rPr>
        <w:fldChar w:fldCharType="begin"/>
      </w:r>
      <w:r w:rsidR="00C232A7" w:rsidRPr="00F727BF">
        <w:rPr>
          <w:rFonts w:ascii="Times New Roman" w:eastAsia="Times New Roman" w:hAnsi="Times New Roman" w:cs="Times New Roman"/>
          <w:sz w:val="24"/>
          <w:szCs w:val="24"/>
          <w:lang w:val="ro-RO" w:eastAsia="ro-RO"/>
        </w:rPr>
        <w:instrText xml:space="preserve"> REF _Ref528821975 \r \h </w:instrText>
      </w:r>
      <w:r w:rsidR="00BE77AD" w:rsidRPr="00F727BF">
        <w:rPr>
          <w:rFonts w:ascii="Times New Roman" w:eastAsia="Times New Roman" w:hAnsi="Times New Roman" w:cs="Times New Roman"/>
          <w:sz w:val="24"/>
          <w:szCs w:val="24"/>
          <w:lang w:val="ro-RO" w:eastAsia="ro-RO"/>
        </w:rPr>
        <w:instrText xml:space="preserve"> \* MERGEFORMAT </w:instrText>
      </w:r>
      <w:r w:rsidR="00C232A7" w:rsidRPr="00F727BF">
        <w:rPr>
          <w:rFonts w:ascii="Times New Roman" w:eastAsia="Times New Roman" w:hAnsi="Times New Roman" w:cs="Times New Roman"/>
          <w:sz w:val="24"/>
          <w:szCs w:val="24"/>
          <w:lang w:val="ro-RO" w:eastAsia="ro-RO"/>
        </w:rPr>
      </w:r>
      <w:r w:rsidR="00C232A7" w:rsidRPr="00F727BF">
        <w:rPr>
          <w:rFonts w:ascii="Times New Roman" w:eastAsia="Times New Roman" w:hAnsi="Times New Roman" w:cs="Times New Roman"/>
          <w:sz w:val="24"/>
          <w:szCs w:val="24"/>
          <w:lang w:val="ro-RO" w:eastAsia="ro-RO"/>
        </w:rPr>
        <w:fldChar w:fldCharType="separate"/>
      </w:r>
      <w:r w:rsidR="00C6202D" w:rsidRPr="00F727BF">
        <w:rPr>
          <w:rFonts w:ascii="Times New Roman" w:eastAsia="Times New Roman" w:hAnsi="Times New Roman" w:cs="Times New Roman"/>
          <w:sz w:val="24"/>
          <w:szCs w:val="24"/>
          <w:lang w:val="ro-RO" w:eastAsia="ro-RO"/>
        </w:rPr>
        <w:t>Art. 1</w:t>
      </w:r>
      <w:r w:rsidR="0011656C">
        <w:rPr>
          <w:rFonts w:ascii="Times New Roman" w:eastAsia="Times New Roman" w:hAnsi="Times New Roman" w:cs="Times New Roman"/>
          <w:sz w:val="24"/>
          <w:szCs w:val="24"/>
          <w:lang w:val="ro-RO" w:eastAsia="ro-RO"/>
        </w:rPr>
        <w:t>5</w:t>
      </w:r>
      <w:r w:rsidR="00C232A7" w:rsidRPr="00F727BF">
        <w:rPr>
          <w:rFonts w:ascii="Times New Roman" w:eastAsia="Times New Roman" w:hAnsi="Times New Roman" w:cs="Times New Roman"/>
          <w:sz w:val="24"/>
          <w:szCs w:val="24"/>
          <w:lang w:val="ro-RO" w:eastAsia="ro-RO"/>
        </w:rPr>
        <w:fldChar w:fldCharType="end"/>
      </w:r>
      <w:r w:rsidR="00D026AE" w:rsidRPr="00F727BF">
        <w:rPr>
          <w:rFonts w:ascii="Times New Roman" w:eastAsia="Times New Roman" w:hAnsi="Times New Roman" w:cs="Times New Roman"/>
          <w:sz w:val="24"/>
          <w:szCs w:val="24"/>
          <w:lang w:val="ro-RO" w:eastAsia="ro-RO"/>
        </w:rPr>
        <w:t xml:space="preserve"> </w:t>
      </w:r>
      <w:r w:rsidR="009F3E44" w:rsidRPr="00F727BF">
        <w:rPr>
          <w:rFonts w:ascii="Times New Roman" w:eastAsia="Times New Roman" w:hAnsi="Times New Roman" w:cs="Times New Roman"/>
          <w:sz w:val="24"/>
          <w:szCs w:val="24"/>
          <w:lang w:val="ro-RO" w:eastAsia="ro-RO"/>
        </w:rPr>
        <w:t>în conformitate cu categoria în care se încadrează IS;</w:t>
      </w:r>
    </w:p>
    <w:p w14:paraId="5F286AE3" w14:textId="130C1390" w:rsidR="00E7577D" w:rsidRPr="00F727BF" w:rsidRDefault="00E84936" w:rsidP="007B10CF">
      <w:pPr>
        <w:widowControl w:val="0"/>
        <w:numPr>
          <w:ilvl w:val="0"/>
          <w:numId w:val="29"/>
        </w:numPr>
        <w:spacing w:after="0" w:line="240" w:lineRule="auto"/>
        <w:ind w:left="709" w:hanging="283"/>
        <w:jc w:val="both"/>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pentru regimul de evacuare în rețea</w:t>
      </w:r>
      <w:r>
        <w:rPr>
          <w:rFonts w:ascii="Times New Roman" w:eastAsia="Times New Roman" w:hAnsi="Times New Roman" w:cs="Times New Roman"/>
          <w:sz w:val="24"/>
          <w:szCs w:val="24"/>
          <w:lang w:val="ro-RO" w:eastAsia="ro-RO"/>
        </w:rPr>
        <w:t xml:space="preserve">, </w:t>
      </w:r>
      <w:r w:rsidR="004666F9">
        <w:rPr>
          <w:rFonts w:ascii="Times New Roman" w:eastAsia="Times New Roman" w:hAnsi="Times New Roman" w:cs="Times New Roman"/>
          <w:sz w:val="24"/>
          <w:szCs w:val="24"/>
          <w:lang w:val="ro-RO" w:eastAsia="ro-RO"/>
        </w:rPr>
        <w:t>să</w:t>
      </w:r>
      <w:r w:rsidR="004666F9" w:rsidRPr="00F727BF">
        <w:rPr>
          <w:rFonts w:ascii="Times New Roman" w:eastAsia="Times New Roman" w:hAnsi="Times New Roman" w:cs="Times New Roman"/>
          <w:sz w:val="24"/>
          <w:szCs w:val="24"/>
          <w:lang w:val="ro-RO" w:eastAsia="ro-RO"/>
        </w:rPr>
        <w:t xml:space="preserve"> </w:t>
      </w:r>
      <w:r w:rsidR="008A6B27" w:rsidRPr="00F727BF">
        <w:rPr>
          <w:rFonts w:ascii="Times New Roman" w:eastAsia="Times New Roman" w:hAnsi="Times New Roman" w:cs="Times New Roman"/>
          <w:sz w:val="24"/>
          <w:szCs w:val="24"/>
          <w:lang w:val="ro-RO" w:eastAsia="ro-RO"/>
        </w:rPr>
        <w:t>asigure</w:t>
      </w:r>
      <w:r w:rsidR="000767E6" w:rsidRPr="00F727BF">
        <w:rPr>
          <w:rFonts w:ascii="Times New Roman" w:eastAsia="Times New Roman" w:hAnsi="Times New Roman" w:cs="Times New Roman"/>
          <w:sz w:val="24"/>
          <w:szCs w:val="24"/>
          <w:lang w:val="ro-RO" w:eastAsia="ro-RO"/>
        </w:rPr>
        <w:t xml:space="preserve"> integral cerințele tehnice din prezenta normă </w:t>
      </w:r>
      <w:r w:rsidR="008A6B27" w:rsidRPr="00F727BF">
        <w:rPr>
          <w:rFonts w:ascii="Times New Roman" w:eastAsia="Times New Roman" w:hAnsi="Times New Roman" w:cs="Times New Roman"/>
          <w:sz w:val="24"/>
          <w:szCs w:val="24"/>
          <w:lang w:val="ro-RO" w:eastAsia="ro-RO"/>
        </w:rPr>
        <w:t>pentru</w:t>
      </w:r>
      <w:r w:rsidR="003A6D40" w:rsidRPr="00F727BF">
        <w:rPr>
          <w:rFonts w:ascii="Times New Roman" w:eastAsia="Times New Roman" w:hAnsi="Times New Roman" w:cs="Times New Roman"/>
          <w:sz w:val="24"/>
          <w:szCs w:val="24"/>
          <w:lang w:val="ro-RO" w:eastAsia="ro-RO"/>
        </w:rPr>
        <w:t xml:space="preserve"> IS </w:t>
      </w:r>
      <w:r w:rsidR="0011656C">
        <w:rPr>
          <w:rFonts w:ascii="Times New Roman" w:eastAsia="Times New Roman" w:hAnsi="Times New Roman" w:cs="Times New Roman"/>
          <w:sz w:val="24"/>
          <w:szCs w:val="24"/>
          <w:lang w:val="ro-RO" w:eastAsia="ro-RO"/>
        </w:rPr>
        <w:t>racordată</w:t>
      </w:r>
      <w:r w:rsidR="00EC6B2A">
        <w:rPr>
          <w:rFonts w:ascii="Times New Roman" w:eastAsia="Times New Roman" w:hAnsi="Times New Roman" w:cs="Times New Roman"/>
          <w:sz w:val="24"/>
          <w:szCs w:val="24"/>
          <w:lang w:val="ro-RO" w:eastAsia="ro-RO"/>
        </w:rPr>
        <w:t xml:space="preserve"> </w:t>
      </w:r>
      <w:r w:rsidR="003A6D40" w:rsidRPr="00F727BF">
        <w:rPr>
          <w:rFonts w:ascii="Times New Roman" w:eastAsia="Times New Roman" w:hAnsi="Times New Roman" w:cs="Times New Roman"/>
          <w:sz w:val="24"/>
          <w:szCs w:val="24"/>
          <w:lang w:val="ro-RO" w:eastAsia="ro-RO"/>
        </w:rPr>
        <w:t>ind</w:t>
      </w:r>
      <w:r w:rsidR="00E96CDC">
        <w:rPr>
          <w:rFonts w:ascii="Times New Roman" w:eastAsia="Times New Roman" w:hAnsi="Times New Roman" w:cs="Times New Roman"/>
          <w:sz w:val="24"/>
          <w:szCs w:val="24"/>
          <w:lang w:val="ro-RO" w:eastAsia="ro-RO"/>
        </w:rPr>
        <w:t>ividual</w:t>
      </w:r>
      <w:r w:rsidR="008A6B27" w:rsidRPr="00F727BF">
        <w:rPr>
          <w:rFonts w:ascii="Times New Roman" w:eastAsia="Times New Roman" w:hAnsi="Times New Roman" w:cs="Times New Roman"/>
          <w:sz w:val="24"/>
          <w:szCs w:val="24"/>
          <w:lang w:val="ro-RO" w:eastAsia="ro-RO"/>
        </w:rPr>
        <w:t xml:space="preserve">, în situația în care puterea instalată a IS depășește puterea instalată a </w:t>
      </w:r>
      <w:r w:rsidR="0011656C">
        <w:rPr>
          <w:rFonts w:ascii="Times New Roman" w:eastAsia="Times New Roman" w:hAnsi="Times New Roman" w:cs="Times New Roman"/>
          <w:sz w:val="24"/>
          <w:szCs w:val="24"/>
          <w:lang w:val="ro-RO" w:eastAsia="ro-RO"/>
        </w:rPr>
        <w:t xml:space="preserve">consumatorilor din cadrul </w:t>
      </w:r>
      <w:r w:rsidR="008A6B27" w:rsidRPr="00F727BF">
        <w:rPr>
          <w:rFonts w:ascii="Times New Roman" w:eastAsia="Times New Roman" w:hAnsi="Times New Roman" w:cs="Times New Roman"/>
          <w:sz w:val="24"/>
          <w:szCs w:val="24"/>
          <w:lang w:val="ro-RO" w:eastAsia="ro-RO"/>
        </w:rPr>
        <w:t>locului de consum</w:t>
      </w:r>
      <w:r w:rsidR="0011656C">
        <w:rPr>
          <w:rFonts w:ascii="Times New Roman" w:eastAsia="Times New Roman" w:hAnsi="Times New Roman" w:cs="Times New Roman"/>
          <w:sz w:val="24"/>
          <w:szCs w:val="24"/>
          <w:lang w:val="ro-RO" w:eastAsia="ro-RO"/>
        </w:rPr>
        <w:t xml:space="preserve"> </w:t>
      </w:r>
      <w:r w:rsidR="008A6B27" w:rsidRPr="00F727BF">
        <w:rPr>
          <w:rFonts w:ascii="Times New Roman" w:eastAsia="Times New Roman" w:hAnsi="Times New Roman" w:cs="Times New Roman"/>
          <w:sz w:val="24"/>
          <w:szCs w:val="24"/>
          <w:lang w:val="ro-RO" w:eastAsia="ro-RO"/>
        </w:rPr>
        <w:t>în care aceasta este instalată</w:t>
      </w:r>
      <w:r w:rsidR="00C232A7" w:rsidRPr="00F727BF">
        <w:rPr>
          <w:rFonts w:ascii="Times New Roman" w:eastAsia="Times New Roman" w:hAnsi="Times New Roman" w:cs="Times New Roman"/>
          <w:sz w:val="24"/>
          <w:szCs w:val="24"/>
          <w:lang w:val="ro-RO" w:eastAsia="ro-RO"/>
        </w:rPr>
        <w:t>;</w:t>
      </w:r>
    </w:p>
    <w:p w14:paraId="1A776143" w14:textId="21D40ED8" w:rsidR="00E7577D" w:rsidRDefault="004666F9" w:rsidP="007B10CF">
      <w:pPr>
        <w:widowControl w:val="0"/>
        <w:numPr>
          <w:ilvl w:val="0"/>
          <w:numId w:val="29"/>
        </w:numPr>
        <w:spacing w:after="0" w:line="240" w:lineRule="auto"/>
        <w:ind w:left="709" w:hanging="283"/>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să</w:t>
      </w:r>
      <w:r w:rsidRPr="00F727BF">
        <w:rPr>
          <w:rFonts w:ascii="Times New Roman" w:eastAsia="Times New Roman" w:hAnsi="Times New Roman" w:cs="Times New Roman"/>
          <w:sz w:val="24"/>
          <w:szCs w:val="24"/>
          <w:lang w:val="ro-RO" w:eastAsia="ro-RO"/>
        </w:rPr>
        <w:t xml:space="preserve"> </w:t>
      </w:r>
      <w:r w:rsidR="00E7577D" w:rsidRPr="00F727BF">
        <w:rPr>
          <w:rFonts w:ascii="Times New Roman" w:eastAsia="Times New Roman" w:hAnsi="Times New Roman" w:cs="Times New Roman"/>
          <w:sz w:val="24"/>
          <w:szCs w:val="24"/>
          <w:lang w:val="ro-RO" w:eastAsia="ro-RO"/>
        </w:rPr>
        <w:t xml:space="preserve">asigure integrarea </w:t>
      </w:r>
      <w:r w:rsidR="00C232A7" w:rsidRPr="00F727BF">
        <w:rPr>
          <w:rFonts w:ascii="Times New Roman" w:eastAsia="Times New Roman" w:hAnsi="Times New Roman" w:cs="Times New Roman"/>
          <w:sz w:val="24"/>
          <w:szCs w:val="24"/>
          <w:lang w:val="ro-RO" w:eastAsia="ro-RO"/>
        </w:rPr>
        <w:t>î</w:t>
      </w:r>
      <w:r w:rsidR="00E7577D" w:rsidRPr="00F727BF">
        <w:rPr>
          <w:rFonts w:ascii="Times New Roman" w:eastAsia="Times New Roman" w:hAnsi="Times New Roman" w:cs="Times New Roman"/>
          <w:sz w:val="24"/>
          <w:szCs w:val="24"/>
          <w:lang w:val="ro-RO" w:eastAsia="ro-RO"/>
        </w:rPr>
        <w:t>n sistemul DMS/EMS</w:t>
      </w:r>
      <w:r w:rsidR="00D026AE" w:rsidRPr="00F727BF">
        <w:rPr>
          <w:rFonts w:ascii="Times New Roman" w:eastAsia="Times New Roman" w:hAnsi="Times New Roman" w:cs="Times New Roman"/>
          <w:sz w:val="24"/>
          <w:szCs w:val="24"/>
          <w:lang w:val="ro-RO" w:eastAsia="ro-RO"/>
        </w:rPr>
        <w:t>-</w:t>
      </w:r>
      <w:r w:rsidR="00023308" w:rsidRPr="00F727BF">
        <w:rPr>
          <w:rFonts w:ascii="Times New Roman" w:eastAsia="Times New Roman" w:hAnsi="Times New Roman" w:cs="Times New Roman"/>
          <w:sz w:val="24"/>
          <w:szCs w:val="24"/>
          <w:lang w:val="ro-RO" w:eastAsia="ro-RO"/>
        </w:rPr>
        <w:t>SCADA, i</w:t>
      </w:r>
      <w:r w:rsidR="00E7577D" w:rsidRPr="00F727BF">
        <w:rPr>
          <w:rFonts w:ascii="Times New Roman" w:eastAsia="Times New Roman" w:hAnsi="Times New Roman" w:cs="Times New Roman"/>
          <w:sz w:val="24"/>
          <w:szCs w:val="24"/>
          <w:lang w:val="ro-RO" w:eastAsia="ro-RO"/>
        </w:rPr>
        <w:t>ntegrarea marimilor</w:t>
      </w:r>
      <w:r w:rsidR="00D026AE" w:rsidRPr="00F727BF">
        <w:rPr>
          <w:rFonts w:ascii="Times New Roman" w:eastAsia="Times New Roman" w:hAnsi="Times New Roman" w:cs="Times New Roman"/>
          <w:sz w:val="24"/>
          <w:szCs w:val="24"/>
          <w:lang w:val="ro-RO" w:eastAsia="ro-RO"/>
        </w:rPr>
        <w:t xml:space="preserve"> P,</w:t>
      </w:r>
      <w:r w:rsidR="00E7577D" w:rsidRPr="00F727BF">
        <w:rPr>
          <w:rFonts w:ascii="Times New Roman" w:eastAsia="Times New Roman" w:hAnsi="Times New Roman" w:cs="Times New Roman"/>
          <w:sz w:val="24"/>
          <w:szCs w:val="24"/>
          <w:lang w:val="ro-RO" w:eastAsia="ro-RO"/>
        </w:rPr>
        <w:t xml:space="preserve"> Q </w:t>
      </w:r>
      <w:r w:rsidR="0060349B" w:rsidRPr="00F727BF">
        <w:rPr>
          <w:rFonts w:ascii="Times New Roman" w:eastAsia="Times New Roman" w:hAnsi="Times New Roman" w:cs="Times New Roman"/>
          <w:sz w:val="24"/>
          <w:szCs w:val="24"/>
          <w:lang w:val="ro-RO" w:eastAsia="ro-RO"/>
        </w:rPr>
        <w:t>ș</w:t>
      </w:r>
      <w:r w:rsidR="00E7577D" w:rsidRPr="00F727BF">
        <w:rPr>
          <w:rFonts w:ascii="Times New Roman" w:eastAsia="Times New Roman" w:hAnsi="Times New Roman" w:cs="Times New Roman"/>
          <w:sz w:val="24"/>
          <w:szCs w:val="24"/>
          <w:lang w:val="ro-RO" w:eastAsia="ro-RO"/>
        </w:rPr>
        <w:t>i U conv</w:t>
      </w:r>
      <w:r w:rsidR="00B24D27" w:rsidRPr="00F727BF">
        <w:rPr>
          <w:rFonts w:ascii="Times New Roman" w:eastAsia="Times New Roman" w:hAnsi="Times New Roman" w:cs="Times New Roman"/>
          <w:sz w:val="24"/>
          <w:szCs w:val="24"/>
          <w:lang w:val="ro-RO" w:eastAsia="ro-RO"/>
        </w:rPr>
        <w:t>eni</w:t>
      </w:r>
      <w:r w:rsidR="00970585" w:rsidRPr="00F727BF">
        <w:rPr>
          <w:rFonts w:ascii="Times New Roman" w:eastAsia="Times New Roman" w:hAnsi="Times New Roman" w:cs="Times New Roman"/>
          <w:sz w:val="24"/>
          <w:szCs w:val="24"/>
          <w:lang w:val="ro-RO" w:eastAsia="ro-RO"/>
        </w:rPr>
        <w:t>te</w:t>
      </w:r>
      <w:r w:rsidR="00E7577D" w:rsidRPr="00F727BF">
        <w:rPr>
          <w:rFonts w:ascii="Times New Roman" w:eastAsia="Times New Roman" w:hAnsi="Times New Roman" w:cs="Times New Roman"/>
          <w:sz w:val="24"/>
          <w:szCs w:val="24"/>
          <w:lang w:val="ro-RO" w:eastAsia="ro-RO"/>
        </w:rPr>
        <w:t xml:space="preserve"> cu ORR</w:t>
      </w:r>
      <w:r w:rsidR="00A27BB9" w:rsidRPr="00F727BF">
        <w:rPr>
          <w:rFonts w:ascii="Times New Roman" w:eastAsia="Times New Roman" w:hAnsi="Times New Roman" w:cs="Times New Roman"/>
          <w:sz w:val="24"/>
          <w:szCs w:val="24"/>
          <w:lang w:val="ro-RO" w:eastAsia="ro-RO"/>
        </w:rPr>
        <w:t xml:space="preserve"> </w:t>
      </w:r>
      <w:r w:rsidR="00E7577D" w:rsidRPr="00F727BF">
        <w:rPr>
          <w:rFonts w:ascii="Times New Roman" w:eastAsia="Times New Roman" w:hAnsi="Times New Roman" w:cs="Times New Roman"/>
          <w:sz w:val="24"/>
          <w:szCs w:val="24"/>
          <w:lang w:val="ro-RO" w:eastAsia="ro-RO"/>
        </w:rPr>
        <w:t>;</w:t>
      </w:r>
    </w:p>
    <w:p w14:paraId="5F4A40AB" w14:textId="3C600835" w:rsidR="0011656C" w:rsidRPr="00EC6B2A" w:rsidRDefault="0011656C" w:rsidP="00EC6B2A">
      <w:pPr>
        <w:numPr>
          <w:ilvl w:val="0"/>
          <w:numId w:val="29"/>
        </w:numPr>
        <w:tabs>
          <w:tab w:val="left" w:pos="720"/>
        </w:tabs>
        <w:spacing w:after="0" w:line="240" w:lineRule="auto"/>
        <w:ind w:left="450" w:firstLine="12"/>
        <w:jc w:val="both"/>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 xml:space="preserve">IS </w:t>
      </w:r>
      <w:r w:rsidR="00EC6B2A">
        <w:rPr>
          <w:rFonts w:ascii="Times New Roman" w:eastAsia="Times New Roman" w:hAnsi="Times New Roman" w:cs="Times New Roman"/>
          <w:sz w:val="24"/>
          <w:szCs w:val="24"/>
          <w:lang w:val="ro-RO" w:eastAsia="ro-RO"/>
        </w:rPr>
        <w:t>din cadrul unui loc de consum racordat</w:t>
      </w:r>
      <w:r w:rsidRPr="00F727BF">
        <w:rPr>
          <w:rFonts w:ascii="Times New Roman" w:eastAsia="Times New Roman" w:hAnsi="Times New Roman" w:cs="Times New Roman"/>
          <w:sz w:val="24"/>
          <w:szCs w:val="24"/>
          <w:lang w:val="ro-RO" w:eastAsia="ro-RO"/>
        </w:rPr>
        <w:t xml:space="preserve"> la rețeaua </w:t>
      </w:r>
      <w:r>
        <w:rPr>
          <w:rFonts w:ascii="Times New Roman" w:eastAsia="Times New Roman" w:hAnsi="Times New Roman" w:cs="Times New Roman"/>
          <w:sz w:val="24"/>
          <w:szCs w:val="24"/>
          <w:lang w:val="ro-RO" w:eastAsia="ro-RO"/>
        </w:rPr>
        <w:t>electrică de transport</w:t>
      </w:r>
      <w:r w:rsidRPr="00F727BF">
        <w:rPr>
          <w:rFonts w:ascii="Times New Roman" w:eastAsia="Times New Roman" w:hAnsi="Times New Roman" w:cs="Times New Roman"/>
          <w:sz w:val="24"/>
          <w:szCs w:val="24"/>
          <w:lang w:val="ro-RO" w:eastAsia="ro-RO"/>
        </w:rPr>
        <w:t xml:space="preserve"> trebuie să respecte prevederile capitolului IV din </w:t>
      </w:r>
      <w:r>
        <w:rPr>
          <w:rFonts w:ascii="Times New Roman" w:eastAsia="Times New Roman" w:hAnsi="Times New Roman" w:cs="Times New Roman"/>
          <w:sz w:val="24"/>
          <w:szCs w:val="24"/>
          <w:lang w:val="ro-RO" w:eastAsia="ro-RO"/>
        </w:rPr>
        <w:t>norma tehnică prevăzută la art. 4 alin. (1) lit. d),</w:t>
      </w:r>
      <w:r w:rsidRPr="00F727BF">
        <w:rPr>
          <w:rFonts w:ascii="Times New Roman" w:eastAsia="Times New Roman" w:hAnsi="Times New Roman" w:cs="Times New Roman"/>
          <w:sz w:val="24"/>
          <w:szCs w:val="24"/>
          <w:lang w:val="ro-RO" w:eastAsia="ro-RO"/>
        </w:rPr>
        <w:t xml:space="preserve"> </w:t>
      </w:r>
      <w:r w:rsidRPr="00EC6B2A">
        <w:rPr>
          <w:rFonts w:ascii="Times New Roman" w:eastAsia="Times New Roman" w:hAnsi="Times New Roman" w:cs="Times New Roman"/>
          <w:sz w:val="24"/>
          <w:szCs w:val="24"/>
          <w:lang w:val="ro-RO" w:eastAsia="ro-RO"/>
        </w:rPr>
        <w:t>în corelare cu prevederile art. 22.</w:t>
      </w:r>
    </w:p>
    <w:p w14:paraId="057C4F39" w14:textId="20E7157B" w:rsidR="009F3E44" w:rsidRPr="00F727BF" w:rsidRDefault="004666F9" w:rsidP="00EC6B2A">
      <w:pPr>
        <w:widowControl w:val="0"/>
        <w:numPr>
          <w:ilvl w:val="0"/>
          <w:numId w:val="29"/>
        </w:numPr>
        <w:tabs>
          <w:tab w:val="left" w:pos="720"/>
        </w:tabs>
        <w:spacing w:after="0" w:line="240" w:lineRule="auto"/>
        <w:ind w:left="450" w:firstLine="12"/>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să</w:t>
      </w:r>
      <w:r w:rsidRPr="00F727BF">
        <w:rPr>
          <w:rFonts w:ascii="Times New Roman" w:eastAsia="Times New Roman" w:hAnsi="Times New Roman" w:cs="Times New Roman"/>
          <w:sz w:val="24"/>
          <w:szCs w:val="24"/>
          <w:lang w:val="ro-RO" w:eastAsia="ro-RO"/>
        </w:rPr>
        <w:t xml:space="preserve"> </w:t>
      </w:r>
      <w:r w:rsidR="008A6B27" w:rsidRPr="00F727BF">
        <w:rPr>
          <w:rFonts w:ascii="Times New Roman" w:eastAsia="Times New Roman" w:hAnsi="Times New Roman" w:cs="Times New Roman"/>
          <w:sz w:val="24"/>
          <w:szCs w:val="24"/>
          <w:lang w:val="ro-RO" w:eastAsia="ro-RO"/>
        </w:rPr>
        <w:t>p</w:t>
      </w:r>
      <w:r w:rsidR="009F3E44" w:rsidRPr="00F727BF">
        <w:rPr>
          <w:rFonts w:ascii="Times New Roman" w:eastAsia="Times New Roman" w:hAnsi="Times New Roman" w:cs="Times New Roman"/>
          <w:sz w:val="24"/>
          <w:szCs w:val="24"/>
          <w:lang w:val="ro-RO" w:eastAsia="ro-RO"/>
        </w:rPr>
        <w:t>arcurgă procesul de notif</w:t>
      </w:r>
      <w:r w:rsidR="007E0D0E" w:rsidRPr="00F727BF">
        <w:rPr>
          <w:rFonts w:ascii="Times New Roman" w:eastAsia="Times New Roman" w:hAnsi="Times New Roman" w:cs="Times New Roman"/>
          <w:sz w:val="24"/>
          <w:szCs w:val="24"/>
          <w:lang w:val="ro-RO" w:eastAsia="ro-RO"/>
        </w:rPr>
        <w:t>i</w:t>
      </w:r>
      <w:r w:rsidR="009F3E44" w:rsidRPr="00F727BF">
        <w:rPr>
          <w:rFonts w:ascii="Times New Roman" w:eastAsia="Times New Roman" w:hAnsi="Times New Roman" w:cs="Times New Roman"/>
          <w:sz w:val="24"/>
          <w:szCs w:val="24"/>
          <w:lang w:val="ro-RO" w:eastAsia="ro-RO"/>
        </w:rPr>
        <w:t>care în co</w:t>
      </w:r>
      <w:r w:rsidR="00B24D27" w:rsidRPr="00F727BF">
        <w:rPr>
          <w:rFonts w:ascii="Times New Roman" w:eastAsia="Times New Roman" w:hAnsi="Times New Roman" w:cs="Times New Roman"/>
          <w:sz w:val="24"/>
          <w:szCs w:val="24"/>
          <w:lang w:val="ro-RO" w:eastAsia="ro-RO"/>
        </w:rPr>
        <w:t>n</w:t>
      </w:r>
      <w:r w:rsidR="009F3E44" w:rsidRPr="00F727BF">
        <w:rPr>
          <w:rFonts w:ascii="Times New Roman" w:eastAsia="Times New Roman" w:hAnsi="Times New Roman" w:cs="Times New Roman"/>
          <w:sz w:val="24"/>
          <w:szCs w:val="24"/>
          <w:lang w:val="ro-RO" w:eastAsia="ro-RO"/>
        </w:rPr>
        <w:t xml:space="preserve">formitate cu </w:t>
      </w:r>
      <w:r w:rsidR="009F3E44" w:rsidRPr="00F727BF">
        <w:rPr>
          <w:rFonts w:ascii="Times New Roman" w:eastAsia="Times New Roman" w:hAnsi="Times New Roman" w:cs="Times New Roman"/>
          <w:sz w:val="24"/>
          <w:szCs w:val="24"/>
          <w:lang w:val="ro-RO" w:eastAsia="ro-RO"/>
        </w:rPr>
        <w:fldChar w:fldCharType="begin"/>
      </w:r>
      <w:r w:rsidR="009F3E44" w:rsidRPr="00F727BF">
        <w:rPr>
          <w:rFonts w:ascii="Times New Roman" w:eastAsia="Times New Roman" w:hAnsi="Times New Roman" w:cs="Times New Roman"/>
          <w:sz w:val="24"/>
          <w:szCs w:val="24"/>
          <w:lang w:val="ro-RO" w:eastAsia="ro-RO"/>
        </w:rPr>
        <w:instrText xml:space="preserve"> REF _Ref75170327 \r \h </w:instrText>
      </w:r>
      <w:r w:rsidR="00BE77AD" w:rsidRPr="00F727BF">
        <w:rPr>
          <w:rFonts w:ascii="Times New Roman" w:eastAsia="Times New Roman" w:hAnsi="Times New Roman" w:cs="Times New Roman"/>
          <w:sz w:val="24"/>
          <w:szCs w:val="24"/>
          <w:lang w:val="ro-RO" w:eastAsia="ro-RO"/>
        </w:rPr>
        <w:instrText xml:space="preserve"> \* MERGEFORMAT </w:instrText>
      </w:r>
      <w:r w:rsidR="009F3E44" w:rsidRPr="00F727BF">
        <w:rPr>
          <w:rFonts w:ascii="Times New Roman" w:eastAsia="Times New Roman" w:hAnsi="Times New Roman" w:cs="Times New Roman"/>
          <w:sz w:val="24"/>
          <w:szCs w:val="24"/>
          <w:lang w:val="ro-RO" w:eastAsia="ro-RO"/>
        </w:rPr>
      </w:r>
      <w:r w:rsidR="009F3E44" w:rsidRPr="00F727BF">
        <w:rPr>
          <w:rFonts w:ascii="Times New Roman" w:eastAsia="Times New Roman" w:hAnsi="Times New Roman" w:cs="Times New Roman"/>
          <w:sz w:val="24"/>
          <w:szCs w:val="24"/>
          <w:lang w:val="ro-RO" w:eastAsia="ro-RO"/>
        </w:rPr>
        <w:fldChar w:fldCharType="separate"/>
      </w:r>
      <w:r w:rsidR="00C6202D" w:rsidRPr="00F727BF">
        <w:rPr>
          <w:rFonts w:ascii="Times New Roman" w:eastAsia="Times New Roman" w:hAnsi="Times New Roman" w:cs="Times New Roman"/>
          <w:sz w:val="24"/>
          <w:szCs w:val="24"/>
          <w:lang w:val="ro-RO" w:eastAsia="ro-RO"/>
        </w:rPr>
        <w:t>Art. 3</w:t>
      </w:r>
      <w:r w:rsidR="0011656C">
        <w:rPr>
          <w:rFonts w:ascii="Times New Roman" w:eastAsia="Times New Roman" w:hAnsi="Times New Roman" w:cs="Times New Roman"/>
          <w:sz w:val="24"/>
          <w:szCs w:val="24"/>
          <w:lang w:val="ro-RO" w:eastAsia="ro-RO"/>
        </w:rPr>
        <w:t>0</w:t>
      </w:r>
      <w:r w:rsidR="009F3E44" w:rsidRPr="00F727BF">
        <w:rPr>
          <w:rFonts w:ascii="Times New Roman" w:eastAsia="Times New Roman" w:hAnsi="Times New Roman" w:cs="Times New Roman"/>
          <w:sz w:val="24"/>
          <w:szCs w:val="24"/>
          <w:lang w:val="ro-RO" w:eastAsia="ro-RO"/>
        </w:rPr>
        <w:fldChar w:fldCharType="end"/>
      </w:r>
      <w:r w:rsidR="00C232A7" w:rsidRPr="00F727BF">
        <w:rPr>
          <w:rFonts w:ascii="Times New Roman" w:eastAsia="Times New Roman" w:hAnsi="Times New Roman" w:cs="Times New Roman"/>
          <w:sz w:val="24"/>
          <w:szCs w:val="24"/>
          <w:lang w:val="ro-RO" w:eastAsia="ro-RO"/>
        </w:rPr>
        <w:t>.</w:t>
      </w:r>
    </w:p>
    <w:p w14:paraId="045C48E8" w14:textId="77777777" w:rsidR="00D531EB" w:rsidRDefault="00D531EB">
      <w:pPr>
        <w:rPr>
          <w:rFonts w:ascii="Times New Roman" w:hAnsi="Times New Roman" w:cs="Times New Roman"/>
          <w:b/>
          <w:sz w:val="24"/>
          <w:szCs w:val="24"/>
          <w:lang w:val="ro-RO"/>
        </w:rPr>
      </w:pPr>
      <w:r>
        <w:rPr>
          <w:rFonts w:ascii="Times New Roman" w:hAnsi="Times New Roman" w:cs="Times New Roman"/>
          <w:b/>
          <w:sz w:val="24"/>
          <w:szCs w:val="24"/>
          <w:lang w:val="ro-RO"/>
        </w:rPr>
        <w:br w:type="page"/>
      </w:r>
    </w:p>
    <w:p w14:paraId="3A398929" w14:textId="4EA7545D" w:rsidR="000D4D69" w:rsidRPr="00F727BF" w:rsidRDefault="000D4D69" w:rsidP="000D4D69">
      <w:pPr>
        <w:spacing w:before="120" w:after="120" w:line="360" w:lineRule="auto"/>
        <w:jc w:val="right"/>
        <w:rPr>
          <w:rFonts w:ascii="Times New Roman" w:eastAsia="Times New Roman" w:hAnsi="Times New Roman" w:cs="Times New Roman"/>
          <w:b/>
          <w:sz w:val="24"/>
          <w:szCs w:val="24"/>
          <w:lang w:val="ro-RO"/>
        </w:rPr>
      </w:pPr>
      <w:r w:rsidRPr="00F727BF">
        <w:rPr>
          <w:rFonts w:ascii="Times New Roman" w:hAnsi="Times New Roman" w:cs="Times New Roman"/>
          <w:b/>
          <w:sz w:val="24"/>
          <w:szCs w:val="24"/>
          <w:lang w:val="ro-RO"/>
        </w:rPr>
        <w:lastRenderedPageBreak/>
        <w:t xml:space="preserve">ANEXA </w:t>
      </w:r>
      <w:r w:rsidRPr="00F727BF">
        <w:rPr>
          <w:rFonts w:ascii="Times New Roman" w:eastAsia="Times New Roman" w:hAnsi="Times New Roman" w:cs="Times New Roman"/>
          <w:b/>
          <w:sz w:val="24"/>
          <w:szCs w:val="24"/>
          <w:lang w:val="ro-RO"/>
        </w:rPr>
        <w:t>nr. 1 la norma tehnică</w:t>
      </w:r>
    </w:p>
    <w:p w14:paraId="4C4FCAED" w14:textId="7AE79FE7" w:rsidR="000D4D69" w:rsidRPr="00F727BF" w:rsidRDefault="000D4D69" w:rsidP="004666F9">
      <w:pPr>
        <w:spacing w:before="120" w:after="120" w:line="240" w:lineRule="auto"/>
        <w:jc w:val="center"/>
        <w:rPr>
          <w:rFonts w:ascii="Times New Roman" w:eastAsia="Times New Roman" w:hAnsi="Times New Roman" w:cs="Times New Roman"/>
          <w:b/>
          <w:sz w:val="24"/>
          <w:szCs w:val="24"/>
          <w:lang w:val="ro-RO"/>
        </w:rPr>
      </w:pPr>
      <w:r w:rsidRPr="00F727BF">
        <w:rPr>
          <w:rFonts w:ascii="Times New Roman" w:eastAsia="Times New Roman" w:hAnsi="Times New Roman" w:cs="Times New Roman"/>
          <w:b/>
          <w:sz w:val="24"/>
          <w:szCs w:val="24"/>
          <w:lang w:val="ro-RO"/>
        </w:rPr>
        <w:t xml:space="preserve">Date tehnice ale </w:t>
      </w:r>
      <w:r w:rsidR="00B67D59">
        <w:rPr>
          <w:rFonts w:ascii="Times New Roman" w:hAnsi="Times New Roman" w:cs="Times New Roman"/>
          <w:b/>
          <w:sz w:val="24"/>
          <w:szCs w:val="24"/>
          <w:lang w:val="ro-RO"/>
        </w:rPr>
        <w:t>IS</w:t>
      </w:r>
    </w:p>
    <w:p w14:paraId="2C28C88E" w14:textId="23F3DBE7" w:rsidR="000D4D69" w:rsidRPr="00F727BF" w:rsidRDefault="000D4D69" w:rsidP="007B10CF">
      <w:pPr>
        <w:pStyle w:val="ListParagraph"/>
        <w:numPr>
          <w:ilvl w:val="0"/>
          <w:numId w:val="21"/>
        </w:numPr>
        <w:spacing w:after="0" w:line="240" w:lineRule="auto"/>
        <w:ind w:left="284" w:hanging="284"/>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Gestionarul </w:t>
      </w:r>
      <w:r w:rsidR="004666F9">
        <w:rPr>
          <w:rFonts w:ascii="Times New Roman" w:eastAsia="Times New Roman" w:hAnsi="Times New Roman" w:cs="Times New Roman"/>
          <w:sz w:val="24"/>
          <w:szCs w:val="24"/>
          <w:lang w:val="ro-RO" w:eastAsia="ro-RO"/>
        </w:rPr>
        <w:t>IS</w:t>
      </w:r>
      <w:r w:rsidR="00602C22" w:rsidRPr="00F727BF">
        <w:rPr>
          <w:rFonts w:ascii="Times New Roman" w:eastAsia="Times New Roman" w:hAnsi="Times New Roman" w:cs="Times New Roman"/>
          <w:sz w:val="24"/>
          <w:szCs w:val="24"/>
          <w:lang w:val="ro-RO" w:eastAsia="ro-RO"/>
        </w:rPr>
        <w:t xml:space="preserve"> </w:t>
      </w:r>
      <w:r w:rsidRPr="00F727BF">
        <w:rPr>
          <w:rFonts w:ascii="Times New Roman" w:hAnsi="Times New Roman" w:cs="Times New Roman"/>
          <w:sz w:val="24"/>
          <w:szCs w:val="24"/>
          <w:lang w:val="ro-RO"/>
        </w:rPr>
        <w:t>are obligația de a transmite ORR datele tehnice prevăzute în tabelul 1</w:t>
      </w:r>
      <w:r w:rsidR="00C451FA" w:rsidRPr="00F727BF">
        <w:rPr>
          <w:rFonts w:ascii="Times New Roman" w:hAnsi="Times New Roman" w:cs="Times New Roman"/>
          <w:sz w:val="24"/>
          <w:szCs w:val="24"/>
          <w:lang w:val="ro-RO"/>
        </w:rPr>
        <w:t xml:space="preserve"> și tabelul 2</w:t>
      </w:r>
      <w:r w:rsidRPr="00F727BF">
        <w:rPr>
          <w:rFonts w:ascii="Times New Roman" w:hAnsi="Times New Roman" w:cs="Times New Roman"/>
          <w:sz w:val="24"/>
          <w:szCs w:val="24"/>
          <w:lang w:val="ro-RO"/>
        </w:rPr>
        <w:t>, în conformitate cu prevederile prezentei norme tehnice.</w:t>
      </w:r>
      <w:r w:rsidR="00602C22" w:rsidRPr="00F727BF">
        <w:rPr>
          <w:rFonts w:ascii="Times New Roman" w:hAnsi="Times New Roman" w:cs="Times New Roman"/>
          <w:sz w:val="24"/>
          <w:szCs w:val="24"/>
          <w:lang w:val="ro-RO"/>
        </w:rPr>
        <w:t xml:space="preserve"> </w:t>
      </w:r>
    </w:p>
    <w:p w14:paraId="33A2BCFD" w14:textId="6272C876" w:rsidR="000D4D69" w:rsidRPr="00F727BF" w:rsidRDefault="000D4D69" w:rsidP="007B10CF">
      <w:pPr>
        <w:pStyle w:val="ListParagraph"/>
        <w:numPr>
          <w:ilvl w:val="0"/>
          <w:numId w:val="21"/>
        </w:numPr>
        <w:spacing w:after="0" w:line="240" w:lineRule="auto"/>
        <w:ind w:left="284" w:hanging="284"/>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În cadrul procedurii de notificare pentru racordare a </w:t>
      </w:r>
      <w:r w:rsidR="004666F9">
        <w:rPr>
          <w:rFonts w:ascii="Times New Roman" w:eastAsia="Times New Roman" w:hAnsi="Times New Roman" w:cs="Times New Roman"/>
          <w:sz w:val="24"/>
          <w:szCs w:val="24"/>
          <w:lang w:val="ro-RO" w:eastAsia="ro-RO"/>
        </w:rPr>
        <w:t>IS</w:t>
      </w:r>
      <w:r w:rsidR="00602C22" w:rsidRPr="00F727BF">
        <w:rPr>
          <w:rFonts w:ascii="Times New Roman" w:eastAsia="Times New Roman" w:hAnsi="Times New Roman" w:cs="Times New Roman"/>
          <w:sz w:val="24"/>
          <w:szCs w:val="24"/>
          <w:lang w:val="ro-RO" w:eastAsia="ro-RO"/>
        </w:rPr>
        <w:t xml:space="preserve"> </w:t>
      </w:r>
      <w:r w:rsidRPr="00F727BF">
        <w:rPr>
          <w:rFonts w:ascii="Times New Roman" w:hAnsi="Times New Roman" w:cs="Times New Roman"/>
          <w:sz w:val="24"/>
          <w:szCs w:val="24"/>
          <w:lang w:val="ro-RO"/>
        </w:rPr>
        <w:t>și de verificare a conformității acestora cu cerinţele tehnice privind racordarea la rețelele electrice de interes public, ORR poate solicita date suplimentare pentru fiecare etapă a procesului de notificare și de verificare a conformității.</w:t>
      </w:r>
      <w:r w:rsidR="00602C22" w:rsidRPr="00F727BF">
        <w:rPr>
          <w:rFonts w:ascii="Times New Roman" w:hAnsi="Times New Roman" w:cs="Times New Roman"/>
          <w:sz w:val="24"/>
          <w:szCs w:val="24"/>
          <w:lang w:val="ro-RO"/>
        </w:rPr>
        <w:t xml:space="preserve"> </w:t>
      </w:r>
    </w:p>
    <w:p w14:paraId="053901BE" w14:textId="159DEF5E" w:rsidR="000D4D69" w:rsidRPr="00F727BF" w:rsidRDefault="000D4D69" w:rsidP="007B10CF">
      <w:pPr>
        <w:pStyle w:val="ListParagraph"/>
        <w:numPr>
          <w:ilvl w:val="0"/>
          <w:numId w:val="21"/>
        </w:numPr>
        <w:spacing w:after="0" w:line="240" w:lineRule="auto"/>
        <w:ind w:left="284" w:hanging="284"/>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Datele standard de planificare (S), comunicate prin cererea de racordare şi utilizate în studiile de soluție reprezintă totalitatea datelor tehnice generale care caracterizează </w:t>
      </w:r>
      <w:r w:rsidR="004666F9">
        <w:rPr>
          <w:rFonts w:ascii="Times New Roman" w:eastAsia="Times New Roman" w:hAnsi="Times New Roman" w:cs="Times New Roman"/>
          <w:sz w:val="24"/>
          <w:szCs w:val="24"/>
          <w:lang w:val="ro-RO" w:eastAsia="ro-RO"/>
        </w:rPr>
        <w:t>IS</w:t>
      </w:r>
      <w:r w:rsidRPr="00F727BF">
        <w:rPr>
          <w:rFonts w:ascii="Times New Roman" w:hAnsi="Times New Roman" w:cs="Times New Roman"/>
          <w:sz w:val="24"/>
          <w:szCs w:val="24"/>
          <w:lang w:val="ro-RO"/>
        </w:rPr>
        <w:t>.</w:t>
      </w:r>
    </w:p>
    <w:p w14:paraId="7704829A" w14:textId="77777777" w:rsidR="000D4D69" w:rsidRPr="00F727BF" w:rsidRDefault="000D4D69" w:rsidP="007B10CF">
      <w:pPr>
        <w:pStyle w:val="ListParagraph"/>
        <w:numPr>
          <w:ilvl w:val="0"/>
          <w:numId w:val="21"/>
        </w:numPr>
        <w:spacing w:after="0" w:line="240" w:lineRule="auto"/>
        <w:ind w:left="284" w:hanging="284"/>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Datele detaliate pentru planificare (D) sunt date tehnice care permit analize speciale de stabilitate statică și tranzitorie, dimensionarea instalațiilor de automatizare și reglajul protecțiilor, precum și alte date necesare în programare operativă; datele detaliate pentru planificare trebuie furnizate cu minimum 3 luni înainte de PIF.</w:t>
      </w:r>
    </w:p>
    <w:p w14:paraId="03135113" w14:textId="41B19E72" w:rsidR="000D4D69" w:rsidRDefault="000D4D69" w:rsidP="007B10CF">
      <w:pPr>
        <w:pStyle w:val="ListParagraph"/>
        <w:numPr>
          <w:ilvl w:val="0"/>
          <w:numId w:val="21"/>
        </w:numPr>
        <w:spacing w:after="0" w:line="240" w:lineRule="auto"/>
        <w:ind w:left="284" w:hanging="284"/>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Datele, validate și completate la punerea sub tensiune a </w:t>
      </w:r>
      <w:r w:rsidR="00B67D59">
        <w:rPr>
          <w:rFonts w:ascii="Times New Roman" w:hAnsi="Times New Roman" w:cs="Times New Roman"/>
          <w:sz w:val="24"/>
          <w:szCs w:val="24"/>
          <w:lang w:val="ro-RO"/>
        </w:rPr>
        <w:t>IS</w:t>
      </w:r>
      <w:r w:rsidRPr="00F727BF">
        <w:rPr>
          <w:rFonts w:ascii="Times New Roman" w:hAnsi="Times New Roman" w:cs="Times New Roman"/>
          <w:sz w:val="24"/>
          <w:szCs w:val="24"/>
          <w:lang w:val="ro-RO"/>
        </w:rPr>
        <w:t xml:space="preserve"> pentru începerea perioadei de probe, sunt confirmate în procesul de verificare a conformității cu cerinţele tehnice privind racordarea la rețelele electrice de interes public (R).</w:t>
      </w:r>
    </w:p>
    <w:p w14:paraId="56185939" w14:textId="5B4FA8F6" w:rsidR="003F67E7" w:rsidRPr="00EC6B2A" w:rsidRDefault="003F67E7" w:rsidP="007B10CF">
      <w:pPr>
        <w:pStyle w:val="ListParagraph"/>
        <w:numPr>
          <w:ilvl w:val="0"/>
          <w:numId w:val="21"/>
        </w:numPr>
        <w:spacing w:after="0" w:line="240" w:lineRule="auto"/>
        <w:ind w:left="284" w:hanging="284"/>
        <w:jc w:val="both"/>
        <w:rPr>
          <w:rFonts w:ascii="Times New Roman" w:hAnsi="Times New Roman" w:cs="Times New Roman"/>
          <w:sz w:val="24"/>
          <w:szCs w:val="24"/>
          <w:lang w:val="ro-RO"/>
        </w:rPr>
      </w:pPr>
      <w:r w:rsidRPr="00EC6B2A">
        <w:rPr>
          <w:rFonts w:ascii="Times New Roman" w:hAnsi="Times New Roman" w:cs="Times New Roman"/>
          <w:sz w:val="24"/>
          <w:szCs w:val="24"/>
          <w:lang w:val="ro-RO"/>
        </w:rPr>
        <w:t>Datele se comunică o singură dată și, dacă este cazul, se actualizează la următoarea etapă.</w:t>
      </w:r>
    </w:p>
    <w:p w14:paraId="1719F496" w14:textId="77777777" w:rsidR="000D4D69" w:rsidRPr="00F727BF" w:rsidRDefault="000D4D69" w:rsidP="000D4D69">
      <w:pPr>
        <w:spacing w:line="360" w:lineRule="auto"/>
        <w:jc w:val="both"/>
        <w:rPr>
          <w:rFonts w:ascii="Times New Roman" w:hAnsi="Times New Roman" w:cs="Times New Roman"/>
          <w:b/>
          <w:sz w:val="24"/>
          <w:szCs w:val="24"/>
          <w:lang w:val="ro-RO"/>
        </w:rPr>
      </w:pPr>
    </w:p>
    <w:p w14:paraId="59C8D830" w14:textId="6F03C10D" w:rsidR="000D4D69" w:rsidRPr="00F727BF" w:rsidRDefault="000D4D69" w:rsidP="000D4D69">
      <w:pPr>
        <w:spacing w:line="360" w:lineRule="auto"/>
        <w:jc w:val="both"/>
        <w:rPr>
          <w:rFonts w:ascii="Times New Roman" w:hAnsi="Times New Roman" w:cs="Times New Roman"/>
          <w:b/>
          <w:sz w:val="24"/>
          <w:szCs w:val="24"/>
          <w:lang w:val="ro-RO"/>
        </w:rPr>
      </w:pPr>
      <w:r w:rsidRPr="00F727BF">
        <w:rPr>
          <w:rFonts w:ascii="Times New Roman" w:hAnsi="Times New Roman" w:cs="Times New Roman"/>
          <w:b/>
          <w:sz w:val="24"/>
          <w:szCs w:val="24"/>
          <w:lang w:val="ro-RO"/>
        </w:rPr>
        <w:t xml:space="preserve">Tabelul </w:t>
      </w:r>
      <w:r w:rsidR="00602C22" w:rsidRPr="00F727BF">
        <w:rPr>
          <w:rFonts w:ascii="Times New Roman" w:hAnsi="Times New Roman" w:cs="Times New Roman"/>
          <w:b/>
          <w:sz w:val="24"/>
          <w:szCs w:val="24"/>
          <w:lang w:val="ro-RO"/>
        </w:rPr>
        <w:t>1</w:t>
      </w:r>
      <w:r w:rsidRPr="00F727BF">
        <w:rPr>
          <w:rFonts w:ascii="Times New Roman" w:hAnsi="Times New Roman" w:cs="Times New Roman"/>
          <w:b/>
          <w:sz w:val="24"/>
          <w:szCs w:val="24"/>
          <w:lang w:val="ro-RO"/>
        </w:rPr>
        <w:t xml:space="preserve">. Date </w:t>
      </w:r>
      <w:r w:rsidR="00B67D59">
        <w:rPr>
          <w:rFonts w:ascii="Times New Roman" w:hAnsi="Times New Roman" w:cs="Times New Roman"/>
          <w:b/>
          <w:sz w:val="24"/>
          <w:szCs w:val="24"/>
          <w:lang w:val="ro-RO"/>
        </w:rPr>
        <w:t xml:space="preserve">tehnice </w:t>
      </w:r>
      <w:r w:rsidRPr="00F727BF">
        <w:rPr>
          <w:rFonts w:ascii="Times New Roman" w:hAnsi="Times New Roman" w:cs="Times New Roman"/>
          <w:b/>
          <w:sz w:val="24"/>
          <w:szCs w:val="24"/>
          <w:lang w:val="ro-RO"/>
        </w:rPr>
        <w:t xml:space="preserve">pentru </w:t>
      </w:r>
      <w:r w:rsidR="00B67D59">
        <w:rPr>
          <w:rFonts w:ascii="Times New Roman" w:hAnsi="Times New Roman" w:cs="Times New Roman"/>
          <w:b/>
          <w:sz w:val="24"/>
          <w:szCs w:val="24"/>
          <w:lang w:val="ro-RO"/>
        </w:rPr>
        <w:t>IS</w:t>
      </w:r>
    </w:p>
    <w:tbl>
      <w:tblPr>
        <w:tblW w:w="907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812"/>
        <w:gridCol w:w="1559"/>
        <w:gridCol w:w="1704"/>
      </w:tblGrid>
      <w:tr w:rsidR="000D4D69" w:rsidRPr="003275BA" w14:paraId="4F6C840B" w14:textId="77777777" w:rsidTr="008510C4">
        <w:trPr>
          <w:jc w:val="center"/>
        </w:trPr>
        <w:tc>
          <w:tcPr>
            <w:tcW w:w="5812" w:type="dxa"/>
          </w:tcPr>
          <w:p w14:paraId="091A950A" w14:textId="77777777" w:rsidR="000D4D69" w:rsidRPr="00F727BF" w:rsidRDefault="000D4D69" w:rsidP="000D4D69">
            <w:pPr>
              <w:keepNext/>
              <w:spacing w:after="0" w:line="240" w:lineRule="auto"/>
              <w:jc w:val="center"/>
              <w:outlineLvl w:val="1"/>
              <w:rPr>
                <w:rFonts w:ascii="Times New Roman" w:eastAsia="Times New Roman" w:hAnsi="Times New Roman" w:cs="Times New Roman"/>
                <w:b/>
                <w:sz w:val="24"/>
                <w:szCs w:val="24"/>
                <w:lang w:val="ro-RO"/>
              </w:rPr>
            </w:pPr>
            <w:r w:rsidRPr="00F727BF">
              <w:rPr>
                <w:rFonts w:ascii="Times New Roman" w:eastAsia="Times New Roman" w:hAnsi="Times New Roman" w:cs="Times New Roman"/>
                <w:b/>
                <w:sz w:val="24"/>
                <w:szCs w:val="24"/>
                <w:lang w:val="ro-RO"/>
              </w:rPr>
              <w:t>Descrierea datelor</w:t>
            </w:r>
          </w:p>
        </w:tc>
        <w:tc>
          <w:tcPr>
            <w:tcW w:w="1559" w:type="dxa"/>
          </w:tcPr>
          <w:p w14:paraId="5BD44DD0" w14:textId="77777777" w:rsidR="000D4D69" w:rsidRPr="00F727BF" w:rsidRDefault="000D4D69" w:rsidP="000D4D69">
            <w:pPr>
              <w:spacing w:line="240" w:lineRule="auto"/>
              <w:jc w:val="center"/>
              <w:rPr>
                <w:rFonts w:ascii="Times New Roman" w:hAnsi="Times New Roman" w:cs="Times New Roman"/>
                <w:b/>
                <w:sz w:val="24"/>
                <w:szCs w:val="24"/>
                <w:lang w:val="ro-RO"/>
              </w:rPr>
            </w:pPr>
            <w:r w:rsidRPr="00F727BF">
              <w:rPr>
                <w:rFonts w:ascii="Times New Roman" w:hAnsi="Times New Roman" w:cs="Times New Roman"/>
                <w:b/>
                <w:sz w:val="24"/>
                <w:szCs w:val="24"/>
                <w:lang w:val="ro-RO"/>
              </w:rPr>
              <w:t>Unitatea de măsură</w:t>
            </w:r>
          </w:p>
        </w:tc>
        <w:tc>
          <w:tcPr>
            <w:tcW w:w="1704" w:type="dxa"/>
          </w:tcPr>
          <w:p w14:paraId="7ABA12B4" w14:textId="77777777" w:rsidR="000D4D69" w:rsidRPr="00F727BF" w:rsidRDefault="000D4D69" w:rsidP="000D4D69">
            <w:pPr>
              <w:spacing w:after="0" w:line="240" w:lineRule="auto"/>
              <w:jc w:val="center"/>
              <w:rPr>
                <w:rFonts w:ascii="Times New Roman" w:eastAsia="Times New Roman" w:hAnsi="Times New Roman" w:cs="Times New Roman"/>
                <w:b/>
                <w:sz w:val="24"/>
                <w:szCs w:val="24"/>
                <w:lang w:val="ro-RO"/>
              </w:rPr>
            </w:pPr>
            <w:r w:rsidRPr="00F727BF">
              <w:rPr>
                <w:rFonts w:ascii="Times New Roman" w:eastAsia="Times New Roman" w:hAnsi="Times New Roman" w:cs="Times New Roman"/>
                <w:b/>
                <w:sz w:val="24"/>
                <w:szCs w:val="24"/>
                <w:lang w:val="ro-RO"/>
              </w:rPr>
              <w:t>Categoria datelor</w:t>
            </w:r>
          </w:p>
        </w:tc>
      </w:tr>
      <w:tr w:rsidR="000D4D69" w:rsidRPr="003275BA" w14:paraId="4AEF4235" w14:textId="77777777" w:rsidTr="008510C4">
        <w:trPr>
          <w:jc w:val="center"/>
        </w:trPr>
        <w:tc>
          <w:tcPr>
            <w:tcW w:w="5812" w:type="dxa"/>
          </w:tcPr>
          <w:p w14:paraId="11126F31"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Punctul de racordare/delimitare, după caz </w:t>
            </w:r>
          </w:p>
        </w:tc>
        <w:tc>
          <w:tcPr>
            <w:tcW w:w="1559" w:type="dxa"/>
          </w:tcPr>
          <w:p w14:paraId="0B407270"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Text, schemă</w:t>
            </w:r>
          </w:p>
        </w:tc>
        <w:tc>
          <w:tcPr>
            <w:tcW w:w="1704" w:type="dxa"/>
          </w:tcPr>
          <w:p w14:paraId="4272D8AD"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D,R</w:t>
            </w:r>
          </w:p>
        </w:tc>
      </w:tr>
      <w:tr w:rsidR="000D4D69" w:rsidRPr="003275BA" w14:paraId="7566D6BA" w14:textId="77777777" w:rsidTr="008510C4">
        <w:trPr>
          <w:jc w:val="center"/>
        </w:trPr>
        <w:tc>
          <w:tcPr>
            <w:tcW w:w="5812" w:type="dxa"/>
          </w:tcPr>
          <w:p w14:paraId="57CBD188"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Tensiunea nominală în punctul de racordare/delimitare, după caz</w:t>
            </w:r>
          </w:p>
        </w:tc>
        <w:tc>
          <w:tcPr>
            <w:tcW w:w="1559" w:type="dxa"/>
          </w:tcPr>
          <w:p w14:paraId="413225EC"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kV</w:t>
            </w:r>
          </w:p>
        </w:tc>
        <w:tc>
          <w:tcPr>
            <w:tcW w:w="1704" w:type="dxa"/>
          </w:tcPr>
          <w:p w14:paraId="3BE5AE91"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 R</w:t>
            </w:r>
          </w:p>
        </w:tc>
      </w:tr>
      <w:tr w:rsidR="000D4D69" w:rsidRPr="003275BA" w14:paraId="4A5E6EC4" w14:textId="77777777" w:rsidTr="008510C4">
        <w:trPr>
          <w:cantSplit/>
          <w:jc w:val="center"/>
        </w:trPr>
        <w:tc>
          <w:tcPr>
            <w:tcW w:w="9075" w:type="dxa"/>
            <w:gridSpan w:val="3"/>
          </w:tcPr>
          <w:p w14:paraId="0548868C" w14:textId="05FB8544"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Valoarea curentului maxim de scurtcircuit în punctul de racordare/delimitare, după caz, furnizat de </w:t>
            </w:r>
            <w:r w:rsidR="00B67D59" w:rsidRPr="00B67D59">
              <w:rPr>
                <w:rFonts w:ascii="Times New Roman" w:hAnsi="Times New Roman" w:cs="Times New Roman"/>
                <w:sz w:val="24"/>
                <w:szCs w:val="24"/>
                <w:lang w:val="ro-RO"/>
              </w:rPr>
              <w:t>IS</w:t>
            </w:r>
            <w:r w:rsidR="008510C4"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la un defect:</w:t>
            </w:r>
          </w:p>
        </w:tc>
      </w:tr>
      <w:tr w:rsidR="000D4D69" w:rsidRPr="003275BA" w14:paraId="72D33FD4" w14:textId="77777777" w:rsidTr="008510C4">
        <w:trPr>
          <w:jc w:val="center"/>
        </w:trPr>
        <w:tc>
          <w:tcPr>
            <w:tcW w:w="5812" w:type="dxa"/>
          </w:tcPr>
          <w:p w14:paraId="23CC411A"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Simetric (trifazat)</w:t>
            </w:r>
          </w:p>
        </w:tc>
        <w:tc>
          <w:tcPr>
            <w:tcW w:w="1559" w:type="dxa"/>
          </w:tcPr>
          <w:p w14:paraId="6DEA4B7F"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kA</w:t>
            </w:r>
          </w:p>
        </w:tc>
        <w:tc>
          <w:tcPr>
            <w:tcW w:w="1704" w:type="dxa"/>
          </w:tcPr>
          <w:p w14:paraId="505F4B29"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R, D</w:t>
            </w:r>
          </w:p>
        </w:tc>
      </w:tr>
      <w:tr w:rsidR="000D4D69" w:rsidRPr="003275BA" w14:paraId="2844BB4C" w14:textId="77777777" w:rsidTr="008510C4">
        <w:trPr>
          <w:jc w:val="center"/>
        </w:trPr>
        <w:tc>
          <w:tcPr>
            <w:tcW w:w="5812" w:type="dxa"/>
          </w:tcPr>
          <w:p w14:paraId="2D44A359"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Nesimetric (bifazat, bifazat cu pământul și monofazat)</w:t>
            </w:r>
          </w:p>
        </w:tc>
        <w:tc>
          <w:tcPr>
            <w:tcW w:w="1559" w:type="dxa"/>
          </w:tcPr>
          <w:p w14:paraId="3D3B6692"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kA</w:t>
            </w:r>
          </w:p>
        </w:tc>
        <w:tc>
          <w:tcPr>
            <w:tcW w:w="1704" w:type="dxa"/>
          </w:tcPr>
          <w:p w14:paraId="2ADAD5B1"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R, D</w:t>
            </w:r>
          </w:p>
        </w:tc>
      </w:tr>
      <w:tr w:rsidR="000D4D69" w:rsidRPr="003275BA" w14:paraId="6ACF82AA" w14:textId="77777777" w:rsidTr="008510C4">
        <w:trPr>
          <w:cantSplit/>
          <w:jc w:val="center"/>
        </w:trPr>
        <w:tc>
          <w:tcPr>
            <w:tcW w:w="9075" w:type="dxa"/>
            <w:gridSpan w:val="3"/>
          </w:tcPr>
          <w:p w14:paraId="6FD21DD6" w14:textId="786B16A7" w:rsidR="000D4D69" w:rsidRPr="00F727BF" w:rsidRDefault="000D4D69" w:rsidP="000D4D69">
            <w:pPr>
              <w:spacing w:after="0" w:line="240" w:lineRule="auto"/>
              <w:jc w:val="both"/>
              <w:rPr>
                <w:rFonts w:ascii="Times New Roman" w:eastAsia="Times New Roman" w:hAnsi="Times New Roman" w:cs="Times New Roman"/>
                <w:sz w:val="24"/>
                <w:szCs w:val="24"/>
                <w:lang w:val="ro-RO"/>
              </w:rPr>
            </w:pPr>
            <w:r w:rsidRPr="00F727BF">
              <w:rPr>
                <w:rFonts w:ascii="Times New Roman" w:eastAsia="Times New Roman" w:hAnsi="Times New Roman" w:cs="Times New Roman"/>
                <w:sz w:val="24"/>
                <w:szCs w:val="24"/>
                <w:lang w:val="ro-RO"/>
              </w:rPr>
              <w:t xml:space="preserve">Valoarea curentului minim de scurtcircuit </w:t>
            </w:r>
            <w:r w:rsidRPr="00F727BF">
              <w:rPr>
                <w:rFonts w:ascii="Times New Roman" w:hAnsi="Times New Roman" w:cs="Times New Roman"/>
                <w:sz w:val="24"/>
                <w:szCs w:val="24"/>
                <w:lang w:val="ro-RO"/>
              </w:rPr>
              <w:t xml:space="preserve">în punctul de racordare/delimitare, după caz, furnizat de </w:t>
            </w:r>
            <w:r w:rsidR="00B67D59" w:rsidRPr="00B67D59">
              <w:rPr>
                <w:rFonts w:ascii="Times New Roman" w:hAnsi="Times New Roman" w:cs="Times New Roman"/>
                <w:sz w:val="24"/>
                <w:szCs w:val="24"/>
                <w:lang w:val="ro-RO"/>
              </w:rPr>
              <w:t>IS</w:t>
            </w:r>
            <w:r w:rsidR="008510C4"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la un defect</w:t>
            </w:r>
            <w:r w:rsidRPr="00F727BF">
              <w:rPr>
                <w:rFonts w:ascii="Times New Roman" w:eastAsia="Times New Roman" w:hAnsi="Times New Roman" w:cs="Times New Roman"/>
                <w:sz w:val="24"/>
                <w:szCs w:val="24"/>
                <w:lang w:val="ro-RO"/>
              </w:rPr>
              <w:t>:</w:t>
            </w:r>
          </w:p>
        </w:tc>
      </w:tr>
      <w:tr w:rsidR="000D4D69" w:rsidRPr="003275BA" w14:paraId="706B52CE" w14:textId="77777777" w:rsidTr="008510C4">
        <w:trPr>
          <w:jc w:val="center"/>
        </w:trPr>
        <w:tc>
          <w:tcPr>
            <w:tcW w:w="5812" w:type="dxa"/>
          </w:tcPr>
          <w:p w14:paraId="35D4B190"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Simetric (trifazat)</w:t>
            </w:r>
          </w:p>
        </w:tc>
        <w:tc>
          <w:tcPr>
            <w:tcW w:w="1559" w:type="dxa"/>
          </w:tcPr>
          <w:p w14:paraId="3BACBA41"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kA</w:t>
            </w:r>
          </w:p>
        </w:tc>
        <w:tc>
          <w:tcPr>
            <w:tcW w:w="1704" w:type="dxa"/>
          </w:tcPr>
          <w:p w14:paraId="6C721A64"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R, D</w:t>
            </w:r>
          </w:p>
        </w:tc>
      </w:tr>
      <w:tr w:rsidR="000D4D69" w:rsidRPr="003275BA" w14:paraId="539DB74B" w14:textId="77777777" w:rsidTr="008510C4">
        <w:trPr>
          <w:jc w:val="center"/>
        </w:trPr>
        <w:tc>
          <w:tcPr>
            <w:tcW w:w="5812" w:type="dxa"/>
          </w:tcPr>
          <w:p w14:paraId="60549900"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Nesimetric (bifazat, bifazat cu pământul și monofazat)</w:t>
            </w:r>
          </w:p>
        </w:tc>
        <w:tc>
          <w:tcPr>
            <w:tcW w:w="1559" w:type="dxa"/>
          </w:tcPr>
          <w:p w14:paraId="287E920F"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kA</w:t>
            </w:r>
          </w:p>
        </w:tc>
        <w:tc>
          <w:tcPr>
            <w:tcW w:w="1704" w:type="dxa"/>
          </w:tcPr>
          <w:p w14:paraId="1AB602FF"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R, D</w:t>
            </w:r>
          </w:p>
        </w:tc>
      </w:tr>
      <w:tr w:rsidR="000D4D69" w:rsidRPr="003275BA" w14:paraId="74A23EE7" w14:textId="77777777" w:rsidTr="008510C4">
        <w:trPr>
          <w:jc w:val="center"/>
        </w:trPr>
        <w:tc>
          <w:tcPr>
            <w:tcW w:w="5812" w:type="dxa"/>
          </w:tcPr>
          <w:p w14:paraId="59CB17E6"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Factor de putere nominal (cos φ</w:t>
            </w:r>
            <w:r w:rsidRPr="00F727BF">
              <w:rPr>
                <w:rFonts w:ascii="Times New Roman" w:hAnsi="Times New Roman" w:cs="Times New Roman"/>
                <w:sz w:val="24"/>
                <w:szCs w:val="24"/>
                <w:vertAlign w:val="subscript"/>
                <w:lang w:val="ro-RO"/>
              </w:rPr>
              <w:t>n</w:t>
            </w:r>
            <w:r w:rsidRPr="00F727BF">
              <w:rPr>
                <w:rFonts w:ascii="Times New Roman" w:hAnsi="Times New Roman" w:cs="Times New Roman"/>
                <w:sz w:val="24"/>
                <w:szCs w:val="24"/>
                <w:lang w:val="ro-RO"/>
              </w:rPr>
              <w:t>)</w:t>
            </w:r>
          </w:p>
        </w:tc>
        <w:tc>
          <w:tcPr>
            <w:tcW w:w="1559" w:type="dxa"/>
          </w:tcPr>
          <w:p w14:paraId="5F60C69E"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w:t>
            </w:r>
          </w:p>
        </w:tc>
        <w:tc>
          <w:tcPr>
            <w:tcW w:w="1704" w:type="dxa"/>
          </w:tcPr>
          <w:p w14:paraId="1EB0831A"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D,R</w:t>
            </w:r>
          </w:p>
        </w:tc>
      </w:tr>
      <w:tr w:rsidR="000D4D69" w:rsidRPr="003275BA" w14:paraId="37BA77F3" w14:textId="77777777" w:rsidTr="008510C4">
        <w:trPr>
          <w:jc w:val="center"/>
        </w:trPr>
        <w:tc>
          <w:tcPr>
            <w:tcW w:w="5812" w:type="dxa"/>
          </w:tcPr>
          <w:p w14:paraId="0F54288B" w14:textId="62F690F1"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Putere netă </w:t>
            </w:r>
            <w:r w:rsidR="00E16C01" w:rsidRPr="00F727BF">
              <w:rPr>
                <w:rFonts w:ascii="Times New Roman" w:hAnsi="Times New Roman" w:cs="Times New Roman"/>
                <w:sz w:val="24"/>
                <w:szCs w:val="24"/>
                <w:lang w:val="ro-RO"/>
              </w:rPr>
              <w:t>produsă</w:t>
            </w:r>
          </w:p>
        </w:tc>
        <w:tc>
          <w:tcPr>
            <w:tcW w:w="1559" w:type="dxa"/>
          </w:tcPr>
          <w:p w14:paraId="2AA42374"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MW</w:t>
            </w:r>
          </w:p>
        </w:tc>
        <w:tc>
          <w:tcPr>
            <w:tcW w:w="1704" w:type="dxa"/>
          </w:tcPr>
          <w:p w14:paraId="75F0F380" w14:textId="3D522B1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D,R</w:t>
            </w:r>
          </w:p>
        </w:tc>
      </w:tr>
      <w:tr w:rsidR="00E00516" w:rsidRPr="003275BA" w14:paraId="31DBBE38" w14:textId="77777777" w:rsidTr="008510C4">
        <w:trPr>
          <w:jc w:val="center"/>
        </w:trPr>
        <w:tc>
          <w:tcPr>
            <w:tcW w:w="5812" w:type="dxa"/>
          </w:tcPr>
          <w:p w14:paraId="46348A3E" w14:textId="10F08FC1" w:rsidR="00E00516" w:rsidRPr="00F727BF" w:rsidRDefault="00E00516" w:rsidP="000D4D69">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Puterea activă instalată totală </w:t>
            </w:r>
          </w:p>
        </w:tc>
        <w:tc>
          <w:tcPr>
            <w:tcW w:w="1559" w:type="dxa"/>
          </w:tcPr>
          <w:p w14:paraId="68A84157" w14:textId="5F7E215C" w:rsidR="00E00516" w:rsidRPr="00F727BF" w:rsidRDefault="00E00516" w:rsidP="000D4D69">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MW</w:t>
            </w:r>
          </w:p>
        </w:tc>
        <w:tc>
          <w:tcPr>
            <w:tcW w:w="1704" w:type="dxa"/>
          </w:tcPr>
          <w:p w14:paraId="19DF9820" w14:textId="09EE01AE" w:rsidR="00E00516" w:rsidRPr="00F727BF" w:rsidRDefault="00E00516" w:rsidP="000D4D69">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S,D,R</w:t>
            </w:r>
          </w:p>
        </w:tc>
      </w:tr>
      <w:tr w:rsidR="000D4D69" w:rsidRPr="003275BA" w14:paraId="5F8F5FED" w14:textId="77777777" w:rsidTr="008510C4">
        <w:trPr>
          <w:jc w:val="center"/>
        </w:trPr>
        <w:tc>
          <w:tcPr>
            <w:tcW w:w="5812" w:type="dxa"/>
          </w:tcPr>
          <w:p w14:paraId="07988843" w14:textId="00C44D3C" w:rsidR="000D4D69" w:rsidRPr="006849D4" w:rsidRDefault="000D4D69" w:rsidP="000D4D69">
            <w:pPr>
              <w:spacing w:line="240" w:lineRule="auto"/>
              <w:jc w:val="both"/>
              <w:rPr>
                <w:rFonts w:ascii="Times New Roman" w:hAnsi="Times New Roman" w:cs="Times New Roman"/>
                <w:sz w:val="24"/>
                <w:szCs w:val="24"/>
                <w:lang w:val="ro-RO"/>
              </w:rPr>
            </w:pPr>
            <w:r w:rsidRPr="006849D4">
              <w:rPr>
                <w:rFonts w:ascii="Times New Roman" w:hAnsi="Times New Roman" w:cs="Times New Roman"/>
                <w:sz w:val="24"/>
                <w:szCs w:val="24"/>
                <w:lang w:val="ro-RO"/>
              </w:rPr>
              <w:t xml:space="preserve">Puterea activă nominală </w:t>
            </w:r>
            <w:r w:rsidR="007D3E9C" w:rsidRPr="006849D4">
              <w:rPr>
                <w:rFonts w:ascii="Times New Roman" w:hAnsi="Times New Roman" w:cs="Times New Roman"/>
                <w:sz w:val="24"/>
                <w:szCs w:val="24"/>
                <w:lang w:val="ro-RO"/>
              </w:rPr>
              <w:t>evacuată</w:t>
            </w:r>
            <w:r w:rsidRPr="006849D4">
              <w:rPr>
                <w:rFonts w:ascii="Times New Roman" w:hAnsi="Times New Roman" w:cs="Times New Roman"/>
                <w:sz w:val="24"/>
                <w:szCs w:val="24"/>
                <w:lang w:val="ro-RO"/>
              </w:rPr>
              <w:t xml:space="preserve"> </w:t>
            </w:r>
          </w:p>
        </w:tc>
        <w:tc>
          <w:tcPr>
            <w:tcW w:w="1559" w:type="dxa"/>
          </w:tcPr>
          <w:p w14:paraId="01B023CC" w14:textId="77777777" w:rsidR="000D4D69" w:rsidRPr="006849D4" w:rsidRDefault="000D4D69" w:rsidP="000D4D69">
            <w:pPr>
              <w:spacing w:line="240" w:lineRule="auto"/>
              <w:jc w:val="both"/>
              <w:rPr>
                <w:rFonts w:ascii="Times New Roman" w:hAnsi="Times New Roman" w:cs="Times New Roman"/>
                <w:sz w:val="24"/>
                <w:szCs w:val="24"/>
                <w:lang w:val="ro-RO"/>
              </w:rPr>
            </w:pPr>
            <w:r w:rsidRPr="006849D4">
              <w:rPr>
                <w:rFonts w:ascii="Times New Roman" w:hAnsi="Times New Roman" w:cs="Times New Roman"/>
                <w:sz w:val="24"/>
                <w:szCs w:val="24"/>
                <w:lang w:val="ro-RO"/>
              </w:rPr>
              <w:t>MW</w:t>
            </w:r>
          </w:p>
        </w:tc>
        <w:tc>
          <w:tcPr>
            <w:tcW w:w="1704" w:type="dxa"/>
          </w:tcPr>
          <w:p w14:paraId="5D59F817" w14:textId="77777777" w:rsidR="000D4D69" w:rsidRPr="00F727BF" w:rsidRDefault="000D4D69" w:rsidP="000D4D69">
            <w:pPr>
              <w:spacing w:line="240" w:lineRule="auto"/>
              <w:jc w:val="both"/>
              <w:rPr>
                <w:rFonts w:ascii="Times New Roman" w:hAnsi="Times New Roman" w:cs="Times New Roman"/>
                <w:sz w:val="24"/>
                <w:szCs w:val="24"/>
                <w:lang w:val="ro-RO"/>
              </w:rPr>
            </w:pPr>
            <w:r w:rsidRPr="006849D4">
              <w:rPr>
                <w:rFonts w:ascii="Times New Roman" w:hAnsi="Times New Roman" w:cs="Times New Roman"/>
                <w:sz w:val="24"/>
                <w:szCs w:val="24"/>
                <w:lang w:val="ro-RO"/>
              </w:rPr>
              <w:t>S, D, R</w:t>
            </w:r>
          </w:p>
        </w:tc>
      </w:tr>
      <w:tr w:rsidR="00E16C01" w:rsidRPr="006849D4" w14:paraId="0FC027CD" w14:textId="77777777" w:rsidTr="00577EBB">
        <w:trPr>
          <w:jc w:val="center"/>
        </w:trPr>
        <w:tc>
          <w:tcPr>
            <w:tcW w:w="5812" w:type="dxa"/>
          </w:tcPr>
          <w:p w14:paraId="5CB81E9C" w14:textId="2132D3E5" w:rsidR="00E16C01" w:rsidRPr="006849D4" w:rsidRDefault="00E16C01" w:rsidP="00577EBB">
            <w:pPr>
              <w:spacing w:line="240" w:lineRule="auto"/>
              <w:jc w:val="both"/>
              <w:rPr>
                <w:rFonts w:ascii="Times New Roman" w:hAnsi="Times New Roman" w:cs="Times New Roman"/>
                <w:sz w:val="24"/>
                <w:szCs w:val="24"/>
                <w:lang w:val="ro-RO"/>
              </w:rPr>
            </w:pPr>
            <w:r w:rsidRPr="006849D4">
              <w:rPr>
                <w:rFonts w:ascii="Times New Roman" w:hAnsi="Times New Roman" w:cs="Times New Roman"/>
                <w:sz w:val="24"/>
                <w:szCs w:val="24"/>
                <w:lang w:val="ro-RO"/>
              </w:rPr>
              <w:lastRenderedPageBreak/>
              <w:t xml:space="preserve">Puterea activă nominală </w:t>
            </w:r>
            <w:r w:rsidR="000C71E5" w:rsidRPr="006849D4">
              <w:rPr>
                <w:rFonts w:ascii="Times New Roman" w:hAnsi="Times New Roman" w:cs="Times New Roman"/>
                <w:sz w:val="24"/>
                <w:szCs w:val="24"/>
                <w:lang w:val="ro-RO"/>
              </w:rPr>
              <w:t>absorbi</w:t>
            </w:r>
            <w:r w:rsidRPr="006849D4">
              <w:rPr>
                <w:rFonts w:ascii="Times New Roman" w:hAnsi="Times New Roman" w:cs="Times New Roman"/>
                <w:sz w:val="24"/>
                <w:szCs w:val="24"/>
                <w:lang w:val="ro-RO"/>
              </w:rPr>
              <w:t xml:space="preserve">tă </w:t>
            </w:r>
          </w:p>
        </w:tc>
        <w:tc>
          <w:tcPr>
            <w:tcW w:w="1559" w:type="dxa"/>
          </w:tcPr>
          <w:p w14:paraId="1E7B2802" w14:textId="77777777" w:rsidR="00E16C01" w:rsidRPr="006849D4" w:rsidRDefault="00E16C01" w:rsidP="00577EBB">
            <w:pPr>
              <w:spacing w:line="240" w:lineRule="auto"/>
              <w:jc w:val="both"/>
              <w:rPr>
                <w:rFonts w:ascii="Times New Roman" w:hAnsi="Times New Roman" w:cs="Times New Roman"/>
                <w:sz w:val="24"/>
                <w:szCs w:val="24"/>
                <w:lang w:val="ro-RO"/>
              </w:rPr>
            </w:pPr>
            <w:r w:rsidRPr="006849D4">
              <w:rPr>
                <w:rFonts w:ascii="Times New Roman" w:hAnsi="Times New Roman" w:cs="Times New Roman"/>
                <w:sz w:val="24"/>
                <w:szCs w:val="24"/>
                <w:lang w:val="ro-RO"/>
              </w:rPr>
              <w:t>MW</w:t>
            </w:r>
          </w:p>
        </w:tc>
        <w:tc>
          <w:tcPr>
            <w:tcW w:w="1704" w:type="dxa"/>
          </w:tcPr>
          <w:p w14:paraId="75BA8653" w14:textId="77777777" w:rsidR="00E16C01" w:rsidRPr="006849D4" w:rsidRDefault="00E16C01" w:rsidP="00577EBB">
            <w:pPr>
              <w:spacing w:line="240" w:lineRule="auto"/>
              <w:jc w:val="both"/>
              <w:rPr>
                <w:rFonts w:ascii="Times New Roman" w:hAnsi="Times New Roman" w:cs="Times New Roman"/>
                <w:sz w:val="24"/>
                <w:szCs w:val="24"/>
                <w:lang w:val="ro-RO"/>
              </w:rPr>
            </w:pPr>
            <w:r w:rsidRPr="006849D4">
              <w:rPr>
                <w:rFonts w:ascii="Times New Roman" w:hAnsi="Times New Roman" w:cs="Times New Roman"/>
                <w:sz w:val="24"/>
                <w:szCs w:val="24"/>
                <w:lang w:val="ro-RO"/>
              </w:rPr>
              <w:t>S, D, R</w:t>
            </w:r>
          </w:p>
        </w:tc>
      </w:tr>
      <w:tr w:rsidR="000D4D69" w:rsidRPr="006849D4" w14:paraId="1FA973E3" w14:textId="77777777" w:rsidTr="008510C4">
        <w:trPr>
          <w:jc w:val="center"/>
        </w:trPr>
        <w:tc>
          <w:tcPr>
            <w:tcW w:w="5812" w:type="dxa"/>
          </w:tcPr>
          <w:p w14:paraId="1A5FE237" w14:textId="7A910690" w:rsidR="000D4D69" w:rsidRPr="006849D4" w:rsidRDefault="000D4D69" w:rsidP="000D4D69">
            <w:pPr>
              <w:spacing w:line="240" w:lineRule="auto"/>
              <w:jc w:val="both"/>
              <w:rPr>
                <w:rFonts w:ascii="Times New Roman" w:hAnsi="Times New Roman" w:cs="Times New Roman"/>
                <w:sz w:val="24"/>
                <w:szCs w:val="24"/>
                <w:lang w:val="ro-RO"/>
              </w:rPr>
            </w:pPr>
            <w:r w:rsidRPr="006849D4">
              <w:rPr>
                <w:rFonts w:ascii="Times New Roman" w:hAnsi="Times New Roman" w:cs="Times New Roman"/>
                <w:sz w:val="24"/>
                <w:szCs w:val="24"/>
                <w:lang w:val="ro-RO"/>
              </w:rPr>
              <w:t xml:space="preserve">Puterea activă maximă </w:t>
            </w:r>
            <w:r w:rsidR="007D3E9C" w:rsidRPr="006849D4">
              <w:rPr>
                <w:rFonts w:ascii="Times New Roman" w:hAnsi="Times New Roman" w:cs="Times New Roman"/>
                <w:sz w:val="24"/>
                <w:szCs w:val="24"/>
                <w:lang w:val="ro-RO"/>
              </w:rPr>
              <w:t>evacuată</w:t>
            </w:r>
            <w:r w:rsidR="00B67D59" w:rsidRPr="006849D4">
              <w:rPr>
                <w:rFonts w:ascii="Times New Roman" w:hAnsi="Times New Roman" w:cs="Times New Roman"/>
                <w:sz w:val="24"/>
                <w:szCs w:val="24"/>
                <w:lang w:val="ro-RO"/>
              </w:rPr>
              <w:t xml:space="preserve"> </w:t>
            </w:r>
          </w:p>
        </w:tc>
        <w:tc>
          <w:tcPr>
            <w:tcW w:w="1559" w:type="dxa"/>
          </w:tcPr>
          <w:p w14:paraId="6B7606A9" w14:textId="77777777" w:rsidR="000D4D69" w:rsidRPr="006849D4" w:rsidRDefault="000D4D69" w:rsidP="000D4D69">
            <w:pPr>
              <w:spacing w:line="240" w:lineRule="auto"/>
              <w:jc w:val="both"/>
              <w:rPr>
                <w:rFonts w:ascii="Times New Roman" w:hAnsi="Times New Roman" w:cs="Times New Roman"/>
                <w:sz w:val="24"/>
                <w:szCs w:val="24"/>
                <w:lang w:val="ro-RO"/>
              </w:rPr>
            </w:pPr>
            <w:r w:rsidRPr="006849D4">
              <w:rPr>
                <w:rFonts w:ascii="Times New Roman" w:hAnsi="Times New Roman" w:cs="Times New Roman"/>
                <w:sz w:val="24"/>
                <w:szCs w:val="24"/>
                <w:lang w:val="ro-RO"/>
              </w:rPr>
              <w:t>MW</w:t>
            </w:r>
          </w:p>
        </w:tc>
        <w:tc>
          <w:tcPr>
            <w:tcW w:w="1704" w:type="dxa"/>
          </w:tcPr>
          <w:p w14:paraId="29EA6174" w14:textId="77777777" w:rsidR="000D4D69" w:rsidRPr="006849D4" w:rsidRDefault="000D4D69" w:rsidP="000D4D69">
            <w:pPr>
              <w:spacing w:line="240" w:lineRule="auto"/>
              <w:jc w:val="both"/>
              <w:rPr>
                <w:rFonts w:ascii="Times New Roman" w:hAnsi="Times New Roman" w:cs="Times New Roman"/>
                <w:sz w:val="24"/>
                <w:szCs w:val="24"/>
                <w:lang w:val="ro-RO"/>
              </w:rPr>
            </w:pPr>
            <w:r w:rsidRPr="006849D4">
              <w:rPr>
                <w:rFonts w:ascii="Times New Roman" w:hAnsi="Times New Roman" w:cs="Times New Roman"/>
                <w:sz w:val="24"/>
                <w:szCs w:val="24"/>
                <w:lang w:val="ro-RO"/>
              </w:rPr>
              <w:t>S, D, R</w:t>
            </w:r>
          </w:p>
        </w:tc>
      </w:tr>
      <w:tr w:rsidR="00E16C01" w:rsidRPr="003275BA" w14:paraId="1D382818" w14:textId="77777777" w:rsidTr="00577EBB">
        <w:trPr>
          <w:jc w:val="center"/>
        </w:trPr>
        <w:tc>
          <w:tcPr>
            <w:tcW w:w="5812" w:type="dxa"/>
          </w:tcPr>
          <w:p w14:paraId="35EBCAC0" w14:textId="68F95ADC" w:rsidR="00E16C01" w:rsidRPr="006849D4" w:rsidRDefault="00E16C01" w:rsidP="00577EBB">
            <w:pPr>
              <w:spacing w:line="240" w:lineRule="auto"/>
              <w:jc w:val="both"/>
              <w:rPr>
                <w:rFonts w:ascii="Times New Roman" w:hAnsi="Times New Roman" w:cs="Times New Roman"/>
                <w:sz w:val="24"/>
                <w:szCs w:val="24"/>
                <w:lang w:val="ro-RO"/>
              </w:rPr>
            </w:pPr>
            <w:r w:rsidRPr="006849D4">
              <w:rPr>
                <w:rFonts w:ascii="Times New Roman" w:hAnsi="Times New Roman" w:cs="Times New Roman"/>
                <w:sz w:val="24"/>
                <w:szCs w:val="24"/>
                <w:lang w:val="ro-RO"/>
              </w:rPr>
              <w:t xml:space="preserve">Puterea activă maximă </w:t>
            </w:r>
            <w:r w:rsidR="000C71E5" w:rsidRPr="006849D4">
              <w:rPr>
                <w:rFonts w:ascii="Times New Roman" w:hAnsi="Times New Roman" w:cs="Times New Roman"/>
                <w:sz w:val="24"/>
                <w:szCs w:val="24"/>
                <w:lang w:val="ro-RO"/>
              </w:rPr>
              <w:t xml:space="preserve">absorbită </w:t>
            </w:r>
          </w:p>
        </w:tc>
        <w:tc>
          <w:tcPr>
            <w:tcW w:w="1559" w:type="dxa"/>
          </w:tcPr>
          <w:p w14:paraId="31CDE9D7" w14:textId="77777777" w:rsidR="00E16C01" w:rsidRPr="006849D4" w:rsidRDefault="00E16C01" w:rsidP="00577EBB">
            <w:pPr>
              <w:spacing w:line="240" w:lineRule="auto"/>
              <w:jc w:val="both"/>
              <w:rPr>
                <w:rFonts w:ascii="Times New Roman" w:hAnsi="Times New Roman" w:cs="Times New Roman"/>
                <w:sz w:val="24"/>
                <w:szCs w:val="24"/>
                <w:lang w:val="ro-RO"/>
              </w:rPr>
            </w:pPr>
            <w:r w:rsidRPr="006849D4">
              <w:rPr>
                <w:rFonts w:ascii="Times New Roman" w:hAnsi="Times New Roman" w:cs="Times New Roman"/>
                <w:sz w:val="24"/>
                <w:szCs w:val="24"/>
                <w:lang w:val="ro-RO"/>
              </w:rPr>
              <w:t>MW</w:t>
            </w:r>
          </w:p>
        </w:tc>
        <w:tc>
          <w:tcPr>
            <w:tcW w:w="1704" w:type="dxa"/>
          </w:tcPr>
          <w:p w14:paraId="43909886" w14:textId="77777777" w:rsidR="00E16C01" w:rsidRPr="00F727BF" w:rsidRDefault="00E16C01" w:rsidP="00577EBB">
            <w:pPr>
              <w:spacing w:line="240" w:lineRule="auto"/>
              <w:jc w:val="both"/>
              <w:rPr>
                <w:rFonts w:ascii="Times New Roman" w:hAnsi="Times New Roman" w:cs="Times New Roman"/>
                <w:sz w:val="24"/>
                <w:szCs w:val="24"/>
                <w:lang w:val="ro-RO"/>
              </w:rPr>
            </w:pPr>
            <w:r w:rsidRPr="006849D4">
              <w:rPr>
                <w:rFonts w:ascii="Times New Roman" w:hAnsi="Times New Roman" w:cs="Times New Roman"/>
                <w:sz w:val="24"/>
                <w:szCs w:val="24"/>
                <w:lang w:val="ro-RO"/>
              </w:rPr>
              <w:t>S, D, R</w:t>
            </w:r>
          </w:p>
        </w:tc>
      </w:tr>
      <w:tr w:rsidR="00272672" w:rsidRPr="006849D4" w14:paraId="6A55C839" w14:textId="77777777" w:rsidTr="00577EBB">
        <w:trPr>
          <w:jc w:val="center"/>
        </w:trPr>
        <w:tc>
          <w:tcPr>
            <w:tcW w:w="5812" w:type="dxa"/>
          </w:tcPr>
          <w:p w14:paraId="7249FA75" w14:textId="673EFCDE" w:rsidR="00272672" w:rsidRPr="006849D4" w:rsidRDefault="00272672" w:rsidP="00577EBB">
            <w:pPr>
              <w:spacing w:line="240" w:lineRule="auto"/>
              <w:jc w:val="both"/>
              <w:rPr>
                <w:rFonts w:ascii="Times New Roman" w:hAnsi="Times New Roman" w:cs="Times New Roman"/>
                <w:sz w:val="24"/>
                <w:szCs w:val="24"/>
                <w:lang w:val="ro-RO"/>
              </w:rPr>
            </w:pPr>
            <w:r w:rsidRPr="006849D4">
              <w:rPr>
                <w:rFonts w:ascii="Times New Roman" w:hAnsi="Times New Roman" w:cs="Times New Roman"/>
                <w:sz w:val="24"/>
                <w:szCs w:val="24"/>
                <w:lang w:val="ro-RO"/>
              </w:rPr>
              <w:t xml:space="preserve">Capacitatea </w:t>
            </w:r>
            <w:r w:rsidR="00E00516" w:rsidRPr="006849D4">
              <w:rPr>
                <w:rFonts w:ascii="Times New Roman" w:hAnsi="Times New Roman" w:cs="Times New Roman"/>
                <w:sz w:val="24"/>
                <w:szCs w:val="24"/>
                <w:lang w:val="ro-RO"/>
              </w:rPr>
              <w:t>maximă totală stocată</w:t>
            </w:r>
            <w:r w:rsidR="006849D4" w:rsidRPr="006849D4">
              <w:rPr>
                <w:rFonts w:ascii="Times New Roman" w:hAnsi="Times New Roman" w:cs="Times New Roman"/>
                <w:sz w:val="24"/>
                <w:szCs w:val="24"/>
                <w:lang w:val="ro-RO"/>
              </w:rPr>
              <w:t xml:space="preserve"> de IS</w:t>
            </w:r>
          </w:p>
        </w:tc>
        <w:tc>
          <w:tcPr>
            <w:tcW w:w="1559" w:type="dxa"/>
          </w:tcPr>
          <w:p w14:paraId="1B1A4E1F" w14:textId="6E622FAA" w:rsidR="00272672" w:rsidRPr="006849D4" w:rsidRDefault="00272672" w:rsidP="00577EBB">
            <w:pPr>
              <w:spacing w:line="240" w:lineRule="auto"/>
              <w:jc w:val="both"/>
              <w:rPr>
                <w:rFonts w:ascii="Times New Roman" w:hAnsi="Times New Roman" w:cs="Times New Roman"/>
                <w:sz w:val="24"/>
                <w:szCs w:val="24"/>
                <w:lang w:val="ro-RO"/>
              </w:rPr>
            </w:pPr>
            <w:r w:rsidRPr="006849D4">
              <w:rPr>
                <w:rFonts w:ascii="Times New Roman" w:hAnsi="Times New Roman" w:cs="Times New Roman"/>
                <w:sz w:val="24"/>
                <w:szCs w:val="24"/>
                <w:lang w:val="ro-RO"/>
              </w:rPr>
              <w:t>MWh</w:t>
            </w:r>
          </w:p>
        </w:tc>
        <w:tc>
          <w:tcPr>
            <w:tcW w:w="1704" w:type="dxa"/>
          </w:tcPr>
          <w:p w14:paraId="5B33B93A" w14:textId="662813E8" w:rsidR="00272672" w:rsidRPr="006849D4" w:rsidRDefault="00272672" w:rsidP="00577EBB">
            <w:pPr>
              <w:spacing w:line="240" w:lineRule="auto"/>
              <w:jc w:val="both"/>
              <w:rPr>
                <w:rFonts w:ascii="Times New Roman" w:hAnsi="Times New Roman" w:cs="Times New Roman"/>
                <w:sz w:val="24"/>
                <w:szCs w:val="24"/>
                <w:lang w:val="ro-RO"/>
              </w:rPr>
            </w:pPr>
            <w:r w:rsidRPr="006849D4">
              <w:rPr>
                <w:rFonts w:ascii="Times New Roman" w:hAnsi="Times New Roman" w:cs="Times New Roman"/>
                <w:sz w:val="24"/>
                <w:szCs w:val="24"/>
                <w:lang w:val="ro-RO"/>
              </w:rPr>
              <w:t>S, D, R</w:t>
            </w:r>
          </w:p>
        </w:tc>
      </w:tr>
      <w:tr w:rsidR="000D4D69" w:rsidRPr="003F67E7" w14:paraId="0B83DB87" w14:textId="77777777" w:rsidTr="008510C4">
        <w:trPr>
          <w:jc w:val="center"/>
        </w:trPr>
        <w:tc>
          <w:tcPr>
            <w:tcW w:w="5812" w:type="dxa"/>
          </w:tcPr>
          <w:p w14:paraId="42CF8FA6" w14:textId="411F984B" w:rsidR="000D4D69" w:rsidRPr="006849D4" w:rsidRDefault="000D4D69" w:rsidP="000D4D69">
            <w:pPr>
              <w:spacing w:line="240" w:lineRule="auto"/>
              <w:jc w:val="both"/>
              <w:rPr>
                <w:rFonts w:ascii="Times New Roman" w:hAnsi="Times New Roman" w:cs="Times New Roman"/>
                <w:sz w:val="24"/>
                <w:szCs w:val="24"/>
                <w:lang w:val="ro-RO"/>
              </w:rPr>
            </w:pPr>
            <w:r w:rsidRPr="006849D4">
              <w:rPr>
                <w:rFonts w:ascii="Times New Roman" w:hAnsi="Times New Roman" w:cs="Times New Roman"/>
                <w:sz w:val="24"/>
                <w:szCs w:val="24"/>
                <w:lang w:val="ro-RO"/>
              </w:rPr>
              <w:t>Tensiunea nominală</w:t>
            </w:r>
            <w:r w:rsidR="003F67E7" w:rsidRPr="006849D4">
              <w:rPr>
                <w:rFonts w:ascii="Times New Roman" w:hAnsi="Times New Roman" w:cs="Times New Roman"/>
                <w:sz w:val="24"/>
                <w:szCs w:val="24"/>
                <w:lang w:val="ro-RO"/>
              </w:rPr>
              <w:t xml:space="preserve"> a IS</w:t>
            </w:r>
            <w:r w:rsidRPr="006849D4">
              <w:rPr>
                <w:rFonts w:ascii="Times New Roman" w:hAnsi="Times New Roman" w:cs="Times New Roman"/>
                <w:sz w:val="24"/>
                <w:szCs w:val="24"/>
                <w:lang w:val="ro-RO"/>
              </w:rPr>
              <w:t xml:space="preserve"> </w:t>
            </w:r>
          </w:p>
        </w:tc>
        <w:tc>
          <w:tcPr>
            <w:tcW w:w="1559" w:type="dxa"/>
          </w:tcPr>
          <w:p w14:paraId="2FC6B862" w14:textId="77777777" w:rsidR="000D4D69" w:rsidRPr="006849D4" w:rsidRDefault="000D4D69" w:rsidP="000D4D69">
            <w:pPr>
              <w:spacing w:line="240" w:lineRule="auto"/>
              <w:jc w:val="both"/>
              <w:rPr>
                <w:rFonts w:ascii="Times New Roman" w:hAnsi="Times New Roman" w:cs="Times New Roman"/>
                <w:sz w:val="24"/>
                <w:szCs w:val="24"/>
                <w:lang w:val="ro-RO"/>
              </w:rPr>
            </w:pPr>
            <w:r w:rsidRPr="006849D4">
              <w:rPr>
                <w:rFonts w:ascii="Times New Roman" w:hAnsi="Times New Roman" w:cs="Times New Roman"/>
                <w:sz w:val="24"/>
                <w:szCs w:val="24"/>
                <w:lang w:val="ro-RO"/>
              </w:rPr>
              <w:t>kV</w:t>
            </w:r>
          </w:p>
        </w:tc>
        <w:tc>
          <w:tcPr>
            <w:tcW w:w="1704" w:type="dxa"/>
          </w:tcPr>
          <w:p w14:paraId="759C62B6" w14:textId="77777777" w:rsidR="000D4D69" w:rsidRPr="003F67E7" w:rsidRDefault="000D4D69" w:rsidP="000D4D69">
            <w:pPr>
              <w:spacing w:line="240" w:lineRule="auto"/>
              <w:jc w:val="both"/>
              <w:rPr>
                <w:rFonts w:ascii="Times New Roman" w:hAnsi="Times New Roman" w:cs="Times New Roman"/>
                <w:sz w:val="24"/>
                <w:szCs w:val="24"/>
                <w:lang w:val="ro-RO"/>
              </w:rPr>
            </w:pPr>
            <w:r w:rsidRPr="006849D4">
              <w:rPr>
                <w:rFonts w:ascii="Times New Roman" w:hAnsi="Times New Roman" w:cs="Times New Roman"/>
                <w:sz w:val="24"/>
                <w:szCs w:val="24"/>
                <w:lang w:val="ro-RO"/>
              </w:rPr>
              <w:t>S, D, R</w:t>
            </w:r>
          </w:p>
        </w:tc>
      </w:tr>
      <w:tr w:rsidR="000D4D69" w:rsidRPr="003275BA" w14:paraId="5495E83B" w14:textId="77777777" w:rsidTr="008510C4">
        <w:trPr>
          <w:jc w:val="center"/>
        </w:trPr>
        <w:tc>
          <w:tcPr>
            <w:tcW w:w="5812" w:type="dxa"/>
          </w:tcPr>
          <w:p w14:paraId="5C8983D0" w14:textId="1C10349E"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Frecvenţa maximă/minimă de funcţionare la parametrii nominali</w:t>
            </w:r>
            <w:r w:rsidR="00E16C01" w:rsidRPr="00F727BF">
              <w:rPr>
                <w:rFonts w:ascii="Times New Roman" w:hAnsi="Times New Roman" w:cs="Times New Roman"/>
                <w:sz w:val="24"/>
                <w:szCs w:val="24"/>
                <w:lang w:val="ro-RO"/>
              </w:rPr>
              <w:t xml:space="preserve"> (în regim de producere/consum)</w:t>
            </w:r>
          </w:p>
        </w:tc>
        <w:tc>
          <w:tcPr>
            <w:tcW w:w="1559" w:type="dxa"/>
          </w:tcPr>
          <w:p w14:paraId="22929E21"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Hz</w:t>
            </w:r>
          </w:p>
        </w:tc>
        <w:tc>
          <w:tcPr>
            <w:tcW w:w="1704" w:type="dxa"/>
          </w:tcPr>
          <w:p w14:paraId="6DC90A1D"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 R</w:t>
            </w:r>
          </w:p>
        </w:tc>
      </w:tr>
      <w:tr w:rsidR="000D4D69" w:rsidRPr="003275BA" w14:paraId="0F9841DC" w14:textId="77777777" w:rsidTr="008510C4">
        <w:trPr>
          <w:jc w:val="center"/>
        </w:trPr>
        <w:tc>
          <w:tcPr>
            <w:tcW w:w="5812" w:type="dxa"/>
          </w:tcPr>
          <w:p w14:paraId="15FAF647"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Consumul serviciilor proprii la puterea maximă produsă la borne (după caz)</w:t>
            </w:r>
          </w:p>
        </w:tc>
        <w:tc>
          <w:tcPr>
            <w:tcW w:w="1559" w:type="dxa"/>
          </w:tcPr>
          <w:p w14:paraId="57C6C946"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MW</w:t>
            </w:r>
          </w:p>
        </w:tc>
        <w:tc>
          <w:tcPr>
            <w:tcW w:w="1704" w:type="dxa"/>
          </w:tcPr>
          <w:p w14:paraId="00246736"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 R</w:t>
            </w:r>
          </w:p>
        </w:tc>
      </w:tr>
      <w:tr w:rsidR="000D4D69" w:rsidRPr="003275BA" w14:paraId="523EBDBA" w14:textId="77777777" w:rsidTr="008510C4">
        <w:trPr>
          <w:jc w:val="center"/>
        </w:trPr>
        <w:tc>
          <w:tcPr>
            <w:tcW w:w="5812" w:type="dxa"/>
          </w:tcPr>
          <w:p w14:paraId="5F235416" w14:textId="1245DC84"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Puterea reactivă </w:t>
            </w:r>
            <w:r w:rsidR="007D3E9C" w:rsidRPr="00F727BF">
              <w:rPr>
                <w:rFonts w:ascii="Times New Roman" w:hAnsi="Times New Roman" w:cs="Times New Roman"/>
                <w:sz w:val="24"/>
                <w:szCs w:val="24"/>
                <w:lang w:val="ro-RO"/>
              </w:rPr>
              <w:t>evacuată</w:t>
            </w:r>
            <w:r w:rsidR="00ED63C0" w:rsidRPr="00F727BF">
              <w:rPr>
                <w:rFonts w:ascii="Times New Roman" w:hAnsi="Times New Roman" w:cs="Times New Roman"/>
                <w:sz w:val="24"/>
                <w:szCs w:val="24"/>
                <w:lang w:val="ro-RO"/>
              </w:rPr>
              <w:t xml:space="preserve">, </w:t>
            </w:r>
            <w:r w:rsidRPr="00F727BF">
              <w:rPr>
                <w:rFonts w:ascii="Times New Roman" w:hAnsi="Times New Roman" w:cs="Times New Roman"/>
                <w:sz w:val="24"/>
                <w:szCs w:val="24"/>
                <w:lang w:val="ro-RO"/>
              </w:rPr>
              <w:t>maximă</w:t>
            </w:r>
            <w:r w:rsidR="00ED63C0" w:rsidRPr="00F727BF">
              <w:rPr>
                <w:rFonts w:ascii="Times New Roman" w:hAnsi="Times New Roman" w:cs="Times New Roman"/>
                <w:sz w:val="24"/>
                <w:szCs w:val="24"/>
                <w:lang w:val="ro-RO"/>
              </w:rPr>
              <w:t>,</w:t>
            </w:r>
            <w:r w:rsidRPr="00F727BF">
              <w:rPr>
                <w:rFonts w:ascii="Times New Roman" w:hAnsi="Times New Roman" w:cs="Times New Roman"/>
                <w:sz w:val="24"/>
                <w:szCs w:val="24"/>
                <w:lang w:val="ro-RO"/>
              </w:rPr>
              <w:t xml:space="preserve"> la borne</w:t>
            </w:r>
            <w:r w:rsidR="00E16C01" w:rsidRPr="00F727BF">
              <w:rPr>
                <w:rFonts w:ascii="Times New Roman" w:hAnsi="Times New Roman" w:cs="Times New Roman"/>
                <w:sz w:val="24"/>
                <w:szCs w:val="24"/>
                <w:lang w:val="ro-RO"/>
              </w:rPr>
              <w:t xml:space="preserve"> în regim de producere/consum</w:t>
            </w:r>
          </w:p>
        </w:tc>
        <w:tc>
          <w:tcPr>
            <w:tcW w:w="1559" w:type="dxa"/>
          </w:tcPr>
          <w:p w14:paraId="695DBCEB"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MVAr</w:t>
            </w:r>
          </w:p>
        </w:tc>
        <w:tc>
          <w:tcPr>
            <w:tcW w:w="1704" w:type="dxa"/>
          </w:tcPr>
          <w:p w14:paraId="4C256920"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 R</w:t>
            </w:r>
          </w:p>
        </w:tc>
      </w:tr>
      <w:tr w:rsidR="000D4D69" w:rsidRPr="003275BA" w14:paraId="549E7645" w14:textId="77777777" w:rsidTr="008510C4">
        <w:trPr>
          <w:jc w:val="center"/>
        </w:trPr>
        <w:tc>
          <w:tcPr>
            <w:tcW w:w="5812" w:type="dxa"/>
          </w:tcPr>
          <w:p w14:paraId="4C015EE3" w14:textId="4D4A37D2"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Putere reactivă </w:t>
            </w:r>
            <w:r w:rsidR="00ED63C0" w:rsidRPr="00F727BF">
              <w:rPr>
                <w:rFonts w:ascii="Times New Roman" w:hAnsi="Times New Roman" w:cs="Times New Roman"/>
                <w:sz w:val="24"/>
                <w:szCs w:val="24"/>
                <w:lang w:val="ro-RO"/>
              </w:rPr>
              <w:t>absorbită, maximă, la borne în regim de producere/consum</w:t>
            </w:r>
          </w:p>
        </w:tc>
        <w:tc>
          <w:tcPr>
            <w:tcW w:w="1559" w:type="dxa"/>
          </w:tcPr>
          <w:p w14:paraId="6BA20DE4"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MVAr</w:t>
            </w:r>
          </w:p>
        </w:tc>
        <w:tc>
          <w:tcPr>
            <w:tcW w:w="1704" w:type="dxa"/>
          </w:tcPr>
          <w:p w14:paraId="42FBE574"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 R</w:t>
            </w:r>
          </w:p>
        </w:tc>
      </w:tr>
      <w:tr w:rsidR="000D4D69" w:rsidRPr="003275BA" w14:paraId="6A357527" w14:textId="77777777" w:rsidTr="008510C4">
        <w:trPr>
          <w:jc w:val="center"/>
        </w:trPr>
        <w:tc>
          <w:tcPr>
            <w:tcW w:w="5812" w:type="dxa"/>
          </w:tcPr>
          <w:p w14:paraId="6B3195D9" w14:textId="70955271"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Capabilitatea de trecere peste defect LVRT</w:t>
            </w:r>
            <w:r w:rsidR="00E0615E" w:rsidRPr="00F727BF">
              <w:rPr>
                <w:rFonts w:ascii="Times New Roman" w:hAnsi="Times New Roman" w:cs="Times New Roman"/>
                <w:sz w:val="24"/>
                <w:szCs w:val="24"/>
                <w:lang w:val="ro-RO"/>
              </w:rPr>
              <w:t>*</w:t>
            </w:r>
          </w:p>
        </w:tc>
        <w:tc>
          <w:tcPr>
            <w:tcW w:w="1559" w:type="dxa"/>
          </w:tcPr>
          <w:p w14:paraId="684E8FC7"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diagramă</w:t>
            </w:r>
          </w:p>
        </w:tc>
        <w:tc>
          <w:tcPr>
            <w:tcW w:w="1704" w:type="dxa"/>
          </w:tcPr>
          <w:p w14:paraId="28EEBF81" w14:textId="6CF0343C"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D,R</w:t>
            </w:r>
          </w:p>
        </w:tc>
      </w:tr>
      <w:tr w:rsidR="000D4D69" w:rsidRPr="003275BA" w14:paraId="76CF2710" w14:textId="77777777" w:rsidTr="008510C4">
        <w:trPr>
          <w:jc w:val="center"/>
        </w:trPr>
        <w:tc>
          <w:tcPr>
            <w:tcW w:w="5812" w:type="dxa"/>
          </w:tcPr>
          <w:p w14:paraId="1FDC4957"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Funcții interne de protecție</w:t>
            </w:r>
          </w:p>
        </w:tc>
        <w:tc>
          <w:tcPr>
            <w:tcW w:w="1559" w:type="dxa"/>
          </w:tcPr>
          <w:p w14:paraId="60F63EDC"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Text</w:t>
            </w:r>
          </w:p>
        </w:tc>
        <w:tc>
          <w:tcPr>
            <w:tcW w:w="1704" w:type="dxa"/>
          </w:tcPr>
          <w:p w14:paraId="61D656DC"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w:t>
            </w:r>
          </w:p>
        </w:tc>
      </w:tr>
      <w:tr w:rsidR="000D4D69" w:rsidRPr="003275BA" w14:paraId="0612880E" w14:textId="77777777" w:rsidTr="008510C4">
        <w:trPr>
          <w:cantSplit/>
          <w:jc w:val="center"/>
        </w:trPr>
        <w:tc>
          <w:tcPr>
            <w:tcW w:w="9075" w:type="dxa"/>
            <w:gridSpan w:val="3"/>
          </w:tcPr>
          <w:p w14:paraId="041A754C" w14:textId="77777777" w:rsidR="000D4D69" w:rsidRPr="00F727BF" w:rsidRDefault="000D4D69" w:rsidP="000D4D69">
            <w:pPr>
              <w:spacing w:after="0" w:line="240" w:lineRule="auto"/>
              <w:jc w:val="both"/>
              <w:rPr>
                <w:rFonts w:ascii="Times New Roman" w:eastAsia="Times New Roman" w:hAnsi="Times New Roman" w:cs="Times New Roman"/>
                <w:b/>
                <w:sz w:val="24"/>
                <w:szCs w:val="24"/>
                <w:lang w:val="ro-RO"/>
              </w:rPr>
            </w:pPr>
            <w:r w:rsidRPr="00F727BF">
              <w:rPr>
                <w:rFonts w:ascii="Times New Roman" w:eastAsia="Times New Roman" w:hAnsi="Times New Roman" w:cs="Times New Roman"/>
                <w:b/>
                <w:sz w:val="24"/>
                <w:szCs w:val="24"/>
                <w:lang w:val="ro-RO"/>
              </w:rPr>
              <w:t xml:space="preserve">Diagrame </w:t>
            </w:r>
          </w:p>
        </w:tc>
      </w:tr>
      <w:tr w:rsidR="000D4D69" w:rsidRPr="003275BA" w14:paraId="23FF49B2" w14:textId="77777777" w:rsidTr="008510C4">
        <w:trPr>
          <w:jc w:val="center"/>
        </w:trPr>
        <w:tc>
          <w:tcPr>
            <w:tcW w:w="5812" w:type="dxa"/>
          </w:tcPr>
          <w:p w14:paraId="0FFA3158"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Diagrama de capabilitate P-Q</w:t>
            </w:r>
          </w:p>
        </w:tc>
        <w:tc>
          <w:tcPr>
            <w:tcW w:w="1559" w:type="dxa"/>
          </w:tcPr>
          <w:p w14:paraId="0C43AF8D"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Date grafice</w:t>
            </w:r>
          </w:p>
        </w:tc>
        <w:tc>
          <w:tcPr>
            <w:tcW w:w="1704" w:type="dxa"/>
          </w:tcPr>
          <w:p w14:paraId="1BB258A4" w14:textId="79E6DC66"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 R</w:t>
            </w:r>
          </w:p>
        </w:tc>
      </w:tr>
      <w:tr w:rsidR="000D4D69" w:rsidRPr="003275BA" w14:paraId="1C0CE187" w14:textId="77777777" w:rsidTr="008510C4">
        <w:trPr>
          <w:jc w:val="center"/>
        </w:trPr>
        <w:tc>
          <w:tcPr>
            <w:tcW w:w="5812" w:type="dxa"/>
          </w:tcPr>
          <w:p w14:paraId="13BAFB66" w14:textId="144BE25B"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Diagrama de variație a datelor tehnice în funcție de abaterile față de condițiile standard de mediu</w:t>
            </w:r>
          </w:p>
        </w:tc>
        <w:tc>
          <w:tcPr>
            <w:tcW w:w="1559" w:type="dxa"/>
          </w:tcPr>
          <w:p w14:paraId="074B2158" w14:textId="77777777" w:rsidR="000D4D69" w:rsidRPr="00F727BF" w:rsidRDefault="000D4D69" w:rsidP="000D4D69">
            <w:pPr>
              <w:spacing w:line="240" w:lineRule="auto"/>
              <w:jc w:val="both"/>
              <w:rPr>
                <w:rFonts w:ascii="Times New Roman" w:hAnsi="Times New Roman" w:cs="Times New Roman"/>
                <w:sz w:val="24"/>
                <w:szCs w:val="24"/>
                <w:lang w:val="ro-RO"/>
              </w:rPr>
            </w:pPr>
          </w:p>
        </w:tc>
        <w:tc>
          <w:tcPr>
            <w:tcW w:w="1704" w:type="dxa"/>
          </w:tcPr>
          <w:p w14:paraId="684AE3AA"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R</w:t>
            </w:r>
          </w:p>
        </w:tc>
      </w:tr>
      <w:tr w:rsidR="000D4D69" w:rsidRPr="003275BA" w14:paraId="102AB386" w14:textId="77777777" w:rsidTr="008510C4">
        <w:trPr>
          <w:jc w:val="center"/>
        </w:trPr>
        <w:tc>
          <w:tcPr>
            <w:tcW w:w="5812" w:type="dxa"/>
          </w:tcPr>
          <w:p w14:paraId="3534B9AE"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Răspunsul la scăderea de frecvenţă</w:t>
            </w:r>
          </w:p>
        </w:tc>
        <w:tc>
          <w:tcPr>
            <w:tcW w:w="1559" w:type="dxa"/>
          </w:tcPr>
          <w:p w14:paraId="42C4268C"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diagrama</w:t>
            </w:r>
          </w:p>
        </w:tc>
        <w:tc>
          <w:tcPr>
            <w:tcW w:w="1704" w:type="dxa"/>
          </w:tcPr>
          <w:p w14:paraId="7A0796A2"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R</w:t>
            </w:r>
          </w:p>
        </w:tc>
      </w:tr>
      <w:tr w:rsidR="000D4D69" w:rsidRPr="003275BA" w14:paraId="758F44FB" w14:textId="77777777" w:rsidTr="008510C4">
        <w:trPr>
          <w:jc w:val="center"/>
        </w:trPr>
        <w:tc>
          <w:tcPr>
            <w:tcW w:w="5812" w:type="dxa"/>
          </w:tcPr>
          <w:p w14:paraId="5135DA18"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Răspunsul la creșterea de frecvenţă</w:t>
            </w:r>
          </w:p>
        </w:tc>
        <w:tc>
          <w:tcPr>
            <w:tcW w:w="1559" w:type="dxa"/>
          </w:tcPr>
          <w:p w14:paraId="19FCB053"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diagrama</w:t>
            </w:r>
          </w:p>
        </w:tc>
        <w:tc>
          <w:tcPr>
            <w:tcW w:w="1704" w:type="dxa"/>
          </w:tcPr>
          <w:p w14:paraId="0E051F52"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R</w:t>
            </w:r>
          </w:p>
        </w:tc>
      </w:tr>
      <w:tr w:rsidR="000D4D69" w:rsidRPr="003275BA" w14:paraId="577E8C5A" w14:textId="77777777" w:rsidTr="008510C4">
        <w:trPr>
          <w:jc w:val="center"/>
        </w:trPr>
        <w:tc>
          <w:tcPr>
            <w:tcW w:w="5812" w:type="dxa"/>
          </w:tcPr>
          <w:p w14:paraId="14565A3B"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Domeniul de setare al statismului </w:t>
            </w:r>
          </w:p>
        </w:tc>
        <w:tc>
          <w:tcPr>
            <w:tcW w:w="1559" w:type="dxa"/>
          </w:tcPr>
          <w:p w14:paraId="4FD04573"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w:t>
            </w:r>
          </w:p>
        </w:tc>
        <w:tc>
          <w:tcPr>
            <w:tcW w:w="1704" w:type="dxa"/>
          </w:tcPr>
          <w:p w14:paraId="04053994"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R</w:t>
            </w:r>
          </w:p>
        </w:tc>
      </w:tr>
      <w:tr w:rsidR="000D4D69" w:rsidRPr="003275BA" w14:paraId="745F644E" w14:textId="77777777" w:rsidTr="008510C4">
        <w:trPr>
          <w:jc w:val="center"/>
        </w:trPr>
        <w:tc>
          <w:tcPr>
            <w:tcW w:w="5812" w:type="dxa"/>
          </w:tcPr>
          <w:p w14:paraId="5B4C14D4"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Banda moartă de frecvență</w:t>
            </w:r>
          </w:p>
        </w:tc>
        <w:tc>
          <w:tcPr>
            <w:tcW w:w="1559" w:type="dxa"/>
          </w:tcPr>
          <w:p w14:paraId="10C7DFC9"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mHz</w:t>
            </w:r>
          </w:p>
        </w:tc>
        <w:tc>
          <w:tcPr>
            <w:tcW w:w="1704" w:type="dxa"/>
          </w:tcPr>
          <w:p w14:paraId="5EE0E288"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R</w:t>
            </w:r>
          </w:p>
        </w:tc>
      </w:tr>
      <w:tr w:rsidR="000D4D69" w:rsidRPr="003275BA" w14:paraId="4F64C331" w14:textId="77777777" w:rsidTr="008510C4">
        <w:trPr>
          <w:jc w:val="center"/>
        </w:trPr>
        <w:tc>
          <w:tcPr>
            <w:tcW w:w="5812" w:type="dxa"/>
          </w:tcPr>
          <w:p w14:paraId="0A97E991"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Timpul de întârziere (timpul mort,t</w:t>
            </w:r>
            <w:r w:rsidRPr="00F727BF">
              <w:rPr>
                <w:rFonts w:ascii="Times New Roman" w:hAnsi="Times New Roman" w:cs="Times New Roman"/>
                <w:sz w:val="24"/>
                <w:szCs w:val="24"/>
                <w:vertAlign w:val="subscript"/>
                <w:lang w:val="ro-RO"/>
              </w:rPr>
              <w:t>1</w:t>
            </w:r>
            <w:r w:rsidRPr="00F727BF">
              <w:rPr>
                <w:rFonts w:ascii="Times New Roman" w:hAnsi="Times New Roman" w:cs="Times New Roman"/>
                <w:sz w:val="24"/>
                <w:szCs w:val="24"/>
                <w:lang w:val="ro-RO"/>
              </w:rPr>
              <w:t>)</w:t>
            </w:r>
          </w:p>
        </w:tc>
        <w:tc>
          <w:tcPr>
            <w:tcW w:w="1559" w:type="dxa"/>
          </w:tcPr>
          <w:p w14:paraId="00E82271"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c>
          <w:tcPr>
            <w:tcW w:w="1704" w:type="dxa"/>
          </w:tcPr>
          <w:p w14:paraId="647DF675"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R</w:t>
            </w:r>
          </w:p>
        </w:tc>
      </w:tr>
      <w:tr w:rsidR="000D4D69" w:rsidRPr="003275BA" w14:paraId="5F727152" w14:textId="77777777" w:rsidTr="008510C4">
        <w:trPr>
          <w:jc w:val="center"/>
        </w:trPr>
        <w:tc>
          <w:tcPr>
            <w:tcW w:w="5812" w:type="dxa"/>
          </w:tcPr>
          <w:p w14:paraId="24014C60"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Zona de insensibilitate</w:t>
            </w:r>
          </w:p>
        </w:tc>
        <w:tc>
          <w:tcPr>
            <w:tcW w:w="1559" w:type="dxa"/>
          </w:tcPr>
          <w:p w14:paraId="60DBD364"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mHz</w:t>
            </w:r>
          </w:p>
        </w:tc>
        <w:tc>
          <w:tcPr>
            <w:tcW w:w="1704" w:type="dxa"/>
          </w:tcPr>
          <w:p w14:paraId="6C499F55"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R</w:t>
            </w:r>
          </w:p>
        </w:tc>
      </w:tr>
      <w:tr w:rsidR="000D4D69" w:rsidRPr="003275BA" w14:paraId="104A37A2" w14:textId="77777777" w:rsidTr="008510C4">
        <w:trPr>
          <w:jc w:val="center"/>
        </w:trPr>
        <w:tc>
          <w:tcPr>
            <w:tcW w:w="5812" w:type="dxa"/>
          </w:tcPr>
          <w:p w14:paraId="447230EE"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Capabilitatea de funcționare insularizată</w:t>
            </w:r>
          </w:p>
        </w:tc>
        <w:tc>
          <w:tcPr>
            <w:tcW w:w="1559" w:type="dxa"/>
          </w:tcPr>
          <w:p w14:paraId="6BCBE1A4"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DA/NU</w:t>
            </w:r>
          </w:p>
        </w:tc>
        <w:tc>
          <w:tcPr>
            <w:tcW w:w="1704" w:type="dxa"/>
          </w:tcPr>
          <w:p w14:paraId="079C3FDA"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 R</w:t>
            </w:r>
          </w:p>
        </w:tc>
      </w:tr>
      <w:tr w:rsidR="000D4D69" w:rsidRPr="003275BA" w14:paraId="1516AB93" w14:textId="77777777" w:rsidTr="008510C4">
        <w:trPr>
          <w:cantSplit/>
          <w:jc w:val="center"/>
        </w:trPr>
        <w:tc>
          <w:tcPr>
            <w:tcW w:w="9075" w:type="dxa"/>
            <w:gridSpan w:val="3"/>
          </w:tcPr>
          <w:p w14:paraId="0A45067D" w14:textId="034D53B5" w:rsidR="000D4D69" w:rsidRPr="00F727BF" w:rsidRDefault="000D4D69" w:rsidP="000D4D69">
            <w:pPr>
              <w:spacing w:before="240" w:after="240" w:line="240" w:lineRule="auto"/>
              <w:jc w:val="both"/>
              <w:rPr>
                <w:rFonts w:ascii="Times New Roman" w:eastAsia="Times New Roman" w:hAnsi="Times New Roman" w:cs="Times New Roman"/>
                <w:b/>
                <w:sz w:val="24"/>
                <w:szCs w:val="24"/>
                <w:lang w:val="ro-RO"/>
              </w:rPr>
            </w:pPr>
            <w:r w:rsidRPr="00F727BF">
              <w:rPr>
                <w:rFonts w:ascii="Times New Roman" w:eastAsia="Times New Roman" w:hAnsi="Times New Roman" w:cs="Times New Roman"/>
                <w:b/>
                <w:sz w:val="24"/>
                <w:szCs w:val="24"/>
                <w:lang w:val="ro-RO"/>
              </w:rPr>
              <w:t>Unități de transformare:</w:t>
            </w:r>
          </w:p>
        </w:tc>
      </w:tr>
      <w:tr w:rsidR="000D4D69" w:rsidRPr="003275BA" w14:paraId="59EE9D58" w14:textId="77777777" w:rsidTr="008510C4">
        <w:trPr>
          <w:jc w:val="center"/>
        </w:trPr>
        <w:tc>
          <w:tcPr>
            <w:tcW w:w="5812" w:type="dxa"/>
          </w:tcPr>
          <w:p w14:paraId="21C0E8CA"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Număr de înfăşurări </w:t>
            </w:r>
          </w:p>
        </w:tc>
        <w:tc>
          <w:tcPr>
            <w:tcW w:w="1559" w:type="dxa"/>
          </w:tcPr>
          <w:p w14:paraId="00AF64AE"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Text </w:t>
            </w:r>
          </w:p>
        </w:tc>
        <w:tc>
          <w:tcPr>
            <w:tcW w:w="1704" w:type="dxa"/>
          </w:tcPr>
          <w:p w14:paraId="63B60BC6"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 R</w:t>
            </w:r>
          </w:p>
        </w:tc>
      </w:tr>
      <w:tr w:rsidR="000D4D69" w:rsidRPr="003275BA" w14:paraId="6D49D695" w14:textId="77777777" w:rsidTr="008510C4">
        <w:trPr>
          <w:jc w:val="center"/>
        </w:trPr>
        <w:tc>
          <w:tcPr>
            <w:tcW w:w="5812" w:type="dxa"/>
          </w:tcPr>
          <w:p w14:paraId="32172C49"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Puterea nominală pe fiecare înfăşurare</w:t>
            </w:r>
          </w:p>
        </w:tc>
        <w:tc>
          <w:tcPr>
            <w:tcW w:w="1559" w:type="dxa"/>
          </w:tcPr>
          <w:p w14:paraId="3E0AB4E7"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MVA</w:t>
            </w:r>
          </w:p>
        </w:tc>
        <w:tc>
          <w:tcPr>
            <w:tcW w:w="1704" w:type="dxa"/>
          </w:tcPr>
          <w:p w14:paraId="3BCAC73A"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 R</w:t>
            </w:r>
          </w:p>
        </w:tc>
      </w:tr>
      <w:tr w:rsidR="000D4D69" w:rsidRPr="003275BA" w14:paraId="423AAD22" w14:textId="77777777" w:rsidTr="008510C4">
        <w:trPr>
          <w:jc w:val="center"/>
        </w:trPr>
        <w:tc>
          <w:tcPr>
            <w:tcW w:w="5812" w:type="dxa"/>
          </w:tcPr>
          <w:p w14:paraId="44B9FC27"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Raportul nominal de transformare </w:t>
            </w:r>
          </w:p>
        </w:tc>
        <w:tc>
          <w:tcPr>
            <w:tcW w:w="1559" w:type="dxa"/>
          </w:tcPr>
          <w:p w14:paraId="2E0B3EE8"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kV/kV</w:t>
            </w:r>
          </w:p>
        </w:tc>
        <w:tc>
          <w:tcPr>
            <w:tcW w:w="1704" w:type="dxa"/>
          </w:tcPr>
          <w:p w14:paraId="007922DA"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 R</w:t>
            </w:r>
          </w:p>
        </w:tc>
      </w:tr>
      <w:tr w:rsidR="000D4D69" w:rsidRPr="003275BA" w14:paraId="496601A4" w14:textId="77777777" w:rsidTr="008510C4">
        <w:trPr>
          <w:jc w:val="center"/>
        </w:trPr>
        <w:tc>
          <w:tcPr>
            <w:tcW w:w="5812" w:type="dxa"/>
          </w:tcPr>
          <w:p w14:paraId="6010C412"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lastRenderedPageBreak/>
              <w:t>Tensiune de scurtcircuit pentru fiecare pereche de înfăşurări (u</w:t>
            </w:r>
            <w:r w:rsidRPr="00F727BF">
              <w:rPr>
                <w:rFonts w:ascii="Times New Roman" w:hAnsi="Times New Roman" w:cs="Times New Roman"/>
                <w:sz w:val="24"/>
                <w:szCs w:val="24"/>
                <w:vertAlign w:val="subscript"/>
                <w:lang w:val="ro-RO"/>
              </w:rPr>
              <w:t xml:space="preserve">12 </w:t>
            </w:r>
            <w:r w:rsidRPr="00F727BF">
              <w:rPr>
                <w:rFonts w:ascii="Times New Roman" w:hAnsi="Times New Roman" w:cs="Times New Roman"/>
                <w:sz w:val="24"/>
                <w:szCs w:val="24"/>
                <w:lang w:val="ro-RO"/>
              </w:rPr>
              <w:t>pentru transformator cu două înfășurări, u</w:t>
            </w:r>
            <w:r w:rsidRPr="00F727BF">
              <w:rPr>
                <w:rFonts w:ascii="Times New Roman" w:hAnsi="Times New Roman" w:cs="Times New Roman"/>
                <w:sz w:val="24"/>
                <w:szCs w:val="24"/>
                <w:vertAlign w:val="subscript"/>
                <w:lang w:val="ro-RO"/>
              </w:rPr>
              <w:t>12</w:t>
            </w:r>
            <w:r w:rsidRPr="00F727BF">
              <w:rPr>
                <w:rFonts w:ascii="Times New Roman" w:hAnsi="Times New Roman" w:cs="Times New Roman"/>
                <w:sz w:val="24"/>
                <w:szCs w:val="24"/>
                <w:lang w:val="ro-RO"/>
              </w:rPr>
              <w:t>,u</w:t>
            </w:r>
            <w:r w:rsidRPr="00F727BF">
              <w:rPr>
                <w:rFonts w:ascii="Times New Roman" w:hAnsi="Times New Roman" w:cs="Times New Roman"/>
                <w:sz w:val="24"/>
                <w:szCs w:val="24"/>
                <w:vertAlign w:val="subscript"/>
                <w:lang w:val="ro-RO"/>
              </w:rPr>
              <w:t>13</w:t>
            </w:r>
            <w:r w:rsidRPr="00F727BF">
              <w:rPr>
                <w:rFonts w:ascii="Times New Roman" w:hAnsi="Times New Roman" w:cs="Times New Roman"/>
                <w:sz w:val="24"/>
                <w:szCs w:val="24"/>
                <w:lang w:val="ro-RO"/>
              </w:rPr>
              <w:t>,u</w:t>
            </w:r>
            <w:r w:rsidRPr="00F727BF">
              <w:rPr>
                <w:rFonts w:ascii="Times New Roman" w:hAnsi="Times New Roman" w:cs="Times New Roman"/>
                <w:sz w:val="24"/>
                <w:szCs w:val="24"/>
                <w:vertAlign w:val="subscript"/>
                <w:lang w:val="ro-RO"/>
              </w:rPr>
              <w:t>23</w:t>
            </w:r>
            <w:r w:rsidRPr="00F727BF">
              <w:rPr>
                <w:rFonts w:ascii="Times New Roman" w:hAnsi="Times New Roman" w:cs="Times New Roman"/>
                <w:sz w:val="24"/>
                <w:szCs w:val="24"/>
                <w:lang w:val="ro-RO"/>
              </w:rPr>
              <w:t xml:space="preserve"> pentru transformator cu trei înfășurări)</w:t>
            </w:r>
          </w:p>
        </w:tc>
        <w:tc>
          <w:tcPr>
            <w:tcW w:w="1559" w:type="dxa"/>
          </w:tcPr>
          <w:p w14:paraId="7E3EE038"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din U</w:t>
            </w:r>
            <w:r w:rsidRPr="00F727BF">
              <w:rPr>
                <w:rFonts w:ascii="Times New Roman" w:hAnsi="Times New Roman" w:cs="Times New Roman"/>
                <w:sz w:val="24"/>
                <w:szCs w:val="24"/>
                <w:vertAlign w:val="subscript"/>
                <w:lang w:val="ro-RO"/>
              </w:rPr>
              <w:t>nom</w:t>
            </w:r>
            <w:r w:rsidRPr="00F727BF">
              <w:rPr>
                <w:rFonts w:ascii="Times New Roman" w:hAnsi="Times New Roman" w:cs="Times New Roman"/>
                <w:sz w:val="24"/>
                <w:szCs w:val="24"/>
                <w:lang w:val="ro-RO"/>
              </w:rPr>
              <w:t>,</w:t>
            </w:r>
            <w:r w:rsidRPr="00F727BF">
              <w:rPr>
                <w:rFonts w:ascii="Times New Roman" w:hAnsi="Times New Roman" w:cs="Times New Roman"/>
                <w:sz w:val="24"/>
                <w:szCs w:val="24"/>
                <w:vertAlign w:val="subscript"/>
                <w:lang w:val="ro-RO"/>
              </w:rPr>
              <w:t xml:space="preserve"> </w:t>
            </w:r>
            <w:r w:rsidRPr="00F727BF">
              <w:rPr>
                <w:rFonts w:ascii="Times New Roman" w:hAnsi="Times New Roman" w:cs="Times New Roman"/>
                <w:sz w:val="24"/>
                <w:szCs w:val="24"/>
                <w:lang w:val="ro-RO"/>
              </w:rPr>
              <w:t>la S</w:t>
            </w:r>
            <w:r w:rsidRPr="00F727BF">
              <w:rPr>
                <w:rFonts w:ascii="Times New Roman" w:hAnsi="Times New Roman" w:cs="Times New Roman"/>
                <w:sz w:val="24"/>
                <w:szCs w:val="24"/>
                <w:vertAlign w:val="subscript"/>
                <w:lang w:val="ro-RO"/>
              </w:rPr>
              <w:t>nom</w:t>
            </w:r>
          </w:p>
        </w:tc>
        <w:tc>
          <w:tcPr>
            <w:tcW w:w="1704" w:type="dxa"/>
          </w:tcPr>
          <w:p w14:paraId="4D2CC3F2"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 R</w:t>
            </w:r>
          </w:p>
        </w:tc>
      </w:tr>
      <w:tr w:rsidR="000D4D69" w:rsidRPr="003275BA" w14:paraId="16BB7ABC" w14:textId="77777777" w:rsidTr="008510C4">
        <w:trPr>
          <w:jc w:val="center"/>
        </w:trPr>
        <w:tc>
          <w:tcPr>
            <w:tcW w:w="5812" w:type="dxa"/>
          </w:tcPr>
          <w:p w14:paraId="6959CB8A"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Pierderi în gol</w:t>
            </w:r>
          </w:p>
        </w:tc>
        <w:tc>
          <w:tcPr>
            <w:tcW w:w="1559" w:type="dxa"/>
          </w:tcPr>
          <w:p w14:paraId="34E25A9B"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kW</w:t>
            </w:r>
          </w:p>
        </w:tc>
        <w:tc>
          <w:tcPr>
            <w:tcW w:w="1704" w:type="dxa"/>
          </w:tcPr>
          <w:p w14:paraId="6ABAAE3E"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 R</w:t>
            </w:r>
          </w:p>
        </w:tc>
      </w:tr>
      <w:tr w:rsidR="000D4D69" w:rsidRPr="003275BA" w14:paraId="722FEF07" w14:textId="77777777" w:rsidTr="008510C4">
        <w:trPr>
          <w:jc w:val="center"/>
        </w:trPr>
        <w:tc>
          <w:tcPr>
            <w:tcW w:w="5812" w:type="dxa"/>
          </w:tcPr>
          <w:p w14:paraId="31603B97"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Pierderi în sarcină</w:t>
            </w:r>
          </w:p>
        </w:tc>
        <w:tc>
          <w:tcPr>
            <w:tcW w:w="1559" w:type="dxa"/>
          </w:tcPr>
          <w:p w14:paraId="53DAD9A9"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kW</w:t>
            </w:r>
          </w:p>
        </w:tc>
        <w:tc>
          <w:tcPr>
            <w:tcW w:w="1704" w:type="dxa"/>
          </w:tcPr>
          <w:p w14:paraId="0DDCFF04"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 R</w:t>
            </w:r>
          </w:p>
        </w:tc>
      </w:tr>
      <w:tr w:rsidR="000D4D69" w:rsidRPr="003275BA" w14:paraId="74C2AD5A" w14:textId="77777777" w:rsidTr="008510C4">
        <w:trPr>
          <w:jc w:val="center"/>
        </w:trPr>
        <w:tc>
          <w:tcPr>
            <w:tcW w:w="5812" w:type="dxa"/>
          </w:tcPr>
          <w:p w14:paraId="33F1D0B0"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Curentul de magnetizare </w:t>
            </w:r>
          </w:p>
        </w:tc>
        <w:tc>
          <w:tcPr>
            <w:tcW w:w="1559" w:type="dxa"/>
          </w:tcPr>
          <w:p w14:paraId="5EDFAE34"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w:t>
            </w:r>
          </w:p>
        </w:tc>
        <w:tc>
          <w:tcPr>
            <w:tcW w:w="1704" w:type="dxa"/>
          </w:tcPr>
          <w:p w14:paraId="462AD88F"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 R</w:t>
            </w:r>
          </w:p>
        </w:tc>
      </w:tr>
      <w:tr w:rsidR="000D4D69" w:rsidRPr="003275BA" w14:paraId="3E3113B6" w14:textId="77777777" w:rsidTr="008510C4">
        <w:trPr>
          <w:jc w:val="center"/>
        </w:trPr>
        <w:tc>
          <w:tcPr>
            <w:tcW w:w="5812" w:type="dxa"/>
          </w:tcPr>
          <w:p w14:paraId="6B8159DE"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Grupa de conexiuni</w:t>
            </w:r>
          </w:p>
        </w:tc>
        <w:tc>
          <w:tcPr>
            <w:tcW w:w="1559" w:type="dxa"/>
          </w:tcPr>
          <w:p w14:paraId="5C61835F"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Text</w:t>
            </w:r>
          </w:p>
        </w:tc>
        <w:tc>
          <w:tcPr>
            <w:tcW w:w="1704" w:type="dxa"/>
          </w:tcPr>
          <w:p w14:paraId="23F9B8BE"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 R</w:t>
            </w:r>
          </w:p>
        </w:tc>
      </w:tr>
      <w:tr w:rsidR="000D4D69" w:rsidRPr="003275BA" w14:paraId="30B3431B" w14:textId="77777777" w:rsidTr="008510C4">
        <w:trPr>
          <w:jc w:val="center"/>
        </w:trPr>
        <w:tc>
          <w:tcPr>
            <w:tcW w:w="5812" w:type="dxa"/>
          </w:tcPr>
          <w:p w14:paraId="7BCDF9EA"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Domeniul de reglaj</w:t>
            </w:r>
          </w:p>
        </w:tc>
        <w:tc>
          <w:tcPr>
            <w:tcW w:w="1559" w:type="dxa"/>
          </w:tcPr>
          <w:p w14:paraId="27F98D2E"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kV-kV</w:t>
            </w:r>
          </w:p>
        </w:tc>
        <w:tc>
          <w:tcPr>
            <w:tcW w:w="1704" w:type="dxa"/>
          </w:tcPr>
          <w:p w14:paraId="2BA9EB43"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 R</w:t>
            </w:r>
          </w:p>
        </w:tc>
      </w:tr>
      <w:tr w:rsidR="000D4D69" w:rsidRPr="003275BA" w14:paraId="48D4D1E3" w14:textId="77777777" w:rsidTr="008510C4">
        <w:trPr>
          <w:jc w:val="center"/>
        </w:trPr>
        <w:tc>
          <w:tcPr>
            <w:tcW w:w="5812" w:type="dxa"/>
          </w:tcPr>
          <w:p w14:paraId="68222D83"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Schema de reglaj (longitudinal sau longo-transversal)</w:t>
            </w:r>
          </w:p>
        </w:tc>
        <w:tc>
          <w:tcPr>
            <w:tcW w:w="1559" w:type="dxa"/>
          </w:tcPr>
          <w:p w14:paraId="0238D81B"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Text, diagrama</w:t>
            </w:r>
          </w:p>
        </w:tc>
        <w:tc>
          <w:tcPr>
            <w:tcW w:w="1704" w:type="dxa"/>
          </w:tcPr>
          <w:p w14:paraId="59C72B4B"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 R</w:t>
            </w:r>
          </w:p>
        </w:tc>
      </w:tr>
      <w:tr w:rsidR="000D4D69" w:rsidRPr="003275BA" w14:paraId="189C1CCF" w14:textId="77777777" w:rsidTr="008510C4">
        <w:trPr>
          <w:jc w:val="center"/>
        </w:trPr>
        <w:tc>
          <w:tcPr>
            <w:tcW w:w="5812" w:type="dxa"/>
          </w:tcPr>
          <w:p w14:paraId="2784C2B0"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Mărimea treptei de reglaj şi numărul de prize</w:t>
            </w:r>
          </w:p>
        </w:tc>
        <w:tc>
          <w:tcPr>
            <w:tcW w:w="1559" w:type="dxa"/>
          </w:tcPr>
          <w:p w14:paraId="2B2DAFE2"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w:t>
            </w:r>
          </w:p>
        </w:tc>
        <w:tc>
          <w:tcPr>
            <w:tcW w:w="1704" w:type="dxa"/>
          </w:tcPr>
          <w:p w14:paraId="12C131B1"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 R</w:t>
            </w:r>
          </w:p>
        </w:tc>
      </w:tr>
      <w:tr w:rsidR="000D4D69" w:rsidRPr="003275BA" w14:paraId="7F873ECB" w14:textId="77777777" w:rsidTr="008510C4">
        <w:trPr>
          <w:jc w:val="center"/>
        </w:trPr>
        <w:tc>
          <w:tcPr>
            <w:tcW w:w="5812" w:type="dxa"/>
          </w:tcPr>
          <w:p w14:paraId="3809EBF2"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Reglaj sub sarcină </w:t>
            </w:r>
          </w:p>
        </w:tc>
        <w:tc>
          <w:tcPr>
            <w:tcW w:w="1559" w:type="dxa"/>
          </w:tcPr>
          <w:p w14:paraId="6FAD65F9"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Da/Nu</w:t>
            </w:r>
          </w:p>
        </w:tc>
        <w:tc>
          <w:tcPr>
            <w:tcW w:w="1704" w:type="dxa"/>
          </w:tcPr>
          <w:p w14:paraId="6A2DF119"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 R</w:t>
            </w:r>
          </w:p>
        </w:tc>
      </w:tr>
      <w:tr w:rsidR="000D4D69" w:rsidRPr="003275BA" w14:paraId="669071A9" w14:textId="77777777" w:rsidTr="008510C4">
        <w:trPr>
          <w:jc w:val="center"/>
        </w:trPr>
        <w:tc>
          <w:tcPr>
            <w:tcW w:w="5812" w:type="dxa"/>
          </w:tcPr>
          <w:p w14:paraId="0280F579"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Tratarea neutrului </w:t>
            </w:r>
          </w:p>
        </w:tc>
        <w:tc>
          <w:tcPr>
            <w:tcW w:w="1559" w:type="dxa"/>
          </w:tcPr>
          <w:p w14:paraId="2855E306"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Text, diagrama</w:t>
            </w:r>
          </w:p>
        </w:tc>
        <w:tc>
          <w:tcPr>
            <w:tcW w:w="1704" w:type="dxa"/>
          </w:tcPr>
          <w:p w14:paraId="01F31C47"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 D, R</w:t>
            </w:r>
          </w:p>
        </w:tc>
      </w:tr>
      <w:tr w:rsidR="000D4D69" w:rsidRPr="003275BA" w14:paraId="2E16EB1F" w14:textId="77777777" w:rsidTr="008510C4">
        <w:trPr>
          <w:jc w:val="center"/>
        </w:trPr>
        <w:tc>
          <w:tcPr>
            <w:tcW w:w="5812" w:type="dxa"/>
          </w:tcPr>
          <w:p w14:paraId="4E653E22"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Curba de saturaţie </w:t>
            </w:r>
          </w:p>
        </w:tc>
        <w:tc>
          <w:tcPr>
            <w:tcW w:w="1559" w:type="dxa"/>
          </w:tcPr>
          <w:p w14:paraId="1D0D71C0" w14:textId="77777777"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Diagrama</w:t>
            </w:r>
          </w:p>
        </w:tc>
        <w:tc>
          <w:tcPr>
            <w:tcW w:w="1704" w:type="dxa"/>
          </w:tcPr>
          <w:p w14:paraId="2D0B85C0" w14:textId="3E377E19" w:rsidR="000D4D69" w:rsidRPr="00F727BF" w:rsidRDefault="000D4D69" w:rsidP="000D4D69">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R</w:t>
            </w:r>
          </w:p>
        </w:tc>
      </w:tr>
    </w:tbl>
    <w:p w14:paraId="2D00E76D" w14:textId="6B71AFF9" w:rsidR="00D02808" w:rsidRPr="00F727BF" w:rsidRDefault="00E0615E" w:rsidP="00E0615E">
      <w:pPr>
        <w:spacing w:after="120"/>
        <w:jc w:val="both"/>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*în cazul instalațiilor de stocare de categorie A doar dacă funcția LVRT există</w:t>
      </w:r>
    </w:p>
    <w:p w14:paraId="4046CBF8" w14:textId="0F4C6A31" w:rsidR="000D4D69" w:rsidRPr="00F727BF" w:rsidRDefault="000D4D69" w:rsidP="00D02808">
      <w:pPr>
        <w:spacing w:after="120"/>
        <w:jc w:val="both"/>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 xml:space="preserve">Gestionarul </w:t>
      </w:r>
      <w:r w:rsidR="00B67D59">
        <w:rPr>
          <w:rFonts w:ascii="Times New Roman" w:eastAsia="Times New Roman" w:hAnsi="Times New Roman" w:cs="Times New Roman"/>
          <w:sz w:val="24"/>
          <w:szCs w:val="24"/>
          <w:lang w:val="ro-RO" w:eastAsia="ro-RO"/>
        </w:rPr>
        <w:t>IS</w:t>
      </w:r>
      <w:r w:rsidR="008510C4" w:rsidRPr="00F727BF">
        <w:rPr>
          <w:rFonts w:ascii="Times New Roman" w:eastAsia="Times New Roman" w:hAnsi="Times New Roman" w:cs="Times New Roman"/>
          <w:sz w:val="24"/>
          <w:szCs w:val="24"/>
          <w:lang w:val="ro-RO" w:eastAsia="ro-RO"/>
        </w:rPr>
        <w:t xml:space="preserve"> </w:t>
      </w:r>
      <w:r w:rsidRPr="00F727BF">
        <w:rPr>
          <w:rFonts w:ascii="Times New Roman" w:eastAsia="Times New Roman" w:hAnsi="Times New Roman" w:cs="Times New Roman"/>
          <w:sz w:val="24"/>
          <w:szCs w:val="24"/>
          <w:lang w:val="ro-RO" w:eastAsia="ro-RO"/>
        </w:rPr>
        <w:t>trebuie să pună la dispoziția ORR tipul protecțiilor, modalitatea de racordare la circuitele de tensiune, de curent electric și de declanșare, matricea de acționare a funcțiilor de protecție, stabilite prin proiect în punctul de racordare.</w:t>
      </w:r>
    </w:p>
    <w:p w14:paraId="770BBC69" w14:textId="15F8A8D0" w:rsidR="000D4D69" w:rsidRPr="00F727BF" w:rsidRDefault="000D4D69" w:rsidP="00D02808">
      <w:pPr>
        <w:spacing w:after="120"/>
        <w:jc w:val="both"/>
        <w:rPr>
          <w:rFonts w:ascii="Times New Roman" w:eastAsia="Times New Roman" w:hAnsi="Times New Roman" w:cs="Times New Roman"/>
          <w:sz w:val="24"/>
          <w:szCs w:val="24"/>
          <w:lang w:val="ro-RO" w:eastAsia="ro-RO"/>
        </w:rPr>
      </w:pPr>
      <w:r w:rsidRPr="00F727BF">
        <w:rPr>
          <w:rFonts w:ascii="Times New Roman" w:eastAsia="Times New Roman" w:hAnsi="Times New Roman" w:cs="Times New Roman"/>
          <w:sz w:val="24"/>
          <w:szCs w:val="24"/>
          <w:lang w:val="ro-RO" w:eastAsia="ro-RO"/>
        </w:rPr>
        <w:t xml:space="preserve">Notă: În funcţie de necesităţile privind siguranţa în funcţionare a SEN, </w:t>
      </w:r>
      <w:r w:rsidR="00B67D59">
        <w:rPr>
          <w:rFonts w:ascii="Times New Roman" w:eastAsia="Times New Roman" w:hAnsi="Times New Roman" w:cs="Times New Roman"/>
          <w:sz w:val="24"/>
          <w:szCs w:val="24"/>
          <w:lang w:val="ro-RO" w:eastAsia="ro-RO"/>
        </w:rPr>
        <w:t>ORR</w:t>
      </w:r>
      <w:r w:rsidRPr="00F727BF">
        <w:rPr>
          <w:rFonts w:ascii="Times New Roman" w:eastAsia="Times New Roman" w:hAnsi="Times New Roman" w:cs="Times New Roman"/>
          <w:sz w:val="24"/>
          <w:szCs w:val="24"/>
          <w:lang w:val="ro-RO" w:eastAsia="ro-RO"/>
        </w:rPr>
        <w:t xml:space="preserve"> şi OTS pot </w:t>
      </w:r>
      <w:r w:rsidRPr="006849D4">
        <w:rPr>
          <w:rFonts w:ascii="Times New Roman" w:eastAsia="Times New Roman" w:hAnsi="Times New Roman" w:cs="Times New Roman"/>
          <w:sz w:val="24"/>
          <w:szCs w:val="24"/>
          <w:lang w:val="ro-RO" w:eastAsia="ro-RO"/>
        </w:rPr>
        <w:t>solicita</w:t>
      </w:r>
      <w:r w:rsidR="003F67E7" w:rsidRPr="006849D4">
        <w:rPr>
          <w:rFonts w:ascii="Times New Roman" w:eastAsia="Times New Roman" w:hAnsi="Times New Roman" w:cs="Times New Roman"/>
          <w:sz w:val="24"/>
          <w:szCs w:val="24"/>
          <w:lang w:val="ro-RO" w:eastAsia="ro-RO"/>
        </w:rPr>
        <w:t xml:space="preserve"> motivat</w:t>
      </w:r>
      <w:r w:rsidRPr="006849D4">
        <w:rPr>
          <w:rFonts w:ascii="Times New Roman" w:eastAsia="Times New Roman" w:hAnsi="Times New Roman" w:cs="Times New Roman"/>
          <w:sz w:val="24"/>
          <w:szCs w:val="24"/>
          <w:lang w:val="ro-RO" w:eastAsia="ro-RO"/>
        </w:rPr>
        <w:t xml:space="preserve"> de la gestionarul </w:t>
      </w:r>
      <w:r w:rsidR="008E7715" w:rsidRPr="006849D4">
        <w:rPr>
          <w:rFonts w:ascii="Times New Roman" w:eastAsia="Times New Roman" w:hAnsi="Times New Roman" w:cs="Times New Roman"/>
          <w:sz w:val="24"/>
          <w:szCs w:val="24"/>
          <w:lang w:val="ro-RO" w:eastAsia="ro-RO"/>
        </w:rPr>
        <w:t>IS</w:t>
      </w:r>
      <w:r w:rsidR="00A91D84" w:rsidRPr="006849D4">
        <w:rPr>
          <w:rFonts w:ascii="Times New Roman" w:eastAsia="Times New Roman" w:hAnsi="Times New Roman" w:cs="Times New Roman"/>
          <w:sz w:val="24"/>
          <w:szCs w:val="24"/>
          <w:lang w:val="ro-RO" w:eastAsia="ro-RO"/>
        </w:rPr>
        <w:t xml:space="preserve"> </w:t>
      </w:r>
      <w:r w:rsidRPr="006849D4">
        <w:rPr>
          <w:rFonts w:ascii="Times New Roman" w:eastAsia="Times New Roman" w:hAnsi="Times New Roman" w:cs="Times New Roman"/>
          <w:sz w:val="24"/>
          <w:szCs w:val="24"/>
          <w:lang w:val="ro-RO" w:eastAsia="ro-RO"/>
        </w:rPr>
        <w:t>informaţii suplimentare</w:t>
      </w:r>
      <w:r w:rsidR="00A91D84" w:rsidRPr="006849D4">
        <w:rPr>
          <w:rFonts w:ascii="Times New Roman" w:eastAsia="Times New Roman" w:hAnsi="Times New Roman" w:cs="Times New Roman"/>
          <w:sz w:val="24"/>
          <w:szCs w:val="24"/>
          <w:lang w:val="ro-RO" w:eastAsia="ro-RO"/>
        </w:rPr>
        <w:t xml:space="preserve"> celor din tabelul 1</w:t>
      </w:r>
      <w:r w:rsidRPr="006849D4">
        <w:rPr>
          <w:rFonts w:ascii="Times New Roman" w:eastAsia="Times New Roman" w:hAnsi="Times New Roman" w:cs="Times New Roman"/>
          <w:sz w:val="24"/>
          <w:szCs w:val="24"/>
          <w:lang w:val="ro-RO" w:eastAsia="ro-RO"/>
        </w:rPr>
        <w:t>.</w:t>
      </w:r>
    </w:p>
    <w:p w14:paraId="7BA4F11B" w14:textId="35413459" w:rsidR="00DA533E" w:rsidRPr="00F727BF" w:rsidRDefault="00DA533E" w:rsidP="00DA533E">
      <w:pPr>
        <w:spacing w:line="360" w:lineRule="auto"/>
        <w:jc w:val="both"/>
        <w:rPr>
          <w:rFonts w:ascii="Times New Roman" w:hAnsi="Times New Roman" w:cs="Times New Roman"/>
          <w:b/>
          <w:sz w:val="24"/>
          <w:szCs w:val="24"/>
          <w:lang w:val="ro-RO"/>
        </w:rPr>
      </w:pPr>
      <w:r w:rsidRPr="00F727BF">
        <w:rPr>
          <w:rFonts w:ascii="Times New Roman" w:hAnsi="Times New Roman" w:cs="Times New Roman"/>
          <w:b/>
          <w:sz w:val="24"/>
          <w:szCs w:val="24"/>
          <w:lang w:val="ro-RO"/>
        </w:rPr>
        <w:t>Tabelul 2. Date pentru invertoarele aferente IS</w:t>
      </w:r>
    </w:p>
    <w:tbl>
      <w:tblPr>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928"/>
        <w:gridCol w:w="1701"/>
        <w:gridCol w:w="1443"/>
      </w:tblGrid>
      <w:tr w:rsidR="00C921B6" w:rsidRPr="003275BA" w14:paraId="0FAFF8D8" w14:textId="77777777" w:rsidTr="009772C4">
        <w:tc>
          <w:tcPr>
            <w:tcW w:w="5928" w:type="dxa"/>
          </w:tcPr>
          <w:p w14:paraId="4BF2580E" w14:textId="7CCCDF4F" w:rsidR="00DA533E" w:rsidRPr="00F727BF" w:rsidRDefault="00DA533E" w:rsidP="00DA533E">
            <w:pPr>
              <w:spacing w:line="240" w:lineRule="auto"/>
              <w:jc w:val="center"/>
              <w:rPr>
                <w:rFonts w:ascii="Times New Roman" w:hAnsi="Times New Roman" w:cs="Times New Roman"/>
                <w:sz w:val="24"/>
                <w:szCs w:val="24"/>
                <w:lang w:val="ro-RO"/>
              </w:rPr>
            </w:pPr>
            <w:r w:rsidRPr="00F727BF">
              <w:rPr>
                <w:rFonts w:ascii="Times New Roman" w:eastAsia="Times New Roman" w:hAnsi="Times New Roman" w:cs="Times New Roman"/>
                <w:b/>
                <w:sz w:val="24"/>
                <w:szCs w:val="24"/>
                <w:lang w:val="ro-RO"/>
              </w:rPr>
              <w:t>Descrierea datelor</w:t>
            </w:r>
          </w:p>
        </w:tc>
        <w:tc>
          <w:tcPr>
            <w:tcW w:w="1701" w:type="dxa"/>
          </w:tcPr>
          <w:p w14:paraId="2B28DC9E" w14:textId="5A9FD302"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b/>
                <w:sz w:val="24"/>
                <w:szCs w:val="24"/>
                <w:lang w:val="ro-RO"/>
              </w:rPr>
              <w:t>Unitatea de măsură</w:t>
            </w:r>
          </w:p>
        </w:tc>
        <w:tc>
          <w:tcPr>
            <w:tcW w:w="1443" w:type="dxa"/>
          </w:tcPr>
          <w:p w14:paraId="59A45078" w14:textId="406ED090"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eastAsia="Times New Roman" w:hAnsi="Times New Roman" w:cs="Times New Roman"/>
                <w:b/>
                <w:sz w:val="24"/>
                <w:szCs w:val="24"/>
                <w:lang w:val="ro-RO"/>
              </w:rPr>
              <w:t>Categoria datelor</w:t>
            </w:r>
          </w:p>
        </w:tc>
      </w:tr>
      <w:tr w:rsidR="00C921B6" w:rsidRPr="003275BA" w14:paraId="02474A4F" w14:textId="77777777" w:rsidTr="009772C4">
        <w:tc>
          <w:tcPr>
            <w:tcW w:w="5928" w:type="dxa"/>
            <w:vAlign w:val="bottom"/>
          </w:tcPr>
          <w:p w14:paraId="3F4CCB75"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Numărul de </w:t>
            </w:r>
            <w:r w:rsidRPr="00F727BF">
              <w:rPr>
                <w:rFonts w:ascii="Times New Roman" w:hAnsi="Times New Roman" w:cs="Times New Roman"/>
                <w:iCs/>
                <w:sz w:val="24"/>
                <w:szCs w:val="24"/>
                <w:lang w:val="ro-RO"/>
              </w:rPr>
              <w:t>invertoare</w:t>
            </w:r>
          </w:p>
        </w:tc>
        <w:tc>
          <w:tcPr>
            <w:tcW w:w="1701" w:type="dxa"/>
          </w:tcPr>
          <w:p w14:paraId="00260E9D"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Număr</w:t>
            </w:r>
          </w:p>
        </w:tc>
        <w:tc>
          <w:tcPr>
            <w:tcW w:w="1443" w:type="dxa"/>
          </w:tcPr>
          <w:p w14:paraId="4F0B5EF9"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67C66670" w14:textId="77777777" w:rsidTr="009772C4">
        <w:tc>
          <w:tcPr>
            <w:tcW w:w="5928" w:type="dxa"/>
            <w:vAlign w:val="bottom"/>
          </w:tcPr>
          <w:p w14:paraId="03FA5E04"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Tipul</w:t>
            </w:r>
            <w:r w:rsidRPr="00F727BF">
              <w:rPr>
                <w:rFonts w:ascii="Times New Roman" w:hAnsi="Times New Roman" w:cs="Times New Roman"/>
                <w:i/>
                <w:iCs/>
                <w:sz w:val="24"/>
                <w:szCs w:val="24"/>
                <w:lang w:val="ro-RO"/>
              </w:rPr>
              <w:t xml:space="preserve"> </w:t>
            </w:r>
            <w:r w:rsidRPr="00F727BF">
              <w:rPr>
                <w:rFonts w:ascii="Times New Roman" w:hAnsi="Times New Roman" w:cs="Times New Roman"/>
                <w:iCs/>
                <w:sz w:val="24"/>
                <w:szCs w:val="24"/>
                <w:lang w:val="ro-RO"/>
              </w:rPr>
              <w:t>invertorului</w:t>
            </w:r>
          </w:p>
        </w:tc>
        <w:tc>
          <w:tcPr>
            <w:tcW w:w="1701" w:type="dxa"/>
            <w:vAlign w:val="bottom"/>
          </w:tcPr>
          <w:p w14:paraId="36F58477"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Descriere</w:t>
            </w:r>
          </w:p>
        </w:tc>
        <w:tc>
          <w:tcPr>
            <w:tcW w:w="1443" w:type="dxa"/>
            <w:vAlign w:val="bottom"/>
          </w:tcPr>
          <w:p w14:paraId="03E79EDE"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5CE368DB" w14:textId="77777777" w:rsidTr="009772C4">
        <w:tc>
          <w:tcPr>
            <w:tcW w:w="5928" w:type="dxa"/>
            <w:vAlign w:val="bottom"/>
          </w:tcPr>
          <w:p w14:paraId="4154D4F1"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Certificate de tip pentru invertoare însoțite de rezultatele testelor efectuate de laboratoare recunoscute pe plan european pentru: variații de frecvență, tensiune și trecere peste defect</w:t>
            </w:r>
          </w:p>
        </w:tc>
        <w:tc>
          <w:tcPr>
            <w:tcW w:w="1701" w:type="dxa"/>
            <w:vAlign w:val="bottom"/>
          </w:tcPr>
          <w:p w14:paraId="6E79FDDC"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certificate</w:t>
            </w:r>
          </w:p>
        </w:tc>
        <w:tc>
          <w:tcPr>
            <w:tcW w:w="1443" w:type="dxa"/>
            <w:vAlign w:val="bottom"/>
          </w:tcPr>
          <w:p w14:paraId="590CD8BB"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w:t>
            </w:r>
          </w:p>
        </w:tc>
      </w:tr>
      <w:tr w:rsidR="00C921B6" w:rsidRPr="003275BA" w14:paraId="413F717A" w14:textId="77777777" w:rsidTr="009772C4">
        <w:tc>
          <w:tcPr>
            <w:tcW w:w="5928" w:type="dxa"/>
          </w:tcPr>
          <w:p w14:paraId="1B3A7B1E"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Puterea nominală de intrare (c.c.)</w:t>
            </w:r>
          </w:p>
        </w:tc>
        <w:tc>
          <w:tcPr>
            <w:tcW w:w="1701" w:type="dxa"/>
          </w:tcPr>
          <w:p w14:paraId="2D91F468"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kW</w:t>
            </w:r>
          </w:p>
        </w:tc>
        <w:tc>
          <w:tcPr>
            <w:tcW w:w="1443" w:type="dxa"/>
          </w:tcPr>
          <w:p w14:paraId="535A10B2"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5BA6B1DA" w14:textId="77777777" w:rsidTr="009772C4">
        <w:tc>
          <w:tcPr>
            <w:tcW w:w="5928" w:type="dxa"/>
          </w:tcPr>
          <w:p w14:paraId="39F135FA"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Puterea maximă de intrare recomandată (c.c.)</w:t>
            </w:r>
          </w:p>
        </w:tc>
        <w:tc>
          <w:tcPr>
            <w:tcW w:w="1701" w:type="dxa"/>
          </w:tcPr>
          <w:p w14:paraId="75B09DCB"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kW</w:t>
            </w:r>
          </w:p>
        </w:tc>
        <w:tc>
          <w:tcPr>
            <w:tcW w:w="1443" w:type="dxa"/>
          </w:tcPr>
          <w:p w14:paraId="13A27D1E"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5C592AC5" w14:textId="77777777" w:rsidTr="009772C4">
        <w:tc>
          <w:tcPr>
            <w:tcW w:w="5928" w:type="dxa"/>
          </w:tcPr>
          <w:p w14:paraId="2501DCC0"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Domeniul de tensiune de intrare (c.c.)</w:t>
            </w:r>
          </w:p>
        </w:tc>
        <w:tc>
          <w:tcPr>
            <w:tcW w:w="1701" w:type="dxa"/>
          </w:tcPr>
          <w:p w14:paraId="537E8272"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V</w:t>
            </w:r>
          </w:p>
        </w:tc>
        <w:tc>
          <w:tcPr>
            <w:tcW w:w="1443" w:type="dxa"/>
          </w:tcPr>
          <w:p w14:paraId="375F414E"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5628C726" w14:textId="77777777" w:rsidTr="009772C4">
        <w:tc>
          <w:tcPr>
            <w:tcW w:w="5928" w:type="dxa"/>
          </w:tcPr>
          <w:p w14:paraId="63CAB4CF"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lastRenderedPageBreak/>
              <w:t>Tensiunea maximă de intrare (c.c.)</w:t>
            </w:r>
          </w:p>
        </w:tc>
        <w:tc>
          <w:tcPr>
            <w:tcW w:w="1701" w:type="dxa"/>
          </w:tcPr>
          <w:p w14:paraId="728762F4"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V</w:t>
            </w:r>
          </w:p>
        </w:tc>
        <w:tc>
          <w:tcPr>
            <w:tcW w:w="1443" w:type="dxa"/>
          </w:tcPr>
          <w:p w14:paraId="4EEC3136"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5E3D55E4" w14:textId="77777777" w:rsidTr="009772C4">
        <w:tc>
          <w:tcPr>
            <w:tcW w:w="5928" w:type="dxa"/>
          </w:tcPr>
          <w:p w14:paraId="756CD12C"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Curentul maxim de intrare (c.c.)</w:t>
            </w:r>
          </w:p>
        </w:tc>
        <w:tc>
          <w:tcPr>
            <w:tcW w:w="1701" w:type="dxa"/>
          </w:tcPr>
          <w:p w14:paraId="6AA1730D"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A</w:t>
            </w:r>
          </w:p>
        </w:tc>
        <w:tc>
          <w:tcPr>
            <w:tcW w:w="1443" w:type="dxa"/>
          </w:tcPr>
          <w:p w14:paraId="4EC7B37B"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328E6734" w14:textId="77777777" w:rsidTr="009772C4">
        <w:tc>
          <w:tcPr>
            <w:tcW w:w="5928" w:type="dxa"/>
          </w:tcPr>
          <w:p w14:paraId="7214EE5B"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Puterea activă nominală de ieşire (c.a.)</w:t>
            </w:r>
            <w:r w:rsidRPr="00F727BF">
              <w:rPr>
                <w:rFonts w:ascii="Times New Roman" w:hAnsi="Times New Roman" w:cs="Times New Roman"/>
                <w:sz w:val="24"/>
                <w:szCs w:val="24"/>
                <w:lang w:val="ro-RO"/>
              </w:rPr>
              <w:tab/>
            </w:r>
            <w:r w:rsidRPr="00F727BF">
              <w:rPr>
                <w:rFonts w:ascii="Times New Roman" w:hAnsi="Times New Roman" w:cs="Times New Roman"/>
                <w:sz w:val="24"/>
                <w:szCs w:val="24"/>
                <w:lang w:val="ro-RO"/>
              </w:rPr>
              <w:tab/>
            </w:r>
          </w:p>
        </w:tc>
        <w:tc>
          <w:tcPr>
            <w:tcW w:w="1701" w:type="dxa"/>
          </w:tcPr>
          <w:p w14:paraId="280913CB"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kW</w:t>
            </w:r>
          </w:p>
        </w:tc>
        <w:tc>
          <w:tcPr>
            <w:tcW w:w="1443" w:type="dxa"/>
          </w:tcPr>
          <w:p w14:paraId="7F491A99"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7B864ABA" w14:textId="77777777" w:rsidTr="009772C4">
        <w:tc>
          <w:tcPr>
            <w:tcW w:w="5928" w:type="dxa"/>
          </w:tcPr>
          <w:p w14:paraId="1C1A070A"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Puterea activă maximă de ieşire (c.a.)</w:t>
            </w:r>
          </w:p>
        </w:tc>
        <w:tc>
          <w:tcPr>
            <w:tcW w:w="1701" w:type="dxa"/>
          </w:tcPr>
          <w:p w14:paraId="2D8CD99C"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kW</w:t>
            </w:r>
          </w:p>
        </w:tc>
        <w:tc>
          <w:tcPr>
            <w:tcW w:w="1443" w:type="dxa"/>
          </w:tcPr>
          <w:p w14:paraId="0F84FA62"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6E9A3B8E" w14:textId="77777777" w:rsidTr="009772C4">
        <w:tc>
          <w:tcPr>
            <w:tcW w:w="5928" w:type="dxa"/>
          </w:tcPr>
          <w:p w14:paraId="69EDCC8F"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Puterea reactiva nominală de ieşire (c.a.)</w:t>
            </w:r>
            <w:r w:rsidRPr="00F727BF">
              <w:rPr>
                <w:rFonts w:ascii="Times New Roman" w:hAnsi="Times New Roman" w:cs="Times New Roman"/>
                <w:sz w:val="24"/>
                <w:szCs w:val="24"/>
                <w:lang w:val="ro-RO"/>
              </w:rPr>
              <w:tab/>
            </w:r>
            <w:r w:rsidRPr="00F727BF">
              <w:rPr>
                <w:rFonts w:ascii="Times New Roman" w:hAnsi="Times New Roman" w:cs="Times New Roman"/>
                <w:sz w:val="24"/>
                <w:szCs w:val="24"/>
                <w:lang w:val="ro-RO"/>
              </w:rPr>
              <w:tab/>
            </w:r>
          </w:p>
        </w:tc>
        <w:tc>
          <w:tcPr>
            <w:tcW w:w="1701" w:type="dxa"/>
          </w:tcPr>
          <w:p w14:paraId="62CD880D"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kVAr</w:t>
            </w:r>
          </w:p>
        </w:tc>
        <w:tc>
          <w:tcPr>
            <w:tcW w:w="1443" w:type="dxa"/>
          </w:tcPr>
          <w:p w14:paraId="01E94F77"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62DA980D" w14:textId="77777777" w:rsidTr="009772C4">
        <w:tc>
          <w:tcPr>
            <w:tcW w:w="5928" w:type="dxa"/>
          </w:tcPr>
          <w:p w14:paraId="2DEBA0B0"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Tensiunea nominală de ieşire (c.a.)</w:t>
            </w:r>
          </w:p>
        </w:tc>
        <w:tc>
          <w:tcPr>
            <w:tcW w:w="1701" w:type="dxa"/>
          </w:tcPr>
          <w:p w14:paraId="43805249"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V, kV</w:t>
            </w:r>
          </w:p>
        </w:tc>
        <w:tc>
          <w:tcPr>
            <w:tcW w:w="1443" w:type="dxa"/>
          </w:tcPr>
          <w:p w14:paraId="2CE185E6"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30984D1B" w14:textId="77777777" w:rsidTr="009772C4">
        <w:tc>
          <w:tcPr>
            <w:tcW w:w="5928" w:type="dxa"/>
          </w:tcPr>
          <w:p w14:paraId="77082035"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Curentul nominal de ieşire (c.a.)</w:t>
            </w:r>
          </w:p>
        </w:tc>
        <w:tc>
          <w:tcPr>
            <w:tcW w:w="1701" w:type="dxa"/>
          </w:tcPr>
          <w:p w14:paraId="0DC88A44"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A</w:t>
            </w:r>
          </w:p>
        </w:tc>
        <w:tc>
          <w:tcPr>
            <w:tcW w:w="1443" w:type="dxa"/>
          </w:tcPr>
          <w:p w14:paraId="616D13AA"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68FF80D3" w14:textId="77777777" w:rsidTr="009772C4">
        <w:tc>
          <w:tcPr>
            <w:tcW w:w="5928" w:type="dxa"/>
          </w:tcPr>
          <w:p w14:paraId="5DD2D14F"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Domeniul de frecvenţă de lucru</w:t>
            </w:r>
          </w:p>
        </w:tc>
        <w:tc>
          <w:tcPr>
            <w:tcW w:w="1701" w:type="dxa"/>
          </w:tcPr>
          <w:p w14:paraId="7BB4AEFE"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Hz</w:t>
            </w:r>
          </w:p>
        </w:tc>
        <w:tc>
          <w:tcPr>
            <w:tcW w:w="1443" w:type="dxa"/>
          </w:tcPr>
          <w:p w14:paraId="5DAA4AAC"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5DAC4614" w14:textId="77777777" w:rsidTr="009772C4">
        <w:tc>
          <w:tcPr>
            <w:tcW w:w="5928" w:type="dxa"/>
          </w:tcPr>
          <w:p w14:paraId="2CFDFE6A"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Domeniul de reglaj al factorului de putere</w:t>
            </w:r>
          </w:p>
        </w:tc>
        <w:tc>
          <w:tcPr>
            <w:tcW w:w="1701" w:type="dxa"/>
          </w:tcPr>
          <w:p w14:paraId="2715E13B"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w:t>
            </w:r>
          </w:p>
        </w:tc>
        <w:tc>
          <w:tcPr>
            <w:tcW w:w="1443" w:type="dxa"/>
          </w:tcPr>
          <w:p w14:paraId="0D6E5B2B"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w:t>
            </w:r>
          </w:p>
        </w:tc>
      </w:tr>
      <w:tr w:rsidR="00C921B6" w:rsidRPr="003275BA" w14:paraId="014ACEAC" w14:textId="77777777" w:rsidTr="009772C4">
        <w:tc>
          <w:tcPr>
            <w:tcW w:w="5928" w:type="dxa"/>
          </w:tcPr>
          <w:p w14:paraId="350955B7"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Consumul pe timp de noapte (c.a.)</w:t>
            </w:r>
          </w:p>
        </w:tc>
        <w:tc>
          <w:tcPr>
            <w:tcW w:w="1701" w:type="dxa"/>
          </w:tcPr>
          <w:p w14:paraId="422A2F43"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W</w:t>
            </w:r>
          </w:p>
        </w:tc>
        <w:tc>
          <w:tcPr>
            <w:tcW w:w="1443" w:type="dxa"/>
          </w:tcPr>
          <w:p w14:paraId="6763F8C0"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D</w:t>
            </w:r>
          </w:p>
        </w:tc>
      </w:tr>
      <w:tr w:rsidR="00C921B6" w:rsidRPr="003275BA" w14:paraId="1C6993C3" w14:textId="77777777" w:rsidTr="009772C4">
        <w:tc>
          <w:tcPr>
            <w:tcW w:w="9072" w:type="dxa"/>
            <w:gridSpan w:val="3"/>
          </w:tcPr>
          <w:p w14:paraId="2DE745B2" w14:textId="34BF15CB"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b/>
                <w:sz w:val="24"/>
                <w:szCs w:val="24"/>
                <w:lang w:val="ro-RO"/>
              </w:rPr>
              <w:t xml:space="preserve">Parametrii de calitate ai energiei electrice la nivelul </w:t>
            </w:r>
            <w:r w:rsidR="008E7715">
              <w:rPr>
                <w:rFonts w:ascii="Times New Roman" w:hAnsi="Times New Roman" w:cs="Times New Roman"/>
                <w:b/>
                <w:sz w:val="24"/>
                <w:szCs w:val="24"/>
                <w:lang w:val="ro-RO"/>
              </w:rPr>
              <w:t>IS</w:t>
            </w:r>
            <w:r w:rsidR="007D3E9C" w:rsidRPr="00F727BF">
              <w:rPr>
                <w:rFonts w:ascii="Times New Roman" w:hAnsi="Times New Roman" w:cs="Times New Roman"/>
                <w:b/>
                <w:sz w:val="24"/>
                <w:szCs w:val="24"/>
                <w:lang w:val="ro-RO"/>
              </w:rPr>
              <w:t xml:space="preserve"> </w:t>
            </w:r>
          </w:p>
        </w:tc>
      </w:tr>
      <w:tr w:rsidR="00C921B6" w:rsidRPr="003275BA" w14:paraId="05F5ECB1" w14:textId="77777777" w:rsidTr="009772C4">
        <w:tc>
          <w:tcPr>
            <w:tcW w:w="5928" w:type="dxa"/>
          </w:tcPr>
          <w:p w14:paraId="19565381"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Număr maxim de variaţii ale puterii (ΔS/S</w:t>
            </w:r>
            <w:r w:rsidRPr="00F727BF">
              <w:rPr>
                <w:rFonts w:ascii="Times New Roman" w:hAnsi="Times New Roman" w:cs="Times New Roman"/>
                <w:sz w:val="24"/>
                <w:szCs w:val="24"/>
                <w:vertAlign w:val="subscript"/>
                <w:lang w:val="ro-RO"/>
              </w:rPr>
              <w:t>sc</w:t>
            </w:r>
            <w:r w:rsidRPr="00F727BF">
              <w:rPr>
                <w:rFonts w:ascii="Times New Roman" w:hAnsi="Times New Roman" w:cs="Times New Roman"/>
                <w:sz w:val="24"/>
                <w:szCs w:val="24"/>
                <w:lang w:val="ro-RO"/>
              </w:rPr>
              <w:t>) pe minut</w:t>
            </w:r>
          </w:p>
        </w:tc>
        <w:tc>
          <w:tcPr>
            <w:tcW w:w="1701" w:type="dxa"/>
          </w:tcPr>
          <w:p w14:paraId="1FCE4BC7" w14:textId="77777777" w:rsidR="00DA533E" w:rsidRPr="00F727BF" w:rsidRDefault="00DA533E" w:rsidP="009772C4">
            <w:pPr>
              <w:spacing w:line="240" w:lineRule="auto"/>
              <w:jc w:val="both"/>
              <w:rPr>
                <w:rFonts w:ascii="Times New Roman" w:hAnsi="Times New Roman" w:cs="Times New Roman"/>
                <w:sz w:val="24"/>
                <w:szCs w:val="24"/>
                <w:lang w:val="ro-RO"/>
              </w:rPr>
            </w:pPr>
          </w:p>
        </w:tc>
        <w:tc>
          <w:tcPr>
            <w:tcW w:w="1443" w:type="dxa"/>
          </w:tcPr>
          <w:p w14:paraId="483DCD33"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70885A75" w14:textId="77777777" w:rsidTr="009772C4">
        <w:tc>
          <w:tcPr>
            <w:tcW w:w="5928" w:type="dxa"/>
          </w:tcPr>
          <w:p w14:paraId="46860549"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Valoarea maximă pentru variaţiile rapide de tensiune </w:t>
            </w:r>
          </w:p>
        </w:tc>
        <w:tc>
          <w:tcPr>
            <w:tcW w:w="1701" w:type="dxa"/>
          </w:tcPr>
          <w:p w14:paraId="1E85AA32"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kV/s</w:t>
            </w:r>
          </w:p>
        </w:tc>
        <w:tc>
          <w:tcPr>
            <w:tcW w:w="1443" w:type="dxa"/>
          </w:tcPr>
          <w:p w14:paraId="08DF107E"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4A7F6698" w14:textId="77777777" w:rsidTr="009772C4">
        <w:tc>
          <w:tcPr>
            <w:tcW w:w="5928" w:type="dxa"/>
          </w:tcPr>
          <w:p w14:paraId="3A032C8C"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Factor total de distorsiune de curent electric</w:t>
            </w:r>
          </w:p>
        </w:tc>
        <w:tc>
          <w:tcPr>
            <w:tcW w:w="1701" w:type="dxa"/>
          </w:tcPr>
          <w:p w14:paraId="26D0BC05" w14:textId="77777777" w:rsidR="00DA533E" w:rsidRPr="00F727BF" w:rsidRDefault="00DA533E" w:rsidP="009772C4">
            <w:pPr>
              <w:spacing w:line="240" w:lineRule="auto"/>
              <w:jc w:val="both"/>
              <w:rPr>
                <w:rFonts w:ascii="Times New Roman" w:hAnsi="Times New Roman" w:cs="Times New Roman"/>
                <w:sz w:val="24"/>
                <w:szCs w:val="24"/>
                <w:lang w:val="ro-RO"/>
              </w:rPr>
            </w:pPr>
          </w:p>
        </w:tc>
        <w:tc>
          <w:tcPr>
            <w:tcW w:w="1443" w:type="dxa"/>
          </w:tcPr>
          <w:p w14:paraId="30C9D865"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7E68AF18" w14:textId="77777777" w:rsidTr="009772C4">
        <w:tc>
          <w:tcPr>
            <w:tcW w:w="5928" w:type="dxa"/>
          </w:tcPr>
          <w:p w14:paraId="148FAF23" w14:textId="77B21808"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Armonice de curent electric (până la armonica </w:t>
            </w:r>
            <w:r w:rsidR="00F5622A" w:rsidRPr="00F727BF">
              <w:rPr>
                <w:rFonts w:ascii="Times New Roman" w:hAnsi="Times New Roman" w:cs="Times New Roman"/>
                <w:sz w:val="24"/>
                <w:szCs w:val="24"/>
                <w:lang w:val="ro-RO"/>
              </w:rPr>
              <w:t>2</w:t>
            </w:r>
            <w:r w:rsidR="000B5497">
              <w:rPr>
                <w:rFonts w:ascii="Times New Roman" w:hAnsi="Times New Roman" w:cs="Times New Roman"/>
                <w:sz w:val="24"/>
                <w:szCs w:val="24"/>
                <w:lang w:val="ro-RO"/>
              </w:rPr>
              <w:t>5</w:t>
            </w:r>
            <w:r w:rsidRPr="00F727BF">
              <w:rPr>
                <w:rFonts w:ascii="Times New Roman" w:hAnsi="Times New Roman" w:cs="Times New Roman"/>
                <w:sz w:val="24"/>
                <w:szCs w:val="24"/>
                <w:lang w:val="ro-RO"/>
              </w:rPr>
              <w:t>)</w:t>
            </w:r>
          </w:p>
        </w:tc>
        <w:tc>
          <w:tcPr>
            <w:tcW w:w="1701" w:type="dxa"/>
          </w:tcPr>
          <w:p w14:paraId="673E83FD" w14:textId="77777777" w:rsidR="00DA533E" w:rsidRPr="00F727BF" w:rsidRDefault="00DA533E" w:rsidP="009772C4">
            <w:pPr>
              <w:spacing w:line="240" w:lineRule="auto"/>
              <w:jc w:val="both"/>
              <w:rPr>
                <w:rFonts w:ascii="Times New Roman" w:hAnsi="Times New Roman" w:cs="Times New Roman"/>
                <w:sz w:val="24"/>
                <w:szCs w:val="24"/>
                <w:lang w:val="ro-RO"/>
              </w:rPr>
            </w:pPr>
          </w:p>
        </w:tc>
        <w:tc>
          <w:tcPr>
            <w:tcW w:w="1443" w:type="dxa"/>
          </w:tcPr>
          <w:p w14:paraId="645A7C8A"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1A4ED7B6" w14:textId="77777777" w:rsidTr="009772C4">
        <w:tc>
          <w:tcPr>
            <w:tcW w:w="5928" w:type="dxa"/>
          </w:tcPr>
          <w:p w14:paraId="11121A51"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Factor total de distorsiune de tensiune</w:t>
            </w:r>
          </w:p>
        </w:tc>
        <w:tc>
          <w:tcPr>
            <w:tcW w:w="1701" w:type="dxa"/>
          </w:tcPr>
          <w:p w14:paraId="7E884CCB" w14:textId="77777777" w:rsidR="00DA533E" w:rsidRPr="00F727BF" w:rsidRDefault="00DA533E" w:rsidP="009772C4">
            <w:pPr>
              <w:spacing w:line="240" w:lineRule="auto"/>
              <w:jc w:val="both"/>
              <w:rPr>
                <w:rFonts w:ascii="Times New Roman" w:hAnsi="Times New Roman" w:cs="Times New Roman"/>
                <w:sz w:val="24"/>
                <w:szCs w:val="24"/>
                <w:lang w:val="ro-RO"/>
              </w:rPr>
            </w:pPr>
          </w:p>
        </w:tc>
        <w:tc>
          <w:tcPr>
            <w:tcW w:w="1443" w:type="dxa"/>
          </w:tcPr>
          <w:p w14:paraId="4DF710DD"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43D98D93" w14:textId="77777777" w:rsidTr="009772C4">
        <w:tc>
          <w:tcPr>
            <w:tcW w:w="5928" w:type="dxa"/>
          </w:tcPr>
          <w:p w14:paraId="5DB62A65" w14:textId="5F4E8ADF"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 xml:space="preserve">Armonice de tensiune (până la armonica </w:t>
            </w:r>
            <w:r w:rsidR="000B5497">
              <w:rPr>
                <w:rFonts w:ascii="Times New Roman" w:hAnsi="Times New Roman" w:cs="Times New Roman"/>
                <w:sz w:val="24"/>
                <w:szCs w:val="24"/>
                <w:lang w:val="ro-RO"/>
              </w:rPr>
              <w:t>25</w:t>
            </w:r>
            <w:r w:rsidRPr="00F727BF">
              <w:rPr>
                <w:rFonts w:ascii="Times New Roman" w:hAnsi="Times New Roman" w:cs="Times New Roman"/>
                <w:sz w:val="24"/>
                <w:szCs w:val="24"/>
                <w:lang w:val="ro-RO"/>
              </w:rPr>
              <w:t>)</w:t>
            </w:r>
          </w:p>
        </w:tc>
        <w:tc>
          <w:tcPr>
            <w:tcW w:w="1701" w:type="dxa"/>
          </w:tcPr>
          <w:p w14:paraId="30855742" w14:textId="77777777" w:rsidR="00DA533E" w:rsidRPr="00F727BF" w:rsidRDefault="00DA533E" w:rsidP="009772C4">
            <w:pPr>
              <w:spacing w:line="240" w:lineRule="auto"/>
              <w:jc w:val="both"/>
              <w:rPr>
                <w:rFonts w:ascii="Times New Roman" w:hAnsi="Times New Roman" w:cs="Times New Roman"/>
                <w:sz w:val="24"/>
                <w:szCs w:val="24"/>
                <w:lang w:val="ro-RO"/>
              </w:rPr>
            </w:pPr>
          </w:p>
        </w:tc>
        <w:tc>
          <w:tcPr>
            <w:tcW w:w="1443" w:type="dxa"/>
          </w:tcPr>
          <w:p w14:paraId="06714E68"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r w:rsidR="00C921B6" w:rsidRPr="003275BA" w14:paraId="310C5680" w14:textId="77777777" w:rsidTr="009772C4">
        <w:tc>
          <w:tcPr>
            <w:tcW w:w="5928" w:type="dxa"/>
          </w:tcPr>
          <w:p w14:paraId="0C19172C"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Factor de nesimetrie de secvenţă negativă de tensiune</w:t>
            </w:r>
          </w:p>
        </w:tc>
        <w:tc>
          <w:tcPr>
            <w:tcW w:w="1701" w:type="dxa"/>
          </w:tcPr>
          <w:p w14:paraId="399AB380" w14:textId="77777777" w:rsidR="00DA533E" w:rsidRPr="00F727BF" w:rsidRDefault="00DA533E" w:rsidP="009772C4">
            <w:pPr>
              <w:spacing w:line="240" w:lineRule="auto"/>
              <w:jc w:val="both"/>
              <w:rPr>
                <w:rFonts w:ascii="Times New Roman" w:hAnsi="Times New Roman" w:cs="Times New Roman"/>
                <w:sz w:val="24"/>
                <w:szCs w:val="24"/>
                <w:lang w:val="ro-RO"/>
              </w:rPr>
            </w:pPr>
          </w:p>
        </w:tc>
        <w:tc>
          <w:tcPr>
            <w:tcW w:w="1443" w:type="dxa"/>
          </w:tcPr>
          <w:p w14:paraId="7EE4F808" w14:textId="77777777" w:rsidR="00DA533E" w:rsidRPr="00F727BF" w:rsidRDefault="00DA533E" w:rsidP="009772C4">
            <w:pPr>
              <w:spacing w:line="240" w:lineRule="auto"/>
              <w:jc w:val="both"/>
              <w:rPr>
                <w:rFonts w:ascii="Times New Roman" w:hAnsi="Times New Roman" w:cs="Times New Roman"/>
                <w:sz w:val="24"/>
                <w:szCs w:val="24"/>
                <w:lang w:val="ro-RO"/>
              </w:rPr>
            </w:pPr>
            <w:r w:rsidRPr="00F727BF">
              <w:rPr>
                <w:rFonts w:ascii="Times New Roman" w:hAnsi="Times New Roman" w:cs="Times New Roman"/>
                <w:sz w:val="24"/>
                <w:szCs w:val="24"/>
                <w:lang w:val="ro-RO"/>
              </w:rPr>
              <w:t>S</w:t>
            </w:r>
          </w:p>
        </w:tc>
      </w:tr>
    </w:tbl>
    <w:p w14:paraId="156AC6A8" w14:textId="77777777" w:rsidR="00DA533E" w:rsidRPr="00F727BF" w:rsidRDefault="00DA533E" w:rsidP="00D02808">
      <w:pPr>
        <w:spacing w:after="120"/>
        <w:jc w:val="both"/>
        <w:rPr>
          <w:rFonts w:ascii="Times New Roman" w:eastAsia="Times New Roman" w:hAnsi="Times New Roman" w:cs="Times New Roman"/>
          <w:sz w:val="24"/>
          <w:szCs w:val="24"/>
          <w:lang w:val="ro-RO" w:eastAsia="ro-RO"/>
        </w:rPr>
      </w:pPr>
    </w:p>
    <w:p w14:paraId="519733A3" w14:textId="77777777" w:rsidR="00D02808" w:rsidRPr="00F727BF" w:rsidRDefault="00D02808" w:rsidP="005636B2">
      <w:pPr>
        <w:pStyle w:val="ANEXE"/>
        <w:spacing w:line="360" w:lineRule="auto"/>
        <w:jc w:val="right"/>
      </w:pPr>
    </w:p>
    <w:p w14:paraId="1E5E111E" w14:textId="51E00465" w:rsidR="005636B2" w:rsidRPr="00F727BF" w:rsidRDefault="005636B2" w:rsidP="005636B2">
      <w:pPr>
        <w:pStyle w:val="ANEXE"/>
        <w:spacing w:line="360" w:lineRule="auto"/>
        <w:jc w:val="right"/>
      </w:pPr>
      <w:r w:rsidRPr="00F727BF">
        <w:t>Anexa</w:t>
      </w:r>
      <w:r w:rsidR="00C87152">
        <w:t xml:space="preserve"> nr.</w:t>
      </w:r>
      <w:r w:rsidRPr="00F727BF">
        <w:t xml:space="preserve"> 2</w:t>
      </w:r>
      <w:r w:rsidR="00C87152">
        <w:t xml:space="preserve"> la norma tehnică</w:t>
      </w:r>
      <w:bookmarkStart w:id="26" w:name="_GoBack"/>
      <w:bookmarkEnd w:id="26"/>
      <w:r w:rsidRPr="00F727BF">
        <w:t xml:space="preserve"> </w:t>
      </w:r>
    </w:p>
    <w:p w14:paraId="19C36080" w14:textId="1F78799C" w:rsidR="005636B2" w:rsidRPr="00F727BF" w:rsidRDefault="005636B2" w:rsidP="005636B2">
      <w:pPr>
        <w:pStyle w:val="ANEXE"/>
        <w:spacing w:line="360" w:lineRule="auto"/>
        <w:jc w:val="center"/>
      </w:pPr>
      <w:r w:rsidRPr="00F727BF">
        <w:t xml:space="preserve">Documentația tehnică pentru </w:t>
      </w:r>
      <w:r w:rsidR="008E7715">
        <w:t>IS</w:t>
      </w:r>
      <w:r w:rsidR="004537B0" w:rsidRPr="00F727BF">
        <w:t xml:space="preserve"> (DTIS)</w:t>
      </w:r>
    </w:p>
    <w:p w14:paraId="7759D59B" w14:textId="0C84F019" w:rsidR="005636B2" w:rsidRPr="00F727BF" w:rsidRDefault="008E7715" w:rsidP="00AE6F05">
      <w:pPr>
        <w:pStyle w:val="ANEXE"/>
        <w:spacing w:line="360" w:lineRule="auto"/>
        <w:ind w:left="0" w:firstLine="0"/>
        <w:rPr>
          <w:b w:val="0"/>
        </w:rPr>
      </w:pPr>
      <w:r>
        <w:rPr>
          <w:b w:val="0"/>
        </w:rPr>
        <w:t>DTIS</w:t>
      </w:r>
      <w:r w:rsidR="00A91D84" w:rsidRPr="00F727BF">
        <w:rPr>
          <w:b w:val="0"/>
        </w:rPr>
        <w:t xml:space="preserve"> </w:t>
      </w:r>
      <w:r w:rsidR="005636B2" w:rsidRPr="00F727BF">
        <w:rPr>
          <w:b w:val="0"/>
        </w:rPr>
        <w:t>conține</w:t>
      </w:r>
      <w:r w:rsidR="005636B2" w:rsidRPr="00F727BF" w:rsidDel="00550E28">
        <w:rPr>
          <w:b w:val="0"/>
        </w:rPr>
        <w:t xml:space="preserve"> </w:t>
      </w:r>
      <w:r w:rsidR="005636B2" w:rsidRPr="00F727BF">
        <w:rPr>
          <w:b w:val="0"/>
        </w:rPr>
        <w:t xml:space="preserve">următoarele </w:t>
      </w:r>
      <w:r w:rsidR="00241596">
        <w:rPr>
          <w:b w:val="0"/>
        </w:rPr>
        <w:t>date/</w:t>
      </w:r>
      <w:r w:rsidR="005636B2" w:rsidRPr="00F727BF">
        <w:rPr>
          <w:b w:val="0"/>
        </w:rPr>
        <w:t xml:space="preserve">documente: </w:t>
      </w:r>
    </w:p>
    <w:p w14:paraId="43A16A9C" w14:textId="04AE2F04" w:rsidR="005636B2" w:rsidRPr="000B5497" w:rsidRDefault="005636B2" w:rsidP="007B10CF">
      <w:pPr>
        <w:pStyle w:val="ANEXE"/>
        <w:widowControl w:val="0"/>
        <w:numPr>
          <w:ilvl w:val="0"/>
          <w:numId w:val="23"/>
        </w:numPr>
        <w:spacing w:line="360" w:lineRule="auto"/>
        <w:ind w:left="426" w:hanging="437"/>
        <w:rPr>
          <w:b w:val="0"/>
        </w:rPr>
      </w:pPr>
      <w:r w:rsidRPr="000B5497">
        <w:rPr>
          <w:b w:val="0"/>
        </w:rPr>
        <w:t>datele de contact ale terțului</w:t>
      </w:r>
      <w:r w:rsidR="00A11E6B" w:rsidRPr="000B5497">
        <w:rPr>
          <w:b w:val="0"/>
        </w:rPr>
        <w:t xml:space="preserve"> care efectuează probe și verificări</w:t>
      </w:r>
      <w:r w:rsidRPr="000B5497">
        <w:rPr>
          <w:b w:val="0"/>
        </w:rPr>
        <w:t xml:space="preserve">, după caz; </w:t>
      </w:r>
    </w:p>
    <w:p w14:paraId="307C9AF0" w14:textId="33D5DBF7" w:rsidR="005636B2" w:rsidRPr="00F727BF" w:rsidRDefault="005636B2" w:rsidP="007B10CF">
      <w:pPr>
        <w:pStyle w:val="ANEXE"/>
        <w:widowControl w:val="0"/>
        <w:numPr>
          <w:ilvl w:val="0"/>
          <w:numId w:val="23"/>
        </w:numPr>
        <w:spacing w:line="360" w:lineRule="auto"/>
        <w:ind w:left="426" w:hanging="437"/>
        <w:rPr>
          <w:b w:val="0"/>
        </w:rPr>
      </w:pPr>
      <w:r w:rsidRPr="00F727BF">
        <w:rPr>
          <w:b w:val="0"/>
        </w:rPr>
        <w:t>data preconizată pentru punerea sub tensiune pentru perioada de probe;</w:t>
      </w:r>
    </w:p>
    <w:p w14:paraId="2E6471F7" w14:textId="27CA3F8A" w:rsidR="004C2445" w:rsidRPr="00F727BF" w:rsidRDefault="004C2445" w:rsidP="007B10CF">
      <w:pPr>
        <w:pStyle w:val="ANEXE"/>
        <w:widowControl w:val="0"/>
        <w:numPr>
          <w:ilvl w:val="0"/>
          <w:numId w:val="23"/>
        </w:numPr>
        <w:spacing w:line="360" w:lineRule="auto"/>
        <w:ind w:left="426" w:hanging="437"/>
        <w:rPr>
          <w:b w:val="0"/>
        </w:rPr>
      </w:pPr>
      <w:r w:rsidRPr="00F727BF">
        <w:rPr>
          <w:b w:val="0"/>
        </w:rPr>
        <w:t xml:space="preserve">certificatul de conformitate de echipament, referitor la invertor, emis de </w:t>
      </w:r>
      <w:r w:rsidR="00C460E5" w:rsidRPr="00F727BF">
        <w:rPr>
          <w:b w:val="0"/>
        </w:rPr>
        <w:t xml:space="preserve">organisme </w:t>
      </w:r>
      <w:r w:rsidRPr="00F727BF">
        <w:rPr>
          <w:b w:val="0"/>
        </w:rPr>
        <w:t>de certificare acreditate pe plan european</w:t>
      </w:r>
      <w:r w:rsidR="00AE6F05" w:rsidRPr="00F727BF">
        <w:rPr>
          <w:b w:val="0"/>
        </w:rPr>
        <w:t>;</w:t>
      </w:r>
    </w:p>
    <w:p w14:paraId="3750C221" w14:textId="1AE6E30C" w:rsidR="005636B2" w:rsidRPr="00F727BF" w:rsidRDefault="003E52C1" w:rsidP="007B10CF">
      <w:pPr>
        <w:pStyle w:val="ANEXE"/>
        <w:widowControl w:val="0"/>
        <w:numPr>
          <w:ilvl w:val="0"/>
          <w:numId w:val="23"/>
        </w:numPr>
        <w:spacing w:line="360" w:lineRule="auto"/>
        <w:ind w:left="426" w:hanging="437"/>
        <w:rPr>
          <w:b w:val="0"/>
        </w:rPr>
      </w:pPr>
      <w:r w:rsidRPr="00F727BF">
        <w:rPr>
          <w:b w:val="0"/>
        </w:rPr>
        <w:t>date tehnice privind:</w:t>
      </w:r>
    </w:p>
    <w:p w14:paraId="303436C5" w14:textId="67F8411B" w:rsidR="005636B2" w:rsidRPr="00F727BF" w:rsidRDefault="005636B2" w:rsidP="00DC61F1">
      <w:pPr>
        <w:pStyle w:val="ANEXE"/>
        <w:spacing w:line="360" w:lineRule="auto"/>
        <w:ind w:left="852" w:hanging="426"/>
        <w:rPr>
          <w:b w:val="0"/>
        </w:rPr>
      </w:pPr>
      <w:r w:rsidRPr="00F727BF">
        <w:rPr>
          <w:b w:val="0"/>
        </w:rPr>
        <w:t>a)</w:t>
      </w:r>
      <w:r w:rsidRPr="00F727BF">
        <w:rPr>
          <w:b w:val="0"/>
        </w:rPr>
        <w:tab/>
        <w:t>verificarea curbei de capabilitate P – Q;</w:t>
      </w:r>
    </w:p>
    <w:p w14:paraId="5E25E1AE" w14:textId="3ED51CA9" w:rsidR="005636B2" w:rsidRPr="00F727BF" w:rsidRDefault="005636B2" w:rsidP="00DC61F1">
      <w:pPr>
        <w:pStyle w:val="ANEXE"/>
        <w:spacing w:line="360" w:lineRule="auto"/>
        <w:ind w:left="852" w:hanging="426"/>
        <w:rPr>
          <w:b w:val="0"/>
        </w:rPr>
      </w:pPr>
      <w:r w:rsidRPr="00F727BF">
        <w:rPr>
          <w:b w:val="0"/>
        </w:rPr>
        <w:t>b</w:t>
      </w:r>
      <w:r w:rsidR="008E7715">
        <w:rPr>
          <w:b w:val="0"/>
        </w:rPr>
        <w:t>)</w:t>
      </w:r>
      <w:r w:rsidRPr="00F727BF">
        <w:rPr>
          <w:b w:val="0"/>
        </w:rPr>
        <w:tab/>
        <w:t>trecerea peste defect</w:t>
      </w:r>
      <w:r w:rsidR="00501F3A" w:rsidRPr="00F727BF">
        <w:rPr>
          <w:b w:val="0"/>
        </w:rPr>
        <w:t xml:space="preserve"> pentru instalațiile de stocare de categorie B,</w:t>
      </w:r>
      <w:r w:rsidR="008E7715">
        <w:rPr>
          <w:b w:val="0"/>
        </w:rPr>
        <w:t xml:space="preserve"> </w:t>
      </w:r>
      <w:r w:rsidR="00501F3A" w:rsidRPr="00F727BF">
        <w:rPr>
          <w:b w:val="0"/>
        </w:rPr>
        <w:t>C și D</w:t>
      </w:r>
      <w:r w:rsidRPr="00F727BF">
        <w:rPr>
          <w:b w:val="0"/>
        </w:rPr>
        <w:t>;</w:t>
      </w:r>
    </w:p>
    <w:p w14:paraId="6E4FC04D" w14:textId="2FCB6B5A" w:rsidR="005636B2" w:rsidRPr="00F727BF" w:rsidRDefault="008E7715" w:rsidP="00DC61F1">
      <w:pPr>
        <w:pStyle w:val="ANEXE"/>
        <w:spacing w:line="360" w:lineRule="auto"/>
        <w:ind w:left="426" w:firstLine="0"/>
        <w:rPr>
          <w:b w:val="0"/>
        </w:rPr>
      </w:pPr>
      <w:r>
        <w:rPr>
          <w:b w:val="0"/>
        </w:rPr>
        <w:lastRenderedPageBreak/>
        <w:t>c</w:t>
      </w:r>
      <w:r w:rsidR="005636B2" w:rsidRPr="00F727BF">
        <w:rPr>
          <w:b w:val="0"/>
        </w:rPr>
        <w:t>)</w:t>
      </w:r>
      <w:r w:rsidR="005636B2" w:rsidRPr="00F727BF">
        <w:rPr>
          <w:b w:val="0"/>
        </w:rPr>
        <w:tab/>
        <w:t xml:space="preserve">funcționarea </w:t>
      </w:r>
      <w:r>
        <w:rPr>
          <w:b w:val="0"/>
        </w:rPr>
        <w:t>IS</w:t>
      </w:r>
      <w:r w:rsidR="0096712D" w:rsidRPr="00F727BF">
        <w:rPr>
          <w:b w:val="0"/>
        </w:rPr>
        <w:t xml:space="preserve"> </w:t>
      </w:r>
      <w:r w:rsidR="005636B2" w:rsidRPr="00F727BF">
        <w:rPr>
          <w:b w:val="0"/>
        </w:rPr>
        <w:t>în plaja de frecvență (47,5÷51,5) Hz, la o viteză de variație a frecvenței de 2 Hz/sec pentru o fereastră de timp de 500 ms</w:t>
      </w:r>
      <w:r w:rsidR="00471083" w:rsidRPr="00F727BF">
        <w:rPr>
          <w:b w:val="0"/>
        </w:rPr>
        <w:t xml:space="preserve"> ori </w:t>
      </w:r>
      <w:r w:rsidR="005636B2" w:rsidRPr="00F727BF">
        <w:rPr>
          <w:b w:val="0"/>
        </w:rPr>
        <w:t xml:space="preserve">de 1,5 Hz/s pentru o fereastră de timp de 1s </w:t>
      </w:r>
      <w:r w:rsidR="00471083" w:rsidRPr="00F727BF">
        <w:rPr>
          <w:b w:val="0"/>
        </w:rPr>
        <w:t xml:space="preserve">sau </w:t>
      </w:r>
      <w:r w:rsidR="005636B2" w:rsidRPr="00F727BF">
        <w:rPr>
          <w:b w:val="0"/>
        </w:rPr>
        <w:t xml:space="preserve"> de 1,25 Hz/s pentru o fereastră de timp de 2s, reducerea de putere activă față de puterea activă maximă produsă în cazul scăderii frecvenței sub valoarea de 49,5 Hz, respectiv 49 Hz, capabilitatea asigurării răspunsului limitat la creșterile de frecvență peste valoarea </w:t>
      </w:r>
      <w:r w:rsidR="005636B2" w:rsidRPr="00F727BF">
        <w:rPr>
          <w:b w:val="0"/>
          <w:lang w:val="fr-FR"/>
        </w:rPr>
        <w:t xml:space="preserve">nominală de 50 Hz, </w:t>
      </w:r>
      <w:r w:rsidR="005636B2" w:rsidRPr="00F727BF">
        <w:rPr>
          <w:b w:val="0"/>
        </w:rPr>
        <w:t xml:space="preserve">capabilitatea asigurării răspunsului limitat la scăderile de frecvență sub valoarea </w:t>
      </w:r>
      <w:r w:rsidR="005636B2" w:rsidRPr="00F727BF">
        <w:rPr>
          <w:b w:val="0"/>
          <w:lang w:val="fr-FR"/>
        </w:rPr>
        <w:t>nominală de 50 Hz, capabilitatea menținerii constante a puterii active mobilizate indiferent de variațiile</w:t>
      </w:r>
      <w:r w:rsidR="005636B2" w:rsidRPr="00F727BF">
        <w:rPr>
          <w:b w:val="0"/>
        </w:rPr>
        <w:t xml:space="preserve"> </w:t>
      </w:r>
      <w:r w:rsidR="005636B2" w:rsidRPr="00F727BF">
        <w:rPr>
          <w:b w:val="0"/>
          <w:lang w:val="fr-FR"/>
        </w:rPr>
        <w:t xml:space="preserve">de frecvență, capabilitatea de reconectare automata a </w:t>
      </w:r>
      <w:r>
        <w:rPr>
          <w:b w:val="0"/>
        </w:rPr>
        <w:t>IS</w:t>
      </w:r>
      <w:r w:rsidR="005636B2" w:rsidRPr="00F727BF">
        <w:rPr>
          <w:b w:val="0"/>
          <w:lang w:val="fr-FR"/>
        </w:rPr>
        <w:t>,</w:t>
      </w:r>
      <w:r w:rsidR="005636B2" w:rsidRPr="00F727BF">
        <w:rPr>
          <w:b w:val="0"/>
        </w:rPr>
        <w:t xml:space="preserve"> la variațiile de tensiune de (0,</w:t>
      </w:r>
      <w:r w:rsidR="00471083" w:rsidRPr="00F727BF">
        <w:rPr>
          <w:b w:val="0"/>
        </w:rPr>
        <w:t>9</w:t>
      </w:r>
      <w:r w:rsidR="005636B2" w:rsidRPr="00F727BF">
        <w:rPr>
          <w:b w:val="0"/>
        </w:rPr>
        <w:t xml:space="preserve"> ÷ 1,1) Un;</w:t>
      </w:r>
    </w:p>
    <w:p w14:paraId="04913FFD" w14:textId="0F10BC41" w:rsidR="005636B2" w:rsidRPr="00F727BF" w:rsidRDefault="005636B2" w:rsidP="00DC61F1">
      <w:pPr>
        <w:pStyle w:val="ANEXE"/>
        <w:spacing w:line="360" w:lineRule="auto"/>
        <w:ind w:left="426" w:firstLine="0"/>
        <w:rPr>
          <w:b w:val="0"/>
        </w:rPr>
      </w:pPr>
      <w:r w:rsidRPr="00F727BF">
        <w:rPr>
          <w:b w:val="0"/>
        </w:rPr>
        <w:t>d)</w:t>
      </w:r>
      <w:r w:rsidR="006A564E">
        <w:rPr>
          <w:b w:val="0"/>
        </w:rPr>
        <w:t xml:space="preserve"> </w:t>
      </w:r>
      <w:r w:rsidR="00DB3293">
        <w:rPr>
          <w:b w:val="0"/>
        </w:rPr>
        <w:t>patrametrii privind</w:t>
      </w:r>
      <w:r w:rsidR="00A11E6B" w:rsidRPr="00F727BF">
        <w:rPr>
          <w:b w:val="0"/>
        </w:rPr>
        <w:t xml:space="preserve"> </w:t>
      </w:r>
      <w:r w:rsidR="00ED1BD8" w:rsidRPr="00F727BF">
        <w:rPr>
          <w:b w:val="0"/>
        </w:rPr>
        <w:t>calitatea tehnică a energiei electrice</w:t>
      </w:r>
      <w:r w:rsidR="00B828AB" w:rsidRPr="00F727BF">
        <w:rPr>
          <w:b w:val="0"/>
        </w:rPr>
        <w:t xml:space="preserve"> evacuate de </w:t>
      </w:r>
      <w:r w:rsidR="008E7715">
        <w:rPr>
          <w:b w:val="0"/>
        </w:rPr>
        <w:t>IS</w:t>
      </w:r>
      <w:r w:rsidR="00ED1BD8" w:rsidRPr="00F727BF">
        <w:rPr>
          <w:b w:val="0"/>
        </w:rPr>
        <w:t xml:space="preserve"> în conformitate cu prevederile</w:t>
      </w:r>
      <w:r w:rsidR="00ED1BD8" w:rsidRPr="00F727BF">
        <w:rPr>
          <w:b w:val="0"/>
          <w:i/>
          <w:iCs/>
        </w:rPr>
        <w:t xml:space="preserve"> </w:t>
      </w:r>
      <w:r w:rsidR="00B828AB" w:rsidRPr="00F727BF">
        <w:rPr>
          <w:b w:val="0"/>
        </w:rPr>
        <w:t xml:space="preserve">standardului </w:t>
      </w:r>
      <w:r w:rsidRPr="00F727BF">
        <w:rPr>
          <w:b w:val="0"/>
        </w:rPr>
        <w:t xml:space="preserve">EN 50160 ediția în vigoare, comunicate de fabricantul </w:t>
      </w:r>
      <w:r w:rsidR="008E7715">
        <w:rPr>
          <w:b w:val="0"/>
        </w:rPr>
        <w:t>IS</w:t>
      </w:r>
      <w:r w:rsidR="008B0157" w:rsidRPr="00F727BF">
        <w:rPr>
          <w:b w:val="0"/>
        </w:rPr>
        <w:t xml:space="preserve"> </w:t>
      </w:r>
      <w:r w:rsidR="00A11E6B">
        <w:rPr>
          <w:b w:val="0"/>
        </w:rPr>
        <w:t>sau</w:t>
      </w:r>
      <w:r w:rsidR="003E52C1" w:rsidRPr="00F727BF">
        <w:rPr>
          <w:b w:val="0"/>
        </w:rPr>
        <w:t xml:space="preserve"> măsurate</w:t>
      </w:r>
      <w:r w:rsidRPr="00F727BF">
        <w:rPr>
          <w:b w:val="0"/>
        </w:rPr>
        <w:t xml:space="preserve"> în punctul de racordare de un operator economic care deține atestat de tip A3 emis de ANRE</w:t>
      </w:r>
      <w:r w:rsidR="00DB3293">
        <w:rPr>
          <w:b w:val="0"/>
        </w:rPr>
        <w:t xml:space="preserve"> sau de către ORR</w:t>
      </w:r>
      <w:r w:rsidR="00A11E6B">
        <w:rPr>
          <w:b w:val="0"/>
        </w:rPr>
        <w:t>,</w:t>
      </w:r>
      <w:r w:rsidRPr="00F727BF">
        <w:rPr>
          <w:b w:val="0"/>
        </w:rPr>
        <w:t xml:space="preserve"> </w:t>
      </w:r>
      <w:r w:rsidR="0098318D" w:rsidRPr="00F727BF">
        <w:rPr>
          <w:b w:val="0"/>
        </w:rPr>
        <w:t>în situa</w:t>
      </w:r>
      <w:r w:rsidR="00F8008E" w:rsidRPr="00F727BF">
        <w:rPr>
          <w:b w:val="0"/>
        </w:rPr>
        <w:t>ția în care parametrii privind calitatea energiei electrice nu au fost transmiși de către fabricant</w:t>
      </w:r>
      <w:r w:rsidRPr="00F727BF">
        <w:rPr>
          <w:b w:val="0"/>
        </w:rPr>
        <w:t xml:space="preserve">. </w:t>
      </w:r>
      <w:r w:rsidR="00DB3293">
        <w:rPr>
          <w:b w:val="0"/>
        </w:rPr>
        <w:t>Raportul de măsurare are</w:t>
      </w:r>
      <w:r w:rsidRPr="00F727BF">
        <w:rPr>
          <w:b w:val="0"/>
        </w:rPr>
        <w:t xml:space="preserve"> anexate datele extrase din analizorul de calitate</w:t>
      </w:r>
      <w:r w:rsidR="00DB3293">
        <w:rPr>
          <w:b w:val="0"/>
        </w:rPr>
        <w:t xml:space="preserve"> utilizat</w:t>
      </w:r>
      <w:r w:rsidRPr="00F727BF">
        <w:rPr>
          <w:b w:val="0"/>
        </w:rPr>
        <w:t>;</w:t>
      </w:r>
    </w:p>
    <w:p w14:paraId="52D8A1F2" w14:textId="596063EA" w:rsidR="005636B2" w:rsidRPr="00F727BF" w:rsidRDefault="005636B2" w:rsidP="00DC61F1">
      <w:pPr>
        <w:pStyle w:val="ANEXE"/>
        <w:widowControl w:val="0"/>
        <w:tabs>
          <w:tab w:val="left" w:pos="284"/>
        </w:tabs>
        <w:spacing w:line="360" w:lineRule="auto"/>
        <w:ind w:left="284" w:firstLine="0"/>
        <w:rPr>
          <w:b w:val="0"/>
        </w:rPr>
      </w:pPr>
      <w:r w:rsidRPr="00F727BF">
        <w:rPr>
          <w:b w:val="0"/>
        </w:rPr>
        <w:t>e)</w:t>
      </w:r>
      <w:r w:rsidRPr="00F727BF">
        <w:rPr>
          <w:b w:val="0"/>
        </w:rPr>
        <w:tab/>
        <w:t>modul de răspuns la variații ale consemnelor de putere activă și putere reactivă</w:t>
      </w:r>
      <w:r w:rsidR="00CA5E7F" w:rsidRPr="00F727BF">
        <w:rPr>
          <w:b w:val="0"/>
        </w:rPr>
        <w:t xml:space="preserve"> pentru instalațiile de stocare care</w:t>
      </w:r>
      <w:r w:rsidR="00E0615E" w:rsidRPr="00F727BF">
        <w:rPr>
          <w:b w:val="0"/>
        </w:rPr>
        <w:t xml:space="preserve"> au incluse în condițiile de racordare </w:t>
      </w:r>
      <w:r w:rsidR="00CA5E7F" w:rsidRPr="00F727BF">
        <w:rPr>
          <w:b w:val="0"/>
        </w:rPr>
        <w:t xml:space="preserve"> </w:t>
      </w:r>
      <w:r w:rsidR="00E0615E" w:rsidRPr="00F727BF">
        <w:rPr>
          <w:b w:val="0"/>
        </w:rPr>
        <w:t>realizarea de reglaj P-f și/sau Q-U</w:t>
      </w:r>
      <w:r w:rsidRPr="00F727BF">
        <w:rPr>
          <w:b w:val="0"/>
        </w:rPr>
        <w:t>.</w:t>
      </w:r>
      <w:r w:rsidRPr="00F727BF">
        <w:t xml:space="preserve"> </w:t>
      </w:r>
    </w:p>
    <w:p w14:paraId="5BC9A4CB" w14:textId="4BA5FB7B" w:rsidR="005636B2" w:rsidRPr="00F727BF" w:rsidRDefault="006A564E" w:rsidP="006A564E">
      <w:pPr>
        <w:pStyle w:val="ANEXE"/>
        <w:widowControl w:val="0"/>
        <w:tabs>
          <w:tab w:val="left" w:pos="284"/>
        </w:tabs>
        <w:spacing w:line="360" w:lineRule="auto"/>
        <w:ind w:left="0" w:firstLine="0"/>
        <w:rPr>
          <w:b w:val="0"/>
        </w:rPr>
      </w:pPr>
      <w:r>
        <w:rPr>
          <w:b w:val="0"/>
        </w:rPr>
        <w:t>6.</w:t>
      </w:r>
      <w:r w:rsidR="005636B2" w:rsidRPr="006A564E">
        <w:rPr>
          <w:b w:val="0"/>
        </w:rPr>
        <w:t xml:space="preserve"> </w:t>
      </w:r>
      <w:r w:rsidR="005636B2" w:rsidRPr="00F727BF">
        <w:rPr>
          <w:b w:val="0"/>
        </w:rPr>
        <w:t xml:space="preserve">datele tehnice detaliate ale </w:t>
      </w:r>
      <w:r>
        <w:rPr>
          <w:b w:val="0"/>
        </w:rPr>
        <w:t>IS</w:t>
      </w:r>
      <w:r w:rsidR="005636B2" w:rsidRPr="00F727BF">
        <w:rPr>
          <w:b w:val="0"/>
        </w:rPr>
        <w:t>, conform t</w:t>
      </w:r>
      <w:r w:rsidR="001A47D0" w:rsidRPr="00F727BF">
        <w:rPr>
          <w:b w:val="0"/>
        </w:rPr>
        <w:t>abelului nr. 1</w:t>
      </w:r>
      <w:r w:rsidR="005636B2" w:rsidRPr="00F727BF">
        <w:rPr>
          <w:b w:val="0"/>
        </w:rPr>
        <w:t>, precum și proiectul tehnic din care să rezulte: lungimile și caracteristicile tehnice ale cablurilor și ale racordului la stația/celula aparținând ORR</w:t>
      </w:r>
      <w:r w:rsidR="0029632F" w:rsidRPr="00F727BF">
        <w:rPr>
          <w:b w:val="0"/>
        </w:rPr>
        <w:t xml:space="preserve"> </w:t>
      </w:r>
      <w:r w:rsidR="0029632F" w:rsidRPr="00DB3293">
        <w:rPr>
          <w:b w:val="0"/>
        </w:rPr>
        <w:t>sau</w:t>
      </w:r>
      <w:r w:rsidR="0029632F" w:rsidRPr="00F727BF">
        <w:rPr>
          <w:b w:val="0"/>
        </w:rPr>
        <w:t xml:space="preserve"> la instalația de utilizare</w:t>
      </w:r>
      <w:r w:rsidR="005636B2" w:rsidRPr="00F727BF">
        <w:rPr>
          <w:b w:val="0"/>
        </w:rPr>
        <w:t xml:space="preserve">, modul de </w:t>
      </w:r>
      <w:r w:rsidR="00DC1597" w:rsidRPr="00F727BF">
        <w:rPr>
          <w:b w:val="0"/>
        </w:rPr>
        <w:t>racordare</w:t>
      </w:r>
      <w:r>
        <w:rPr>
          <w:b w:val="0"/>
        </w:rPr>
        <w:t xml:space="preserve"> </w:t>
      </w:r>
      <w:r w:rsidR="005636B2" w:rsidRPr="00F727BF">
        <w:rPr>
          <w:b w:val="0"/>
        </w:rPr>
        <w:t xml:space="preserve">a </w:t>
      </w:r>
      <w:r>
        <w:rPr>
          <w:b w:val="0"/>
        </w:rPr>
        <w:t>IS</w:t>
      </w:r>
      <w:r w:rsidR="005636B2" w:rsidRPr="00F727BF">
        <w:rPr>
          <w:b w:val="0"/>
        </w:rPr>
        <w:t>, precum și schema electrică monofilară a</w:t>
      </w:r>
      <w:r w:rsidR="00DC1597" w:rsidRPr="00F727BF">
        <w:rPr>
          <w:b w:val="0"/>
        </w:rPr>
        <w:t xml:space="preserve"> instalației de utilizare și/sau</w:t>
      </w:r>
      <w:r w:rsidR="005636B2" w:rsidRPr="00F727BF">
        <w:rPr>
          <w:b w:val="0"/>
        </w:rPr>
        <w:t xml:space="preserve"> stației</w:t>
      </w:r>
      <w:r w:rsidR="00DC1597" w:rsidRPr="00F727BF">
        <w:rPr>
          <w:b w:val="0"/>
        </w:rPr>
        <w:t xml:space="preserve"> electrice</w:t>
      </w:r>
      <w:r w:rsidR="005636B2" w:rsidRPr="00F727BF">
        <w:rPr>
          <w:b w:val="0"/>
        </w:rPr>
        <w:t xml:space="preserve"> și a </w:t>
      </w:r>
      <w:r w:rsidR="005C4774" w:rsidRPr="00F727BF">
        <w:rPr>
          <w:b w:val="0"/>
        </w:rPr>
        <w:t xml:space="preserve">racordului </w:t>
      </w:r>
      <w:r>
        <w:rPr>
          <w:b w:val="0"/>
        </w:rPr>
        <w:t>IS</w:t>
      </w:r>
      <w:r w:rsidR="005636B2" w:rsidRPr="00F727BF">
        <w:rPr>
          <w:b w:val="0"/>
        </w:rPr>
        <w:t>.</w:t>
      </w:r>
    </w:p>
    <w:p w14:paraId="61C3DE74" w14:textId="5A8DEA01" w:rsidR="005636B2" w:rsidRPr="00F727BF" w:rsidRDefault="006A564E" w:rsidP="006A564E">
      <w:pPr>
        <w:pStyle w:val="ANEXE"/>
        <w:spacing w:line="360" w:lineRule="auto"/>
        <w:ind w:left="0" w:firstLine="0"/>
        <w:rPr>
          <w:b w:val="0"/>
        </w:rPr>
      </w:pPr>
      <w:r>
        <w:rPr>
          <w:b w:val="0"/>
        </w:rPr>
        <w:t>7.</w:t>
      </w:r>
      <w:r w:rsidR="005636B2" w:rsidRPr="00F727BF">
        <w:t xml:space="preserve"> </w:t>
      </w:r>
      <w:r w:rsidR="006C3EAE" w:rsidRPr="000B5497">
        <w:rPr>
          <w:b w:val="0"/>
        </w:rPr>
        <w:t>modelul matematic care va respecta</w:t>
      </w:r>
      <w:r w:rsidR="006C3EAE" w:rsidRPr="000B5497">
        <w:t xml:space="preserve"> </w:t>
      </w:r>
      <w:r w:rsidR="005636B2" w:rsidRPr="000B5497">
        <w:rPr>
          <w:b w:val="0"/>
        </w:rPr>
        <w:t>cerințe</w:t>
      </w:r>
      <w:r w:rsidR="006C3EAE" w:rsidRPr="000B5497">
        <w:rPr>
          <w:b w:val="0"/>
        </w:rPr>
        <w:t>le</w:t>
      </w:r>
      <w:r w:rsidR="005636B2" w:rsidRPr="000B5497">
        <w:rPr>
          <w:b w:val="0"/>
        </w:rPr>
        <w:t xml:space="preserve"> de modelare pentru studiile de sistem de regim permanent și de regim dinamic, după cum urmează</w:t>
      </w:r>
      <w:r w:rsidR="005636B2" w:rsidRPr="00F727BF">
        <w:rPr>
          <w:b w:val="0"/>
        </w:rPr>
        <w:t>:</w:t>
      </w:r>
    </w:p>
    <w:p w14:paraId="3239F8C2" w14:textId="3D27F1A0" w:rsidR="005636B2" w:rsidRPr="00F727BF" w:rsidRDefault="00BE77AD" w:rsidP="006A564E">
      <w:pPr>
        <w:pStyle w:val="ANEXE"/>
        <w:widowControl w:val="0"/>
        <w:tabs>
          <w:tab w:val="left" w:pos="284"/>
        </w:tabs>
        <w:spacing w:line="360" w:lineRule="auto"/>
        <w:ind w:left="0" w:firstLine="0"/>
        <w:rPr>
          <w:b w:val="0"/>
        </w:rPr>
      </w:pPr>
      <w:r w:rsidRPr="00F727BF">
        <w:rPr>
          <w:b w:val="0"/>
        </w:rPr>
        <w:t>a)</w:t>
      </w:r>
      <w:r w:rsidR="005636B2" w:rsidRPr="00F727BF">
        <w:rPr>
          <w:b w:val="0"/>
        </w:rPr>
        <w:tab/>
        <w:t>pentru calculul regimului staționar și al curenților de scurtcircuit sunt necesare</w:t>
      </w:r>
      <w:r w:rsidR="00EC6BEB" w:rsidRPr="00F727BF">
        <w:rPr>
          <w:b w:val="0"/>
        </w:rPr>
        <w:t xml:space="preserve"> (categoriile </w:t>
      </w:r>
      <w:r w:rsidR="000B5497">
        <w:rPr>
          <w:b w:val="0"/>
          <w:strike/>
          <w:highlight w:val="yellow"/>
        </w:rPr>
        <w:t xml:space="preserve"> </w:t>
      </w:r>
      <w:r w:rsidR="00EC6BEB" w:rsidRPr="00F727BF">
        <w:rPr>
          <w:b w:val="0"/>
        </w:rPr>
        <w:t xml:space="preserve">C și D de putere pentru </w:t>
      </w:r>
      <w:r w:rsidR="006A564E">
        <w:rPr>
          <w:b w:val="0"/>
        </w:rPr>
        <w:t>IS</w:t>
      </w:r>
      <w:r w:rsidR="00EC6BEB" w:rsidRPr="00F727BF">
        <w:rPr>
          <w:b w:val="0"/>
        </w:rPr>
        <w:t>)</w:t>
      </w:r>
      <w:r w:rsidR="005636B2" w:rsidRPr="00F727BF">
        <w:rPr>
          <w:b w:val="0"/>
        </w:rPr>
        <w:t xml:space="preserve">: </w:t>
      </w:r>
    </w:p>
    <w:p w14:paraId="7509048A" w14:textId="03C3C7A9" w:rsidR="005636B2" w:rsidRPr="00F727BF" w:rsidRDefault="005636B2" w:rsidP="007B10CF">
      <w:pPr>
        <w:pStyle w:val="ANEXE"/>
        <w:widowControl w:val="0"/>
        <w:numPr>
          <w:ilvl w:val="0"/>
          <w:numId w:val="27"/>
        </w:numPr>
        <w:spacing w:line="360" w:lineRule="auto"/>
        <w:ind w:left="709" w:hanging="142"/>
        <w:rPr>
          <w:b w:val="0"/>
        </w:rPr>
      </w:pPr>
      <w:r w:rsidRPr="00F727BF">
        <w:rPr>
          <w:b w:val="0"/>
        </w:rPr>
        <w:t xml:space="preserve">schema electrică a </w:t>
      </w:r>
      <w:r w:rsidR="006A564E">
        <w:rPr>
          <w:b w:val="0"/>
        </w:rPr>
        <w:t>IS</w:t>
      </w:r>
      <w:r w:rsidR="00DC1597" w:rsidRPr="00F727BF">
        <w:rPr>
          <w:b w:val="0"/>
        </w:rPr>
        <w:t>, a instalației de utilizare în care este integrată</w:t>
      </w:r>
      <w:r w:rsidR="005C4774" w:rsidRPr="00F727BF">
        <w:rPr>
          <w:b w:val="0"/>
        </w:rPr>
        <w:t xml:space="preserve"> </w:t>
      </w:r>
      <w:r w:rsidRPr="00F727BF">
        <w:rPr>
          <w:b w:val="0"/>
        </w:rPr>
        <w:t xml:space="preserve">și a stației de racordare la sistem; </w:t>
      </w:r>
    </w:p>
    <w:p w14:paraId="760008B5" w14:textId="569ED438" w:rsidR="005636B2" w:rsidRPr="00F727BF" w:rsidRDefault="005636B2" w:rsidP="007B10CF">
      <w:pPr>
        <w:pStyle w:val="ANEXE"/>
        <w:widowControl w:val="0"/>
        <w:numPr>
          <w:ilvl w:val="0"/>
          <w:numId w:val="27"/>
        </w:numPr>
        <w:spacing w:line="360" w:lineRule="auto"/>
        <w:ind w:left="709" w:hanging="142"/>
        <w:rPr>
          <w:b w:val="0"/>
        </w:rPr>
      </w:pPr>
      <w:r w:rsidRPr="00F727BF">
        <w:rPr>
          <w:b w:val="0"/>
        </w:rPr>
        <w:t xml:space="preserve">lungimea tuturor LEA sau LES dintre </w:t>
      </w:r>
      <w:r w:rsidR="006A564E">
        <w:rPr>
          <w:b w:val="0"/>
        </w:rPr>
        <w:t>IS</w:t>
      </w:r>
      <w:r w:rsidR="009C7590" w:rsidRPr="00F727BF">
        <w:rPr>
          <w:b w:val="0"/>
        </w:rPr>
        <w:t xml:space="preserve"> și </w:t>
      </w:r>
      <w:r w:rsidR="00DC1597" w:rsidRPr="00F727BF">
        <w:rPr>
          <w:b w:val="0"/>
        </w:rPr>
        <w:t xml:space="preserve">instalația de utilizare și/sau </w:t>
      </w:r>
      <w:r w:rsidR="009C7590" w:rsidRPr="00F727BF">
        <w:rPr>
          <w:b w:val="0"/>
        </w:rPr>
        <w:t>stația de racordare la</w:t>
      </w:r>
      <w:r w:rsidRPr="00F727BF">
        <w:rPr>
          <w:b w:val="0"/>
        </w:rPr>
        <w:t xml:space="preserve"> sistem și a LES</w:t>
      </w:r>
      <w:r w:rsidR="00EC6BEB" w:rsidRPr="00F727BF">
        <w:rPr>
          <w:b w:val="0"/>
        </w:rPr>
        <w:t>/LEA</w:t>
      </w:r>
      <w:r w:rsidRPr="00F727BF">
        <w:rPr>
          <w:b w:val="0"/>
        </w:rPr>
        <w:t xml:space="preserve"> din centrala</w:t>
      </w:r>
      <w:r w:rsidR="006A564E">
        <w:rPr>
          <w:b w:val="0"/>
        </w:rPr>
        <w:t xml:space="preserve"> </w:t>
      </w:r>
      <w:r w:rsidR="00EC6BEB" w:rsidRPr="00F727BF">
        <w:rPr>
          <w:b w:val="0"/>
        </w:rPr>
        <w:t>electrică</w:t>
      </w:r>
      <w:r w:rsidRPr="00F727BF">
        <w:rPr>
          <w:b w:val="0"/>
        </w:rPr>
        <w:t>, după caz;</w:t>
      </w:r>
    </w:p>
    <w:p w14:paraId="7A5AFB37" w14:textId="77777777" w:rsidR="005636B2" w:rsidRPr="00F727BF" w:rsidRDefault="005636B2" w:rsidP="007B10CF">
      <w:pPr>
        <w:pStyle w:val="ANEXE"/>
        <w:widowControl w:val="0"/>
        <w:numPr>
          <w:ilvl w:val="0"/>
          <w:numId w:val="27"/>
        </w:numPr>
        <w:spacing w:line="360" w:lineRule="auto"/>
        <w:ind w:left="709" w:hanging="142"/>
        <w:rPr>
          <w:b w:val="0"/>
        </w:rPr>
      </w:pPr>
      <w:r w:rsidRPr="00F727BF">
        <w:rPr>
          <w:b w:val="0"/>
        </w:rPr>
        <w:t xml:space="preserve">parametrii electrici specifici tuturor cablurilor și liniilor: tipul (material), R+ [Ω/km], R0 [Ω/km], Rm0 [Ω/km], X+ [Ω/km], X0 [Ω/km], Xm0 [Ω/km], C+ [µF/km], C0 [µF/km], S [mm], Un [kV] etc; </w:t>
      </w:r>
    </w:p>
    <w:p w14:paraId="0F6469BD" w14:textId="77777777" w:rsidR="005636B2" w:rsidRPr="00F727BF" w:rsidRDefault="005636B2" w:rsidP="007B10CF">
      <w:pPr>
        <w:pStyle w:val="ANEXE"/>
        <w:widowControl w:val="0"/>
        <w:numPr>
          <w:ilvl w:val="0"/>
          <w:numId w:val="27"/>
        </w:numPr>
        <w:spacing w:line="360" w:lineRule="auto"/>
        <w:ind w:left="709" w:hanging="142"/>
        <w:rPr>
          <w:b w:val="0"/>
        </w:rPr>
      </w:pPr>
      <w:r w:rsidRPr="00F727BF">
        <w:rPr>
          <w:b w:val="0"/>
        </w:rPr>
        <w:lastRenderedPageBreak/>
        <w:t xml:space="preserve">pentru unitățile de transformare 110 kV/MT: puterea nominală a înfășurărilor, tensiunile nominale, pierderile în gol, pierderile în cupru, tensiunea de scurtcircuit, curentul de mers în gol, grupa de conexiuni, reglajul tensiunii (tipul de reglaj, domeniul de reglaj, inclusiv numărul plotului nominal, numărul maxim al ploturilor), tratarea neutrului; </w:t>
      </w:r>
    </w:p>
    <w:p w14:paraId="5ADC8ED5" w14:textId="77777777" w:rsidR="00DB3293" w:rsidRDefault="005636B2" w:rsidP="007B10CF">
      <w:pPr>
        <w:pStyle w:val="ANEXE"/>
        <w:widowControl w:val="0"/>
        <w:numPr>
          <w:ilvl w:val="0"/>
          <w:numId w:val="27"/>
        </w:numPr>
        <w:spacing w:line="360" w:lineRule="auto"/>
        <w:ind w:left="709" w:hanging="142"/>
        <w:rPr>
          <w:b w:val="0"/>
        </w:rPr>
      </w:pPr>
      <w:r w:rsidRPr="00F727BF">
        <w:rPr>
          <w:b w:val="0"/>
        </w:rPr>
        <w:t>date privind sistemul de compensare a puterii reactive</w:t>
      </w:r>
      <w:r w:rsidR="00EC6BEB" w:rsidRPr="00F727BF">
        <w:rPr>
          <w:b w:val="0"/>
        </w:rPr>
        <w:t xml:space="preserve"> în cazul în care acesta există</w:t>
      </w:r>
      <w:r w:rsidRPr="00F727BF">
        <w:rPr>
          <w:b w:val="0"/>
        </w:rPr>
        <w:t xml:space="preserve"> (de exemplu, dacă sunt instalate baterii de condensatoare: numărul de trepte, puterea instalată pe fiecare treaptă) și indicarea pe schema electrică a locului de instalare a sistemului de compensare;</w:t>
      </w:r>
    </w:p>
    <w:p w14:paraId="20BD1615" w14:textId="2B12FC08" w:rsidR="005636B2" w:rsidRPr="00DB3293" w:rsidRDefault="00DB3293" w:rsidP="00DB3293">
      <w:pPr>
        <w:pStyle w:val="ANEXE"/>
        <w:widowControl w:val="0"/>
        <w:spacing w:line="360" w:lineRule="auto"/>
        <w:ind w:left="0" w:firstLine="0"/>
        <w:rPr>
          <w:b w:val="0"/>
        </w:rPr>
      </w:pPr>
      <w:r>
        <w:rPr>
          <w:b w:val="0"/>
        </w:rPr>
        <w:t xml:space="preserve">b) </w:t>
      </w:r>
      <w:r w:rsidR="005636B2" w:rsidRPr="00DB3293">
        <w:rPr>
          <w:b w:val="0"/>
        </w:rPr>
        <w:t>pentru calcululul regimului dinamic sunt necesare:</w:t>
      </w:r>
    </w:p>
    <w:p w14:paraId="1104F84D" w14:textId="406D6E60" w:rsidR="005636B2" w:rsidRPr="00F727BF" w:rsidRDefault="005636B2" w:rsidP="007B10CF">
      <w:pPr>
        <w:pStyle w:val="ANEXE"/>
        <w:widowControl w:val="0"/>
        <w:numPr>
          <w:ilvl w:val="0"/>
          <w:numId w:val="22"/>
        </w:numPr>
        <w:spacing w:line="360" w:lineRule="auto"/>
        <w:ind w:left="709" w:hanging="142"/>
        <w:rPr>
          <w:b w:val="0"/>
        </w:rPr>
      </w:pPr>
      <w:r w:rsidRPr="00F727BF">
        <w:rPr>
          <w:b w:val="0"/>
        </w:rPr>
        <w:t xml:space="preserve">schema logică de funcționare a </w:t>
      </w:r>
      <w:r w:rsidR="006A564E">
        <w:rPr>
          <w:b w:val="0"/>
        </w:rPr>
        <w:t>IS</w:t>
      </w:r>
      <w:r w:rsidR="00EC7A7A" w:rsidRPr="00F727BF">
        <w:rPr>
          <w:b w:val="0"/>
        </w:rPr>
        <w:t xml:space="preserve"> – categoriile C și D</w:t>
      </w:r>
      <w:r w:rsidRPr="00F727BF">
        <w:rPr>
          <w:b w:val="0"/>
        </w:rPr>
        <w:t xml:space="preserve">; </w:t>
      </w:r>
    </w:p>
    <w:p w14:paraId="06B65F31" w14:textId="72D1143C" w:rsidR="005636B2" w:rsidRPr="00F727BF" w:rsidRDefault="005636B2" w:rsidP="007B10CF">
      <w:pPr>
        <w:pStyle w:val="ANEXE"/>
        <w:widowControl w:val="0"/>
        <w:numPr>
          <w:ilvl w:val="0"/>
          <w:numId w:val="22"/>
        </w:numPr>
        <w:spacing w:line="360" w:lineRule="auto"/>
        <w:ind w:left="709" w:hanging="142"/>
        <w:rPr>
          <w:b w:val="0"/>
        </w:rPr>
      </w:pPr>
      <w:r w:rsidRPr="00F727BF">
        <w:rPr>
          <w:b w:val="0"/>
        </w:rPr>
        <w:t xml:space="preserve">modelul matematic al </w:t>
      </w:r>
      <w:r w:rsidR="006A564E">
        <w:rPr>
          <w:b w:val="0"/>
        </w:rPr>
        <w:t>IS</w:t>
      </w:r>
      <w:r w:rsidR="009C7590" w:rsidRPr="00F727BF">
        <w:rPr>
          <w:b w:val="0"/>
        </w:rPr>
        <w:t xml:space="preserve"> </w:t>
      </w:r>
      <w:r w:rsidRPr="00F727BF">
        <w:rPr>
          <w:b w:val="0"/>
        </w:rPr>
        <w:t>și parametrii acesteia</w:t>
      </w:r>
      <w:r w:rsidR="00EC7A7A" w:rsidRPr="00F727BF">
        <w:rPr>
          <w:b w:val="0"/>
        </w:rPr>
        <w:t xml:space="preserve"> (pentru </w:t>
      </w:r>
      <w:r w:rsidR="006A564E">
        <w:rPr>
          <w:b w:val="0"/>
        </w:rPr>
        <w:t>IS</w:t>
      </w:r>
      <w:r w:rsidR="00EC7A7A" w:rsidRPr="00F727BF">
        <w:rPr>
          <w:b w:val="0"/>
        </w:rPr>
        <w:t xml:space="preserve"> de categorie C și D)</w:t>
      </w:r>
      <w:r w:rsidR="003E52C1" w:rsidRPr="00F727BF">
        <w:rPr>
          <w:b w:val="0"/>
        </w:rPr>
        <w:t xml:space="preserve">. Ca alternativă se poate specifica </w:t>
      </w:r>
      <w:r w:rsidR="00EC7A7A" w:rsidRPr="00F727BF">
        <w:rPr>
          <w:b w:val="0"/>
        </w:rPr>
        <w:t xml:space="preserve">similitudinea </w:t>
      </w:r>
      <w:r w:rsidR="003E52C1" w:rsidRPr="00F727BF">
        <w:rPr>
          <w:b w:val="0"/>
        </w:rPr>
        <w:t>cu un model generic din una din aplicațiile PSSE v32 (se vor furniza obligatoriu și fisierele tip „.dll”) sau Eurostag v4.5 pentru care se furnizează parametrii</w:t>
      </w:r>
      <w:r w:rsidR="002F782E" w:rsidRPr="00F727BF">
        <w:rPr>
          <w:b w:val="0"/>
        </w:rPr>
        <w:t xml:space="preserve"> pentru </w:t>
      </w:r>
      <w:r w:rsidR="006A564E">
        <w:rPr>
          <w:b w:val="0"/>
        </w:rPr>
        <w:t xml:space="preserve">IS </w:t>
      </w:r>
      <w:r w:rsidR="002F782E" w:rsidRPr="00F727BF">
        <w:rPr>
          <w:b w:val="0"/>
        </w:rPr>
        <w:t>de categorie C și D</w:t>
      </w:r>
      <w:r w:rsidR="003E52C1" w:rsidRPr="00F727BF">
        <w:rPr>
          <w:b w:val="0"/>
        </w:rPr>
        <w:t>. În cazul în care modelul include funcții suplimentare de reglaj sau caracteristici specifice, acestea se vor menționa și se vor adăuga scheme grafice</w:t>
      </w:r>
      <w:r w:rsidRPr="00F727BF">
        <w:rPr>
          <w:b w:val="0"/>
        </w:rPr>
        <w:t>;</w:t>
      </w:r>
    </w:p>
    <w:p w14:paraId="1D6E9DA4" w14:textId="2FCB76B3" w:rsidR="005636B2" w:rsidRPr="00F727BF" w:rsidRDefault="005636B2" w:rsidP="007B10CF">
      <w:pPr>
        <w:pStyle w:val="ANEXE"/>
        <w:widowControl w:val="0"/>
        <w:numPr>
          <w:ilvl w:val="0"/>
          <w:numId w:val="22"/>
        </w:numPr>
        <w:spacing w:line="360" w:lineRule="auto"/>
        <w:ind w:left="709" w:hanging="142"/>
        <w:rPr>
          <w:b w:val="0"/>
        </w:rPr>
      </w:pPr>
      <w:r w:rsidRPr="00F727BF">
        <w:rPr>
          <w:b w:val="0"/>
        </w:rPr>
        <w:t>sistemul de reglaj electric: scheme de reglaj și parametrii pentru reglajul de putere activă și reglajul de putere reactivă și, după caz, a tensiunii la borne sau în punctul de racordare</w:t>
      </w:r>
      <w:r w:rsidR="002F782E" w:rsidRPr="00F727BF">
        <w:rPr>
          <w:b w:val="0"/>
        </w:rPr>
        <w:t xml:space="preserve"> în cazul existenței acestora</w:t>
      </w:r>
      <w:r w:rsidRPr="00F727BF">
        <w:rPr>
          <w:b w:val="0"/>
        </w:rPr>
        <w:t>;</w:t>
      </w:r>
    </w:p>
    <w:p w14:paraId="69087934" w14:textId="3BB89CE9" w:rsidR="005636B2" w:rsidRPr="00F727BF" w:rsidRDefault="005636B2" w:rsidP="007B10CF">
      <w:pPr>
        <w:pStyle w:val="ANEXE"/>
        <w:widowControl w:val="0"/>
        <w:numPr>
          <w:ilvl w:val="0"/>
          <w:numId w:val="22"/>
        </w:numPr>
        <w:spacing w:line="360" w:lineRule="auto"/>
        <w:ind w:left="709" w:hanging="142"/>
        <w:rPr>
          <w:b w:val="0"/>
        </w:rPr>
      </w:pPr>
      <w:r w:rsidRPr="00F727BF">
        <w:rPr>
          <w:b w:val="0"/>
        </w:rPr>
        <w:t>protecțiile la variații de tensiune: „trecerea peste defect - tensiune scăzută” (LVR</w:t>
      </w:r>
      <w:r w:rsidR="0086441D">
        <w:rPr>
          <w:b w:val="0"/>
        </w:rPr>
        <w:t>T)</w:t>
      </w:r>
      <w:r w:rsidRPr="00F727BF">
        <w:rPr>
          <w:b w:val="0"/>
        </w:rPr>
        <w:t xml:space="preserve">; </w:t>
      </w:r>
    </w:p>
    <w:p w14:paraId="0257648F" w14:textId="2150EB98" w:rsidR="005636B2" w:rsidRPr="00F727BF" w:rsidRDefault="005636B2" w:rsidP="007B10CF">
      <w:pPr>
        <w:pStyle w:val="ANEXE"/>
        <w:widowControl w:val="0"/>
        <w:numPr>
          <w:ilvl w:val="0"/>
          <w:numId w:val="22"/>
        </w:numPr>
        <w:spacing w:line="360" w:lineRule="auto"/>
        <w:ind w:left="709" w:hanging="142"/>
        <w:rPr>
          <w:b w:val="0"/>
        </w:rPr>
      </w:pPr>
      <w:r w:rsidRPr="00F727BF">
        <w:rPr>
          <w:b w:val="0"/>
        </w:rPr>
        <w:t>alte funcții speciale</w:t>
      </w:r>
      <w:r w:rsidR="00166725" w:rsidRPr="00F727BF">
        <w:rPr>
          <w:b w:val="0"/>
        </w:rPr>
        <w:t>, automatizări</w:t>
      </w:r>
      <w:r w:rsidR="002F782E" w:rsidRPr="00F727BF">
        <w:rPr>
          <w:b w:val="0"/>
        </w:rPr>
        <w:t xml:space="preserve"> și protecții suplimentare</w:t>
      </w:r>
      <w:r w:rsidRPr="00F727BF">
        <w:rPr>
          <w:b w:val="0"/>
        </w:rPr>
        <w:t>: „logica de putere la tensiune scăzută“, participare la reglajul de frecvență</w:t>
      </w:r>
      <w:r w:rsidR="002F782E" w:rsidRPr="00F727BF">
        <w:rPr>
          <w:b w:val="0"/>
        </w:rPr>
        <w:t>,</w:t>
      </w:r>
      <w:r w:rsidR="00166725" w:rsidRPr="00F727BF">
        <w:rPr>
          <w:b w:val="0"/>
        </w:rPr>
        <w:t xml:space="preserve"> limitări de putere, protecții la defecte în </w:t>
      </w:r>
      <w:r w:rsidR="006A564E">
        <w:rPr>
          <w:b w:val="0"/>
        </w:rPr>
        <w:t>i</w:t>
      </w:r>
      <w:r w:rsidR="00166725" w:rsidRPr="00F727BF">
        <w:rPr>
          <w:b w:val="0"/>
        </w:rPr>
        <w:t>nstalația proprie sau defecte în sistemul electroenergetic</w:t>
      </w:r>
      <w:r w:rsidR="002F782E" w:rsidRPr="00F727BF">
        <w:rPr>
          <w:b w:val="0"/>
        </w:rPr>
        <w:t xml:space="preserve"> </w:t>
      </w:r>
      <w:r w:rsidRPr="00F727BF">
        <w:rPr>
          <w:b w:val="0"/>
        </w:rPr>
        <w:t xml:space="preserve"> etc;</w:t>
      </w:r>
    </w:p>
    <w:p w14:paraId="6DB97CD7" w14:textId="044AFA87" w:rsidR="005636B2" w:rsidRPr="00F727BF" w:rsidRDefault="006A564E" w:rsidP="006A564E">
      <w:pPr>
        <w:pStyle w:val="ANEXE"/>
        <w:widowControl w:val="0"/>
        <w:tabs>
          <w:tab w:val="left" w:pos="284"/>
        </w:tabs>
        <w:spacing w:line="360" w:lineRule="auto"/>
        <w:ind w:left="0" w:firstLine="0"/>
        <w:rPr>
          <w:b w:val="0"/>
        </w:rPr>
      </w:pPr>
      <w:r>
        <w:rPr>
          <w:b w:val="0"/>
        </w:rPr>
        <w:t>8</w:t>
      </w:r>
      <w:r w:rsidR="00DC61F1">
        <w:rPr>
          <w:b w:val="0"/>
        </w:rPr>
        <w:t>.</w:t>
      </w:r>
      <w:r w:rsidR="005636B2" w:rsidRPr="00F727BF">
        <w:rPr>
          <w:b w:val="0"/>
        </w:rPr>
        <w:tab/>
        <w:t xml:space="preserve">schemele de reglare a puterii active, a puterii reactive, în detaliu, la nivelul </w:t>
      </w:r>
      <w:r w:rsidR="006419FB">
        <w:rPr>
          <w:b w:val="0"/>
        </w:rPr>
        <w:t>IS</w:t>
      </w:r>
      <w:r w:rsidR="00E6251E" w:rsidRPr="00F727BF">
        <w:rPr>
          <w:b w:val="0"/>
        </w:rPr>
        <w:t xml:space="preserve"> dacă este cazul</w:t>
      </w:r>
      <w:r w:rsidR="005636B2" w:rsidRPr="00F727BF">
        <w:rPr>
          <w:b w:val="0"/>
        </w:rPr>
        <w:t>, în scopul evidențierii modului în care:</w:t>
      </w:r>
    </w:p>
    <w:p w14:paraId="7FF73B77" w14:textId="387C75E5" w:rsidR="005636B2" w:rsidRPr="00F727BF" w:rsidRDefault="005636B2" w:rsidP="00DB3293">
      <w:pPr>
        <w:pStyle w:val="ANEXE"/>
        <w:spacing w:line="360" w:lineRule="auto"/>
        <w:ind w:left="568" w:hanging="284"/>
        <w:rPr>
          <w:b w:val="0"/>
        </w:rPr>
      </w:pPr>
      <w:r w:rsidRPr="00F727BF">
        <w:rPr>
          <w:b w:val="0"/>
        </w:rPr>
        <w:t xml:space="preserve">a) </w:t>
      </w:r>
      <w:r w:rsidRPr="00F727BF">
        <w:rPr>
          <w:b w:val="0"/>
        </w:rPr>
        <w:tab/>
        <w:t xml:space="preserve">sunt preluate și modificate consemnele de putere activă și putere reactivă; </w:t>
      </w:r>
    </w:p>
    <w:p w14:paraId="4AB142A2" w14:textId="441E4648" w:rsidR="005636B2" w:rsidRPr="00F727BF" w:rsidRDefault="005636B2" w:rsidP="00DB3293">
      <w:pPr>
        <w:pStyle w:val="ANEXE"/>
        <w:spacing w:line="360" w:lineRule="auto"/>
        <w:ind w:left="568" w:hanging="284"/>
        <w:rPr>
          <w:b w:val="0"/>
        </w:rPr>
      </w:pPr>
      <w:r w:rsidRPr="00F727BF">
        <w:rPr>
          <w:b w:val="0"/>
        </w:rPr>
        <w:t xml:space="preserve">b) </w:t>
      </w:r>
      <w:r w:rsidRPr="00F727BF">
        <w:rPr>
          <w:b w:val="0"/>
        </w:rPr>
        <w:tab/>
        <w:t xml:space="preserve">este preluată măsura de putere reactivă la nivel de </w:t>
      </w:r>
      <w:r w:rsidR="006419FB">
        <w:rPr>
          <w:b w:val="0"/>
        </w:rPr>
        <w:t>IS</w:t>
      </w:r>
      <w:r w:rsidRPr="00F727BF">
        <w:rPr>
          <w:b w:val="0"/>
        </w:rPr>
        <w:t>;</w:t>
      </w:r>
    </w:p>
    <w:p w14:paraId="3DC32D85" w14:textId="1DA3521E" w:rsidR="005636B2" w:rsidRPr="00F727BF" w:rsidRDefault="006419FB" w:rsidP="006419FB">
      <w:pPr>
        <w:pStyle w:val="ANEXE"/>
        <w:widowControl w:val="0"/>
        <w:spacing w:line="360" w:lineRule="auto"/>
        <w:ind w:left="0" w:firstLine="0"/>
        <w:rPr>
          <w:b w:val="0"/>
        </w:rPr>
      </w:pPr>
      <w:r>
        <w:rPr>
          <w:b w:val="0"/>
        </w:rPr>
        <w:t>9</w:t>
      </w:r>
      <w:r w:rsidR="00DC61F1">
        <w:rPr>
          <w:b w:val="0"/>
        </w:rPr>
        <w:t>.</w:t>
      </w:r>
      <w:r>
        <w:rPr>
          <w:b w:val="0"/>
        </w:rPr>
        <w:t xml:space="preserve"> </w:t>
      </w:r>
      <w:r w:rsidR="005636B2" w:rsidRPr="00F727BF">
        <w:rPr>
          <w:b w:val="0"/>
        </w:rPr>
        <w:t>studiul de rețea pentru calculul necesarului de putere reactivă în punctul de racordare, pentru îndeplinirea cerințelor privind puterea reactivă în punctul de racordare (0,9 inductiv ÷ 0,9 capacitiv) pe toată plaja de putere activă</w:t>
      </w:r>
      <w:r w:rsidR="006C3EAE" w:rsidRPr="00F727BF">
        <w:rPr>
          <w:b w:val="0"/>
        </w:rPr>
        <w:t xml:space="preserve"> în regim de generare</w:t>
      </w:r>
      <w:r w:rsidR="009B1D6F" w:rsidRPr="00F727BF">
        <w:rPr>
          <w:b w:val="0"/>
        </w:rPr>
        <w:t xml:space="preserve"> (</w:t>
      </w:r>
      <w:r>
        <w:rPr>
          <w:b w:val="0"/>
        </w:rPr>
        <w:t>evacuare</w:t>
      </w:r>
      <w:r w:rsidR="009B1D6F" w:rsidRPr="00F727BF">
        <w:rPr>
          <w:b w:val="0"/>
        </w:rPr>
        <w:t>)</w:t>
      </w:r>
      <w:r w:rsidR="006C3EAE" w:rsidRPr="00F727BF">
        <w:rPr>
          <w:b w:val="0"/>
        </w:rPr>
        <w:t xml:space="preserve"> și în regim de consum</w:t>
      </w:r>
      <w:r w:rsidR="009B1D6F" w:rsidRPr="00F727BF">
        <w:rPr>
          <w:b w:val="0"/>
        </w:rPr>
        <w:t xml:space="preserve"> (absorbție)</w:t>
      </w:r>
      <w:r w:rsidR="005636B2" w:rsidRPr="00F727BF">
        <w:rPr>
          <w:b w:val="0"/>
        </w:rPr>
        <w:t>, cu asigurarea schimbului de reactiv nul cu sistemul în situația în care puterea activă produsă</w:t>
      </w:r>
      <w:r w:rsidR="006C3EAE" w:rsidRPr="00F727BF">
        <w:rPr>
          <w:b w:val="0"/>
        </w:rPr>
        <w:t>/consumată</w:t>
      </w:r>
      <w:r w:rsidR="005636B2" w:rsidRPr="00F727BF">
        <w:rPr>
          <w:b w:val="0"/>
        </w:rPr>
        <w:t xml:space="preserve"> este nulă. Se atașează diagrama P – Q a </w:t>
      </w:r>
      <w:r>
        <w:rPr>
          <w:b w:val="0"/>
        </w:rPr>
        <w:t>IS</w:t>
      </w:r>
      <w:r w:rsidR="00BA2B25" w:rsidRPr="00F727BF">
        <w:rPr>
          <w:b w:val="0"/>
        </w:rPr>
        <w:t xml:space="preserve"> </w:t>
      </w:r>
      <w:r w:rsidR="005636B2" w:rsidRPr="00F727BF">
        <w:rPr>
          <w:b w:val="0"/>
        </w:rPr>
        <w:t>în punctul de racordare și diagrama U/Q/P</w:t>
      </w:r>
      <w:r w:rsidR="005636B2" w:rsidRPr="00F727BF">
        <w:rPr>
          <w:b w:val="0"/>
          <w:vertAlign w:val="subscript"/>
        </w:rPr>
        <w:t>max</w:t>
      </w:r>
      <w:r w:rsidR="00E6251E" w:rsidRPr="00F727BF">
        <w:rPr>
          <w:b w:val="0"/>
          <w:vertAlign w:val="subscript"/>
        </w:rPr>
        <w:t xml:space="preserve"> </w:t>
      </w:r>
      <w:r w:rsidR="00E6251E" w:rsidRPr="00F727BF">
        <w:rPr>
          <w:b w:val="0"/>
        </w:rPr>
        <w:t xml:space="preserve">pentru categoriile de </w:t>
      </w:r>
      <w:r>
        <w:rPr>
          <w:b w:val="0"/>
        </w:rPr>
        <w:t>IS</w:t>
      </w:r>
      <w:r w:rsidR="00E6251E" w:rsidRPr="00F727BF">
        <w:rPr>
          <w:b w:val="0"/>
        </w:rPr>
        <w:t xml:space="preserve"> unde sunt solicitate</w:t>
      </w:r>
      <w:r w:rsidR="005636B2" w:rsidRPr="00F727BF">
        <w:rPr>
          <w:b w:val="0"/>
        </w:rPr>
        <w:t>;</w:t>
      </w:r>
    </w:p>
    <w:p w14:paraId="7DFE138F" w14:textId="3B671FE0" w:rsidR="006419FB" w:rsidRPr="00241596" w:rsidRDefault="006C3EAE" w:rsidP="006419FB">
      <w:pPr>
        <w:pStyle w:val="ANEXE"/>
        <w:widowControl w:val="0"/>
        <w:spacing w:line="360" w:lineRule="auto"/>
        <w:ind w:left="0" w:firstLine="0"/>
        <w:rPr>
          <w:b w:val="0"/>
        </w:rPr>
      </w:pPr>
      <w:r w:rsidRPr="00F727BF">
        <w:rPr>
          <w:b w:val="0"/>
        </w:rPr>
        <w:lastRenderedPageBreak/>
        <w:t>1</w:t>
      </w:r>
      <w:r w:rsidR="006419FB">
        <w:rPr>
          <w:b w:val="0"/>
        </w:rPr>
        <w:t>0</w:t>
      </w:r>
      <w:r w:rsidR="00DC61F1">
        <w:rPr>
          <w:b w:val="0"/>
        </w:rPr>
        <w:t>.</w:t>
      </w:r>
      <w:r w:rsidR="005636B2" w:rsidRPr="00F727BF">
        <w:rPr>
          <w:b w:val="0"/>
        </w:rPr>
        <w:tab/>
      </w:r>
      <w:r w:rsidR="00241596">
        <w:rPr>
          <w:b w:val="0"/>
        </w:rPr>
        <w:t>D</w:t>
      </w:r>
      <w:r w:rsidR="00671A51">
        <w:rPr>
          <w:b w:val="0"/>
        </w:rPr>
        <w:t>ate, reglaje, scheme și caracteristici necesare protecțiilor și automatizărilor după cum urmează</w:t>
      </w:r>
      <w:r w:rsidR="00671A51">
        <w:rPr>
          <w:b w:val="0"/>
          <w:lang w:val="en-US"/>
        </w:rPr>
        <w:t>:</w:t>
      </w:r>
    </w:p>
    <w:p w14:paraId="703F2AFF" w14:textId="384B31C4" w:rsidR="0023682A" w:rsidRPr="00F727BF" w:rsidRDefault="0023682A" w:rsidP="006419FB">
      <w:pPr>
        <w:pStyle w:val="ANEXE"/>
        <w:widowControl w:val="0"/>
        <w:spacing w:line="360" w:lineRule="auto"/>
        <w:ind w:left="0" w:firstLine="0"/>
        <w:rPr>
          <w:b w:val="0"/>
        </w:rPr>
      </w:pPr>
      <w:r w:rsidRPr="00F727BF">
        <w:rPr>
          <w:b w:val="0"/>
        </w:rPr>
        <w:t xml:space="preserve">a)  </w:t>
      </w:r>
      <w:r w:rsidR="005636B2" w:rsidRPr="00F727BF">
        <w:rPr>
          <w:b w:val="0"/>
        </w:rPr>
        <w:t xml:space="preserve">datele necesare calculelor aferente reglajelor protecțiilor, care se trimit </w:t>
      </w:r>
      <w:r w:rsidR="005636B2" w:rsidRPr="00067D1B">
        <w:rPr>
          <w:b w:val="0"/>
        </w:rPr>
        <w:t xml:space="preserve">la </w:t>
      </w:r>
      <w:r w:rsidR="00067D1B" w:rsidRPr="00067D1B">
        <w:rPr>
          <w:b w:val="0"/>
        </w:rPr>
        <w:t>ORR</w:t>
      </w:r>
      <w:r w:rsidR="005636B2" w:rsidRPr="00F727BF">
        <w:rPr>
          <w:b w:val="0"/>
        </w:rPr>
        <w:t xml:space="preserve"> cu cel puțin o lună înainte de data la care se solicită punerea sub tensiune pentru perioada de probe: </w:t>
      </w:r>
    </w:p>
    <w:p w14:paraId="21366562" w14:textId="77777777" w:rsidR="005636B2" w:rsidRPr="00F727BF" w:rsidRDefault="005636B2" w:rsidP="007B10CF">
      <w:pPr>
        <w:pStyle w:val="ANEXE"/>
        <w:widowControl w:val="0"/>
        <w:numPr>
          <w:ilvl w:val="0"/>
          <w:numId w:val="24"/>
        </w:numPr>
        <w:spacing w:line="360" w:lineRule="auto"/>
        <w:ind w:left="709" w:hanging="142"/>
        <w:rPr>
          <w:b w:val="0"/>
        </w:rPr>
      </w:pPr>
      <w:r w:rsidRPr="00F727BF">
        <w:rPr>
          <w:rFonts w:eastAsia="Calibri"/>
          <w:b w:val="0"/>
        </w:rPr>
        <w:t>proiectul tehnic complet (circuite electrice primare și secundare);</w:t>
      </w:r>
      <w:r w:rsidRPr="00F727BF">
        <w:rPr>
          <w:b w:val="0"/>
        </w:rPr>
        <w:t xml:space="preserve"> </w:t>
      </w:r>
    </w:p>
    <w:p w14:paraId="3EDC265C" w14:textId="1734FE60" w:rsidR="005636B2" w:rsidRPr="00F727BF" w:rsidRDefault="005636B2" w:rsidP="007B10CF">
      <w:pPr>
        <w:pStyle w:val="ANEXE"/>
        <w:widowControl w:val="0"/>
        <w:numPr>
          <w:ilvl w:val="0"/>
          <w:numId w:val="24"/>
        </w:numPr>
        <w:spacing w:line="360" w:lineRule="auto"/>
        <w:ind w:left="709" w:hanging="142"/>
        <w:rPr>
          <w:b w:val="0"/>
        </w:rPr>
      </w:pPr>
      <w:bookmarkStart w:id="27" w:name="_Hlk108950332"/>
      <w:r w:rsidRPr="00F727BF">
        <w:rPr>
          <w:b w:val="0"/>
        </w:rPr>
        <w:t xml:space="preserve">protecțiile proprii ale </w:t>
      </w:r>
      <w:r w:rsidR="003E52C1" w:rsidRPr="00F727BF">
        <w:rPr>
          <w:b w:val="0"/>
        </w:rPr>
        <w:t>IS</w:t>
      </w:r>
      <w:r w:rsidRPr="00F727BF">
        <w:rPr>
          <w:b w:val="0"/>
        </w:rPr>
        <w:t xml:space="preserve"> pentru defecte interne și externe, reglajele și timpii de acționare;</w:t>
      </w:r>
    </w:p>
    <w:bookmarkEnd w:id="27"/>
    <w:p w14:paraId="1EB87562" w14:textId="761A7A70" w:rsidR="005636B2" w:rsidRPr="00F727BF" w:rsidRDefault="005636B2" w:rsidP="007B10CF">
      <w:pPr>
        <w:pStyle w:val="ANEXE"/>
        <w:widowControl w:val="0"/>
        <w:numPr>
          <w:ilvl w:val="0"/>
          <w:numId w:val="24"/>
        </w:numPr>
        <w:spacing w:line="360" w:lineRule="auto"/>
        <w:ind w:left="709" w:hanging="142"/>
        <w:rPr>
          <w:b w:val="0"/>
        </w:rPr>
      </w:pPr>
      <w:r w:rsidRPr="00F727BF">
        <w:rPr>
          <w:b w:val="0"/>
        </w:rPr>
        <w:t xml:space="preserve">contribuția la scurtcircuit </w:t>
      </w:r>
      <w:r w:rsidR="00E6251E" w:rsidRPr="00F727BF">
        <w:rPr>
          <w:b w:val="0"/>
        </w:rPr>
        <w:t xml:space="preserve">la bornele </w:t>
      </w:r>
      <w:r w:rsidR="006419FB">
        <w:rPr>
          <w:b w:val="0"/>
        </w:rPr>
        <w:t>IS</w:t>
      </w:r>
      <w:r w:rsidR="00583CC7" w:rsidRPr="00F727BF">
        <w:rPr>
          <w:b w:val="0"/>
        </w:rPr>
        <w:t xml:space="preserve"> în cazul în care schema de racordare nu este individuală (funcționează împreună cu o instalație de producere a energiei electrice și/sau unități de consum) sau </w:t>
      </w:r>
      <w:r w:rsidRPr="00F727BF">
        <w:rPr>
          <w:b w:val="0"/>
        </w:rPr>
        <w:t>pe bara stației de racord</w:t>
      </w:r>
      <w:r w:rsidR="00583CC7" w:rsidRPr="00F727BF">
        <w:rPr>
          <w:b w:val="0"/>
        </w:rPr>
        <w:t xml:space="preserve"> în cazul schemei de racordare individuale la sistemul electroenergetic</w:t>
      </w:r>
      <w:r w:rsidRPr="00F727BF">
        <w:rPr>
          <w:b w:val="0"/>
        </w:rPr>
        <w:t xml:space="preserve">, a fiecărei </w:t>
      </w:r>
      <w:r w:rsidR="006419FB">
        <w:rPr>
          <w:b w:val="0"/>
        </w:rPr>
        <w:t>IS</w:t>
      </w:r>
      <w:r w:rsidRPr="00F727BF">
        <w:rPr>
          <w:b w:val="0"/>
        </w:rPr>
        <w:t xml:space="preserve"> ce este </w:t>
      </w:r>
      <w:r w:rsidR="00583CC7" w:rsidRPr="00F727BF">
        <w:rPr>
          <w:b w:val="0"/>
        </w:rPr>
        <w:t>racordată</w:t>
      </w:r>
      <w:r w:rsidR="006419FB">
        <w:rPr>
          <w:b w:val="0"/>
        </w:rPr>
        <w:t xml:space="preserve"> </w:t>
      </w:r>
      <w:r w:rsidRPr="00F727BF">
        <w:rPr>
          <w:b w:val="0"/>
        </w:rPr>
        <w:t xml:space="preserve">prin același cablu la tipurile de defect: </w:t>
      </w:r>
      <w:r w:rsidRPr="00067D1B">
        <w:rPr>
          <w:b w:val="0"/>
        </w:rPr>
        <w:t>monofazat, bifazat, bifazat cu pământul și trifazat</w:t>
      </w:r>
      <w:r w:rsidRPr="00F727BF">
        <w:rPr>
          <w:b w:val="0"/>
        </w:rPr>
        <w:t>;</w:t>
      </w:r>
    </w:p>
    <w:p w14:paraId="20C7588A" w14:textId="70D812A5" w:rsidR="005636B2" w:rsidRPr="00F727BF" w:rsidRDefault="005636B2" w:rsidP="007B10CF">
      <w:pPr>
        <w:pStyle w:val="ANEXE"/>
        <w:widowControl w:val="0"/>
        <w:numPr>
          <w:ilvl w:val="0"/>
          <w:numId w:val="24"/>
        </w:numPr>
        <w:spacing w:line="360" w:lineRule="auto"/>
        <w:ind w:left="709" w:hanging="142"/>
        <w:rPr>
          <w:b w:val="0"/>
        </w:rPr>
      </w:pPr>
      <w:r w:rsidRPr="00F727BF">
        <w:rPr>
          <w:b w:val="0"/>
        </w:rPr>
        <w:t>caracteristicile electrice, protecțiile proprii cu reglajele aferente și automatizările de conectare/deconectare a elementelor de compensare a puterii reactive;</w:t>
      </w:r>
    </w:p>
    <w:p w14:paraId="1A9C77A8" w14:textId="7D7764B0" w:rsidR="005636B2" w:rsidRPr="00F727BF" w:rsidRDefault="00BE77AD" w:rsidP="006419FB">
      <w:pPr>
        <w:pStyle w:val="ANEXE"/>
        <w:widowControl w:val="0"/>
        <w:spacing w:line="360" w:lineRule="auto"/>
        <w:ind w:left="0" w:firstLine="0"/>
        <w:rPr>
          <w:b w:val="0"/>
        </w:rPr>
      </w:pPr>
      <w:r w:rsidRPr="00F727BF">
        <w:rPr>
          <w:b w:val="0"/>
        </w:rPr>
        <w:t>b)</w:t>
      </w:r>
      <w:r w:rsidR="006419FB">
        <w:rPr>
          <w:b w:val="0"/>
        </w:rPr>
        <w:t xml:space="preserve"> </w:t>
      </w:r>
      <w:r w:rsidR="005636B2" w:rsidRPr="00F727BF">
        <w:rPr>
          <w:b w:val="0"/>
        </w:rPr>
        <w:t xml:space="preserve">pentru stația de racord RED/RET: </w:t>
      </w:r>
    </w:p>
    <w:p w14:paraId="7FA7337B" w14:textId="2AE7BC9D" w:rsidR="005636B2" w:rsidRPr="00F727BF" w:rsidRDefault="005636B2" w:rsidP="007B10CF">
      <w:pPr>
        <w:pStyle w:val="ANEXE"/>
        <w:widowControl w:val="0"/>
        <w:numPr>
          <w:ilvl w:val="0"/>
          <w:numId w:val="25"/>
        </w:numPr>
        <w:spacing w:line="360" w:lineRule="auto"/>
        <w:ind w:left="709" w:hanging="142"/>
        <w:rPr>
          <w:b w:val="0"/>
        </w:rPr>
      </w:pPr>
      <w:r w:rsidRPr="00F727BF">
        <w:rPr>
          <w:b w:val="0"/>
        </w:rPr>
        <w:t xml:space="preserve">proiectul tehnic complet (circuite electrice primare și secundare) aferent stației electrice de racord a </w:t>
      </w:r>
      <w:r w:rsidR="006419FB">
        <w:rPr>
          <w:b w:val="0"/>
        </w:rPr>
        <w:t>IS</w:t>
      </w:r>
      <w:r w:rsidRPr="00F727BF">
        <w:rPr>
          <w:b w:val="0"/>
        </w:rPr>
        <w:t>;</w:t>
      </w:r>
    </w:p>
    <w:p w14:paraId="4C6EF284" w14:textId="77777777" w:rsidR="005636B2" w:rsidRPr="00F727BF" w:rsidRDefault="005636B2" w:rsidP="007B10CF">
      <w:pPr>
        <w:pStyle w:val="ANEXE"/>
        <w:widowControl w:val="0"/>
        <w:numPr>
          <w:ilvl w:val="0"/>
          <w:numId w:val="25"/>
        </w:numPr>
        <w:spacing w:line="360" w:lineRule="auto"/>
        <w:ind w:left="709" w:hanging="142"/>
        <w:rPr>
          <w:b w:val="0"/>
        </w:rPr>
      </w:pPr>
      <w:r w:rsidRPr="00F727BF">
        <w:rPr>
          <w:b w:val="0"/>
        </w:rPr>
        <w:t xml:space="preserve">caracteristicile electrice ale transformatoarelor de putere, documentația, softul și reglajele terminalelor de protecție ale acestora; </w:t>
      </w:r>
    </w:p>
    <w:p w14:paraId="575A7D1B" w14:textId="77777777" w:rsidR="005636B2" w:rsidRPr="00F727BF" w:rsidRDefault="005636B2" w:rsidP="007B10CF">
      <w:pPr>
        <w:pStyle w:val="ANEXE"/>
        <w:widowControl w:val="0"/>
        <w:numPr>
          <w:ilvl w:val="0"/>
          <w:numId w:val="25"/>
        </w:numPr>
        <w:spacing w:line="360" w:lineRule="auto"/>
        <w:ind w:left="709" w:hanging="142"/>
        <w:rPr>
          <w:b w:val="0"/>
        </w:rPr>
      </w:pPr>
      <w:r w:rsidRPr="00F727BF">
        <w:rPr>
          <w:b w:val="0"/>
        </w:rPr>
        <w:t xml:space="preserve">documentația completă și software-ul aferent terminalelor de protecție a liniei/liniilor de racord; </w:t>
      </w:r>
    </w:p>
    <w:p w14:paraId="457E55C4" w14:textId="252E1186" w:rsidR="005636B2" w:rsidRPr="00F727BF" w:rsidRDefault="005636B2" w:rsidP="007B10CF">
      <w:pPr>
        <w:pStyle w:val="ANEXE"/>
        <w:widowControl w:val="0"/>
        <w:numPr>
          <w:ilvl w:val="0"/>
          <w:numId w:val="25"/>
        </w:numPr>
        <w:spacing w:line="360" w:lineRule="auto"/>
        <w:ind w:left="709" w:hanging="142"/>
        <w:rPr>
          <w:b w:val="0"/>
        </w:rPr>
      </w:pPr>
      <w:r w:rsidRPr="00F727BF">
        <w:rPr>
          <w:b w:val="0"/>
        </w:rPr>
        <w:t xml:space="preserve">caracteristicile electrice și geometrice ale FO-OPGW pentru fiecare tronson de linie (rezistență electrică specifică la 20°C [Ω/Km], secțiunea nominală [mmp], raza conductorului [cm]), dacă FO-OPGW a fost montată cu ocazia punerii sub tensiune pentru perioada de probe a </w:t>
      </w:r>
      <w:r w:rsidR="006419FB">
        <w:rPr>
          <w:b w:val="0"/>
        </w:rPr>
        <w:t>IS</w:t>
      </w:r>
      <w:r w:rsidRPr="00F727BF">
        <w:rPr>
          <w:b w:val="0"/>
        </w:rPr>
        <w:t>;</w:t>
      </w:r>
    </w:p>
    <w:p w14:paraId="1AAD1BB1" w14:textId="18349A9C" w:rsidR="005636B2" w:rsidRPr="00F727BF" w:rsidRDefault="00BE77AD" w:rsidP="006419FB">
      <w:pPr>
        <w:pStyle w:val="ANEXE"/>
        <w:widowControl w:val="0"/>
        <w:tabs>
          <w:tab w:val="left" w:pos="284"/>
        </w:tabs>
        <w:spacing w:line="360" w:lineRule="auto"/>
        <w:ind w:left="567" w:hanging="567"/>
        <w:rPr>
          <w:b w:val="0"/>
        </w:rPr>
      </w:pPr>
      <w:bookmarkStart w:id="28" w:name="_Hlk108949904"/>
      <w:r w:rsidRPr="00F727BF">
        <w:rPr>
          <w:b w:val="0"/>
        </w:rPr>
        <w:t>c)</w:t>
      </w:r>
      <w:r w:rsidR="005636B2" w:rsidRPr="00F727BF">
        <w:rPr>
          <w:b w:val="0"/>
        </w:rPr>
        <w:tab/>
        <w:t xml:space="preserve">pentru stațiile adiacente stației de racord a </w:t>
      </w:r>
      <w:r w:rsidR="006419FB">
        <w:rPr>
          <w:b w:val="0"/>
        </w:rPr>
        <w:t>IS</w:t>
      </w:r>
      <w:r w:rsidR="005636B2" w:rsidRPr="00F727BF">
        <w:rPr>
          <w:b w:val="0"/>
        </w:rPr>
        <w:t>:</w:t>
      </w:r>
    </w:p>
    <w:p w14:paraId="7E0C26D2" w14:textId="06B97BE7" w:rsidR="005636B2" w:rsidRPr="00F727BF" w:rsidRDefault="005636B2" w:rsidP="007B10CF">
      <w:pPr>
        <w:pStyle w:val="ANEXE"/>
        <w:widowControl w:val="0"/>
        <w:numPr>
          <w:ilvl w:val="0"/>
          <w:numId w:val="26"/>
        </w:numPr>
        <w:spacing w:line="360" w:lineRule="auto"/>
        <w:ind w:left="568" w:hanging="142"/>
        <w:rPr>
          <w:b w:val="0"/>
        </w:rPr>
      </w:pPr>
      <w:bookmarkStart w:id="29" w:name="_Hlk108950125"/>
      <w:bookmarkEnd w:id="28"/>
      <w:r w:rsidRPr="00F727BF">
        <w:rPr>
          <w:b w:val="0"/>
        </w:rPr>
        <w:t xml:space="preserve">documentația completă a proiectului tehnic (partea electrică – circuite primare și secundare, schema bloc a protecțiilor și </w:t>
      </w:r>
      <w:bookmarkEnd w:id="29"/>
      <w:r w:rsidRPr="00F727BF">
        <w:rPr>
          <w:b w:val="0"/>
        </w:rPr>
        <w:t xml:space="preserve">matricea de declanșare) dacă, în vederea punerii sub tensiune pentru perioada de probe a </w:t>
      </w:r>
      <w:r w:rsidR="0024249B">
        <w:rPr>
          <w:b w:val="0"/>
        </w:rPr>
        <w:t>IS</w:t>
      </w:r>
      <w:r w:rsidRPr="00F727BF">
        <w:rPr>
          <w:b w:val="0"/>
        </w:rPr>
        <w:t>, au fost necesare înlocuiri de echipamente primare și/sau completări în schema de protecție a liniilor respective;</w:t>
      </w:r>
    </w:p>
    <w:p w14:paraId="0013D7C9" w14:textId="6A9D834F" w:rsidR="0024249B" w:rsidRDefault="005636B2" w:rsidP="007B10CF">
      <w:pPr>
        <w:pStyle w:val="ANEXE"/>
        <w:widowControl w:val="0"/>
        <w:numPr>
          <w:ilvl w:val="0"/>
          <w:numId w:val="26"/>
        </w:numPr>
        <w:spacing w:line="360" w:lineRule="auto"/>
        <w:ind w:left="568" w:hanging="142"/>
        <w:rPr>
          <w:b w:val="0"/>
        </w:rPr>
      </w:pPr>
      <w:r w:rsidRPr="00F727BF">
        <w:rPr>
          <w:b w:val="0"/>
        </w:rPr>
        <w:t xml:space="preserve">documentația completă și software-ul aferent terminalelor de protecție ce urmează a se monta în stațiile adiacente stației de racord a </w:t>
      </w:r>
      <w:r w:rsidR="0024249B">
        <w:rPr>
          <w:b w:val="0"/>
        </w:rPr>
        <w:t>IS</w:t>
      </w:r>
      <w:r w:rsidRPr="00F727BF">
        <w:rPr>
          <w:b w:val="0"/>
        </w:rPr>
        <w:t xml:space="preserve">. </w:t>
      </w:r>
    </w:p>
    <w:p w14:paraId="61D02B3D" w14:textId="37C0FCFA" w:rsidR="006A223F" w:rsidRPr="00DC61F1" w:rsidRDefault="006A223F" w:rsidP="007B10CF">
      <w:pPr>
        <w:pStyle w:val="ANEXE"/>
        <w:widowControl w:val="0"/>
        <w:numPr>
          <w:ilvl w:val="0"/>
          <w:numId w:val="62"/>
        </w:numPr>
        <w:spacing w:line="360" w:lineRule="auto"/>
        <w:ind w:left="284"/>
        <w:rPr>
          <w:b w:val="0"/>
        </w:rPr>
      </w:pPr>
      <w:r w:rsidRPr="00DC61F1">
        <w:rPr>
          <w:b w:val="0"/>
        </w:rPr>
        <w:t xml:space="preserve">pentru instalația de utilizare în situația funcționării </w:t>
      </w:r>
      <w:r w:rsidR="0024249B" w:rsidRPr="00DC61F1">
        <w:rPr>
          <w:b w:val="0"/>
        </w:rPr>
        <w:t>IS</w:t>
      </w:r>
      <w:r w:rsidRPr="00DC61F1">
        <w:rPr>
          <w:b w:val="0"/>
        </w:rPr>
        <w:t xml:space="preserve"> împreună cu instalații de producere a energiei electrice și</w:t>
      </w:r>
      <w:r w:rsidR="0024249B" w:rsidRPr="00DC61F1">
        <w:rPr>
          <w:b w:val="0"/>
        </w:rPr>
        <w:t>/</w:t>
      </w:r>
      <w:r w:rsidRPr="00DC61F1">
        <w:rPr>
          <w:b w:val="0"/>
        </w:rPr>
        <w:t>sau unități de consum:</w:t>
      </w:r>
    </w:p>
    <w:p w14:paraId="08DEB7F9" w14:textId="37319404" w:rsidR="006A223F" w:rsidRPr="00DC61F1" w:rsidRDefault="006A223F" w:rsidP="007B10CF">
      <w:pPr>
        <w:pStyle w:val="ANEXE"/>
        <w:widowControl w:val="0"/>
        <w:numPr>
          <w:ilvl w:val="2"/>
          <w:numId w:val="32"/>
        </w:numPr>
        <w:tabs>
          <w:tab w:val="left" w:pos="990"/>
        </w:tabs>
        <w:spacing w:line="360" w:lineRule="auto"/>
        <w:ind w:left="568" w:hanging="142"/>
        <w:rPr>
          <w:b w:val="0"/>
          <w:lang w:val="en-US"/>
        </w:rPr>
      </w:pPr>
      <w:r w:rsidRPr="00DC61F1">
        <w:rPr>
          <w:b w:val="0"/>
        </w:rPr>
        <w:lastRenderedPageBreak/>
        <w:t>documentația completă a proiectului tehnic (partea electrică – circuite primare și secundare, schema bloc a protecțiilor</w:t>
      </w:r>
      <w:r w:rsidR="00F00ABB" w:rsidRPr="00DC61F1">
        <w:rPr>
          <w:b w:val="0"/>
        </w:rPr>
        <w:t xml:space="preserve">) a echipamentelor din instalația de utilizare diferite de </w:t>
      </w:r>
      <w:r w:rsidR="0024249B" w:rsidRPr="00DC61F1">
        <w:rPr>
          <w:b w:val="0"/>
        </w:rPr>
        <w:t>IS</w:t>
      </w:r>
      <w:r w:rsidR="00F00ABB" w:rsidRPr="00DC61F1">
        <w:rPr>
          <w:b w:val="0"/>
          <w:lang w:val="en-US"/>
        </w:rPr>
        <w:t>;</w:t>
      </w:r>
    </w:p>
    <w:p w14:paraId="35645E13" w14:textId="409EC7B2" w:rsidR="00F00ABB" w:rsidRPr="00DC61F1" w:rsidRDefault="00F00ABB" w:rsidP="007B10CF">
      <w:pPr>
        <w:pStyle w:val="ListParagraph"/>
        <w:numPr>
          <w:ilvl w:val="2"/>
          <w:numId w:val="32"/>
        </w:numPr>
        <w:spacing w:after="0" w:line="360" w:lineRule="auto"/>
        <w:ind w:left="568" w:hanging="142"/>
        <w:jc w:val="both"/>
        <w:rPr>
          <w:rFonts w:ascii="Times New Roman" w:eastAsia="Times New Roman" w:hAnsi="Times New Roman" w:cs="Times New Roman"/>
          <w:sz w:val="24"/>
          <w:szCs w:val="24"/>
          <w:lang w:eastAsia="ro-RO"/>
        </w:rPr>
      </w:pPr>
      <w:r w:rsidRPr="00DC61F1">
        <w:rPr>
          <w:rFonts w:ascii="Times New Roman" w:eastAsia="Times New Roman" w:hAnsi="Times New Roman" w:cs="Times New Roman"/>
          <w:sz w:val="24"/>
          <w:szCs w:val="24"/>
          <w:lang w:eastAsia="ro-RO"/>
        </w:rPr>
        <w:t>protecțiile proprii ale IS pentru defecte interne și externe, reglajele și timpii de acționare</w:t>
      </w:r>
      <w:r w:rsidR="00DC61F1">
        <w:rPr>
          <w:rFonts w:ascii="Times New Roman" w:eastAsia="Times New Roman" w:hAnsi="Times New Roman" w:cs="Times New Roman"/>
          <w:sz w:val="24"/>
          <w:szCs w:val="24"/>
          <w:lang w:eastAsia="ro-RO"/>
        </w:rPr>
        <w:t>.</w:t>
      </w:r>
    </w:p>
    <w:p w14:paraId="47DCA556" w14:textId="33DC0794" w:rsidR="0024249B" w:rsidRPr="00067D1B" w:rsidRDefault="006C3EAE" w:rsidP="005636B2">
      <w:pPr>
        <w:pStyle w:val="ANEXE"/>
        <w:spacing w:line="360" w:lineRule="auto"/>
        <w:ind w:left="851" w:hanging="851"/>
        <w:rPr>
          <w:b w:val="0"/>
          <w:lang w:val="en-US"/>
        </w:rPr>
      </w:pPr>
      <w:r w:rsidRPr="00F727BF">
        <w:rPr>
          <w:b w:val="0"/>
        </w:rPr>
        <w:t>1</w:t>
      </w:r>
      <w:r w:rsidR="0024249B">
        <w:rPr>
          <w:b w:val="0"/>
        </w:rPr>
        <w:t>1</w:t>
      </w:r>
      <w:r w:rsidR="00BE77AD" w:rsidRPr="00F727BF">
        <w:rPr>
          <w:b w:val="0"/>
        </w:rPr>
        <w:t>)</w:t>
      </w:r>
      <w:r w:rsidR="00067D1B">
        <w:rPr>
          <w:b w:val="0"/>
        </w:rPr>
        <w:t xml:space="preserve"> date despre t</w:t>
      </w:r>
      <w:r w:rsidR="00671A51">
        <w:rPr>
          <w:b w:val="0"/>
        </w:rPr>
        <w:t>elecomunicația</w:t>
      </w:r>
      <w:r w:rsidR="00067D1B">
        <w:rPr>
          <w:b w:val="0"/>
        </w:rPr>
        <w:t xml:space="preserve"> instalată din care să reiasă că</w:t>
      </w:r>
      <w:r w:rsidR="00671A51">
        <w:rPr>
          <w:b w:val="0"/>
        </w:rPr>
        <w:t xml:space="preserve"> respect</w:t>
      </w:r>
      <w:r w:rsidR="00067D1B">
        <w:rPr>
          <w:b w:val="0"/>
        </w:rPr>
        <w:t>ă</w:t>
      </w:r>
      <w:r w:rsidR="00671A51">
        <w:rPr>
          <w:b w:val="0"/>
        </w:rPr>
        <w:t xml:space="preserve"> următoarele</w:t>
      </w:r>
      <w:r w:rsidR="00067D1B">
        <w:rPr>
          <w:b w:val="0"/>
        </w:rPr>
        <w:t xml:space="preserve"> cerințe</w:t>
      </w:r>
      <w:r w:rsidR="00671A51">
        <w:rPr>
          <w:b w:val="0"/>
          <w:lang w:val="en-US"/>
        </w:rPr>
        <w:t>:</w:t>
      </w:r>
    </w:p>
    <w:p w14:paraId="5B873A59" w14:textId="377C60DF" w:rsidR="005636B2" w:rsidRPr="00F727BF" w:rsidRDefault="00BE77AD" w:rsidP="0024249B">
      <w:pPr>
        <w:pStyle w:val="ANEXE"/>
        <w:spacing w:line="360" w:lineRule="auto"/>
        <w:ind w:left="0" w:firstLine="0"/>
        <w:rPr>
          <w:b w:val="0"/>
        </w:rPr>
      </w:pPr>
      <w:r w:rsidRPr="00F727BF">
        <w:rPr>
          <w:b w:val="0"/>
        </w:rPr>
        <w:t>a)</w:t>
      </w:r>
      <w:r w:rsidR="0024249B">
        <w:rPr>
          <w:b w:val="0"/>
        </w:rPr>
        <w:t xml:space="preserve"> </w:t>
      </w:r>
      <w:r w:rsidR="005636B2" w:rsidRPr="00F727BF">
        <w:rPr>
          <w:b w:val="0"/>
        </w:rPr>
        <w:t xml:space="preserve">pentru </w:t>
      </w:r>
      <w:r w:rsidR="0024249B">
        <w:rPr>
          <w:b w:val="0"/>
        </w:rPr>
        <w:t>IS</w:t>
      </w:r>
      <w:r w:rsidR="001032A9" w:rsidRPr="00F727BF">
        <w:rPr>
          <w:b w:val="0"/>
        </w:rPr>
        <w:t xml:space="preserve"> </w:t>
      </w:r>
      <w:r w:rsidR="005636B2" w:rsidRPr="00F727BF">
        <w:rPr>
          <w:b w:val="0"/>
        </w:rPr>
        <w:t xml:space="preserve">racordate </w:t>
      </w:r>
      <w:r w:rsidR="00F00ABB" w:rsidRPr="00F727BF">
        <w:rPr>
          <w:b w:val="0"/>
        </w:rPr>
        <w:t>ind</w:t>
      </w:r>
      <w:r w:rsidR="00E96CDC">
        <w:rPr>
          <w:b w:val="0"/>
        </w:rPr>
        <w:t>ividual</w:t>
      </w:r>
      <w:r w:rsidR="00F00ABB" w:rsidRPr="00F727BF">
        <w:rPr>
          <w:b w:val="0"/>
        </w:rPr>
        <w:t xml:space="preserve"> </w:t>
      </w:r>
      <w:r w:rsidR="005636B2" w:rsidRPr="00F727BF">
        <w:rPr>
          <w:b w:val="0"/>
        </w:rPr>
        <w:t xml:space="preserve">la RET, calea principală de comunicație dintre </w:t>
      </w:r>
      <w:r w:rsidR="0024249B">
        <w:rPr>
          <w:b w:val="0"/>
        </w:rPr>
        <w:t>IS</w:t>
      </w:r>
      <w:r w:rsidR="001032A9" w:rsidRPr="00F727BF">
        <w:rPr>
          <w:b w:val="0"/>
        </w:rPr>
        <w:t xml:space="preserve"> </w:t>
      </w:r>
      <w:r w:rsidR="005636B2" w:rsidRPr="00F727BF">
        <w:rPr>
          <w:b w:val="0"/>
        </w:rPr>
        <w:t xml:space="preserve">și punctul </w:t>
      </w:r>
      <w:r w:rsidR="005636B2" w:rsidRPr="00067D1B">
        <w:rPr>
          <w:b w:val="0"/>
        </w:rPr>
        <w:t>de racordare la sistemul EMS-SCADA al OTS se realizează</w:t>
      </w:r>
      <w:r w:rsidR="000761D7" w:rsidRPr="00067D1B">
        <w:rPr>
          <w:b w:val="0"/>
        </w:rPr>
        <w:t xml:space="preserve"> preferabil</w:t>
      </w:r>
      <w:r w:rsidR="005636B2" w:rsidRPr="00067D1B">
        <w:rPr>
          <w:b w:val="0"/>
        </w:rPr>
        <w:t xml:space="preserve"> pe fibră optică, fiind prevăzută și o cale de rezervă</w:t>
      </w:r>
      <w:r w:rsidR="000761D7" w:rsidRPr="00067D1B">
        <w:rPr>
          <w:b w:val="0"/>
        </w:rPr>
        <w:t xml:space="preserve"> doar pentru categoria D de </w:t>
      </w:r>
      <w:r w:rsidR="0024249B" w:rsidRPr="00067D1B">
        <w:rPr>
          <w:b w:val="0"/>
        </w:rPr>
        <w:t>IS</w:t>
      </w:r>
      <w:r w:rsidR="005636B2" w:rsidRPr="00067D1B">
        <w:rPr>
          <w:b w:val="0"/>
        </w:rPr>
        <w:t>. Proiectele de telecomunicații</w:t>
      </w:r>
      <w:r w:rsidR="005636B2" w:rsidRPr="00F727BF">
        <w:rPr>
          <w:b w:val="0"/>
        </w:rPr>
        <w:t xml:space="preserve"> trebuie să fie avizate în ședința CTES a OTS. </w:t>
      </w:r>
    </w:p>
    <w:p w14:paraId="6DD660AA" w14:textId="271645FC" w:rsidR="005636B2" w:rsidRPr="00F727BF" w:rsidRDefault="005636B2" w:rsidP="0024249B">
      <w:pPr>
        <w:pStyle w:val="ANEXE"/>
        <w:spacing w:line="360" w:lineRule="auto"/>
        <w:ind w:left="0" w:firstLine="0"/>
        <w:rPr>
          <w:b w:val="0"/>
        </w:rPr>
      </w:pPr>
      <w:r w:rsidRPr="00F727BF">
        <w:rPr>
          <w:b w:val="0"/>
        </w:rPr>
        <w:t xml:space="preserve">b) pentru </w:t>
      </w:r>
      <w:r w:rsidR="0024249B">
        <w:rPr>
          <w:b w:val="0"/>
        </w:rPr>
        <w:t>IS</w:t>
      </w:r>
      <w:r w:rsidR="001032A9" w:rsidRPr="00F727BF">
        <w:rPr>
          <w:b w:val="0"/>
        </w:rPr>
        <w:t xml:space="preserve"> </w:t>
      </w:r>
      <w:r w:rsidR="00A55F98" w:rsidRPr="00F727BF">
        <w:rPr>
          <w:b w:val="0"/>
        </w:rPr>
        <w:t xml:space="preserve">de categorie A </w:t>
      </w:r>
      <w:r w:rsidRPr="00F727BF">
        <w:rPr>
          <w:b w:val="0"/>
        </w:rPr>
        <w:t>racordate</w:t>
      </w:r>
      <w:r w:rsidR="000761D7" w:rsidRPr="00F727BF">
        <w:rPr>
          <w:b w:val="0"/>
        </w:rPr>
        <w:t xml:space="preserve"> ind</w:t>
      </w:r>
      <w:r w:rsidR="00E96CDC">
        <w:rPr>
          <w:b w:val="0"/>
        </w:rPr>
        <w:t>ividual</w:t>
      </w:r>
      <w:r w:rsidRPr="00F727BF">
        <w:rPr>
          <w:b w:val="0"/>
        </w:rPr>
        <w:t xml:space="preserve"> în RED, calea principală de comunicație utilizată la integrarea în DMS-SCADA este cea de transmitere a datelor de decontare extrase din contor</w:t>
      </w:r>
      <w:r w:rsidR="000761D7" w:rsidRPr="00F727BF">
        <w:rPr>
          <w:b w:val="0"/>
        </w:rPr>
        <w:t>ul</w:t>
      </w:r>
      <w:r w:rsidRPr="00F727BF">
        <w:rPr>
          <w:b w:val="0"/>
        </w:rPr>
        <w:t xml:space="preserve"> de decontare. Proiectele de telecomunicații trebuie să fie avizate în ședința CTE a ORR.</w:t>
      </w:r>
    </w:p>
    <w:p w14:paraId="54474F05" w14:textId="29AA0949" w:rsidR="005636B2" w:rsidRPr="008162EF" w:rsidRDefault="00F44AA7" w:rsidP="0024249B">
      <w:pPr>
        <w:pStyle w:val="ANEXE"/>
        <w:widowControl w:val="0"/>
        <w:spacing w:line="360" w:lineRule="auto"/>
        <w:ind w:left="0" w:firstLine="0"/>
        <w:rPr>
          <w:b w:val="0"/>
          <w:strike/>
        </w:rPr>
      </w:pPr>
      <w:r w:rsidRPr="00067D1B">
        <w:rPr>
          <w:b w:val="0"/>
        </w:rPr>
        <w:t>1</w:t>
      </w:r>
      <w:r w:rsidR="0024249B" w:rsidRPr="00067D1B">
        <w:rPr>
          <w:b w:val="0"/>
        </w:rPr>
        <w:t xml:space="preserve">2) </w:t>
      </w:r>
      <w:r w:rsidR="005636B2" w:rsidRPr="00067D1B">
        <w:rPr>
          <w:b w:val="0"/>
        </w:rPr>
        <w:t>caracteristicile tehnice ale analizorului de calitate a energiei electrice, care se montează în punctul de racordare</w:t>
      </w:r>
      <w:r w:rsidR="00D41F22" w:rsidRPr="00067D1B">
        <w:rPr>
          <w:b w:val="0"/>
          <w:strike/>
        </w:rPr>
        <w:t xml:space="preserve"> </w:t>
      </w:r>
    </w:p>
    <w:p w14:paraId="4EAF56FF" w14:textId="6D1579CE" w:rsidR="005636B2" w:rsidRPr="00F727BF" w:rsidRDefault="00F44AA7" w:rsidP="0024249B">
      <w:pPr>
        <w:pStyle w:val="ANEXE"/>
        <w:widowControl w:val="0"/>
        <w:spacing w:line="360" w:lineRule="auto"/>
        <w:ind w:left="0" w:firstLine="0"/>
        <w:rPr>
          <w:b w:val="0"/>
        </w:rPr>
      </w:pPr>
      <w:r w:rsidRPr="00F727BF">
        <w:rPr>
          <w:b w:val="0"/>
        </w:rPr>
        <w:t>1</w:t>
      </w:r>
      <w:r w:rsidR="0024249B">
        <w:rPr>
          <w:b w:val="0"/>
        </w:rPr>
        <w:t>3</w:t>
      </w:r>
      <w:r w:rsidR="005636B2" w:rsidRPr="00F727BF">
        <w:rPr>
          <w:b w:val="0"/>
        </w:rPr>
        <w:t xml:space="preserve">) </w:t>
      </w:r>
      <w:r w:rsidR="0024249B">
        <w:rPr>
          <w:b w:val="0"/>
        </w:rPr>
        <w:t xml:space="preserve"> </w:t>
      </w:r>
      <w:r w:rsidR="00676596">
        <w:rPr>
          <w:b w:val="0"/>
        </w:rPr>
        <w:t>datele transmise la achiziționarea IS privind cerințele tehnice/</w:t>
      </w:r>
      <w:r w:rsidR="005636B2" w:rsidRPr="00F727BF">
        <w:rPr>
          <w:b w:val="0"/>
        </w:rPr>
        <w:t xml:space="preserve">procedura furnizorului de echipamente pentru punerea în funcțiune pentru perioada de probe a </w:t>
      </w:r>
      <w:r w:rsidR="0024249B">
        <w:rPr>
          <w:b w:val="0"/>
        </w:rPr>
        <w:t>IS</w:t>
      </w:r>
      <w:r w:rsidR="005636B2" w:rsidRPr="00F727BF">
        <w:rPr>
          <w:b w:val="0"/>
        </w:rPr>
        <w:t xml:space="preserve">; </w:t>
      </w:r>
    </w:p>
    <w:p w14:paraId="30C7F211" w14:textId="59FEE86D" w:rsidR="00F44AA7" w:rsidRPr="00F727BF" w:rsidRDefault="00F44AA7" w:rsidP="005B3FD9">
      <w:pPr>
        <w:pStyle w:val="ANEXE"/>
        <w:widowControl w:val="0"/>
        <w:spacing w:line="360" w:lineRule="auto"/>
        <w:ind w:left="567" w:hanging="567"/>
        <w:rPr>
          <w:b w:val="0"/>
        </w:rPr>
      </w:pPr>
      <w:r w:rsidRPr="00F727BF">
        <w:rPr>
          <w:b w:val="0"/>
        </w:rPr>
        <w:t>1</w:t>
      </w:r>
      <w:r w:rsidR="0024249B">
        <w:rPr>
          <w:b w:val="0"/>
        </w:rPr>
        <w:t>4</w:t>
      </w:r>
      <w:r w:rsidRPr="00F727BF">
        <w:rPr>
          <w:b w:val="0"/>
        </w:rPr>
        <w:t xml:space="preserve">) </w:t>
      </w:r>
      <w:r w:rsidR="005B3FD9" w:rsidRPr="00F727BF">
        <w:rPr>
          <w:b w:val="0"/>
        </w:rPr>
        <w:t xml:space="preserve"> </w:t>
      </w:r>
      <w:r w:rsidR="0024249B">
        <w:rPr>
          <w:b w:val="0"/>
        </w:rPr>
        <w:t>o</w:t>
      </w:r>
      <w:r w:rsidRPr="00F727BF">
        <w:rPr>
          <w:b w:val="0"/>
        </w:rPr>
        <w:t>rdinul de investire si centru</w:t>
      </w:r>
      <w:r w:rsidR="006667AC" w:rsidRPr="00F727BF">
        <w:rPr>
          <w:b w:val="0"/>
        </w:rPr>
        <w:t>l</w:t>
      </w:r>
      <w:r w:rsidRPr="00F727BF">
        <w:rPr>
          <w:b w:val="0"/>
        </w:rPr>
        <w:t xml:space="preserve"> de dispecer de care apartin </w:t>
      </w:r>
      <w:r w:rsidR="0024249B">
        <w:rPr>
          <w:b w:val="0"/>
        </w:rPr>
        <w:t>IS</w:t>
      </w:r>
      <w:r w:rsidRPr="00F727BF">
        <w:rPr>
          <w:b w:val="0"/>
        </w:rPr>
        <w:t xml:space="preserve"> de categorie C sau D.</w:t>
      </w:r>
    </w:p>
    <w:bookmarkEnd w:id="1"/>
    <w:p w14:paraId="285152E7" w14:textId="77777777" w:rsidR="00EB7717" w:rsidRPr="00F727BF" w:rsidRDefault="00EB7717" w:rsidP="005238D7">
      <w:pPr>
        <w:pStyle w:val="ANEXE"/>
        <w:widowControl w:val="0"/>
        <w:spacing w:line="360" w:lineRule="auto"/>
        <w:ind w:left="0" w:firstLine="0"/>
        <w:rPr>
          <w:b w:val="0"/>
        </w:rPr>
      </w:pPr>
    </w:p>
    <w:sectPr w:rsidR="00EB7717" w:rsidRPr="00F727BF" w:rsidSect="00A80F76">
      <w:footerReference w:type="default" r:id="rId23"/>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F15032" w16cex:dateUtc="2022-10-12T11:39:00Z"/>
  <w16cex:commentExtensible w16cex:durableId="26F15336" w16cex:dateUtc="2022-10-12T11:52:00Z"/>
  <w16cex:commentExtensible w16cex:durableId="26F15394" w16cex:dateUtc="2022-10-12T11:54:00Z"/>
  <w16cex:commentExtensible w16cex:durableId="26F154B8" w16cex:dateUtc="2022-10-12T11:59:00Z"/>
  <w16cex:commentExtensible w16cex:durableId="26F159F5" w16cex:dateUtc="2022-10-12T12:21:00Z"/>
  <w16cex:commentExtensible w16cex:durableId="26F15C02" w16cex:dateUtc="2022-10-12T12:30:00Z"/>
  <w16cex:commentExtensible w16cex:durableId="26F15C32" w16cex:dateUtc="2022-10-12T12:30:00Z"/>
  <w16cex:commentExtensible w16cex:durableId="26F15D75" w16cex:dateUtc="2022-10-12T12:36:00Z"/>
  <w16cex:commentExtensible w16cex:durableId="26F15ED0" w16cex:dateUtc="2022-10-12T12:42:00Z"/>
  <w16cex:commentExtensible w16cex:durableId="26F16431" w16cex:dateUtc="2022-10-12T13:05:00Z"/>
  <w16cex:commentExtensible w16cex:durableId="26F164BA" w16cex:dateUtc="2022-10-12T13:07:00Z"/>
  <w16cex:commentExtensible w16cex:durableId="26F1238A" w16cex:dateUtc="2022-10-12T08:29:00Z"/>
  <w16cex:commentExtensible w16cex:durableId="26F1002F" w16cex:dateUtc="2022-10-12T05:58:00Z"/>
  <w16cex:commentExtensible w16cex:durableId="26F1671B" w16cex:dateUtc="2022-10-12T13:17:00Z"/>
  <w16cex:commentExtensible w16cex:durableId="26F101C8" w16cex:dateUtc="2022-10-12T06:05:00Z"/>
  <w16cex:commentExtensible w16cex:durableId="26F122BE" w16cex:dateUtc="2022-10-12T08:25:00Z"/>
  <w16cex:commentExtensible w16cex:durableId="26F102DA" w16cex:dateUtc="2022-10-12T06:09:00Z"/>
  <w16cex:commentExtensible w16cex:durableId="26F1077D" w16cex:dateUtc="2022-10-12T06:29:00Z"/>
  <w16cex:commentExtensible w16cex:durableId="26F10FC6" w16cex:dateUtc="2022-10-12T07:04:00Z"/>
  <w16cex:commentExtensible w16cex:durableId="26F13B7B" w16cex:dateUtc="2022-10-12T10:11:00Z"/>
  <w16cex:commentExtensible w16cex:durableId="26F13C82" w16cex:dateUtc="2022-10-12T10:15:00Z"/>
  <w16cex:commentExtensible w16cex:durableId="26F243CD" w16cex:dateUtc="2022-10-13T04:59:00Z"/>
  <w16cex:commentExtensible w16cex:durableId="26F245E1" w16cex:dateUtc="2022-10-13T05:08:00Z"/>
  <w16cex:commentExtensible w16cex:durableId="26F246AB" w16cex:dateUtc="2022-10-13T05:11:00Z"/>
  <w16cex:commentExtensible w16cex:durableId="26F248A0" w16cex:dateUtc="2022-10-13T05:19:00Z"/>
  <w16cex:commentExtensible w16cex:durableId="26F248C8" w16cex:dateUtc="2022-10-13T05:20:00Z"/>
  <w16cex:commentExtensible w16cex:durableId="26F248CC" w16cex:dateUtc="2022-10-13T05:20:00Z"/>
  <w16cex:commentExtensible w16cex:durableId="26F24962" w16cex:dateUtc="2022-10-13T05:22:00Z"/>
  <w16cex:commentExtensible w16cex:durableId="26F24983" w16cex:dateUtc="2022-10-13T05:23:00Z"/>
  <w16cex:commentExtensible w16cex:durableId="26F166C1" w16cex:dateUtc="2022-10-12T13:16:00Z"/>
  <w16cex:commentExtensible w16cex:durableId="26F24B61" w16cex:dateUtc="2022-10-13T05:31:00Z"/>
  <w16cex:commentExtensible w16cex:durableId="26F24C0B" w16cex:dateUtc="2022-10-13T05:34:00Z"/>
  <w16cex:commentExtensible w16cex:durableId="26F16536" w16cex:dateUtc="2022-10-12T13:09:00Z"/>
  <w16cex:commentExtensible w16cex:durableId="26F16A1E" w16cex:dateUtc="2022-10-12T13:30:00Z"/>
  <w16cex:commentExtensible w16cex:durableId="26F1668C" w16cex:dateUtc="2022-10-12T13:1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14377A" w14:textId="77777777" w:rsidR="00115E34" w:rsidRDefault="00115E34" w:rsidP="00200A77">
      <w:pPr>
        <w:spacing w:after="0" w:line="240" w:lineRule="auto"/>
      </w:pPr>
      <w:r>
        <w:separator/>
      </w:r>
    </w:p>
  </w:endnote>
  <w:endnote w:type="continuationSeparator" w:id="0">
    <w:p w14:paraId="0D724DDA" w14:textId="77777777" w:rsidR="00115E34" w:rsidRDefault="00115E34" w:rsidP="00200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UpR">
    <w:altName w:val="Times New Roman"/>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6721880"/>
      <w:docPartObj>
        <w:docPartGallery w:val="Page Numbers (Bottom of Page)"/>
        <w:docPartUnique/>
      </w:docPartObj>
    </w:sdtPr>
    <w:sdtEndPr>
      <w:rPr>
        <w:noProof/>
      </w:rPr>
    </w:sdtEndPr>
    <w:sdtContent>
      <w:p w14:paraId="03BEEB45" w14:textId="1525ECEE" w:rsidR="00CA05BF" w:rsidRDefault="00CA05BF">
        <w:pPr>
          <w:pStyle w:val="Footer"/>
          <w:jc w:val="center"/>
        </w:pPr>
        <w:r>
          <w:fldChar w:fldCharType="begin"/>
        </w:r>
        <w:r>
          <w:instrText xml:space="preserve"> PAGE   \* MERGEFORMAT </w:instrText>
        </w:r>
        <w:r>
          <w:fldChar w:fldCharType="separate"/>
        </w:r>
        <w:r>
          <w:rPr>
            <w:noProof/>
          </w:rPr>
          <w:t>36</w:t>
        </w:r>
        <w:r>
          <w:rPr>
            <w:noProof/>
          </w:rPr>
          <w:fldChar w:fldCharType="end"/>
        </w:r>
      </w:p>
    </w:sdtContent>
  </w:sdt>
  <w:p w14:paraId="4E54765B" w14:textId="77777777" w:rsidR="00CA05BF" w:rsidRDefault="00CA05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5A9B27" w14:textId="77777777" w:rsidR="00115E34" w:rsidRDefault="00115E34" w:rsidP="00200A77">
      <w:pPr>
        <w:spacing w:after="0" w:line="240" w:lineRule="auto"/>
      </w:pPr>
      <w:r>
        <w:separator/>
      </w:r>
    </w:p>
  </w:footnote>
  <w:footnote w:type="continuationSeparator" w:id="0">
    <w:p w14:paraId="568EF5A7" w14:textId="77777777" w:rsidR="00115E34" w:rsidRDefault="00115E34" w:rsidP="00200A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2DE9AD6"/>
    <w:lvl w:ilvl="0">
      <w:start w:val="1"/>
      <w:numFmt w:val="decimal"/>
      <w:pStyle w:val="ListNumber2"/>
      <w:lvlText w:val="%1."/>
      <w:lvlJc w:val="left"/>
      <w:pPr>
        <w:tabs>
          <w:tab w:val="num" w:pos="643"/>
        </w:tabs>
        <w:ind w:left="643" w:hanging="360"/>
      </w:pPr>
    </w:lvl>
  </w:abstractNum>
  <w:abstractNum w:abstractNumId="1" w15:restartNumberingAfterBreak="0">
    <w:nsid w:val="FFFFFF82"/>
    <w:multiLevelType w:val="singleLevel"/>
    <w:tmpl w:val="074AE884"/>
    <w:lvl w:ilvl="0">
      <w:start w:val="1"/>
      <w:numFmt w:val="bullet"/>
      <w:pStyle w:val="ListContinue2"/>
      <w:lvlText w:val=""/>
      <w:lvlJc w:val="left"/>
      <w:pPr>
        <w:tabs>
          <w:tab w:val="num" w:pos="1080"/>
        </w:tabs>
        <w:ind w:left="1080" w:hanging="360"/>
      </w:pPr>
      <w:rPr>
        <w:rFonts w:ascii="Symbol" w:hAnsi="Symbol" w:hint="default"/>
      </w:rPr>
    </w:lvl>
  </w:abstractNum>
  <w:abstractNum w:abstractNumId="2" w15:restartNumberingAfterBreak="0">
    <w:nsid w:val="FFFFFF89"/>
    <w:multiLevelType w:val="singleLevel"/>
    <w:tmpl w:val="84E24AF0"/>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0101508"/>
    <w:multiLevelType w:val="hybridMultilevel"/>
    <w:tmpl w:val="09BA72B6"/>
    <w:lvl w:ilvl="0" w:tplc="08090017">
      <w:start w:val="1"/>
      <w:numFmt w:val="lowerLetter"/>
      <w:lvlText w:val="%1)"/>
      <w:lvlJc w:val="lef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4" w15:restartNumberingAfterBreak="0">
    <w:nsid w:val="00805B99"/>
    <w:multiLevelType w:val="hybridMultilevel"/>
    <w:tmpl w:val="B5B2E1AA"/>
    <w:lvl w:ilvl="0" w:tplc="9C98FE7C">
      <w:start w:val="1"/>
      <w:numFmt w:val="decimal"/>
      <w:lvlText w:val="Art. %1."/>
      <w:lvlJc w:val="left"/>
      <w:pPr>
        <w:ind w:left="1080" w:hanging="360"/>
      </w:pPr>
      <w:rPr>
        <w:rFonts w:ascii="Arial" w:hAnsi="Arial" w:cs="Arial" w:hint="default"/>
        <w:b/>
        <w:i w:val="0"/>
        <w:strike w:val="0"/>
        <w:color w:val="auto"/>
        <w:sz w:val="22"/>
        <w:szCs w:val="22"/>
      </w:rPr>
    </w:lvl>
    <w:lvl w:ilvl="1" w:tplc="08090017">
      <w:start w:val="1"/>
      <w:numFmt w:val="lowerLetter"/>
      <w:lvlText w:val="%2)"/>
      <w:lvlJc w:val="left"/>
      <w:pPr>
        <w:ind w:left="1800" w:hanging="360"/>
      </w:pPr>
      <w:rPr>
        <w:rFonts w:hint="default"/>
        <w:sz w:val="24"/>
      </w:r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5C873F5"/>
    <w:multiLevelType w:val="hybridMultilevel"/>
    <w:tmpl w:val="C096D9D8"/>
    <w:lvl w:ilvl="0" w:tplc="08090017">
      <w:start w:val="1"/>
      <w:numFmt w:val="lowerLetter"/>
      <w:lvlText w:val="%1)"/>
      <w:lvlJc w:val="left"/>
      <w:pPr>
        <w:ind w:left="360" w:hanging="360"/>
      </w:pPr>
      <w:rPr>
        <w:rFonts w:hint="default"/>
        <w:b w:val="0"/>
        <w:color w:val="auto"/>
        <w:sz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93D1C4B"/>
    <w:multiLevelType w:val="hybridMultilevel"/>
    <w:tmpl w:val="63983BA2"/>
    <w:lvl w:ilvl="0" w:tplc="08090013">
      <w:start w:val="1"/>
      <w:numFmt w:val="upperRoman"/>
      <w:lvlText w:val="%1."/>
      <w:lvlJc w:val="right"/>
      <w:pPr>
        <w:ind w:left="1627" w:hanging="360"/>
      </w:pPr>
    </w:lvl>
    <w:lvl w:ilvl="1" w:tplc="C80ADD7E">
      <w:start w:val="1"/>
      <w:numFmt w:val="lowerRoman"/>
      <w:lvlText w:val="%2."/>
      <w:lvlJc w:val="right"/>
      <w:pPr>
        <w:ind w:left="2347" w:hanging="360"/>
      </w:pPr>
      <w:rPr>
        <w:sz w:val="24"/>
      </w:r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7" w15:restartNumberingAfterBreak="0">
    <w:nsid w:val="11256339"/>
    <w:multiLevelType w:val="hybridMultilevel"/>
    <w:tmpl w:val="7778B0AA"/>
    <w:lvl w:ilvl="0" w:tplc="08090017">
      <w:start w:val="1"/>
      <w:numFmt w:val="lowerLetter"/>
      <w:lvlText w:val="%1)"/>
      <w:lvlJc w:val="left"/>
      <w:pPr>
        <w:ind w:left="717" w:hanging="360"/>
      </w:p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8" w15:restartNumberingAfterBreak="0">
    <w:nsid w:val="11686915"/>
    <w:multiLevelType w:val="hybridMultilevel"/>
    <w:tmpl w:val="F45C16B6"/>
    <w:lvl w:ilvl="0" w:tplc="6B864E62">
      <w:start w:val="1"/>
      <w:numFmt w:val="lowerLetter"/>
      <w:lvlText w:val="%1)"/>
      <w:lvlJc w:val="left"/>
      <w:pPr>
        <w:ind w:left="2018" w:hanging="360"/>
      </w:pPr>
      <w:rPr>
        <w:rFonts w:hint="default"/>
        <w:b w:val="0"/>
        <w:i w:val="0"/>
        <w:strike w:val="0"/>
        <w:color w:val="auto"/>
        <w:sz w:val="22"/>
        <w:szCs w:val="22"/>
      </w:rPr>
    </w:lvl>
    <w:lvl w:ilvl="1" w:tplc="08090019" w:tentative="1">
      <w:start w:val="1"/>
      <w:numFmt w:val="lowerLetter"/>
      <w:lvlText w:val="%2."/>
      <w:lvlJc w:val="left"/>
      <w:pPr>
        <w:ind w:left="2738" w:hanging="360"/>
      </w:pPr>
    </w:lvl>
    <w:lvl w:ilvl="2" w:tplc="0809001B" w:tentative="1">
      <w:start w:val="1"/>
      <w:numFmt w:val="lowerRoman"/>
      <w:lvlText w:val="%3."/>
      <w:lvlJc w:val="right"/>
      <w:pPr>
        <w:ind w:left="3458" w:hanging="180"/>
      </w:pPr>
    </w:lvl>
    <w:lvl w:ilvl="3" w:tplc="0809000F" w:tentative="1">
      <w:start w:val="1"/>
      <w:numFmt w:val="decimal"/>
      <w:lvlText w:val="%4."/>
      <w:lvlJc w:val="left"/>
      <w:pPr>
        <w:ind w:left="4178" w:hanging="360"/>
      </w:pPr>
    </w:lvl>
    <w:lvl w:ilvl="4" w:tplc="08090019" w:tentative="1">
      <w:start w:val="1"/>
      <w:numFmt w:val="lowerLetter"/>
      <w:lvlText w:val="%5."/>
      <w:lvlJc w:val="left"/>
      <w:pPr>
        <w:ind w:left="4898" w:hanging="360"/>
      </w:pPr>
    </w:lvl>
    <w:lvl w:ilvl="5" w:tplc="0809001B" w:tentative="1">
      <w:start w:val="1"/>
      <w:numFmt w:val="lowerRoman"/>
      <w:lvlText w:val="%6."/>
      <w:lvlJc w:val="right"/>
      <w:pPr>
        <w:ind w:left="5618" w:hanging="180"/>
      </w:pPr>
    </w:lvl>
    <w:lvl w:ilvl="6" w:tplc="0809000F" w:tentative="1">
      <w:start w:val="1"/>
      <w:numFmt w:val="decimal"/>
      <w:lvlText w:val="%7."/>
      <w:lvlJc w:val="left"/>
      <w:pPr>
        <w:ind w:left="6338" w:hanging="360"/>
      </w:pPr>
    </w:lvl>
    <w:lvl w:ilvl="7" w:tplc="08090019" w:tentative="1">
      <w:start w:val="1"/>
      <w:numFmt w:val="lowerLetter"/>
      <w:lvlText w:val="%8."/>
      <w:lvlJc w:val="left"/>
      <w:pPr>
        <w:ind w:left="7058" w:hanging="360"/>
      </w:pPr>
    </w:lvl>
    <w:lvl w:ilvl="8" w:tplc="0809001B" w:tentative="1">
      <w:start w:val="1"/>
      <w:numFmt w:val="lowerRoman"/>
      <w:lvlText w:val="%9."/>
      <w:lvlJc w:val="right"/>
      <w:pPr>
        <w:ind w:left="7778" w:hanging="180"/>
      </w:pPr>
    </w:lvl>
  </w:abstractNum>
  <w:abstractNum w:abstractNumId="9" w15:restartNumberingAfterBreak="0">
    <w:nsid w:val="1454090F"/>
    <w:multiLevelType w:val="hybridMultilevel"/>
    <w:tmpl w:val="A16AC892"/>
    <w:lvl w:ilvl="0" w:tplc="B7CA2DDC">
      <w:start w:val="3"/>
      <w:numFmt w:val="decimal"/>
      <w:lvlText w:val="(%1)"/>
      <w:lvlJc w:val="left"/>
      <w:pPr>
        <w:ind w:left="1320" w:hanging="360"/>
      </w:pPr>
      <w:rPr>
        <w:rFonts w:hint="default"/>
      </w:rPr>
    </w:lvl>
    <w:lvl w:ilvl="1" w:tplc="08090019" w:tentative="1">
      <w:start w:val="1"/>
      <w:numFmt w:val="lowerLetter"/>
      <w:lvlText w:val="%2."/>
      <w:lvlJc w:val="left"/>
      <w:pPr>
        <w:ind w:left="2040" w:hanging="360"/>
      </w:pPr>
    </w:lvl>
    <w:lvl w:ilvl="2" w:tplc="0809001B" w:tentative="1">
      <w:start w:val="1"/>
      <w:numFmt w:val="lowerRoman"/>
      <w:lvlText w:val="%3."/>
      <w:lvlJc w:val="right"/>
      <w:pPr>
        <w:ind w:left="2760" w:hanging="180"/>
      </w:pPr>
    </w:lvl>
    <w:lvl w:ilvl="3" w:tplc="0809000F" w:tentative="1">
      <w:start w:val="1"/>
      <w:numFmt w:val="decimal"/>
      <w:lvlText w:val="%4."/>
      <w:lvlJc w:val="left"/>
      <w:pPr>
        <w:ind w:left="3480" w:hanging="360"/>
      </w:pPr>
    </w:lvl>
    <w:lvl w:ilvl="4" w:tplc="08090019" w:tentative="1">
      <w:start w:val="1"/>
      <w:numFmt w:val="lowerLetter"/>
      <w:lvlText w:val="%5."/>
      <w:lvlJc w:val="left"/>
      <w:pPr>
        <w:ind w:left="4200" w:hanging="360"/>
      </w:pPr>
    </w:lvl>
    <w:lvl w:ilvl="5" w:tplc="0809001B" w:tentative="1">
      <w:start w:val="1"/>
      <w:numFmt w:val="lowerRoman"/>
      <w:lvlText w:val="%6."/>
      <w:lvlJc w:val="right"/>
      <w:pPr>
        <w:ind w:left="4920" w:hanging="180"/>
      </w:pPr>
    </w:lvl>
    <w:lvl w:ilvl="6" w:tplc="0809000F" w:tentative="1">
      <w:start w:val="1"/>
      <w:numFmt w:val="decimal"/>
      <w:lvlText w:val="%7."/>
      <w:lvlJc w:val="left"/>
      <w:pPr>
        <w:ind w:left="5640" w:hanging="360"/>
      </w:pPr>
    </w:lvl>
    <w:lvl w:ilvl="7" w:tplc="08090019" w:tentative="1">
      <w:start w:val="1"/>
      <w:numFmt w:val="lowerLetter"/>
      <w:lvlText w:val="%8."/>
      <w:lvlJc w:val="left"/>
      <w:pPr>
        <w:ind w:left="6360" w:hanging="360"/>
      </w:pPr>
    </w:lvl>
    <w:lvl w:ilvl="8" w:tplc="0809001B" w:tentative="1">
      <w:start w:val="1"/>
      <w:numFmt w:val="lowerRoman"/>
      <w:lvlText w:val="%9."/>
      <w:lvlJc w:val="right"/>
      <w:pPr>
        <w:ind w:left="7080" w:hanging="180"/>
      </w:pPr>
    </w:lvl>
  </w:abstractNum>
  <w:abstractNum w:abstractNumId="10" w15:restartNumberingAfterBreak="0">
    <w:nsid w:val="1568784F"/>
    <w:multiLevelType w:val="hybridMultilevel"/>
    <w:tmpl w:val="936ABD7A"/>
    <w:lvl w:ilvl="0" w:tplc="6B864E62">
      <w:start w:val="1"/>
      <w:numFmt w:val="lowerLetter"/>
      <w:lvlText w:val="%1)"/>
      <w:lvlJc w:val="left"/>
      <w:pPr>
        <w:ind w:left="591" w:hanging="360"/>
      </w:pPr>
      <w:rPr>
        <w:rFonts w:hint="default"/>
        <w:b w:val="0"/>
        <w:i w:val="0"/>
        <w:strike w:val="0"/>
        <w:color w:val="auto"/>
        <w:sz w:val="22"/>
        <w:szCs w:val="22"/>
      </w:rPr>
    </w:lvl>
    <w:lvl w:ilvl="1" w:tplc="08090019" w:tentative="1">
      <w:start w:val="1"/>
      <w:numFmt w:val="lowerLetter"/>
      <w:lvlText w:val="%2."/>
      <w:lvlJc w:val="left"/>
      <w:pPr>
        <w:ind w:left="1311" w:hanging="360"/>
      </w:pPr>
    </w:lvl>
    <w:lvl w:ilvl="2" w:tplc="0809001B" w:tentative="1">
      <w:start w:val="1"/>
      <w:numFmt w:val="lowerRoman"/>
      <w:lvlText w:val="%3."/>
      <w:lvlJc w:val="right"/>
      <w:pPr>
        <w:ind w:left="2031" w:hanging="180"/>
      </w:pPr>
    </w:lvl>
    <w:lvl w:ilvl="3" w:tplc="0809000F" w:tentative="1">
      <w:start w:val="1"/>
      <w:numFmt w:val="decimal"/>
      <w:lvlText w:val="%4."/>
      <w:lvlJc w:val="left"/>
      <w:pPr>
        <w:ind w:left="2751" w:hanging="360"/>
      </w:pPr>
    </w:lvl>
    <w:lvl w:ilvl="4" w:tplc="08090019" w:tentative="1">
      <w:start w:val="1"/>
      <w:numFmt w:val="lowerLetter"/>
      <w:lvlText w:val="%5."/>
      <w:lvlJc w:val="left"/>
      <w:pPr>
        <w:ind w:left="3471" w:hanging="360"/>
      </w:pPr>
    </w:lvl>
    <w:lvl w:ilvl="5" w:tplc="0809001B" w:tentative="1">
      <w:start w:val="1"/>
      <w:numFmt w:val="lowerRoman"/>
      <w:lvlText w:val="%6."/>
      <w:lvlJc w:val="right"/>
      <w:pPr>
        <w:ind w:left="4191" w:hanging="180"/>
      </w:pPr>
    </w:lvl>
    <w:lvl w:ilvl="6" w:tplc="0809000F" w:tentative="1">
      <w:start w:val="1"/>
      <w:numFmt w:val="decimal"/>
      <w:lvlText w:val="%7."/>
      <w:lvlJc w:val="left"/>
      <w:pPr>
        <w:ind w:left="4911" w:hanging="360"/>
      </w:pPr>
    </w:lvl>
    <w:lvl w:ilvl="7" w:tplc="08090019" w:tentative="1">
      <w:start w:val="1"/>
      <w:numFmt w:val="lowerLetter"/>
      <w:lvlText w:val="%8."/>
      <w:lvlJc w:val="left"/>
      <w:pPr>
        <w:ind w:left="5631" w:hanging="360"/>
      </w:pPr>
    </w:lvl>
    <w:lvl w:ilvl="8" w:tplc="0809001B" w:tentative="1">
      <w:start w:val="1"/>
      <w:numFmt w:val="lowerRoman"/>
      <w:lvlText w:val="%9."/>
      <w:lvlJc w:val="right"/>
      <w:pPr>
        <w:ind w:left="6351" w:hanging="180"/>
      </w:pPr>
    </w:lvl>
  </w:abstractNum>
  <w:abstractNum w:abstractNumId="11" w15:restartNumberingAfterBreak="0">
    <w:nsid w:val="163F2F3F"/>
    <w:multiLevelType w:val="hybridMultilevel"/>
    <w:tmpl w:val="4E48B662"/>
    <w:lvl w:ilvl="0" w:tplc="C14AA5B2">
      <w:start w:val="1"/>
      <w:numFmt w:val="decimal"/>
      <w:lvlText w:val="Art. %1"/>
      <w:lvlJc w:val="left"/>
      <w:pPr>
        <w:ind w:left="360" w:hanging="360"/>
      </w:pPr>
      <w:rPr>
        <w:rFonts w:hint="default"/>
        <w:b/>
        <w:i w:val="0"/>
        <w:strike w:val="0"/>
        <w:color w:val="000000" w:themeColor="text1"/>
        <w:sz w:val="22"/>
        <w:szCs w:val="22"/>
      </w:rPr>
    </w:lvl>
    <w:lvl w:ilvl="1" w:tplc="977A9174">
      <w:start w:val="1"/>
      <w:numFmt w:val="decimal"/>
      <w:lvlText w:val="(%2)"/>
      <w:lvlJc w:val="left"/>
      <w:pPr>
        <w:ind w:left="1014" w:hanging="360"/>
      </w:pPr>
      <w:rPr>
        <w:rFonts w:hint="default"/>
      </w:rPr>
    </w:lvl>
    <w:lvl w:ilvl="2" w:tplc="0809001B">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12" w15:restartNumberingAfterBreak="0">
    <w:nsid w:val="16D05D3D"/>
    <w:multiLevelType w:val="hybridMultilevel"/>
    <w:tmpl w:val="626E8CC6"/>
    <w:lvl w:ilvl="0" w:tplc="0809001B">
      <w:start w:val="1"/>
      <w:numFmt w:val="lowerRoman"/>
      <w:lvlText w:val="%1."/>
      <w:lvlJc w:val="righ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3" w15:restartNumberingAfterBreak="0">
    <w:nsid w:val="18454EBC"/>
    <w:multiLevelType w:val="hybridMultilevel"/>
    <w:tmpl w:val="67B27F38"/>
    <w:lvl w:ilvl="0" w:tplc="0418001B">
      <w:start w:val="1"/>
      <w:numFmt w:val="lowerRoman"/>
      <w:lvlText w:val="%1."/>
      <w:lvlJc w:val="right"/>
      <w:pPr>
        <w:ind w:left="2062" w:hanging="360"/>
      </w:pPr>
    </w:lvl>
    <w:lvl w:ilvl="1" w:tplc="04180003" w:tentative="1">
      <w:start w:val="1"/>
      <w:numFmt w:val="bullet"/>
      <w:lvlText w:val="o"/>
      <w:lvlJc w:val="left"/>
      <w:pPr>
        <w:ind w:left="2782" w:hanging="360"/>
      </w:pPr>
      <w:rPr>
        <w:rFonts w:ascii="Courier New" w:hAnsi="Courier New" w:cs="Courier New" w:hint="default"/>
      </w:rPr>
    </w:lvl>
    <w:lvl w:ilvl="2" w:tplc="04180005" w:tentative="1">
      <w:start w:val="1"/>
      <w:numFmt w:val="bullet"/>
      <w:lvlText w:val=""/>
      <w:lvlJc w:val="left"/>
      <w:pPr>
        <w:ind w:left="3502" w:hanging="360"/>
      </w:pPr>
      <w:rPr>
        <w:rFonts w:ascii="Wingdings" w:hAnsi="Wingdings" w:hint="default"/>
      </w:rPr>
    </w:lvl>
    <w:lvl w:ilvl="3" w:tplc="04180001" w:tentative="1">
      <w:start w:val="1"/>
      <w:numFmt w:val="bullet"/>
      <w:lvlText w:val=""/>
      <w:lvlJc w:val="left"/>
      <w:pPr>
        <w:ind w:left="4222" w:hanging="360"/>
      </w:pPr>
      <w:rPr>
        <w:rFonts w:ascii="Symbol" w:hAnsi="Symbol" w:hint="default"/>
      </w:rPr>
    </w:lvl>
    <w:lvl w:ilvl="4" w:tplc="04180003" w:tentative="1">
      <w:start w:val="1"/>
      <w:numFmt w:val="bullet"/>
      <w:lvlText w:val="o"/>
      <w:lvlJc w:val="left"/>
      <w:pPr>
        <w:ind w:left="4942" w:hanging="360"/>
      </w:pPr>
      <w:rPr>
        <w:rFonts w:ascii="Courier New" w:hAnsi="Courier New" w:cs="Courier New" w:hint="default"/>
      </w:rPr>
    </w:lvl>
    <w:lvl w:ilvl="5" w:tplc="04180005" w:tentative="1">
      <w:start w:val="1"/>
      <w:numFmt w:val="bullet"/>
      <w:lvlText w:val=""/>
      <w:lvlJc w:val="left"/>
      <w:pPr>
        <w:ind w:left="5662" w:hanging="360"/>
      </w:pPr>
      <w:rPr>
        <w:rFonts w:ascii="Wingdings" w:hAnsi="Wingdings" w:hint="default"/>
      </w:rPr>
    </w:lvl>
    <w:lvl w:ilvl="6" w:tplc="04180001" w:tentative="1">
      <w:start w:val="1"/>
      <w:numFmt w:val="bullet"/>
      <w:lvlText w:val=""/>
      <w:lvlJc w:val="left"/>
      <w:pPr>
        <w:ind w:left="6382" w:hanging="360"/>
      </w:pPr>
      <w:rPr>
        <w:rFonts w:ascii="Symbol" w:hAnsi="Symbol" w:hint="default"/>
      </w:rPr>
    </w:lvl>
    <w:lvl w:ilvl="7" w:tplc="04180003" w:tentative="1">
      <w:start w:val="1"/>
      <w:numFmt w:val="bullet"/>
      <w:lvlText w:val="o"/>
      <w:lvlJc w:val="left"/>
      <w:pPr>
        <w:ind w:left="7102" w:hanging="360"/>
      </w:pPr>
      <w:rPr>
        <w:rFonts w:ascii="Courier New" w:hAnsi="Courier New" w:cs="Courier New" w:hint="default"/>
      </w:rPr>
    </w:lvl>
    <w:lvl w:ilvl="8" w:tplc="04180005" w:tentative="1">
      <w:start w:val="1"/>
      <w:numFmt w:val="bullet"/>
      <w:lvlText w:val=""/>
      <w:lvlJc w:val="left"/>
      <w:pPr>
        <w:ind w:left="7822" w:hanging="360"/>
      </w:pPr>
      <w:rPr>
        <w:rFonts w:ascii="Wingdings" w:hAnsi="Wingdings" w:hint="default"/>
      </w:rPr>
    </w:lvl>
  </w:abstractNum>
  <w:abstractNum w:abstractNumId="14" w15:restartNumberingAfterBreak="0">
    <w:nsid w:val="199D5C3D"/>
    <w:multiLevelType w:val="hybridMultilevel"/>
    <w:tmpl w:val="B9E4FA54"/>
    <w:lvl w:ilvl="0" w:tplc="6B864E62">
      <w:start w:val="1"/>
      <w:numFmt w:val="lowerLetter"/>
      <w:lvlText w:val="%1)"/>
      <w:lvlJc w:val="left"/>
      <w:pPr>
        <w:ind w:left="720" w:hanging="360"/>
      </w:pPr>
      <w:rPr>
        <w:rFonts w:hint="default"/>
        <w:b w:val="0"/>
        <w:i w:val="0"/>
        <w:strike w:val="0"/>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6" w15:restartNumberingAfterBreak="0">
    <w:nsid w:val="1B467B9B"/>
    <w:multiLevelType w:val="hybridMultilevel"/>
    <w:tmpl w:val="7430B180"/>
    <w:lvl w:ilvl="0" w:tplc="231A225C">
      <w:start w:val="1"/>
      <w:numFmt w:val="lowerRoman"/>
      <w:lvlText w:val="%1."/>
      <w:lvlJc w:val="left"/>
      <w:pPr>
        <w:ind w:left="2138" w:hanging="72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7" w15:restartNumberingAfterBreak="0">
    <w:nsid w:val="1C523B39"/>
    <w:multiLevelType w:val="hybridMultilevel"/>
    <w:tmpl w:val="73E23004"/>
    <w:lvl w:ilvl="0" w:tplc="08090017">
      <w:start w:val="1"/>
      <w:numFmt w:val="low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CE07421"/>
    <w:multiLevelType w:val="hybridMultilevel"/>
    <w:tmpl w:val="E012D066"/>
    <w:lvl w:ilvl="0" w:tplc="0809000F">
      <w:start w:val="1"/>
      <w:numFmt w:val="decimal"/>
      <w:lvlText w:val="%1."/>
      <w:lvlJc w:val="left"/>
      <w:pPr>
        <w:ind w:left="1353" w:hanging="360"/>
      </w:pPr>
      <w:rPr>
        <w:rFonts w:hint="default"/>
        <w:sz w:val="24"/>
      </w:rPr>
    </w:lvl>
    <w:lvl w:ilvl="1" w:tplc="0809000F">
      <w:start w:val="1"/>
      <w:numFmt w:val="decimal"/>
      <w:lvlText w:val="%2."/>
      <w:lvlJc w:val="left"/>
      <w:pPr>
        <w:ind w:left="2073" w:hanging="360"/>
      </w:pPr>
    </w:lvl>
    <w:lvl w:ilvl="2" w:tplc="0809001B">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9" w15:restartNumberingAfterBreak="0">
    <w:nsid w:val="1CE818B4"/>
    <w:multiLevelType w:val="hybridMultilevel"/>
    <w:tmpl w:val="B08A0DAC"/>
    <w:lvl w:ilvl="0" w:tplc="C80ADD7E">
      <w:start w:val="1"/>
      <w:numFmt w:val="lowerRoman"/>
      <w:lvlText w:val="%1."/>
      <w:lvlJc w:val="right"/>
      <w:pPr>
        <w:ind w:left="2160" w:hanging="720"/>
      </w:pPr>
      <w:rPr>
        <w:rFonts w:hint="default"/>
        <w:sz w:val="24"/>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1D6B35C5"/>
    <w:multiLevelType w:val="hybridMultilevel"/>
    <w:tmpl w:val="E44CE356"/>
    <w:lvl w:ilvl="0" w:tplc="08090017">
      <w:start w:val="1"/>
      <w:numFmt w:val="lowerLetter"/>
      <w:lvlText w:val="%1)"/>
      <w:lvlJc w:val="left"/>
      <w:pPr>
        <w:ind w:left="1068" w:hanging="360"/>
      </w:pPr>
      <w:rPr>
        <w:rFonts w:hint="default"/>
        <w:b w:val="0"/>
        <w:color w:val="auto"/>
        <w:sz w:val="24"/>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1E6546A2"/>
    <w:multiLevelType w:val="hybridMultilevel"/>
    <w:tmpl w:val="B4BE7F16"/>
    <w:lvl w:ilvl="0" w:tplc="0418001B">
      <w:start w:val="1"/>
      <w:numFmt w:val="lowerRoman"/>
      <w:lvlText w:val="%1."/>
      <w:lvlJc w:val="right"/>
      <w:pPr>
        <w:ind w:left="2138" w:hanging="360"/>
      </w:pPr>
      <w:rPr>
        <w:rFonts w:hint="default"/>
      </w:rPr>
    </w:lvl>
    <w:lvl w:ilvl="1" w:tplc="04180019">
      <w:start w:val="1"/>
      <w:numFmt w:val="lowerLetter"/>
      <w:lvlText w:val="%2."/>
      <w:lvlJc w:val="left"/>
      <w:pPr>
        <w:ind w:left="2858" w:hanging="360"/>
      </w:pPr>
    </w:lvl>
    <w:lvl w:ilvl="2" w:tplc="0418001B" w:tentative="1">
      <w:start w:val="1"/>
      <w:numFmt w:val="lowerRoman"/>
      <w:lvlText w:val="%3."/>
      <w:lvlJc w:val="right"/>
      <w:pPr>
        <w:ind w:left="3578" w:hanging="180"/>
      </w:pPr>
    </w:lvl>
    <w:lvl w:ilvl="3" w:tplc="0418000F" w:tentative="1">
      <w:start w:val="1"/>
      <w:numFmt w:val="decimal"/>
      <w:lvlText w:val="%4."/>
      <w:lvlJc w:val="left"/>
      <w:pPr>
        <w:ind w:left="4298" w:hanging="360"/>
      </w:pPr>
    </w:lvl>
    <w:lvl w:ilvl="4" w:tplc="04180019" w:tentative="1">
      <w:start w:val="1"/>
      <w:numFmt w:val="lowerLetter"/>
      <w:lvlText w:val="%5."/>
      <w:lvlJc w:val="left"/>
      <w:pPr>
        <w:ind w:left="5018" w:hanging="360"/>
      </w:pPr>
    </w:lvl>
    <w:lvl w:ilvl="5" w:tplc="0418001B" w:tentative="1">
      <w:start w:val="1"/>
      <w:numFmt w:val="lowerRoman"/>
      <w:lvlText w:val="%6."/>
      <w:lvlJc w:val="right"/>
      <w:pPr>
        <w:ind w:left="5738" w:hanging="180"/>
      </w:pPr>
    </w:lvl>
    <w:lvl w:ilvl="6" w:tplc="0418000F" w:tentative="1">
      <w:start w:val="1"/>
      <w:numFmt w:val="decimal"/>
      <w:lvlText w:val="%7."/>
      <w:lvlJc w:val="left"/>
      <w:pPr>
        <w:ind w:left="6458" w:hanging="360"/>
      </w:pPr>
    </w:lvl>
    <w:lvl w:ilvl="7" w:tplc="04180019" w:tentative="1">
      <w:start w:val="1"/>
      <w:numFmt w:val="lowerLetter"/>
      <w:lvlText w:val="%8."/>
      <w:lvlJc w:val="left"/>
      <w:pPr>
        <w:ind w:left="7178" w:hanging="360"/>
      </w:pPr>
    </w:lvl>
    <w:lvl w:ilvl="8" w:tplc="0418001B" w:tentative="1">
      <w:start w:val="1"/>
      <w:numFmt w:val="lowerRoman"/>
      <w:lvlText w:val="%9."/>
      <w:lvlJc w:val="right"/>
      <w:pPr>
        <w:ind w:left="7898" w:hanging="180"/>
      </w:pPr>
    </w:lvl>
  </w:abstractNum>
  <w:abstractNum w:abstractNumId="22" w15:restartNumberingAfterBreak="0">
    <w:nsid w:val="20B2070A"/>
    <w:multiLevelType w:val="hybridMultilevel"/>
    <w:tmpl w:val="8458AC7C"/>
    <w:lvl w:ilvl="0" w:tplc="0809000F">
      <w:start w:val="1"/>
      <w:numFmt w:val="decimal"/>
      <w:lvlText w:val="%1."/>
      <w:lvlJc w:val="left"/>
      <w:pPr>
        <w:ind w:left="502" w:hanging="360"/>
      </w:pPr>
      <w:rPr>
        <w:b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3" w15:restartNumberingAfterBreak="0">
    <w:nsid w:val="22E44180"/>
    <w:multiLevelType w:val="multilevel"/>
    <w:tmpl w:val="040A4478"/>
    <w:name w:val="NumPar"/>
    <w:lvl w:ilvl="0">
      <w:start w:val="1"/>
      <w:numFmt w:val="decimal"/>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3023D46"/>
    <w:multiLevelType w:val="hybridMultilevel"/>
    <w:tmpl w:val="818AFB0E"/>
    <w:lvl w:ilvl="0" w:tplc="6B864E62">
      <w:start w:val="1"/>
      <w:numFmt w:val="lowerLetter"/>
      <w:lvlText w:val="%1)"/>
      <w:lvlJc w:val="left"/>
      <w:pPr>
        <w:ind w:left="360" w:hanging="360"/>
      </w:pPr>
      <w:rPr>
        <w:rFonts w:hint="default"/>
        <w:b w:val="0"/>
        <w:i w:val="0"/>
        <w:strike w:val="0"/>
        <w:color w:val="auto"/>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2B1574DF"/>
    <w:multiLevelType w:val="hybridMultilevel"/>
    <w:tmpl w:val="BFEE8004"/>
    <w:lvl w:ilvl="0" w:tplc="FC62D90A">
      <w:start w:val="1"/>
      <w:numFmt w:val="lowerRoman"/>
      <w:lvlText w:val="%1."/>
      <w:lvlJc w:val="left"/>
      <w:pPr>
        <w:ind w:left="1080" w:hanging="360"/>
      </w:pPr>
      <w:rPr>
        <w:rFonts w:hint="default"/>
        <w:b w:val="0"/>
        <w:i w:val="0"/>
        <w:strike w:val="0"/>
        <w:color w:val="auto"/>
        <w:sz w:val="24"/>
        <w:szCs w:val="22"/>
      </w:rPr>
    </w:lvl>
    <w:lvl w:ilvl="1" w:tplc="08090017">
      <w:start w:val="1"/>
      <w:numFmt w:val="lowerLetter"/>
      <w:lvlText w:val="%2)"/>
      <w:lvlJc w:val="left"/>
      <w:pPr>
        <w:ind w:left="1800" w:hanging="360"/>
      </w:pPr>
      <w:rPr>
        <w:rFonts w:hint="default"/>
        <w:sz w:val="24"/>
      </w:r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27" w15:restartNumberingAfterBreak="0">
    <w:nsid w:val="300E5234"/>
    <w:multiLevelType w:val="hybridMultilevel"/>
    <w:tmpl w:val="5BBA600A"/>
    <w:lvl w:ilvl="0" w:tplc="08090017">
      <w:start w:val="1"/>
      <w:numFmt w:val="lowerLetter"/>
      <w:lvlText w:val="%1)"/>
      <w:lvlJc w:val="left"/>
      <w:pPr>
        <w:ind w:left="-1623" w:hanging="360"/>
      </w:pPr>
      <w:rPr>
        <w:rFonts w:hint="default"/>
      </w:rPr>
    </w:lvl>
    <w:lvl w:ilvl="1" w:tplc="08090019" w:tentative="1">
      <w:start w:val="1"/>
      <w:numFmt w:val="lowerLetter"/>
      <w:lvlText w:val="%2."/>
      <w:lvlJc w:val="left"/>
      <w:pPr>
        <w:ind w:left="-903" w:hanging="360"/>
      </w:pPr>
    </w:lvl>
    <w:lvl w:ilvl="2" w:tplc="0809001B" w:tentative="1">
      <w:start w:val="1"/>
      <w:numFmt w:val="lowerRoman"/>
      <w:lvlText w:val="%3."/>
      <w:lvlJc w:val="right"/>
      <w:pPr>
        <w:ind w:left="-183" w:hanging="180"/>
      </w:pPr>
    </w:lvl>
    <w:lvl w:ilvl="3" w:tplc="0809000F" w:tentative="1">
      <w:start w:val="1"/>
      <w:numFmt w:val="decimal"/>
      <w:lvlText w:val="%4."/>
      <w:lvlJc w:val="left"/>
      <w:pPr>
        <w:ind w:left="537" w:hanging="360"/>
      </w:pPr>
    </w:lvl>
    <w:lvl w:ilvl="4" w:tplc="08090019" w:tentative="1">
      <w:start w:val="1"/>
      <w:numFmt w:val="lowerLetter"/>
      <w:lvlText w:val="%5."/>
      <w:lvlJc w:val="left"/>
      <w:pPr>
        <w:ind w:left="1257" w:hanging="360"/>
      </w:pPr>
    </w:lvl>
    <w:lvl w:ilvl="5" w:tplc="0809001B" w:tentative="1">
      <w:start w:val="1"/>
      <w:numFmt w:val="lowerRoman"/>
      <w:lvlText w:val="%6."/>
      <w:lvlJc w:val="right"/>
      <w:pPr>
        <w:ind w:left="1977" w:hanging="180"/>
      </w:pPr>
    </w:lvl>
    <w:lvl w:ilvl="6" w:tplc="0809000F" w:tentative="1">
      <w:start w:val="1"/>
      <w:numFmt w:val="decimal"/>
      <w:lvlText w:val="%7."/>
      <w:lvlJc w:val="left"/>
      <w:pPr>
        <w:ind w:left="2697" w:hanging="360"/>
      </w:pPr>
    </w:lvl>
    <w:lvl w:ilvl="7" w:tplc="08090019" w:tentative="1">
      <w:start w:val="1"/>
      <w:numFmt w:val="lowerLetter"/>
      <w:lvlText w:val="%8."/>
      <w:lvlJc w:val="left"/>
      <w:pPr>
        <w:ind w:left="3417" w:hanging="360"/>
      </w:pPr>
    </w:lvl>
    <w:lvl w:ilvl="8" w:tplc="0809001B" w:tentative="1">
      <w:start w:val="1"/>
      <w:numFmt w:val="lowerRoman"/>
      <w:lvlText w:val="%9."/>
      <w:lvlJc w:val="right"/>
      <w:pPr>
        <w:ind w:left="4137" w:hanging="180"/>
      </w:pPr>
    </w:lvl>
  </w:abstractNum>
  <w:abstractNum w:abstractNumId="28" w15:restartNumberingAfterBreak="0">
    <w:nsid w:val="32220226"/>
    <w:multiLevelType w:val="hybridMultilevel"/>
    <w:tmpl w:val="33D83D7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64D5A3A"/>
    <w:multiLevelType w:val="hybridMultilevel"/>
    <w:tmpl w:val="326A8DF0"/>
    <w:lvl w:ilvl="0" w:tplc="FC62D90A">
      <w:start w:val="1"/>
      <w:numFmt w:val="lowerRoman"/>
      <w:lvlText w:val="%1."/>
      <w:lvlJc w:val="left"/>
      <w:pPr>
        <w:ind w:left="1080" w:hanging="360"/>
      </w:pPr>
      <w:rPr>
        <w:rFonts w:hint="default"/>
        <w:sz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394B3432"/>
    <w:multiLevelType w:val="hybridMultilevel"/>
    <w:tmpl w:val="1D60645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3A562D7B"/>
    <w:multiLevelType w:val="hybridMultilevel"/>
    <w:tmpl w:val="1700D582"/>
    <w:lvl w:ilvl="0" w:tplc="0809001B">
      <w:start w:val="1"/>
      <w:numFmt w:val="lowerRoman"/>
      <w:lvlText w:val="%1."/>
      <w:lvlJc w:val="right"/>
      <w:pPr>
        <w:ind w:left="2421" w:hanging="360"/>
      </w:pPr>
    </w:lvl>
    <w:lvl w:ilvl="1" w:tplc="0809001B">
      <w:start w:val="1"/>
      <w:numFmt w:val="lowerRoman"/>
      <w:lvlText w:val="%2."/>
      <w:lvlJc w:val="righ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2" w15:restartNumberingAfterBreak="0">
    <w:nsid w:val="3AF6332D"/>
    <w:multiLevelType w:val="hybridMultilevel"/>
    <w:tmpl w:val="00F87412"/>
    <w:lvl w:ilvl="0" w:tplc="6B864E62">
      <w:start w:val="1"/>
      <w:numFmt w:val="lowerLetter"/>
      <w:lvlText w:val="%1)"/>
      <w:lvlJc w:val="left"/>
      <w:pPr>
        <w:ind w:left="720" w:hanging="360"/>
      </w:pPr>
      <w:rPr>
        <w:rFonts w:hint="default"/>
        <w:b w:val="0"/>
        <w:i w:val="0"/>
        <w:strike w:val="0"/>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BD3552B"/>
    <w:multiLevelType w:val="hybridMultilevel"/>
    <w:tmpl w:val="4E0C8A8A"/>
    <w:lvl w:ilvl="0" w:tplc="08090017">
      <w:start w:val="1"/>
      <w:numFmt w:val="lowerLetter"/>
      <w:lvlText w:val="%1)"/>
      <w:lvlJc w:val="lef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4" w15:restartNumberingAfterBreak="0">
    <w:nsid w:val="3FAA29C1"/>
    <w:multiLevelType w:val="hybridMultilevel"/>
    <w:tmpl w:val="F9A2717C"/>
    <w:lvl w:ilvl="0" w:tplc="6B864E62">
      <w:start w:val="1"/>
      <w:numFmt w:val="lowerLetter"/>
      <w:lvlText w:val="%1)"/>
      <w:lvlJc w:val="left"/>
      <w:pPr>
        <w:ind w:left="720" w:hanging="360"/>
      </w:pPr>
      <w:rPr>
        <w:rFonts w:hint="default"/>
        <w:b w:val="0"/>
        <w:i w:val="0"/>
        <w:strike w:val="0"/>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2CA0721"/>
    <w:multiLevelType w:val="hybridMultilevel"/>
    <w:tmpl w:val="6D14F6CE"/>
    <w:lvl w:ilvl="0" w:tplc="6B864E62">
      <w:start w:val="1"/>
      <w:numFmt w:val="lowerLetter"/>
      <w:lvlText w:val="%1)"/>
      <w:lvlJc w:val="left"/>
      <w:pPr>
        <w:ind w:left="1080" w:hanging="360"/>
      </w:pPr>
      <w:rPr>
        <w:rFonts w:hint="default"/>
        <w:b w:val="0"/>
        <w:i w:val="0"/>
        <w:strike w:val="0"/>
        <w:color w:val="auto"/>
        <w:sz w:val="22"/>
        <w:szCs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45895835"/>
    <w:multiLevelType w:val="multilevel"/>
    <w:tmpl w:val="33CEABFE"/>
    <w:lvl w:ilvl="0">
      <w:start w:val="1"/>
      <w:numFmt w:val="decimal"/>
      <w:pStyle w:val="Style1"/>
      <w:lvlText w:val="%1."/>
      <w:lvlJc w:val="left"/>
      <w:pPr>
        <w:tabs>
          <w:tab w:val="num" w:pos="1069"/>
        </w:tabs>
        <w:ind w:left="1069" w:hanging="360"/>
      </w:pPr>
      <w:rPr>
        <w:rFonts w:hint="default"/>
      </w:rPr>
    </w:lvl>
    <w:lvl w:ilvl="1">
      <w:start w:val="1"/>
      <w:numFmt w:val="decimal"/>
      <w:isLgl/>
      <w:lvlText w:val="%1.%2"/>
      <w:lvlJc w:val="left"/>
      <w:pPr>
        <w:ind w:left="1479" w:hanging="765"/>
      </w:pPr>
      <w:rPr>
        <w:rFonts w:hint="default"/>
      </w:rPr>
    </w:lvl>
    <w:lvl w:ilvl="2">
      <w:start w:val="1"/>
      <w:numFmt w:val="decimal"/>
      <w:isLgl/>
      <w:lvlText w:val="%1.%2.%3"/>
      <w:lvlJc w:val="left"/>
      <w:pPr>
        <w:ind w:left="1484" w:hanging="765"/>
      </w:pPr>
      <w:rPr>
        <w:rFonts w:hint="default"/>
      </w:rPr>
    </w:lvl>
    <w:lvl w:ilvl="3">
      <w:start w:val="1"/>
      <w:numFmt w:val="decimal"/>
      <w:isLgl/>
      <w:lvlText w:val="%1.%2.%3.%4"/>
      <w:lvlJc w:val="left"/>
      <w:pPr>
        <w:ind w:left="1489" w:hanging="765"/>
      </w:pPr>
      <w:rPr>
        <w:rFonts w:hint="default"/>
      </w:rPr>
    </w:lvl>
    <w:lvl w:ilvl="4">
      <w:start w:val="1"/>
      <w:numFmt w:val="decimal"/>
      <w:isLgl/>
      <w:lvlText w:val="%1.%2.%3.%4.%5"/>
      <w:lvlJc w:val="left"/>
      <w:pPr>
        <w:ind w:left="1809" w:hanging="1080"/>
      </w:pPr>
      <w:rPr>
        <w:rFonts w:hint="default"/>
      </w:rPr>
    </w:lvl>
    <w:lvl w:ilvl="5">
      <w:start w:val="1"/>
      <w:numFmt w:val="decimal"/>
      <w:isLgl/>
      <w:lvlText w:val="%1.%2.%3.%4.%5.%6"/>
      <w:lvlJc w:val="left"/>
      <w:pPr>
        <w:ind w:left="1814" w:hanging="1080"/>
      </w:pPr>
      <w:rPr>
        <w:rFonts w:hint="default"/>
      </w:rPr>
    </w:lvl>
    <w:lvl w:ilvl="6">
      <w:start w:val="1"/>
      <w:numFmt w:val="decimal"/>
      <w:isLgl/>
      <w:lvlText w:val="%1.%2.%3.%4.%5.%6.%7"/>
      <w:lvlJc w:val="left"/>
      <w:pPr>
        <w:ind w:left="2179" w:hanging="1440"/>
      </w:pPr>
      <w:rPr>
        <w:rFonts w:hint="default"/>
      </w:rPr>
    </w:lvl>
    <w:lvl w:ilvl="7">
      <w:start w:val="1"/>
      <w:numFmt w:val="decimal"/>
      <w:isLgl/>
      <w:lvlText w:val="%1.%2.%3.%4.%5.%6.%7.%8"/>
      <w:lvlJc w:val="left"/>
      <w:pPr>
        <w:ind w:left="2184" w:hanging="1440"/>
      </w:pPr>
      <w:rPr>
        <w:rFonts w:hint="default"/>
      </w:rPr>
    </w:lvl>
    <w:lvl w:ilvl="8">
      <w:start w:val="1"/>
      <w:numFmt w:val="decimal"/>
      <w:isLgl/>
      <w:lvlText w:val="%1.%2.%3.%4.%5.%6.%7.%8.%9"/>
      <w:lvlJc w:val="left"/>
      <w:pPr>
        <w:ind w:left="2549" w:hanging="1800"/>
      </w:pPr>
      <w:rPr>
        <w:rFonts w:hint="default"/>
      </w:rPr>
    </w:lvl>
  </w:abstractNum>
  <w:abstractNum w:abstractNumId="37" w15:restartNumberingAfterBreak="0">
    <w:nsid w:val="48F46E99"/>
    <w:multiLevelType w:val="hybridMultilevel"/>
    <w:tmpl w:val="F612979C"/>
    <w:lvl w:ilvl="0" w:tplc="6B864E62">
      <w:start w:val="1"/>
      <w:numFmt w:val="lowerLetter"/>
      <w:lvlText w:val="%1)"/>
      <w:lvlJc w:val="left"/>
      <w:pPr>
        <w:ind w:left="720" w:hanging="360"/>
      </w:pPr>
      <w:rPr>
        <w:rFonts w:hint="default"/>
        <w:b w:val="0"/>
        <w:i w:val="0"/>
        <w:strike w:val="0"/>
        <w:color w:val="auto"/>
        <w:sz w:val="22"/>
        <w:szCs w:val="22"/>
      </w:rPr>
    </w:lvl>
    <w:lvl w:ilvl="1" w:tplc="08090017">
      <w:start w:val="1"/>
      <w:numFmt w:val="lowerLetter"/>
      <w:lvlText w:val="%2)"/>
      <w:lvlJc w:val="left"/>
      <w:pPr>
        <w:ind w:left="1440" w:hanging="360"/>
      </w:pPr>
      <w:rPr>
        <w:rFonts w:hint="default"/>
        <w:sz w:val="24"/>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9243D31"/>
    <w:multiLevelType w:val="hybridMultilevel"/>
    <w:tmpl w:val="41E08A02"/>
    <w:lvl w:ilvl="0" w:tplc="E5FA57F4">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9" w15:restartNumberingAfterBreak="0">
    <w:nsid w:val="4D143912"/>
    <w:multiLevelType w:val="hybridMultilevel"/>
    <w:tmpl w:val="C23CFA98"/>
    <w:lvl w:ilvl="0" w:tplc="643A8186">
      <w:start w:val="1"/>
      <w:numFmt w:val="decimal"/>
      <w:pStyle w:val="ListBullet3"/>
      <w:lvlText w:val="(%1)"/>
      <w:lvlJc w:val="left"/>
      <w:pPr>
        <w:ind w:left="1776" w:hanging="360"/>
      </w:pPr>
      <w:rPr>
        <w:rFonts w:ascii="Times New Roman" w:eastAsia="Times New Roman" w:hAnsi="Times New Roman" w:cs="Times New Roman"/>
      </w:rPr>
    </w:lvl>
    <w:lvl w:ilvl="1" w:tplc="08090019" w:tentative="1">
      <w:start w:val="1"/>
      <w:numFmt w:val="lowerLetter"/>
      <w:lvlText w:val="%2."/>
      <w:lvlJc w:val="left"/>
      <w:pPr>
        <w:ind w:left="2212" w:hanging="360"/>
      </w:pPr>
    </w:lvl>
    <w:lvl w:ilvl="2" w:tplc="0809001B" w:tentative="1">
      <w:start w:val="1"/>
      <w:numFmt w:val="lowerRoman"/>
      <w:lvlText w:val="%3."/>
      <w:lvlJc w:val="right"/>
      <w:pPr>
        <w:ind w:left="2932" w:hanging="180"/>
      </w:pPr>
    </w:lvl>
    <w:lvl w:ilvl="3" w:tplc="0809000F" w:tentative="1">
      <w:start w:val="1"/>
      <w:numFmt w:val="decimal"/>
      <w:lvlText w:val="%4."/>
      <w:lvlJc w:val="left"/>
      <w:pPr>
        <w:ind w:left="3652" w:hanging="360"/>
      </w:pPr>
    </w:lvl>
    <w:lvl w:ilvl="4" w:tplc="08090019" w:tentative="1">
      <w:start w:val="1"/>
      <w:numFmt w:val="lowerLetter"/>
      <w:lvlText w:val="%5."/>
      <w:lvlJc w:val="left"/>
      <w:pPr>
        <w:ind w:left="4372" w:hanging="360"/>
      </w:pPr>
    </w:lvl>
    <w:lvl w:ilvl="5" w:tplc="0809001B" w:tentative="1">
      <w:start w:val="1"/>
      <w:numFmt w:val="lowerRoman"/>
      <w:lvlText w:val="%6."/>
      <w:lvlJc w:val="right"/>
      <w:pPr>
        <w:ind w:left="5092" w:hanging="180"/>
      </w:pPr>
    </w:lvl>
    <w:lvl w:ilvl="6" w:tplc="0809000F" w:tentative="1">
      <w:start w:val="1"/>
      <w:numFmt w:val="decimal"/>
      <w:lvlText w:val="%7."/>
      <w:lvlJc w:val="left"/>
      <w:pPr>
        <w:ind w:left="5812" w:hanging="360"/>
      </w:pPr>
    </w:lvl>
    <w:lvl w:ilvl="7" w:tplc="08090019" w:tentative="1">
      <w:start w:val="1"/>
      <w:numFmt w:val="lowerLetter"/>
      <w:lvlText w:val="%8."/>
      <w:lvlJc w:val="left"/>
      <w:pPr>
        <w:ind w:left="6532" w:hanging="360"/>
      </w:pPr>
    </w:lvl>
    <w:lvl w:ilvl="8" w:tplc="0809001B" w:tentative="1">
      <w:start w:val="1"/>
      <w:numFmt w:val="lowerRoman"/>
      <w:lvlText w:val="%9."/>
      <w:lvlJc w:val="right"/>
      <w:pPr>
        <w:ind w:left="7252" w:hanging="180"/>
      </w:pPr>
    </w:lvl>
  </w:abstractNum>
  <w:abstractNum w:abstractNumId="40" w15:restartNumberingAfterBreak="0">
    <w:nsid w:val="4D493172"/>
    <w:multiLevelType w:val="hybridMultilevel"/>
    <w:tmpl w:val="58E81046"/>
    <w:lvl w:ilvl="0" w:tplc="6B864E62">
      <w:start w:val="1"/>
      <w:numFmt w:val="lowerLetter"/>
      <w:lvlText w:val="%1)"/>
      <w:lvlJc w:val="left"/>
      <w:pPr>
        <w:ind w:left="720" w:hanging="360"/>
      </w:pPr>
      <w:rPr>
        <w:rFonts w:hint="default"/>
        <w:b w:val="0"/>
        <w:i w:val="0"/>
        <w:strike w:val="0"/>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D68559A"/>
    <w:multiLevelType w:val="hybridMultilevel"/>
    <w:tmpl w:val="57FCFA58"/>
    <w:lvl w:ilvl="0" w:tplc="0809000F">
      <w:start w:val="1"/>
      <w:numFmt w:val="decimal"/>
      <w:lvlText w:val="%1."/>
      <w:lvlJc w:val="left"/>
      <w:pPr>
        <w:ind w:left="1440" w:hanging="360"/>
      </w:pPr>
      <w:rPr>
        <w:rFonts w:hint="default"/>
        <w:sz w:val="24"/>
      </w:rPr>
    </w:lvl>
    <w:lvl w:ilvl="1" w:tplc="0809000F">
      <w:start w:val="1"/>
      <w:numFmt w:val="decimal"/>
      <w:lvlText w:val="%2."/>
      <w:lvlJc w:val="left"/>
      <w:pPr>
        <w:ind w:left="2160" w:hanging="360"/>
      </w:pPr>
    </w:lvl>
    <w:lvl w:ilvl="2" w:tplc="0809000F">
      <w:start w:val="1"/>
      <w:numFmt w:val="decimal"/>
      <w:lvlText w:val="%3."/>
      <w:lvlJc w:val="lef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2" w15:restartNumberingAfterBreak="0">
    <w:nsid w:val="4F35571F"/>
    <w:multiLevelType w:val="hybridMultilevel"/>
    <w:tmpl w:val="7F52F1C8"/>
    <w:lvl w:ilvl="0" w:tplc="0418001B">
      <w:start w:val="1"/>
      <w:numFmt w:val="lowerRoman"/>
      <w:lvlText w:val="%1."/>
      <w:lvlJc w:val="right"/>
      <w:pPr>
        <w:ind w:left="2422" w:hanging="360"/>
      </w:pPr>
    </w:lvl>
    <w:lvl w:ilvl="1" w:tplc="08090019" w:tentative="1">
      <w:start w:val="1"/>
      <w:numFmt w:val="lowerLetter"/>
      <w:lvlText w:val="%2."/>
      <w:lvlJc w:val="left"/>
      <w:pPr>
        <w:ind w:left="3142" w:hanging="360"/>
      </w:pPr>
    </w:lvl>
    <w:lvl w:ilvl="2" w:tplc="0809001B" w:tentative="1">
      <w:start w:val="1"/>
      <w:numFmt w:val="lowerRoman"/>
      <w:lvlText w:val="%3."/>
      <w:lvlJc w:val="right"/>
      <w:pPr>
        <w:ind w:left="3862" w:hanging="180"/>
      </w:pPr>
    </w:lvl>
    <w:lvl w:ilvl="3" w:tplc="0809000F" w:tentative="1">
      <w:start w:val="1"/>
      <w:numFmt w:val="decimal"/>
      <w:lvlText w:val="%4."/>
      <w:lvlJc w:val="left"/>
      <w:pPr>
        <w:ind w:left="4582" w:hanging="360"/>
      </w:pPr>
    </w:lvl>
    <w:lvl w:ilvl="4" w:tplc="08090019" w:tentative="1">
      <w:start w:val="1"/>
      <w:numFmt w:val="lowerLetter"/>
      <w:lvlText w:val="%5."/>
      <w:lvlJc w:val="left"/>
      <w:pPr>
        <w:ind w:left="5302" w:hanging="360"/>
      </w:pPr>
    </w:lvl>
    <w:lvl w:ilvl="5" w:tplc="0809001B" w:tentative="1">
      <w:start w:val="1"/>
      <w:numFmt w:val="lowerRoman"/>
      <w:lvlText w:val="%6."/>
      <w:lvlJc w:val="right"/>
      <w:pPr>
        <w:ind w:left="6022" w:hanging="180"/>
      </w:pPr>
    </w:lvl>
    <w:lvl w:ilvl="6" w:tplc="0809000F" w:tentative="1">
      <w:start w:val="1"/>
      <w:numFmt w:val="decimal"/>
      <w:lvlText w:val="%7."/>
      <w:lvlJc w:val="left"/>
      <w:pPr>
        <w:ind w:left="6742" w:hanging="360"/>
      </w:pPr>
    </w:lvl>
    <w:lvl w:ilvl="7" w:tplc="08090019" w:tentative="1">
      <w:start w:val="1"/>
      <w:numFmt w:val="lowerLetter"/>
      <w:lvlText w:val="%8."/>
      <w:lvlJc w:val="left"/>
      <w:pPr>
        <w:ind w:left="7462" w:hanging="360"/>
      </w:pPr>
    </w:lvl>
    <w:lvl w:ilvl="8" w:tplc="0809001B" w:tentative="1">
      <w:start w:val="1"/>
      <w:numFmt w:val="lowerRoman"/>
      <w:lvlText w:val="%9."/>
      <w:lvlJc w:val="right"/>
      <w:pPr>
        <w:ind w:left="8182" w:hanging="180"/>
      </w:pPr>
    </w:lvl>
  </w:abstractNum>
  <w:abstractNum w:abstractNumId="43" w15:restartNumberingAfterBreak="0">
    <w:nsid w:val="4F472E32"/>
    <w:multiLevelType w:val="hybridMultilevel"/>
    <w:tmpl w:val="54581210"/>
    <w:lvl w:ilvl="0" w:tplc="04180017">
      <w:start w:val="1"/>
      <w:numFmt w:val="lowerLetter"/>
      <w:lvlText w:val="%1)"/>
      <w:lvlJc w:val="left"/>
      <w:pPr>
        <w:ind w:left="1440" w:hanging="720"/>
      </w:pPr>
      <w:rPr>
        <w:rFonts w:hint="default"/>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501B6729"/>
    <w:multiLevelType w:val="hybridMultilevel"/>
    <w:tmpl w:val="7E74B080"/>
    <w:lvl w:ilvl="0" w:tplc="95F20D2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08F4D7A"/>
    <w:multiLevelType w:val="hybridMultilevel"/>
    <w:tmpl w:val="EC261204"/>
    <w:lvl w:ilvl="0" w:tplc="6B864E62">
      <w:start w:val="1"/>
      <w:numFmt w:val="lowerLetter"/>
      <w:lvlText w:val="%1)"/>
      <w:lvlJc w:val="left"/>
      <w:pPr>
        <w:ind w:left="755" w:hanging="360"/>
      </w:pPr>
      <w:rPr>
        <w:rFonts w:hint="default"/>
        <w:b w:val="0"/>
        <w:i w:val="0"/>
        <w:strike w:val="0"/>
        <w:color w:val="auto"/>
        <w:sz w:val="22"/>
        <w:szCs w:val="22"/>
      </w:rPr>
    </w:lvl>
    <w:lvl w:ilvl="1" w:tplc="08090019" w:tentative="1">
      <w:start w:val="1"/>
      <w:numFmt w:val="lowerLetter"/>
      <w:lvlText w:val="%2."/>
      <w:lvlJc w:val="left"/>
      <w:pPr>
        <w:ind w:left="1475" w:hanging="360"/>
      </w:pPr>
    </w:lvl>
    <w:lvl w:ilvl="2" w:tplc="0809001B" w:tentative="1">
      <w:start w:val="1"/>
      <w:numFmt w:val="lowerRoman"/>
      <w:lvlText w:val="%3."/>
      <w:lvlJc w:val="right"/>
      <w:pPr>
        <w:ind w:left="2195" w:hanging="180"/>
      </w:pPr>
    </w:lvl>
    <w:lvl w:ilvl="3" w:tplc="0809000F" w:tentative="1">
      <w:start w:val="1"/>
      <w:numFmt w:val="decimal"/>
      <w:lvlText w:val="%4."/>
      <w:lvlJc w:val="left"/>
      <w:pPr>
        <w:ind w:left="2915" w:hanging="360"/>
      </w:pPr>
    </w:lvl>
    <w:lvl w:ilvl="4" w:tplc="08090019" w:tentative="1">
      <w:start w:val="1"/>
      <w:numFmt w:val="lowerLetter"/>
      <w:lvlText w:val="%5."/>
      <w:lvlJc w:val="left"/>
      <w:pPr>
        <w:ind w:left="3635" w:hanging="360"/>
      </w:pPr>
    </w:lvl>
    <w:lvl w:ilvl="5" w:tplc="0809001B" w:tentative="1">
      <w:start w:val="1"/>
      <w:numFmt w:val="lowerRoman"/>
      <w:lvlText w:val="%6."/>
      <w:lvlJc w:val="right"/>
      <w:pPr>
        <w:ind w:left="4355" w:hanging="180"/>
      </w:pPr>
    </w:lvl>
    <w:lvl w:ilvl="6" w:tplc="0809000F" w:tentative="1">
      <w:start w:val="1"/>
      <w:numFmt w:val="decimal"/>
      <w:lvlText w:val="%7."/>
      <w:lvlJc w:val="left"/>
      <w:pPr>
        <w:ind w:left="5075" w:hanging="360"/>
      </w:pPr>
    </w:lvl>
    <w:lvl w:ilvl="7" w:tplc="08090019" w:tentative="1">
      <w:start w:val="1"/>
      <w:numFmt w:val="lowerLetter"/>
      <w:lvlText w:val="%8."/>
      <w:lvlJc w:val="left"/>
      <w:pPr>
        <w:ind w:left="5795" w:hanging="360"/>
      </w:pPr>
    </w:lvl>
    <w:lvl w:ilvl="8" w:tplc="0809001B" w:tentative="1">
      <w:start w:val="1"/>
      <w:numFmt w:val="lowerRoman"/>
      <w:lvlText w:val="%9."/>
      <w:lvlJc w:val="right"/>
      <w:pPr>
        <w:ind w:left="6515" w:hanging="180"/>
      </w:pPr>
    </w:lvl>
  </w:abstractNum>
  <w:abstractNum w:abstractNumId="46" w15:restartNumberingAfterBreak="0">
    <w:nsid w:val="519A3502"/>
    <w:multiLevelType w:val="hybridMultilevel"/>
    <w:tmpl w:val="B498C7E0"/>
    <w:lvl w:ilvl="0" w:tplc="08090017">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38317E5"/>
    <w:multiLevelType w:val="hybridMultilevel"/>
    <w:tmpl w:val="F4504A16"/>
    <w:lvl w:ilvl="0" w:tplc="FC62D90A">
      <w:start w:val="1"/>
      <w:numFmt w:val="lowerRoman"/>
      <w:lvlText w:val="%1."/>
      <w:lvlJc w:val="left"/>
      <w:pPr>
        <w:ind w:left="1015" w:hanging="720"/>
      </w:pPr>
      <w:rPr>
        <w:rFonts w:hint="default"/>
        <w:sz w:val="24"/>
      </w:rPr>
    </w:lvl>
    <w:lvl w:ilvl="1" w:tplc="08090019" w:tentative="1">
      <w:start w:val="1"/>
      <w:numFmt w:val="lowerLetter"/>
      <w:lvlText w:val="%2."/>
      <w:lvlJc w:val="left"/>
      <w:pPr>
        <w:ind w:left="1375" w:hanging="360"/>
      </w:pPr>
    </w:lvl>
    <w:lvl w:ilvl="2" w:tplc="0809001B" w:tentative="1">
      <w:start w:val="1"/>
      <w:numFmt w:val="lowerRoman"/>
      <w:lvlText w:val="%3."/>
      <w:lvlJc w:val="right"/>
      <w:pPr>
        <w:ind w:left="2095" w:hanging="180"/>
      </w:pPr>
    </w:lvl>
    <w:lvl w:ilvl="3" w:tplc="0809000F" w:tentative="1">
      <w:start w:val="1"/>
      <w:numFmt w:val="decimal"/>
      <w:lvlText w:val="%4."/>
      <w:lvlJc w:val="left"/>
      <w:pPr>
        <w:ind w:left="2815" w:hanging="360"/>
      </w:pPr>
    </w:lvl>
    <w:lvl w:ilvl="4" w:tplc="08090019" w:tentative="1">
      <w:start w:val="1"/>
      <w:numFmt w:val="lowerLetter"/>
      <w:lvlText w:val="%5."/>
      <w:lvlJc w:val="left"/>
      <w:pPr>
        <w:ind w:left="3535" w:hanging="360"/>
      </w:pPr>
    </w:lvl>
    <w:lvl w:ilvl="5" w:tplc="0809001B" w:tentative="1">
      <w:start w:val="1"/>
      <w:numFmt w:val="lowerRoman"/>
      <w:lvlText w:val="%6."/>
      <w:lvlJc w:val="right"/>
      <w:pPr>
        <w:ind w:left="4255" w:hanging="180"/>
      </w:pPr>
    </w:lvl>
    <w:lvl w:ilvl="6" w:tplc="0809000F" w:tentative="1">
      <w:start w:val="1"/>
      <w:numFmt w:val="decimal"/>
      <w:lvlText w:val="%7."/>
      <w:lvlJc w:val="left"/>
      <w:pPr>
        <w:ind w:left="4975" w:hanging="360"/>
      </w:pPr>
    </w:lvl>
    <w:lvl w:ilvl="7" w:tplc="08090019" w:tentative="1">
      <w:start w:val="1"/>
      <w:numFmt w:val="lowerLetter"/>
      <w:lvlText w:val="%8."/>
      <w:lvlJc w:val="left"/>
      <w:pPr>
        <w:ind w:left="5695" w:hanging="360"/>
      </w:pPr>
    </w:lvl>
    <w:lvl w:ilvl="8" w:tplc="0809001B" w:tentative="1">
      <w:start w:val="1"/>
      <w:numFmt w:val="lowerRoman"/>
      <w:lvlText w:val="%9."/>
      <w:lvlJc w:val="right"/>
      <w:pPr>
        <w:ind w:left="6415" w:hanging="180"/>
      </w:pPr>
    </w:lvl>
  </w:abstractNum>
  <w:abstractNum w:abstractNumId="48" w15:restartNumberingAfterBreak="0">
    <w:nsid w:val="54080DC9"/>
    <w:multiLevelType w:val="hybridMultilevel"/>
    <w:tmpl w:val="1F5A1ABE"/>
    <w:lvl w:ilvl="0" w:tplc="6B864E62">
      <w:start w:val="1"/>
      <w:numFmt w:val="lowerLetter"/>
      <w:lvlText w:val="%1)"/>
      <w:lvlJc w:val="left"/>
      <w:pPr>
        <w:ind w:left="720" w:hanging="360"/>
      </w:pPr>
      <w:rPr>
        <w:rFonts w:hint="default"/>
        <w:b w:val="0"/>
        <w:i w:val="0"/>
        <w:strike w:val="0"/>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54A7468E"/>
    <w:multiLevelType w:val="hybridMultilevel"/>
    <w:tmpl w:val="53BCB154"/>
    <w:lvl w:ilvl="0" w:tplc="0809001B">
      <w:start w:val="1"/>
      <w:numFmt w:val="lowerRoman"/>
      <w:lvlText w:val="%1."/>
      <w:lvlJc w:val="right"/>
      <w:pPr>
        <w:ind w:left="644" w:hanging="360"/>
      </w:pPr>
    </w:lvl>
    <w:lvl w:ilvl="1" w:tplc="0809001B">
      <w:start w:val="1"/>
      <w:numFmt w:val="lowerRoman"/>
      <w:lvlText w:val="%2."/>
      <w:lvlJc w:val="right"/>
      <w:pPr>
        <w:ind w:left="1364" w:hanging="360"/>
      </w:pPr>
      <w:rPr>
        <w:rFonts w:hint="default"/>
        <w:b w:val="0"/>
        <w:i w:val="0"/>
        <w:strike w:val="0"/>
        <w:color w:val="auto"/>
        <w:sz w:val="22"/>
        <w:szCs w:val="22"/>
      </w:rPr>
    </w:lvl>
    <w:lvl w:ilvl="2" w:tplc="0809001B">
      <w:start w:val="1"/>
      <w:numFmt w:val="lowerRoman"/>
      <w:lvlText w:val="%3."/>
      <w:lvlJc w:val="right"/>
      <w:pPr>
        <w:ind w:left="2084" w:hanging="180"/>
      </w:pPr>
    </w:lvl>
    <w:lvl w:ilvl="3" w:tplc="EFD8F004">
      <w:start w:val="5"/>
      <w:numFmt w:val="decimal"/>
      <w:lvlText w:val="(%4)"/>
      <w:lvlJc w:val="left"/>
      <w:pPr>
        <w:ind w:left="2804" w:hanging="360"/>
      </w:pPr>
      <w:rPr>
        <w:rFonts w:hint="default"/>
      </w:r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0" w15:restartNumberingAfterBreak="0">
    <w:nsid w:val="54AA4CF1"/>
    <w:multiLevelType w:val="hybridMultilevel"/>
    <w:tmpl w:val="FB965D76"/>
    <w:lvl w:ilvl="0" w:tplc="0418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51" w15:restartNumberingAfterBreak="0">
    <w:nsid w:val="556A1C00"/>
    <w:multiLevelType w:val="hybridMultilevel"/>
    <w:tmpl w:val="99FCDE7C"/>
    <w:lvl w:ilvl="0" w:tplc="0809001B">
      <w:start w:val="1"/>
      <w:numFmt w:val="lowerRoman"/>
      <w:lvlText w:val="%1."/>
      <w:lvlJc w:val="right"/>
      <w:pPr>
        <w:ind w:left="2847" w:hanging="360"/>
      </w:pPr>
    </w:lvl>
    <w:lvl w:ilvl="1" w:tplc="0809001B">
      <w:start w:val="1"/>
      <w:numFmt w:val="lowerRoman"/>
      <w:lvlText w:val="%2."/>
      <w:lvlJc w:val="right"/>
      <w:pPr>
        <w:ind w:left="3567" w:hanging="360"/>
      </w:pPr>
    </w:lvl>
    <w:lvl w:ilvl="2" w:tplc="F2FA09B2">
      <w:start w:val="2"/>
      <w:numFmt w:val="decimal"/>
      <w:lvlText w:val="(%3)"/>
      <w:lvlJc w:val="left"/>
      <w:pPr>
        <w:ind w:left="4467" w:hanging="360"/>
      </w:pPr>
      <w:rPr>
        <w:rFonts w:hint="default"/>
      </w:rPr>
    </w:lvl>
    <w:lvl w:ilvl="3" w:tplc="0809000F" w:tentative="1">
      <w:start w:val="1"/>
      <w:numFmt w:val="decimal"/>
      <w:lvlText w:val="%4."/>
      <w:lvlJc w:val="left"/>
      <w:pPr>
        <w:ind w:left="5007" w:hanging="360"/>
      </w:pPr>
    </w:lvl>
    <w:lvl w:ilvl="4" w:tplc="08090019" w:tentative="1">
      <w:start w:val="1"/>
      <w:numFmt w:val="lowerLetter"/>
      <w:lvlText w:val="%5."/>
      <w:lvlJc w:val="left"/>
      <w:pPr>
        <w:ind w:left="5727" w:hanging="360"/>
      </w:pPr>
    </w:lvl>
    <w:lvl w:ilvl="5" w:tplc="0809001B" w:tentative="1">
      <w:start w:val="1"/>
      <w:numFmt w:val="lowerRoman"/>
      <w:lvlText w:val="%6."/>
      <w:lvlJc w:val="right"/>
      <w:pPr>
        <w:ind w:left="6447" w:hanging="180"/>
      </w:pPr>
    </w:lvl>
    <w:lvl w:ilvl="6" w:tplc="0809000F" w:tentative="1">
      <w:start w:val="1"/>
      <w:numFmt w:val="decimal"/>
      <w:lvlText w:val="%7."/>
      <w:lvlJc w:val="left"/>
      <w:pPr>
        <w:ind w:left="7167" w:hanging="360"/>
      </w:pPr>
    </w:lvl>
    <w:lvl w:ilvl="7" w:tplc="08090019" w:tentative="1">
      <w:start w:val="1"/>
      <w:numFmt w:val="lowerLetter"/>
      <w:lvlText w:val="%8."/>
      <w:lvlJc w:val="left"/>
      <w:pPr>
        <w:ind w:left="7887" w:hanging="360"/>
      </w:pPr>
    </w:lvl>
    <w:lvl w:ilvl="8" w:tplc="0809001B" w:tentative="1">
      <w:start w:val="1"/>
      <w:numFmt w:val="lowerRoman"/>
      <w:lvlText w:val="%9."/>
      <w:lvlJc w:val="right"/>
      <w:pPr>
        <w:ind w:left="8607" w:hanging="180"/>
      </w:pPr>
    </w:lvl>
  </w:abstractNum>
  <w:abstractNum w:abstractNumId="52" w15:restartNumberingAfterBreak="0">
    <w:nsid w:val="561810C4"/>
    <w:multiLevelType w:val="hybridMultilevel"/>
    <w:tmpl w:val="D132194C"/>
    <w:lvl w:ilvl="0" w:tplc="6B864E62">
      <w:start w:val="1"/>
      <w:numFmt w:val="lowerLetter"/>
      <w:lvlText w:val="%1)"/>
      <w:lvlJc w:val="left"/>
      <w:pPr>
        <w:ind w:left="1080" w:hanging="360"/>
      </w:pPr>
      <w:rPr>
        <w:rFonts w:hint="default"/>
        <w:b w:val="0"/>
        <w:i w:val="0"/>
        <w:strike w:val="0"/>
        <w:color w:val="auto"/>
        <w:sz w:val="22"/>
        <w:szCs w:val="22"/>
      </w:rPr>
    </w:lvl>
    <w:lvl w:ilvl="1" w:tplc="6B864E62">
      <w:start w:val="1"/>
      <w:numFmt w:val="lowerLetter"/>
      <w:lvlText w:val="%2)"/>
      <w:lvlJc w:val="left"/>
      <w:pPr>
        <w:ind w:left="1800" w:hanging="360"/>
      </w:pPr>
      <w:rPr>
        <w:rFonts w:hint="default"/>
        <w:b w:val="0"/>
        <w:i w:val="0"/>
        <w:strike w:val="0"/>
        <w:color w:val="auto"/>
        <w:sz w:val="22"/>
        <w:szCs w:val="22"/>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3" w15:restartNumberingAfterBreak="0">
    <w:nsid w:val="58243835"/>
    <w:multiLevelType w:val="hybridMultilevel"/>
    <w:tmpl w:val="02E0873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4" w15:restartNumberingAfterBreak="0">
    <w:nsid w:val="5AED7016"/>
    <w:multiLevelType w:val="hybridMultilevel"/>
    <w:tmpl w:val="B37E738E"/>
    <w:lvl w:ilvl="0" w:tplc="6B864E62">
      <w:start w:val="1"/>
      <w:numFmt w:val="lowerLetter"/>
      <w:lvlText w:val="%1)"/>
      <w:lvlJc w:val="left"/>
      <w:pPr>
        <w:ind w:left="1080" w:hanging="360"/>
      </w:pPr>
      <w:rPr>
        <w:rFonts w:hint="default"/>
        <w:b w:val="0"/>
        <w:i w:val="0"/>
        <w:strike w:val="0"/>
        <w:color w:val="auto"/>
        <w:sz w:val="22"/>
        <w:szCs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5" w15:restartNumberingAfterBreak="0">
    <w:nsid w:val="5B4E13F8"/>
    <w:multiLevelType w:val="hybridMultilevel"/>
    <w:tmpl w:val="7F22A8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5ED427DF"/>
    <w:multiLevelType w:val="hybridMultilevel"/>
    <w:tmpl w:val="17B4BE92"/>
    <w:lvl w:ilvl="0" w:tplc="6B864E62">
      <w:start w:val="1"/>
      <w:numFmt w:val="lowerLetter"/>
      <w:lvlText w:val="%1)"/>
      <w:lvlJc w:val="left"/>
      <w:pPr>
        <w:ind w:left="1745" w:hanging="360"/>
      </w:pPr>
      <w:rPr>
        <w:rFonts w:hint="default"/>
        <w:b w:val="0"/>
        <w:i w:val="0"/>
        <w:strike w:val="0"/>
        <w:color w:val="auto"/>
        <w:sz w:val="22"/>
        <w:szCs w:val="22"/>
      </w:rPr>
    </w:lvl>
    <w:lvl w:ilvl="1" w:tplc="FB4C1A30">
      <w:start w:val="1"/>
      <w:numFmt w:val="upperLetter"/>
      <w:lvlText w:val="%2."/>
      <w:lvlJc w:val="left"/>
      <w:pPr>
        <w:ind w:left="2465" w:hanging="360"/>
      </w:pPr>
      <w:rPr>
        <w:rFonts w:hint="default"/>
      </w:rPr>
    </w:lvl>
    <w:lvl w:ilvl="2" w:tplc="0809001B" w:tentative="1">
      <w:start w:val="1"/>
      <w:numFmt w:val="lowerRoman"/>
      <w:lvlText w:val="%3."/>
      <w:lvlJc w:val="right"/>
      <w:pPr>
        <w:ind w:left="3185" w:hanging="180"/>
      </w:pPr>
    </w:lvl>
    <w:lvl w:ilvl="3" w:tplc="0809000F" w:tentative="1">
      <w:start w:val="1"/>
      <w:numFmt w:val="decimal"/>
      <w:lvlText w:val="%4."/>
      <w:lvlJc w:val="left"/>
      <w:pPr>
        <w:ind w:left="3905" w:hanging="360"/>
      </w:pPr>
    </w:lvl>
    <w:lvl w:ilvl="4" w:tplc="08090019" w:tentative="1">
      <w:start w:val="1"/>
      <w:numFmt w:val="lowerLetter"/>
      <w:lvlText w:val="%5."/>
      <w:lvlJc w:val="left"/>
      <w:pPr>
        <w:ind w:left="4625" w:hanging="360"/>
      </w:pPr>
    </w:lvl>
    <w:lvl w:ilvl="5" w:tplc="0809001B" w:tentative="1">
      <w:start w:val="1"/>
      <w:numFmt w:val="lowerRoman"/>
      <w:lvlText w:val="%6."/>
      <w:lvlJc w:val="right"/>
      <w:pPr>
        <w:ind w:left="5345" w:hanging="180"/>
      </w:pPr>
    </w:lvl>
    <w:lvl w:ilvl="6" w:tplc="0809000F" w:tentative="1">
      <w:start w:val="1"/>
      <w:numFmt w:val="decimal"/>
      <w:lvlText w:val="%7."/>
      <w:lvlJc w:val="left"/>
      <w:pPr>
        <w:ind w:left="6065" w:hanging="360"/>
      </w:pPr>
    </w:lvl>
    <w:lvl w:ilvl="7" w:tplc="08090019" w:tentative="1">
      <w:start w:val="1"/>
      <w:numFmt w:val="lowerLetter"/>
      <w:lvlText w:val="%8."/>
      <w:lvlJc w:val="left"/>
      <w:pPr>
        <w:ind w:left="6785" w:hanging="360"/>
      </w:pPr>
    </w:lvl>
    <w:lvl w:ilvl="8" w:tplc="0809001B" w:tentative="1">
      <w:start w:val="1"/>
      <w:numFmt w:val="lowerRoman"/>
      <w:lvlText w:val="%9."/>
      <w:lvlJc w:val="right"/>
      <w:pPr>
        <w:ind w:left="7505" w:hanging="180"/>
      </w:pPr>
    </w:lvl>
  </w:abstractNum>
  <w:abstractNum w:abstractNumId="57" w15:restartNumberingAfterBreak="0">
    <w:nsid w:val="62244C02"/>
    <w:multiLevelType w:val="hybridMultilevel"/>
    <w:tmpl w:val="D3CCDAE8"/>
    <w:lvl w:ilvl="0" w:tplc="08090017">
      <w:start w:val="1"/>
      <w:numFmt w:val="lowerLetter"/>
      <w:lvlText w:val="%1)"/>
      <w:lvlJc w:val="left"/>
      <w:pPr>
        <w:ind w:left="948" w:hanging="360"/>
      </w:pPr>
      <w:rPr>
        <w:rFonts w:hint="default"/>
        <w:sz w:val="24"/>
      </w:rPr>
    </w:lvl>
    <w:lvl w:ilvl="1" w:tplc="04180019">
      <w:start w:val="1"/>
      <w:numFmt w:val="lowerLetter"/>
      <w:lvlText w:val="%2."/>
      <w:lvlJc w:val="left"/>
      <w:pPr>
        <w:ind w:left="1668" w:hanging="360"/>
      </w:pPr>
    </w:lvl>
    <w:lvl w:ilvl="2" w:tplc="0418001B" w:tentative="1">
      <w:start w:val="1"/>
      <w:numFmt w:val="lowerRoman"/>
      <w:lvlText w:val="%3."/>
      <w:lvlJc w:val="right"/>
      <w:pPr>
        <w:ind w:left="2388" w:hanging="180"/>
      </w:pPr>
    </w:lvl>
    <w:lvl w:ilvl="3" w:tplc="0418000F" w:tentative="1">
      <w:start w:val="1"/>
      <w:numFmt w:val="decimal"/>
      <w:lvlText w:val="%4."/>
      <w:lvlJc w:val="left"/>
      <w:pPr>
        <w:ind w:left="3108" w:hanging="360"/>
      </w:pPr>
    </w:lvl>
    <w:lvl w:ilvl="4" w:tplc="04180019" w:tentative="1">
      <w:start w:val="1"/>
      <w:numFmt w:val="lowerLetter"/>
      <w:lvlText w:val="%5."/>
      <w:lvlJc w:val="left"/>
      <w:pPr>
        <w:ind w:left="3828" w:hanging="360"/>
      </w:pPr>
    </w:lvl>
    <w:lvl w:ilvl="5" w:tplc="0418001B" w:tentative="1">
      <w:start w:val="1"/>
      <w:numFmt w:val="lowerRoman"/>
      <w:lvlText w:val="%6."/>
      <w:lvlJc w:val="right"/>
      <w:pPr>
        <w:ind w:left="4548" w:hanging="180"/>
      </w:pPr>
    </w:lvl>
    <w:lvl w:ilvl="6" w:tplc="0418000F" w:tentative="1">
      <w:start w:val="1"/>
      <w:numFmt w:val="decimal"/>
      <w:lvlText w:val="%7."/>
      <w:lvlJc w:val="left"/>
      <w:pPr>
        <w:ind w:left="5268" w:hanging="360"/>
      </w:pPr>
    </w:lvl>
    <w:lvl w:ilvl="7" w:tplc="04180019" w:tentative="1">
      <w:start w:val="1"/>
      <w:numFmt w:val="lowerLetter"/>
      <w:lvlText w:val="%8."/>
      <w:lvlJc w:val="left"/>
      <w:pPr>
        <w:ind w:left="5988" w:hanging="360"/>
      </w:pPr>
    </w:lvl>
    <w:lvl w:ilvl="8" w:tplc="0418001B" w:tentative="1">
      <w:start w:val="1"/>
      <w:numFmt w:val="lowerRoman"/>
      <w:lvlText w:val="%9."/>
      <w:lvlJc w:val="right"/>
      <w:pPr>
        <w:ind w:left="6708" w:hanging="180"/>
      </w:pPr>
    </w:lvl>
  </w:abstractNum>
  <w:abstractNum w:abstractNumId="58" w15:restartNumberingAfterBreak="0">
    <w:nsid w:val="638D662A"/>
    <w:multiLevelType w:val="hybridMultilevel"/>
    <w:tmpl w:val="6F102EA0"/>
    <w:lvl w:ilvl="0" w:tplc="0418001B">
      <w:start w:val="1"/>
      <w:numFmt w:val="lowerRoman"/>
      <w:lvlText w:val="%1."/>
      <w:lvlJc w:val="right"/>
      <w:pPr>
        <w:ind w:left="2281" w:hanging="360"/>
      </w:pPr>
      <w:rPr>
        <w:b w:val="0"/>
      </w:rPr>
    </w:lvl>
    <w:lvl w:ilvl="1" w:tplc="08090019" w:tentative="1">
      <w:start w:val="1"/>
      <w:numFmt w:val="lowerLetter"/>
      <w:lvlText w:val="%2."/>
      <w:lvlJc w:val="left"/>
      <w:pPr>
        <w:ind w:left="3001" w:hanging="360"/>
      </w:pPr>
    </w:lvl>
    <w:lvl w:ilvl="2" w:tplc="0809001B" w:tentative="1">
      <w:start w:val="1"/>
      <w:numFmt w:val="lowerRoman"/>
      <w:lvlText w:val="%3."/>
      <w:lvlJc w:val="right"/>
      <w:pPr>
        <w:ind w:left="3721" w:hanging="180"/>
      </w:pPr>
    </w:lvl>
    <w:lvl w:ilvl="3" w:tplc="0809000F" w:tentative="1">
      <w:start w:val="1"/>
      <w:numFmt w:val="decimal"/>
      <w:lvlText w:val="%4."/>
      <w:lvlJc w:val="left"/>
      <w:pPr>
        <w:ind w:left="4441" w:hanging="360"/>
      </w:pPr>
    </w:lvl>
    <w:lvl w:ilvl="4" w:tplc="08090019" w:tentative="1">
      <w:start w:val="1"/>
      <w:numFmt w:val="lowerLetter"/>
      <w:lvlText w:val="%5."/>
      <w:lvlJc w:val="left"/>
      <w:pPr>
        <w:ind w:left="5161" w:hanging="360"/>
      </w:pPr>
    </w:lvl>
    <w:lvl w:ilvl="5" w:tplc="0809001B" w:tentative="1">
      <w:start w:val="1"/>
      <w:numFmt w:val="lowerRoman"/>
      <w:lvlText w:val="%6."/>
      <w:lvlJc w:val="right"/>
      <w:pPr>
        <w:ind w:left="5881" w:hanging="180"/>
      </w:pPr>
    </w:lvl>
    <w:lvl w:ilvl="6" w:tplc="0809000F" w:tentative="1">
      <w:start w:val="1"/>
      <w:numFmt w:val="decimal"/>
      <w:lvlText w:val="%7."/>
      <w:lvlJc w:val="left"/>
      <w:pPr>
        <w:ind w:left="6601" w:hanging="360"/>
      </w:pPr>
    </w:lvl>
    <w:lvl w:ilvl="7" w:tplc="08090019" w:tentative="1">
      <w:start w:val="1"/>
      <w:numFmt w:val="lowerLetter"/>
      <w:lvlText w:val="%8."/>
      <w:lvlJc w:val="left"/>
      <w:pPr>
        <w:ind w:left="7321" w:hanging="360"/>
      </w:pPr>
    </w:lvl>
    <w:lvl w:ilvl="8" w:tplc="0809001B" w:tentative="1">
      <w:start w:val="1"/>
      <w:numFmt w:val="lowerRoman"/>
      <w:lvlText w:val="%9."/>
      <w:lvlJc w:val="right"/>
      <w:pPr>
        <w:ind w:left="8041" w:hanging="180"/>
      </w:pPr>
    </w:lvl>
  </w:abstractNum>
  <w:abstractNum w:abstractNumId="59" w15:restartNumberingAfterBreak="0">
    <w:nsid w:val="63E75D32"/>
    <w:multiLevelType w:val="hybridMultilevel"/>
    <w:tmpl w:val="FCD63AF4"/>
    <w:lvl w:ilvl="0" w:tplc="0809001B">
      <w:start w:val="1"/>
      <w:numFmt w:val="lowerRoman"/>
      <w:lvlText w:val="%1."/>
      <w:lvlJc w:val="right"/>
      <w:pPr>
        <w:ind w:left="1156" w:hanging="360"/>
      </w:pPr>
      <w:rPr>
        <w:rFonts w:hint="default"/>
      </w:rPr>
    </w:lvl>
    <w:lvl w:ilvl="1" w:tplc="08090019" w:tentative="1">
      <w:start w:val="1"/>
      <w:numFmt w:val="lowerLetter"/>
      <w:lvlText w:val="%2."/>
      <w:lvlJc w:val="left"/>
      <w:pPr>
        <w:ind w:left="1876" w:hanging="360"/>
      </w:pPr>
    </w:lvl>
    <w:lvl w:ilvl="2" w:tplc="0809001B" w:tentative="1">
      <w:start w:val="1"/>
      <w:numFmt w:val="lowerRoman"/>
      <w:lvlText w:val="%3."/>
      <w:lvlJc w:val="right"/>
      <w:pPr>
        <w:ind w:left="2596" w:hanging="180"/>
      </w:pPr>
    </w:lvl>
    <w:lvl w:ilvl="3" w:tplc="0809000F" w:tentative="1">
      <w:start w:val="1"/>
      <w:numFmt w:val="decimal"/>
      <w:lvlText w:val="%4."/>
      <w:lvlJc w:val="left"/>
      <w:pPr>
        <w:ind w:left="3316" w:hanging="360"/>
      </w:pPr>
    </w:lvl>
    <w:lvl w:ilvl="4" w:tplc="08090019" w:tentative="1">
      <w:start w:val="1"/>
      <w:numFmt w:val="lowerLetter"/>
      <w:lvlText w:val="%5."/>
      <w:lvlJc w:val="left"/>
      <w:pPr>
        <w:ind w:left="4036" w:hanging="360"/>
      </w:pPr>
    </w:lvl>
    <w:lvl w:ilvl="5" w:tplc="0809001B" w:tentative="1">
      <w:start w:val="1"/>
      <w:numFmt w:val="lowerRoman"/>
      <w:lvlText w:val="%6."/>
      <w:lvlJc w:val="right"/>
      <w:pPr>
        <w:ind w:left="4756" w:hanging="180"/>
      </w:pPr>
    </w:lvl>
    <w:lvl w:ilvl="6" w:tplc="0809000F" w:tentative="1">
      <w:start w:val="1"/>
      <w:numFmt w:val="decimal"/>
      <w:lvlText w:val="%7."/>
      <w:lvlJc w:val="left"/>
      <w:pPr>
        <w:ind w:left="5476" w:hanging="360"/>
      </w:pPr>
    </w:lvl>
    <w:lvl w:ilvl="7" w:tplc="08090019" w:tentative="1">
      <w:start w:val="1"/>
      <w:numFmt w:val="lowerLetter"/>
      <w:lvlText w:val="%8."/>
      <w:lvlJc w:val="left"/>
      <w:pPr>
        <w:ind w:left="6196" w:hanging="360"/>
      </w:pPr>
    </w:lvl>
    <w:lvl w:ilvl="8" w:tplc="0809001B" w:tentative="1">
      <w:start w:val="1"/>
      <w:numFmt w:val="lowerRoman"/>
      <w:lvlText w:val="%9."/>
      <w:lvlJc w:val="right"/>
      <w:pPr>
        <w:ind w:left="6916" w:hanging="180"/>
      </w:pPr>
    </w:lvl>
  </w:abstractNum>
  <w:abstractNum w:abstractNumId="60" w15:restartNumberingAfterBreak="0">
    <w:nsid w:val="66B75060"/>
    <w:multiLevelType w:val="hybridMultilevel"/>
    <w:tmpl w:val="E170151A"/>
    <w:lvl w:ilvl="0" w:tplc="46CE9A6E">
      <w:start w:val="1"/>
      <w:numFmt w:val="lowerRoman"/>
      <w:lvlText w:val="%1."/>
      <w:lvlJc w:val="left"/>
      <w:pPr>
        <w:ind w:left="2138" w:hanging="72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61" w15:restartNumberingAfterBreak="0">
    <w:nsid w:val="6E8406FE"/>
    <w:multiLevelType w:val="hybridMultilevel"/>
    <w:tmpl w:val="C7DCE312"/>
    <w:lvl w:ilvl="0" w:tplc="BBDEBBE6">
      <w:start w:val="7"/>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F8933B9"/>
    <w:multiLevelType w:val="hybridMultilevel"/>
    <w:tmpl w:val="DE528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047254F"/>
    <w:multiLevelType w:val="hybridMultilevel"/>
    <w:tmpl w:val="833AEB5C"/>
    <w:lvl w:ilvl="0" w:tplc="6B864E62">
      <w:start w:val="1"/>
      <w:numFmt w:val="lowerLetter"/>
      <w:lvlText w:val="%1)"/>
      <w:lvlJc w:val="left"/>
      <w:pPr>
        <w:ind w:left="1658" w:hanging="360"/>
      </w:pPr>
      <w:rPr>
        <w:rFonts w:hint="default"/>
        <w:b w:val="0"/>
        <w:i w:val="0"/>
        <w:strike w:val="0"/>
        <w:color w:val="auto"/>
        <w:sz w:val="22"/>
        <w:szCs w:val="22"/>
      </w:rPr>
    </w:lvl>
    <w:lvl w:ilvl="1" w:tplc="DB947286">
      <w:start w:val="1"/>
      <w:numFmt w:val="decimal"/>
      <w:lvlText w:val="%2."/>
      <w:lvlJc w:val="left"/>
      <w:pPr>
        <w:ind w:left="2378" w:hanging="360"/>
      </w:pPr>
      <w:rPr>
        <w:rFonts w:hint="default"/>
      </w:rPr>
    </w:lvl>
    <w:lvl w:ilvl="2" w:tplc="0809001B" w:tentative="1">
      <w:start w:val="1"/>
      <w:numFmt w:val="lowerRoman"/>
      <w:lvlText w:val="%3."/>
      <w:lvlJc w:val="right"/>
      <w:pPr>
        <w:ind w:left="3098" w:hanging="180"/>
      </w:pPr>
    </w:lvl>
    <w:lvl w:ilvl="3" w:tplc="0809000F" w:tentative="1">
      <w:start w:val="1"/>
      <w:numFmt w:val="decimal"/>
      <w:lvlText w:val="%4."/>
      <w:lvlJc w:val="left"/>
      <w:pPr>
        <w:ind w:left="3818" w:hanging="360"/>
      </w:pPr>
    </w:lvl>
    <w:lvl w:ilvl="4" w:tplc="08090019" w:tentative="1">
      <w:start w:val="1"/>
      <w:numFmt w:val="lowerLetter"/>
      <w:lvlText w:val="%5."/>
      <w:lvlJc w:val="left"/>
      <w:pPr>
        <w:ind w:left="4538" w:hanging="360"/>
      </w:pPr>
    </w:lvl>
    <w:lvl w:ilvl="5" w:tplc="0809001B" w:tentative="1">
      <w:start w:val="1"/>
      <w:numFmt w:val="lowerRoman"/>
      <w:lvlText w:val="%6."/>
      <w:lvlJc w:val="right"/>
      <w:pPr>
        <w:ind w:left="5258" w:hanging="180"/>
      </w:pPr>
    </w:lvl>
    <w:lvl w:ilvl="6" w:tplc="0809000F" w:tentative="1">
      <w:start w:val="1"/>
      <w:numFmt w:val="decimal"/>
      <w:lvlText w:val="%7."/>
      <w:lvlJc w:val="left"/>
      <w:pPr>
        <w:ind w:left="5978" w:hanging="360"/>
      </w:pPr>
    </w:lvl>
    <w:lvl w:ilvl="7" w:tplc="08090019" w:tentative="1">
      <w:start w:val="1"/>
      <w:numFmt w:val="lowerLetter"/>
      <w:lvlText w:val="%8."/>
      <w:lvlJc w:val="left"/>
      <w:pPr>
        <w:ind w:left="6698" w:hanging="360"/>
      </w:pPr>
    </w:lvl>
    <w:lvl w:ilvl="8" w:tplc="0809001B" w:tentative="1">
      <w:start w:val="1"/>
      <w:numFmt w:val="lowerRoman"/>
      <w:lvlText w:val="%9."/>
      <w:lvlJc w:val="right"/>
      <w:pPr>
        <w:ind w:left="7418" w:hanging="180"/>
      </w:pPr>
    </w:lvl>
  </w:abstractNum>
  <w:abstractNum w:abstractNumId="64" w15:restartNumberingAfterBreak="0">
    <w:nsid w:val="7106318E"/>
    <w:multiLevelType w:val="hybridMultilevel"/>
    <w:tmpl w:val="52F4AE5C"/>
    <w:lvl w:ilvl="0" w:tplc="FFFFFFFF">
      <w:start w:val="1"/>
      <w:numFmt w:val="lowerLetter"/>
      <w:lvlText w:val="%1)"/>
      <w:lvlJc w:val="left"/>
      <w:pPr>
        <w:ind w:left="1068" w:hanging="360"/>
      </w:pPr>
      <w:rPr>
        <w:rFonts w:hint="default"/>
        <w:b w:val="0"/>
        <w:color w:val="auto"/>
        <w:sz w:val="24"/>
      </w:r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5" w15:restartNumberingAfterBreak="0">
    <w:nsid w:val="74495750"/>
    <w:multiLevelType w:val="hybridMultilevel"/>
    <w:tmpl w:val="E2044D70"/>
    <w:lvl w:ilvl="0" w:tplc="FC62D90A">
      <w:start w:val="1"/>
      <w:numFmt w:val="lowerRoman"/>
      <w:lvlText w:val="%1."/>
      <w:lvlJc w:val="left"/>
      <w:pPr>
        <w:ind w:left="1080" w:hanging="360"/>
      </w:pPr>
      <w:rPr>
        <w:rFonts w:hint="default"/>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6" w15:restartNumberingAfterBreak="0">
    <w:nsid w:val="79C830E3"/>
    <w:multiLevelType w:val="hybridMultilevel"/>
    <w:tmpl w:val="6A665D9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7" w15:restartNumberingAfterBreak="0">
    <w:nsid w:val="7DB67C4E"/>
    <w:multiLevelType w:val="hybridMultilevel"/>
    <w:tmpl w:val="52F4AE5C"/>
    <w:lvl w:ilvl="0" w:tplc="08090017">
      <w:start w:val="1"/>
      <w:numFmt w:val="lowerLetter"/>
      <w:lvlText w:val="%1)"/>
      <w:lvlJc w:val="left"/>
      <w:pPr>
        <w:ind w:left="1068" w:hanging="360"/>
      </w:pPr>
      <w:rPr>
        <w:rFonts w:hint="default"/>
        <w:b w:val="0"/>
        <w:color w:val="auto"/>
        <w:sz w:val="24"/>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8" w15:restartNumberingAfterBreak="0">
    <w:nsid w:val="7E9856DB"/>
    <w:multiLevelType w:val="hybridMultilevel"/>
    <w:tmpl w:val="ADF416BA"/>
    <w:lvl w:ilvl="0" w:tplc="0809001B">
      <w:start w:val="1"/>
      <w:numFmt w:val="lowerRoman"/>
      <w:lvlText w:val="%1."/>
      <w:lvlJc w:val="right"/>
      <w:pPr>
        <w:ind w:left="1462" w:hanging="360"/>
      </w:pPr>
    </w:lvl>
    <w:lvl w:ilvl="1" w:tplc="08090019" w:tentative="1">
      <w:start w:val="1"/>
      <w:numFmt w:val="lowerLetter"/>
      <w:lvlText w:val="%2."/>
      <w:lvlJc w:val="left"/>
      <w:pPr>
        <w:ind w:left="2182" w:hanging="360"/>
      </w:pPr>
    </w:lvl>
    <w:lvl w:ilvl="2" w:tplc="0809001B" w:tentative="1">
      <w:start w:val="1"/>
      <w:numFmt w:val="lowerRoman"/>
      <w:lvlText w:val="%3."/>
      <w:lvlJc w:val="right"/>
      <w:pPr>
        <w:ind w:left="2902" w:hanging="180"/>
      </w:pPr>
    </w:lvl>
    <w:lvl w:ilvl="3" w:tplc="0809000F" w:tentative="1">
      <w:start w:val="1"/>
      <w:numFmt w:val="decimal"/>
      <w:lvlText w:val="%4."/>
      <w:lvlJc w:val="left"/>
      <w:pPr>
        <w:ind w:left="3622" w:hanging="360"/>
      </w:pPr>
    </w:lvl>
    <w:lvl w:ilvl="4" w:tplc="08090019" w:tentative="1">
      <w:start w:val="1"/>
      <w:numFmt w:val="lowerLetter"/>
      <w:lvlText w:val="%5."/>
      <w:lvlJc w:val="left"/>
      <w:pPr>
        <w:ind w:left="4342" w:hanging="360"/>
      </w:pPr>
    </w:lvl>
    <w:lvl w:ilvl="5" w:tplc="0809001B" w:tentative="1">
      <w:start w:val="1"/>
      <w:numFmt w:val="lowerRoman"/>
      <w:lvlText w:val="%6."/>
      <w:lvlJc w:val="right"/>
      <w:pPr>
        <w:ind w:left="5062" w:hanging="180"/>
      </w:pPr>
    </w:lvl>
    <w:lvl w:ilvl="6" w:tplc="0809000F" w:tentative="1">
      <w:start w:val="1"/>
      <w:numFmt w:val="decimal"/>
      <w:lvlText w:val="%7."/>
      <w:lvlJc w:val="left"/>
      <w:pPr>
        <w:ind w:left="5782" w:hanging="360"/>
      </w:pPr>
    </w:lvl>
    <w:lvl w:ilvl="7" w:tplc="08090019" w:tentative="1">
      <w:start w:val="1"/>
      <w:numFmt w:val="lowerLetter"/>
      <w:lvlText w:val="%8."/>
      <w:lvlJc w:val="left"/>
      <w:pPr>
        <w:ind w:left="6502" w:hanging="360"/>
      </w:pPr>
    </w:lvl>
    <w:lvl w:ilvl="8" w:tplc="0809001B" w:tentative="1">
      <w:start w:val="1"/>
      <w:numFmt w:val="lowerRoman"/>
      <w:lvlText w:val="%9."/>
      <w:lvlJc w:val="right"/>
      <w:pPr>
        <w:ind w:left="7222" w:hanging="180"/>
      </w:pPr>
    </w:lvl>
  </w:abstractNum>
  <w:num w:numId="1">
    <w:abstractNumId w:val="11"/>
  </w:num>
  <w:num w:numId="2">
    <w:abstractNumId w:val="0"/>
  </w:num>
  <w:num w:numId="3">
    <w:abstractNumId w:val="57"/>
  </w:num>
  <w:num w:numId="4">
    <w:abstractNumId w:val="23"/>
  </w:num>
  <w:num w:numId="5">
    <w:abstractNumId w:val="2"/>
  </w:num>
  <w:num w:numId="6">
    <w:abstractNumId w:val="26"/>
  </w:num>
  <w:num w:numId="7">
    <w:abstractNumId w:val="60"/>
  </w:num>
  <w:num w:numId="8">
    <w:abstractNumId w:val="16"/>
  </w:num>
  <w:num w:numId="9">
    <w:abstractNumId w:val="47"/>
  </w:num>
  <w:num w:numId="10">
    <w:abstractNumId w:val="59"/>
  </w:num>
  <w:num w:numId="11">
    <w:abstractNumId w:val="27"/>
  </w:num>
  <w:num w:numId="12">
    <w:abstractNumId w:val="68"/>
  </w:num>
  <w:num w:numId="13">
    <w:abstractNumId w:val="56"/>
  </w:num>
  <w:num w:numId="14">
    <w:abstractNumId w:val="38"/>
  </w:num>
  <w:num w:numId="15">
    <w:abstractNumId w:val="8"/>
  </w:num>
  <w:num w:numId="16">
    <w:abstractNumId w:val="63"/>
  </w:num>
  <w:num w:numId="17">
    <w:abstractNumId w:val="36"/>
  </w:num>
  <w:num w:numId="18">
    <w:abstractNumId w:val="39"/>
  </w:num>
  <w:num w:numId="19">
    <w:abstractNumId w:val="1"/>
  </w:num>
  <w:num w:numId="20">
    <w:abstractNumId w:val="15"/>
  </w:num>
  <w:num w:numId="21">
    <w:abstractNumId w:val="62"/>
  </w:num>
  <w:num w:numId="22">
    <w:abstractNumId w:val="13"/>
  </w:num>
  <w:num w:numId="23">
    <w:abstractNumId w:val="22"/>
  </w:num>
  <w:num w:numId="24">
    <w:abstractNumId w:val="58"/>
  </w:num>
  <w:num w:numId="25">
    <w:abstractNumId w:val="42"/>
  </w:num>
  <w:num w:numId="26">
    <w:abstractNumId w:val="50"/>
  </w:num>
  <w:num w:numId="27">
    <w:abstractNumId w:val="21"/>
  </w:num>
  <w:num w:numId="28">
    <w:abstractNumId w:val="67"/>
  </w:num>
  <w:num w:numId="29">
    <w:abstractNumId w:val="20"/>
  </w:num>
  <w:num w:numId="30">
    <w:abstractNumId w:val="66"/>
  </w:num>
  <w:num w:numId="31">
    <w:abstractNumId w:val="43"/>
  </w:num>
  <w:num w:numId="32">
    <w:abstractNumId w:val="4"/>
  </w:num>
  <w:num w:numId="33">
    <w:abstractNumId w:val="33"/>
  </w:num>
  <w:num w:numId="34">
    <w:abstractNumId w:val="3"/>
  </w:num>
  <w:num w:numId="35">
    <w:abstractNumId w:val="24"/>
  </w:num>
  <w:num w:numId="36">
    <w:abstractNumId w:val="10"/>
  </w:num>
  <w:num w:numId="37">
    <w:abstractNumId w:val="32"/>
  </w:num>
  <w:num w:numId="38">
    <w:abstractNumId w:val="45"/>
  </w:num>
  <w:num w:numId="39">
    <w:abstractNumId w:val="9"/>
  </w:num>
  <w:num w:numId="40">
    <w:abstractNumId w:val="35"/>
  </w:num>
  <w:num w:numId="41">
    <w:abstractNumId w:val="54"/>
  </w:num>
  <w:num w:numId="42">
    <w:abstractNumId w:val="52"/>
  </w:num>
  <w:num w:numId="43">
    <w:abstractNumId w:val="6"/>
  </w:num>
  <w:num w:numId="44">
    <w:abstractNumId w:val="19"/>
  </w:num>
  <w:num w:numId="45">
    <w:abstractNumId w:val="44"/>
  </w:num>
  <w:num w:numId="46">
    <w:abstractNumId w:val="55"/>
  </w:num>
  <w:num w:numId="47">
    <w:abstractNumId w:val="17"/>
  </w:num>
  <w:num w:numId="48">
    <w:abstractNumId w:val="46"/>
  </w:num>
  <w:num w:numId="49">
    <w:abstractNumId w:val="7"/>
  </w:num>
  <w:num w:numId="50">
    <w:abstractNumId w:val="14"/>
  </w:num>
  <w:num w:numId="51">
    <w:abstractNumId w:val="28"/>
  </w:num>
  <w:num w:numId="52">
    <w:abstractNumId w:val="49"/>
  </w:num>
  <w:num w:numId="53">
    <w:abstractNumId w:val="30"/>
  </w:num>
  <w:num w:numId="54">
    <w:abstractNumId w:val="53"/>
  </w:num>
  <w:num w:numId="55">
    <w:abstractNumId w:val="12"/>
  </w:num>
  <w:num w:numId="56">
    <w:abstractNumId w:val="31"/>
  </w:num>
  <w:num w:numId="57">
    <w:abstractNumId w:val="51"/>
  </w:num>
  <w:num w:numId="58">
    <w:abstractNumId w:val="40"/>
  </w:num>
  <w:num w:numId="59">
    <w:abstractNumId w:val="34"/>
  </w:num>
  <w:num w:numId="60">
    <w:abstractNumId w:val="48"/>
  </w:num>
  <w:num w:numId="61">
    <w:abstractNumId w:val="5"/>
  </w:num>
  <w:num w:numId="62">
    <w:abstractNumId w:val="37"/>
  </w:num>
  <w:num w:numId="63">
    <w:abstractNumId w:val="61"/>
  </w:num>
  <w:num w:numId="64">
    <w:abstractNumId w:val="25"/>
  </w:num>
  <w:num w:numId="65">
    <w:abstractNumId w:val="65"/>
  </w:num>
  <w:num w:numId="66">
    <w:abstractNumId w:val="29"/>
  </w:num>
  <w:num w:numId="67">
    <w:abstractNumId w:val="41"/>
  </w:num>
  <w:num w:numId="68">
    <w:abstractNumId w:val="18"/>
  </w:num>
  <w:num w:numId="69">
    <w:abstractNumId w:val="6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00A77"/>
    <w:rsid w:val="00007782"/>
    <w:rsid w:val="00007E71"/>
    <w:rsid w:val="000115BD"/>
    <w:rsid w:val="00013A44"/>
    <w:rsid w:val="000140B3"/>
    <w:rsid w:val="00014FE0"/>
    <w:rsid w:val="00015E94"/>
    <w:rsid w:val="0001636E"/>
    <w:rsid w:val="00021C05"/>
    <w:rsid w:val="00023308"/>
    <w:rsid w:val="000250FA"/>
    <w:rsid w:val="0002640D"/>
    <w:rsid w:val="00026B48"/>
    <w:rsid w:val="00027CB9"/>
    <w:rsid w:val="0003179B"/>
    <w:rsid w:val="0003237E"/>
    <w:rsid w:val="0003279B"/>
    <w:rsid w:val="00040B50"/>
    <w:rsid w:val="00042501"/>
    <w:rsid w:val="00054245"/>
    <w:rsid w:val="00057439"/>
    <w:rsid w:val="00061275"/>
    <w:rsid w:val="00062749"/>
    <w:rsid w:val="00065536"/>
    <w:rsid w:val="00067D1B"/>
    <w:rsid w:val="00072838"/>
    <w:rsid w:val="00075BA1"/>
    <w:rsid w:val="000761D7"/>
    <w:rsid w:val="000767E6"/>
    <w:rsid w:val="000835C5"/>
    <w:rsid w:val="00090872"/>
    <w:rsid w:val="000920B1"/>
    <w:rsid w:val="0009244B"/>
    <w:rsid w:val="0009264E"/>
    <w:rsid w:val="0009565A"/>
    <w:rsid w:val="00095806"/>
    <w:rsid w:val="00097C6C"/>
    <w:rsid w:val="00097E69"/>
    <w:rsid w:val="000A7996"/>
    <w:rsid w:val="000B266A"/>
    <w:rsid w:val="000B457B"/>
    <w:rsid w:val="000B5046"/>
    <w:rsid w:val="000B5497"/>
    <w:rsid w:val="000B5609"/>
    <w:rsid w:val="000C442B"/>
    <w:rsid w:val="000C482A"/>
    <w:rsid w:val="000C56E9"/>
    <w:rsid w:val="000C6315"/>
    <w:rsid w:val="000C71A0"/>
    <w:rsid w:val="000C71E5"/>
    <w:rsid w:val="000D24E7"/>
    <w:rsid w:val="000D2C92"/>
    <w:rsid w:val="000D44BC"/>
    <w:rsid w:val="000D4D69"/>
    <w:rsid w:val="000D705E"/>
    <w:rsid w:val="000E0C7B"/>
    <w:rsid w:val="000E726B"/>
    <w:rsid w:val="000F119E"/>
    <w:rsid w:val="000F1C7C"/>
    <w:rsid w:val="000F345B"/>
    <w:rsid w:val="000F46C7"/>
    <w:rsid w:val="000F5FF4"/>
    <w:rsid w:val="000F6D9C"/>
    <w:rsid w:val="001010C1"/>
    <w:rsid w:val="00101BB4"/>
    <w:rsid w:val="00101BBC"/>
    <w:rsid w:val="001032A9"/>
    <w:rsid w:val="00104263"/>
    <w:rsid w:val="00106B2C"/>
    <w:rsid w:val="00107B8E"/>
    <w:rsid w:val="001132C0"/>
    <w:rsid w:val="001137B0"/>
    <w:rsid w:val="0011418F"/>
    <w:rsid w:val="0011461F"/>
    <w:rsid w:val="00115E34"/>
    <w:rsid w:val="0011656C"/>
    <w:rsid w:val="001174ED"/>
    <w:rsid w:val="00120E50"/>
    <w:rsid w:val="00122C80"/>
    <w:rsid w:val="00124F2D"/>
    <w:rsid w:val="00136C8F"/>
    <w:rsid w:val="00140D2F"/>
    <w:rsid w:val="00144870"/>
    <w:rsid w:val="00153E07"/>
    <w:rsid w:val="001555FF"/>
    <w:rsid w:val="00157035"/>
    <w:rsid w:val="0016121F"/>
    <w:rsid w:val="00161768"/>
    <w:rsid w:val="00166725"/>
    <w:rsid w:val="001678EF"/>
    <w:rsid w:val="00170968"/>
    <w:rsid w:val="00175147"/>
    <w:rsid w:val="00175A42"/>
    <w:rsid w:val="00177C3D"/>
    <w:rsid w:val="0018161D"/>
    <w:rsid w:val="00182DCF"/>
    <w:rsid w:val="001843BB"/>
    <w:rsid w:val="00185C3B"/>
    <w:rsid w:val="00186397"/>
    <w:rsid w:val="0018673D"/>
    <w:rsid w:val="001911A4"/>
    <w:rsid w:val="001911F5"/>
    <w:rsid w:val="001939F7"/>
    <w:rsid w:val="00196827"/>
    <w:rsid w:val="001A1191"/>
    <w:rsid w:val="001A2624"/>
    <w:rsid w:val="001A328F"/>
    <w:rsid w:val="001A475E"/>
    <w:rsid w:val="001A47D0"/>
    <w:rsid w:val="001A695F"/>
    <w:rsid w:val="001A69CA"/>
    <w:rsid w:val="001B1F5C"/>
    <w:rsid w:val="001B2955"/>
    <w:rsid w:val="001B4695"/>
    <w:rsid w:val="001B4AA8"/>
    <w:rsid w:val="001B4F7D"/>
    <w:rsid w:val="001B720F"/>
    <w:rsid w:val="001C01A3"/>
    <w:rsid w:val="001C0859"/>
    <w:rsid w:val="001C250E"/>
    <w:rsid w:val="001C316A"/>
    <w:rsid w:val="001D317E"/>
    <w:rsid w:val="001E0B23"/>
    <w:rsid w:val="001E0DF9"/>
    <w:rsid w:val="001E165E"/>
    <w:rsid w:val="001E3AAD"/>
    <w:rsid w:val="001E3DF8"/>
    <w:rsid w:val="001E4A94"/>
    <w:rsid w:val="001E55F4"/>
    <w:rsid w:val="001E60A3"/>
    <w:rsid w:val="001E63FE"/>
    <w:rsid w:val="001F02F1"/>
    <w:rsid w:val="001F0D74"/>
    <w:rsid w:val="001F4F37"/>
    <w:rsid w:val="001F5C3B"/>
    <w:rsid w:val="001F7590"/>
    <w:rsid w:val="00200A77"/>
    <w:rsid w:val="00205406"/>
    <w:rsid w:val="00205BBD"/>
    <w:rsid w:val="00205BFF"/>
    <w:rsid w:val="002066C6"/>
    <w:rsid w:val="00206F62"/>
    <w:rsid w:val="00207BD5"/>
    <w:rsid w:val="002106CA"/>
    <w:rsid w:val="00210A49"/>
    <w:rsid w:val="00211C1B"/>
    <w:rsid w:val="0022108C"/>
    <w:rsid w:val="00234261"/>
    <w:rsid w:val="0023558D"/>
    <w:rsid w:val="0023682A"/>
    <w:rsid w:val="0023791A"/>
    <w:rsid w:val="0024144E"/>
    <w:rsid w:val="00241596"/>
    <w:rsid w:val="0024202E"/>
    <w:rsid w:val="0024249B"/>
    <w:rsid w:val="0024428F"/>
    <w:rsid w:val="00250F7F"/>
    <w:rsid w:val="00254A30"/>
    <w:rsid w:val="00260AF3"/>
    <w:rsid w:val="0026338D"/>
    <w:rsid w:val="00263FB2"/>
    <w:rsid w:val="002640EE"/>
    <w:rsid w:val="00264E7D"/>
    <w:rsid w:val="00265EC0"/>
    <w:rsid w:val="00272028"/>
    <w:rsid w:val="00272672"/>
    <w:rsid w:val="00272A0C"/>
    <w:rsid w:val="00273C5F"/>
    <w:rsid w:val="00276972"/>
    <w:rsid w:val="00277E12"/>
    <w:rsid w:val="002807D5"/>
    <w:rsid w:val="002824B5"/>
    <w:rsid w:val="00284B36"/>
    <w:rsid w:val="00285BDB"/>
    <w:rsid w:val="002873C1"/>
    <w:rsid w:val="002875D8"/>
    <w:rsid w:val="00293B36"/>
    <w:rsid w:val="00293BAB"/>
    <w:rsid w:val="0029632F"/>
    <w:rsid w:val="002972CD"/>
    <w:rsid w:val="002A0257"/>
    <w:rsid w:val="002A5991"/>
    <w:rsid w:val="002B033D"/>
    <w:rsid w:val="002B10AB"/>
    <w:rsid w:val="002B2E56"/>
    <w:rsid w:val="002B79BF"/>
    <w:rsid w:val="002C043B"/>
    <w:rsid w:val="002C0597"/>
    <w:rsid w:val="002C2DAF"/>
    <w:rsid w:val="002C2EDC"/>
    <w:rsid w:val="002D33DA"/>
    <w:rsid w:val="002D73BC"/>
    <w:rsid w:val="002E0D47"/>
    <w:rsid w:val="002E6DF9"/>
    <w:rsid w:val="002E74A9"/>
    <w:rsid w:val="002F5B9C"/>
    <w:rsid w:val="002F5F68"/>
    <w:rsid w:val="002F782E"/>
    <w:rsid w:val="0030118A"/>
    <w:rsid w:val="00305EED"/>
    <w:rsid w:val="00306378"/>
    <w:rsid w:val="00312478"/>
    <w:rsid w:val="00324D0E"/>
    <w:rsid w:val="00325F58"/>
    <w:rsid w:val="003275BA"/>
    <w:rsid w:val="00336F17"/>
    <w:rsid w:val="00343792"/>
    <w:rsid w:val="003460B6"/>
    <w:rsid w:val="00346E2D"/>
    <w:rsid w:val="00347458"/>
    <w:rsid w:val="00355293"/>
    <w:rsid w:val="00357248"/>
    <w:rsid w:val="00367732"/>
    <w:rsid w:val="00375A0D"/>
    <w:rsid w:val="003772FB"/>
    <w:rsid w:val="00383C01"/>
    <w:rsid w:val="00384A67"/>
    <w:rsid w:val="003902DE"/>
    <w:rsid w:val="00390701"/>
    <w:rsid w:val="00391213"/>
    <w:rsid w:val="003938F1"/>
    <w:rsid w:val="00395F24"/>
    <w:rsid w:val="003A21C6"/>
    <w:rsid w:val="003A3D9A"/>
    <w:rsid w:val="003A5996"/>
    <w:rsid w:val="003A6D40"/>
    <w:rsid w:val="003B34F9"/>
    <w:rsid w:val="003B36CC"/>
    <w:rsid w:val="003B5560"/>
    <w:rsid w:val="003B5A0A"/>
    <w:rsid w:val="003B7F0C"/>
    <w:rsid w:val="003C00B0"/>
    <w:rsid w:val="003C4E43"/>
    <w:rsid w:val="003C67B2"/>
    <w:rsid w:val="003C6FB5"/>
    <w:rsid w:val="003D3472"/>
    <w:rsid w:val="003E122D"/>
    <w:rsid w:val="003E12AE"/>
    <w:rsid w:val="003E25C7"/>
    <w:rsid w:val="003E4106"/>
    <w:rsid w:val="003E52C1"/>
    <w:rsid w:val="003E58C5"/>
    <w:rsid w:val="003E5F8E"/>
    <w:rsid w:val="003E6146"/>
    <w:rsid w:val="003F145D"/>
    <w:rsid w:val="003F1706"/>
    <w:rsid w:val="003F443E"/>
    <w:rsid w:val="003F6174"/>
    <w:rsid w:val="003F67E7"/>
    <w:rsid w:val="003F6FA2"/>
    <w:rsid w:val="004018D8"/>
    <w:rsid w:val="00403155"/>
    <w:rsid w:val="004041DB"/>
    <w:rsid w:val="00404F8B"/>
    <w:rsid w:val="00405A82"/>
    <w:rsid w:val="00406E9A"/>
    <w:rsid w:val="004074FF"/>
    <w:rsid w:val="00410132"/>
    <w:rsid w:val="004140CC"/>
    <w:rsid w:val="00414E14"/>
    <w:rsid w:val="0042256C"/>
    <w:rsid w:val="004245FA"/>
    <w:rsid w:val="00424690"/>
    <w:rsid w:val="004268CB"/>
    <w:rsid w:val="00431E60"/>
    <w:rsid w:val="00433FB4"/>
    <w:rsid w:val="004428FC"/>
    <w:rsid w:val="00443809"/>
    <w:rsid w:val="00446FB1"/>
    <w:rsid w:val="00450043"/>
    <w:rsid w:val="00450DDC"/>
    <w:rsid w:val="004537B0"/>
    <w:rsid w:val="004552A7"/>
    <w:rsid w:val="00456D34"/>
    <w:rsid w:val="00464664"/>
    <w:rsid w:val="004650A6"/>
    <w:rsid w:val="004666F9"/>
    <w:rsid w:val="00470B3E"/>
    <w:rsid w:val="00470C5F"/>
    <w:rsid w:val="00471016"/>
    <w:rsid w:val="00471083"/>
    <w:rsid w:val="0048082D"/>
    <w:rsid w:val="00482BB0"/>
    <w:rsid w:val="004851E7"/>
    <w:rsid w:val="00487A8F"/>
    <w:rsid w:val="00487FDF"/>
    <w:rsid w:val="00490D84"/>
    <w:rsid w:val="0049554B"/>
    <w:rsid w:val="004A6186"/>
    <w:rsid w:val="004A6974"/>
    <w:rsid w:val="004A6F48"/>
    <w:rsid w:val="004B0618"/>
    <w:rsid w:val="004B2298"/>
    <w:rsid w:val="004C2445"/>
    <w:rsid w:val="004C2FDF"/>
    <w:rsid w:val="004C395C"/>
    <w:rsid w:val="004C3984"/>
    <w:rsid w:val="004C4DD6"/>
    <w:rsid w:val="004C7C52"/>
    <w:rsid w:val="004E0C68"/>
    <w:rsid w:val="004E3805"/>
    <w:rsid w:val="004F0F03"/>
    <w:rsid w:val="004F1685"/>
    <w:rsid w:val="00501103"/>
    <w:rsid w:val="00501F3A"/>
    <w:rsid w:val="00503C03"/>
    <w:rsid w:val="00505E06"/>
    <w:rsid w:val="0050609E"/>
    <w:rsid w:val="00507471"/>
    <w:rsid w:val="005142AD"/>
    <w:rsid w:val="00516A9C"/>
    <w:rsid w:val="005238D7"/>
    <w:rsid w:val="00523D95"/>
    <w:rsid w:val="00524AF2"/>
    <w:rsid w:val="00527678"/>
    <w:rsid w:val="005315DE"/>
    <w:rsid w:val="005320F7"/>
    <w:rsid w:val="00533396"/>
    <w:rsid w:val="005371F1"/>
    <w:rsid w:val="00541319"/>
    <w:rsid w:val="00542ECC"/>
    <w:rsid w:val="00550C50"/>
    <w:rsid w:val="005528C7"/>
    <w:rsid w:val="00552C5E"/>
    <w:rsid w:val="00553289"/>
    <w:rsid w:val="005605FB"/>
    <w:rsid w:val="00560774"/>
    <w:rsid w:val="00560F3B"/>
    <w:rsid w:val="005636B2"/>
    <w:rsid w:val="00564F16"/>
    <w:rsid w:val="00565AE8"/>
    <w:rsid w:val="005730B4"/>
    <w:rsid w:val="00573C31"/>
    <w:rsid w:val="00574569"/>
    <w:rsid w:val="005749C9"/>
    <w:rsid w:val="00577287"/>
    <w:rsid w:val="00577C96"/>
    <w:rsid w:val="00577EBB"/>
    <w:rsid w:val="00583955"/>
    <w:rsid w:val="00583CC7"/>
    <w:rsid w:val="00584DE6"/>
    <w:rsid w:val="005854DC"/>
    <w:rsid w:val="00585B27"/>
    <w:rsid w:val="00592BCB"/>
    <w:rsid w:val="005A33BC"/>
    <w:rsid w:val="005A4547"/>
    <w:rsid w:val="005A4F59"/>
    <w:rsid w:val="005B08B7"/>
    <w:rsid w:val="005B1046"/>
    <w:rsid w:val="005B3404"/>
    <w:rsid w:val="005B3FD9"/>
    <w:rsid w:val="005B4A69"/>
    <w:rsid w:val="005B781C"/>
    <w:rsid w:val="005C33F6"/>
    <w:rsid w:val="005C4774"/>
    <w:rsid w:val="005C575F"/>
    <w:rsid w:val="005D23D5"/>
    <w:rsid w:val="005D5124"/>
    <w:rsid w:val="005D64DE"/>
    <w:rsid w:val="005D7EEE"/>
    <w:rsid w:val="005D7FEF"/>
    <w:rsid w:val="005E335E"/>
    <w:rsid w:val="005E3914"/>
    <w:rsid w:val="005E3D04"/>
    <w:rsid w:val="005E4FF9"/>
    <w:rsid w:val="005E58D9"/>
    <w:rsid w:val="005E7379"/>
    <w:rsid w:val="005F31B7"/>
    <w:rsid w:val="005F3952"/>
    <w:rsid w:val="005F5F74"/>
    <w:rsid w:val="005F6225"/>
    <w:rsid w:val="005F6B43"/>
    <w:rsid w:val="00601922"/>
    <w:rsid w:val="00601FB3"/>
    <w:rsid w:val="006027E4"/>
    <w:rsid w:val="00602C22"/>
    <w:rsid w:val="0060349B"/>
    <w:rsid w:val="00603B54"/>
    <w:rsid w:val="00606F19"/>
    <w:rsid w:val="00607317"/>
    <w:rsid w:val="0060752C"/>
    <w:rsid w:val="00610F9D"/>
    <w:rsid w:val="00611445"/>
    <w:rsid w:val="00617E0C"/>
    <w:rsid w:val="006216D7"/>
    <w:rsid w:val="00621BA8"/>
    <w:rsid w:val="006254A9"/>
    <w:rsid w:val="00625C9F"/>
    <w:rsid w:val="00625CC9"/>
    <w:rsid w:val="00627D98"/>
    <w:rsid w:val="00631F86"/>
    <w:rsid w:val="006321B6"/>
    <w:rsid w:val="006353FC"/>
    <w:rsid w:val="00635D40"/>
    <w:rsid w:val="006376BE"/>
    <w:rsid w:val="006419FB"/>
    <w:rsid w:val="0064367E"/>
    <w:rsid w:val="00650D09"/>
    <w:rsid w:val="006522D9"/>
    <w:rsid w:val="00653231"/>
    <w:rsid w:val="00654F54"/>
    <w:rsid w:val="00655C61"/>
    <w:rsid w:val="006568BD"/>
    <w:rsid w:val="00657107"/>
    <w:rsid w:val="00657D5A"/>
    <w:rsid w:val="00657DB6"/>
    <w:rsid w:val="00665D07"/>
    <w:rsid w:val="006667AC"/>
    <w:rsid w:val="0066697C"/>
    <w:rsid w:val="00670BF7"/>
    <w:rsid w:val="00671A51"/>
    <w:rsid w:val="0067349E"/>
    <w:rsid w:val="00675BDF"/>
    <w:rsid w:val="00676596"/>
    <w:rsid w:val="00676C9B"/>
    <w:rsid w:val="00676D2C"/>
    <w:rsid w:val="00681D31"/>
    <w:rsid w:val="00684072"/>
    <w:rsid w:val="006849D4"/>
    <w:rsid w:val="00693CD6"/>
    <w:rsid w:val="0069507D"/>
    <w:rsid w:val="006A1787"/>
    <w:rsid w:val="006A223F"/>
    <w:rsid w:val="006A564E"/>
    <w:rsid w:val="006A649C"/>
    <w:rsid w:val="006B43E9"/>
    <w:rsid w:val="006B4A2A"/>
    <w:rsid w:val="006B7D81"/>
    <w:rsid w:val="006C121E"/>
    <w:rsid w:val="006C3EAE"/>
    <w:rsid w:val="006C4DE7"/>
    <w:rsid w:val="006C6766"/>
    <w:rsid w:val="006D56BA"/>
    <w:rsid w:val="006D5B86"/>
    <w:rsid w:val="006E03F8"/>
    <w:rsid w:val="006E26B0"/>
    <w:rsid w:val="006E2F8A"/>
    <w:rsid w:val="006E3FB1"/>
    <w:rsid w:val="006F3BEF"/>
    <w:rsid w:val="006F72C0"/>
    <w:rsid w:val="007078AD"/>
    <w:rsid w:val="00711BBD"/>
    <w:rsid w:val="00711DE3"/>
    <w:rsid w:val="00714FEB"/>
    <w:rsid w:val="00715C12"/>
    <w:rsid w:val="00723544"/>
    <w:rsid w:val="007248E5"/>
    <w:rsid w:val="00725610"/>
    <w:rsid w:val="00725770"/>
    <w:rsid w:val="007328DF"/>
    <w:rsid w:val="00740585"/>
    <w:rsid w:val="00744AAA"/>
    <w:rsid w:val="00745349"/>
    <w:rsid w:val="007565F1"/>
    <w:rsid w:val="007600C8"/>
    <w:rsid w:val="00760B1F"/>
    <w:rsid w:val="0076107F"/>
    <w:rsid w:val="007615E2"/>
    <w:rsid w:val="00761CD7"/>
    <w:rsid w:val="00762137"/>
    <w:rsid w:val="007625DB"/>
    <w:rsid w:val="007633C1"/>
    <w:rsid w:val="00766E51"/>
    <w:rsid w:val="00770120"/>
    <w:rsid w:val="007719A9"/>
    <w:rsid w:val="00771E60"/>
    <w:rsid w:val="00773A6C"/>
    <w:rsid w:val="00773A93"/>
    <w:rsid w:val="0077426C"/>
    <w:rsid w:val="00774DC0"/>
    <w:rsid w:val="00776E9A"/>
    <w:rsid w:val="00776FAC"/>
    <w:rsid w:val="0078667E"/>
    <w:rsid w:val="00790182"/>
    <w:rsid w:val="00791502"/>
    <w:rsid w:val="00797C69"/>
    <w:rsid w:val="007A4869"/>
    <w:rsid w:val="007A6980"/>
    <w:rsid w:val="007A7333"/>
    <w:rsid w:val="007B0D38"/>
    <w:rsid w:val="007B10CF"/>
    <w:rsid w:val="007B4BDA"/>
    <w:rsid w:val="007C018E"/>
    <w:rsid w:val="007C35B3"/>
    <w:rsid w:val="007C4016"/>
    <w:rsid w:val="007C7552"/>
    <w:rsid w:val="007D1D02"/>
    <w:rsid w:val="007D2F01"/>
    <w:rsid w:val="007D3E9C"/>
    <w:rsid w:val="007D59F6"/>
    <w:rsid w:val="007E0D0E"/>
    <w:rsid w:val="007E4C68"/>
    <w:rsid w:val="007E6A1E"/>
    <w:rsid w:val="007F02FE"/>
    <w:rsid w:val="007F4148"/>
    <w:rsid w:val="007F4467"/>
    <w:rsid w:val="007F57F8"/>
    <w:rsid w:val="00801F6C"/>
    <w:rsid w:val="00804273"/>
    <w:rsid w:val="00804EDB"/>
    <w:rsid w:val="0080539A"/>
    <w:rsid w:val="00805C8D"/>
    <w:rsid w:val="0080600A"/>
    <w:rsid w:val="0080630B"/>
    <w:rsid w:val="0080693B"/>
    <w:rsid w:val="0081223F"/>
    <w:rsid w:val="008124E5"/>
    <w:rsid w:val="00812562"/>
    <w:rsid w:val="008138EF"/>
    <w:rsid w:val="0081492A"/>
    <w:rsid w:val="00814FAB"/>
    <w:rsid w:val="008162EF"/>
    <w:rsid w:val="00820733"/>
    <w:rsid w:val="008212B6"/>
    <w:rsid w:val="008253C0"/>
    <w:rsid w:val="008307EF"/>
    <w:rsid w:val="00833230"/>
    <w:rsid w:val="00833FD3"/>
    <w:rsid w:val="008350A0"/>
    <w:rsid w:val="0083703E"/>
    <w:rsid w:val="00837B52"/>
    <w:rsid w:val="00840603"/>
    <w:rsid w:val="00840CF8"/>
    <w:rsid w:val="00841B4F"/>
    <w:rsid w:val="008510C4"/>
    <w:rsid w:val="00853E79"/>
    <w:rsid w:val="0085452E"/>
    <w:rsid w:val="00854665"/>
    <w:rsid w:val="0085581A"/>
    <w:rsid w:val="008562EA"/>
    <w:rsid w:val="00860D50"/>
    <w:rsid w:val="0086441D"/>
    <w:rsid w:val="00864440"/>
    <w:rsid w:val="0086760C"/>
    <w:rsid w:val="00875C2A"/>
    <w:rsid w:val="008775B1"/>
    <w:rsid w:val="00877621"/>
    <w:rsid w:val="00877D0A"/>
    <w:rsid w:val="00880C35"/>
    <w:rsid w:val="00882119"/>
    <w:rsid w:val="008832BF"/>
    <w:rsid w:val="00885378"/>
    <w:rsid w:val="008929C5"/>
    <w:rsid w:val="00892DE1"/>
    <w:rsid w:val="008935D6"/>
    <w:rsid w:val="00895E95"/>
    <w:rsid w:val="008A1473"/>
    <w:rsid w:val="008A232F"/>
    <w:rsid w:val="008A3D5A"/>
    <w:rsid w:val="008A5A31"/>
    <w:rsid w:val="008A6B27"/>
    <w:rsid w:val="008A6C34"/>
    <w:rsid w:val="008A75F0"/>
    <w:rsid w:val="008A7D48"/>
    <w:rsid w:val="008B0157"/>
    <w:rsid w:val="008B0B61"/>
    <w:rsid w:val="008B130C"/>
    <w:rsid w:val="008B2197"/>
    <w:rsid w:val="008B279A"/>
    <w:rsid w:val="008B2D7B"/>
    <w:rsid w:val="008B33D7"/>
    <w:rsid w:val="008B4E8F"/>
    <w:rsid w:val="008B6A6B"/>
    <w:rsid w:val="008C088F"/>
    <w:rsid w:val="008C258E"/>
    <w:rsid w:val="008C3260"/>
    <w:rsid w:val="008C7E4D"/>
    <w:rsid w:val="008D5AD7"/>
    <w:rsid w:val="008D5EAA"/>
    <w:rsid w:val="008D6A37"/>
    <w:rsid w:val="008E015D"/>
    <w:rsid w:val="008E5078"/>
    <w:rsid w:val="008E507C"/>
    <w:rsid w:val="008E6D13"/>
    <w:rsid w:val="008E7715"/>
    <w:rsid w:val="008F0E90"/>
    <w:rsid w:val="008F250F"/>
    <w:rsid w:val="008F2DDF"/>
    <w:rsid w:val="008F5644"/>
    <w:rsid w:val="008F5915"/>
    <w:rsid w:val="008F7B97"/>
    <w:rsid w:val="0090002B"/>
    <w:rsid w:val="009046B5"/>
    <w:rsid w:val="009115C4"/>
    <w:rsid w:val="009121E6"/>
    <w:rsid w:val="00913DBC"/>
    <w:rsid w:val="0091645A"/>
    <w:rsid w:val="009229CD"/>
    <w:rsid w:val="009242B9"/>
    <w:rsid w:val="00925652"/>
    <w:rsid w:val="0093033F"/>
    <w:rsid w:val="00935CAA"/>
    <w:rsid w:val="00936BE9"/>
    <w:rsid w:val="0093770F"/>
    <w:rsid w:val="00941656"/>
    <w:rsid w:val="0094187E"/>
    <w:rsid w:val="00941B7E"/>
    <w:rsid w:val="00943D6E"/>
    <w:rsid w:val="009458BE"/>
    <w:rsid w:val="00955A17"/>
    <w:rsid w:val="0096125E"/>
    <w:rsid w:val="0096221D"/>
    <w:rsid w:val="009643C4"/>
    <w:rsid w:val="0096712D"/>
    <w:rsid w:val="00970585"/>
    <w:rsid w:val="00971552"/>
    <w:rsid w:val="0097506D"/>
    <w:rsid w:val="009772C4"/>
    <w:rsid w:val="00982247"/>
    <w:rsid w:val="00982A24"/>
    <w:rsid w:val="0098318D"/>
    <w:rsid w:val="00983E68"/>
    <w:rsid w:val="009875B4"/>
    <w:rsid w:val="009961B8"/>
    <w:rsid w:val="00997CE1"/>
    <w:rsid w:val="009A2B1A"/>
    <w:rsid w:val="009A6970"/>
    <w:rsid w:val="009A7A1A"/>
    <w:rsid w:val="009B1D6F"/>
    <w:rsid w:val="009B231A"/>
    <w:rsid w:val="009C0691"/>
    <w:rsid w:val="009C1442"/>
    <w:rsid w:val="009C2875"/>
    <w:rsid w:val="009C2A5D"/>
    <w:rsid w:val="009C7230"/>
    <w:rsid w:val="009C7590"/>
    <w:rsid w:val="009C765E"/>
    <w:rsid w:val="009D01BA"/>
    <w:rsid w:val="009D055E"/>
    <w:rsid w:val="009D1DD3"/>
    <w:rsid w:val="009D3C12"/>
    <w:rsid w:val="009D7A54"/>
    <w:rsid w:val="009E01AD"/>
    <w:rsid w:val="009E2249"/>
    <w:rsid w:val="009E273E"/>
    <w:rsid w:val="009E68FD"/>
    <w:rsid w:val="009F2664"/>
    <w:rsid w:val="009F3E44"/>
    <w:rsid w:val="00A0023C"/>
    <w:rsid w:val="00A0378B"/>
    <w:rsid w:val="00A11E6B"/>
    <w:rsid w:val="00A12D40"/>
    <w:rsid w:val="00A16830"/>
    <w:rsid w:val="00A17AED"/>
    <w:rsid w:val="00A20412"/>
    <w:rsid w:val="00A206E7"/>
    <w:rsid w:val="00A2248D"/>
    <w:rsid w:val="00A234B9"/>
    <w:rsid w:val="00A24D13"/>
    <w:rsid w:val="00A24D3A"/>
    <w:rsid w:val="00A26FB6"/>
    <w:rsid w:val="00A27BB9"/>
    <w:rsid w:val="00A33217"/>
    <w:rsid w:val="00A36C52"/>
    <w:rsid w:val="00A372D1"/>
    <w:rsid w:val="00A376FF"/>
    <w:rsid w:val="00A41DDA"/>
    <w:rsid w:val="00A432A8"/>
    <w:rsid w:val="00A46711"/>
    <w:rsid w:val="00A46A16"/>
    <w:rsid w:val="00A4772D"/>
    <w:rsid w:val="00A521A8"/>
    <w:rsid w:val="00A55F98"/>
    <w:rsid w:val="00A5648F"/>
    <w:rsid w:val="00A601A4"/>
    <w:rsid w:val="00A60D74"/>
    <w:rsid w:val="00A61EBF"/>
    <w:rsid w:val="00A65601"/>
    <w:rsid w:val="00A80F35"/>
    <w:rsid w:val="00A80F76"/>
    <w:rsid w:val="00A91647"/>
    <w:rsid w:val="00A91D84"/>
    <w:rsid w:val="00A9414A"/>
    <w:rsid w:val="00A96C60"/>
    <w:rsid w:val="00A97BB1"/>
    <w:rsid w:val="00AA0ACF"/>
    <w:rsid w:val="00AA16E1"/>
    <w:rsid w:val="00AA26EC"/>
    <w:rsid w:val="00AA4E08"/>
    <w:rsid w:val="00AA7A73"/>
    <w:rsid w:val="00AB06B2"/>
    <w:rsid w:val="00AB0CA5"/>
    <w:rsid w:val="00AB1313"/>
    <w:rsid w:val="00AC2B5D"/>
    <w:rsid w:val="00AC4799"/>
    <w:rsid w:val="00AC4DF1"/>
    <w:rsid w:val="00AC7858"/>
    <w:rsid w:val="00AC7FD7"/>
    <w:rsid w:val="00AD3071"/>
    <w:rsid w:val="00AE2958"/>
    <w:rsid w:val="00AE3FCD"/>
    <w:rsid w:val="00AE6F05"/>
    <w:rsid w:val="00AF111C"/>
    <w:rsid w:val="00AF5218"/>
    <w:rsid w:val="00B030E9"/>
    <w:rsid w:val="00B03CFB"/>
    <w:rsid w:val="00B04A2C"/>
    <w:rsid w:val="00B100EE"/>
    <w:rsid w:val="00B101F4"/>
    <w:rsid w:val="00B12F60"/>
    <w:rsid w:val="00B14713"/>
    <w:rsid w:val="00B16D61"/>
    <w:rsid w:val="00B17359"/>
    <w:rsid w:val="00B17DF8"/>
    <w:rsid w:val="00B240BA"/>
    <w:rsid w:val="00B24D27"/>
    <w:rsid w:val="00B24D84"/>
    <w:rsid w:val="00B24EFD"/>
    <w:rsid w:val="00B3449D"/>
    <w:rsid w:val="00B408DA"/>
    <w:rsid w:val="00B41612"/>
    <w:rsid w:val="00B44601"/>
    <w:rsid w:val="00B44A07"/>
    <w:rsid w:val="00B45FF4"/>
    <w:rsid w:val="00B46C70"/>
    <w:rsid w:val="00B47635"/>
    <w:rsid w:val="00B477B9"/>
    <w:rsid w:val="00B47BFD"/>
    <w:rsid w:val="00B564FB"/>
    <w:rsid w:val="00B57999"/>
    <w:rsid w:val="00B62376"/>
    <w:rsid w:val="00B65E53"/>
    <w:rsid w:val="00B67D59"/>
    <w:rsid w:val="00B70A6B"/>
    <w:rsid w:val="00B70BEF"/>
    <w:rsid w:val="00B81898"/>
    <w:rsid w:val="00B81F5E"/>
    <w:rsid w:val="00B828AB"/>
    <w:rsid w:val="00B82A61"/>
    <w:rsid w:val="00B8345F"/>
    <w:rsid w:val="00B84232"/>
    <w:rsid w:val="00B85C90"/>
    <w:rsid w:val="00B94576"/>
    <w:rsid w:val="00B9458C"/>
    <w:rsid w:val="00BA0B78"/>
    <w:rsid w:val="00BA29C9"/>
    <w:rsid w:val="00BA2A01"/>
    <w:rsid w:val="00BA2B25"/>
    <w:rsid w:val="00BB04D7"/>
    <w:rsid w:val="00BB5FCD"/>
    <w:rsid w:val="00BC2E9E"/>
    <w:rsid w:val="00BC468E"/>
    <w:rsid w:val="00BC6AAE"/>
    <w:rsid w:val="00BD0CE6"/>
    <w:rsid w:val="00BD2871"/>
    <w:rsid w:val="00BD2C1A"/>
    <w:rsid w:val="00BD33BB"/>
    <w:rsid w:val="00BD50A8"/>
    <w:rsid w:val="00BE070D"/>
    <w:rsid w:val="00BE1E9A"/>
    <w:rsid w:val="00BE37F7"/>
    <w:rsid w:val="00BE56C4"/>
    <w:rsid w:val="00BE77AD"/>
    <w:rsid w:val="00BF0B8E"/>
    <w:rsid w:val="00BF241F"/>
    <w:rsid w:val="00BF39C3"/>
    <w:rsid w:val="00BF3EB3"/>
    <w:rsid w:val="00C005BB"/>
    <w:rsid w:val="00C16CC5"/>
    <w:rsid w:val="00C17905"/>
    <w:rsid w:val="00C22212"/>
    <w:rsid w:val="00C22E16"/>
    <w:rsid w:val="00C232A7"/>
    <w:rsid w:val="00C27A3C"/>
    <w:rsid w:val="00C32C8F"/>
    <w:rsid w:val="00C3372F"/>
    <w:rsid w:val="00C3426B"/>
    <w:rsid w:val="00C36AF3"/>
    <w:rsid w:val="00C41346"/>
    <w:rsid w:val="00C43119"/>
    <w:rsid w:val="00C44211"/>
    <w:rsid w:val="00C451FA"/>
    <w:rsid w:val="00C460E5"/>
    <w:rsid w:val="00C4705C"/>
    <w:rsid w:val="00C47518"/>
    <w:rsid w:val="00C52C08"/>
    <w:rsid w:val="00C54C54"/>
    <w:rsid w:val="00C561A0"/>
    <w:rsid w:val="00C615A1"/>
    <w:rsid w:val="00C6202D"/>
    <w:rsid w:val="00C6225C"/>
    <w:rsid w:val="00C65465"/>
    <w:rsid w:val="00C65E52"/>
    <w:rsid w:val="00C669E4"/>
    <w:rsid w:val="00C66FA9"/>
    <w:rsid w:val="00C74A48"/>
    <w:rsid w:val="00C807EF"/>
    <w:rsid w:val="00C827C9"/>
    <w:rsid w:val="00C849B2"/>
    <w:rsid w:val="00C84C39"/>
    <w:rsid w:val="00C87152"/>
    <w:rsid w:val="00C921B6"/>
    <w:rsid w:val="00C97270"/>
    <w:rsid w:val="00CA05BF"/>
    <w:rsid w:val="00CA2376"/>
    <w:rsid w:val="00CA4CA2"/>
    <w:rsid w:val="00CA5E7F"/>
    <w:rsid w:val="00CA65FB"/>
    <w:rsid w:val="00CA7A8F"/>
    <w:rsid w:val="00CB58DC"/>
    <w:rsid w:val="00CB6C13"/>
    <w:rsid w:val="00CB7F90"/>
    <w:rsid w:val="00CC269D"/>
    <w:rsid w:val="00CC3FD3"/>
    <w:rsid w:val="00CC5BF6"/>
    <w:rsid w:val="00CC7E4E"/>
    <w:rsid w:val="00CD0290"/>
    <w:rsid w:val="00CD2829"/>
    <w:rsid w:val="00CD33EB"/>
    <w:rsid w:val="00CD6CBF"/>
    <w:rsid w:val="00CD7A2C"/>
    <w:rsid w:val="00CD7BB3"/>
    <w:rsid w:val="00CE6019"/>
    <w:rsid w:val="00CF26D1"/>
    <w:rsid w:val="00CF7575"/>
    <w:rsid w:val="00D0080C"/>
    <w:rsid w:val="00D01684"/>
    <w:rsid w:val="00D026AE"/>
    <w:rsid w:val="00D02808"/>
    <w:rsid w:val="00D03C53"/>
    <w:rsid w:val="00D1044F"/>
    <w:rsid w:val="00D10D84"/>
    <w:rsid w:val="00D16939"/>
    <w:rsid w:val="00D17E7F"/>
    <w:rsid w:val="00D2109A"/>
    <w:rsid w:val="00D2171D"/>
    <w:rsid w:val="00D21B83"/>
    <w:rsid w:val="00D228B2"/>
    <w:rsid w:val="00D22D3A"/>
    <w:rsid w:val="00D3172A"/>
    <w:rsid w:val="00D356C2"/>
    <w:rsid w:val="00D37016"/>
    <w:rsid w:val="00D41F22"/>
    <w:rsid w:val="00D44EC6"/>
    <w:rsid w:val="00D44F9A"/>
    <w:rsid w:val="00D50280"/>
    <w:rsid w:val="00D51457"/>
    <w:rsid w:val="00D531EB"/>
    <w:rsid w:val="00D54CFA"/>
    <w:rsid w:val="00D5732B"/>
    <w:rsid w:val="00D63D7A"/>
    <w:rsid w:val="00D667A0"/>
    <w:rsid w:val="00D73F6D"/>
    <w:rsid w:val="00D75DFF"/>
    <w:rsid w:val="00D81BD9"/>
    <w:rsid w:val="00D9321B"/>
    <w:rsid w:val="00D94595"/>
    <w:rsid w:val="00D97E6F"/>
    <w:rsid w:val="00DA1254"/>
    <w:rsid w:val="00DA2202"/>
    <w:rsid w:val="00DA3EBB"/>
    <w:rsid w:val="00DA3F9A"/>
    <w:rsid w:val="00DA46F3"/>
    <w:rsid w:val="00DA533E"/>
    <w:rsid w:val="00DA5D90"/>
    <w:rsid w:val="00DB24A5"/>
    <w:rsid w:val="00DB2FAE"/>
    <w:rsid w:val="00DB3293"/>
    <w:rsid w:val="00DB4CEA"/>
    <w:rsid w:val="00DB576C"/>
    <w:rsid w:val="00DB6C49"/>
    <w:rsid w:val="00DB7C33"/>
    <w:rsid w:val="00DC1597"/>
    <w:rsid w:val="00DC1F64"/>
    <w:rsid w:val="00DC3EED"/>
    <w:rsid w:val="00DC5352"/>
    <w:rsid w:val="00DC585D"/>
    <w:rsid w:val="00DC61F1"/>
    <w:rsid w:val="00DC6293"/>
    <w:rsid w:val="00DC7E50"/>
    <w:rsid w:val="00DC7E9F"/>
    <w:rsid w:val="00DD195F"/>
    <w:rsid w:val="00DD1BE0"/>
    <w:rsid w:val="00DD2594"/>
    <w:rsid w:val="00DD2FFC"/>
    <w:rsid w:val="00DD5FBE"/>
    <w:rsid w:val="00DD6059"/>
    <w:rsid w:val="00DE08FE"/>
    <w:rsid w:val="00DE3A76"/>
    <w:rsid w:val="00DF37A5"/>
    <w:rsid w:val="00DF5024"/>
    <w:rsid w:val="00DF6E43"/>
    <w:rsid w:val="00DF7622"/>
    <w:rsid w:val="00E00516"/>
    <w:rsid w:val="00E047E8"/>
    <w:rsid w:val="00E04AED"/>
    <w:rsid w:val="00E0596B"/>
    <w:rsid w:val="00E0615E"/>
    <w:rsid w:val="00E1047C"/>
    <w:rsid w:val="00E138DB"/>
    <w:rsid w:val="00E158D9"/>
    <w:rsid w:val="00E16C01"/>
    <w:rsid w:val="00E1711C"/>
    <w:rsid w:val="00E22A80"/>
    <w:rsid w:val="00E25A2C"/>
    <w:rsid w:val="00E30BD5"/>
    <w:rsid w:val="00E31953"/>
    <w:rsid w:val="00E319B9"/>
    <w:rsid w:val="00E32BEE"/>
    <w:rsid w:val="00E32CCA"/>
    <w:rsid w:val="00E44284"/>
    <w:rsid w:val="00E45969"/>
    <w:rsid w:val="00E461FE"/>
    <w:rsid w:val="00E50540"/>
    <w:rsid w:val="00E56FC6"/>
    <w:rsid w:val="00E617A5"/>
    <w:rsid w:val="00E6251E"/>
    <w:rsid w:val="00E66681"/>
    <w:rsid w:val="00E66C96"/>
    <w:rsid w:val="00E672B2"/>
    <w:rsid w:val="00E67530"/>
    <w:rsid w:val="00E7577D"/>
    <w:rsid w:val="00E8092F"/>
    <w:rsid w:val="00E8338A"/>
    <w:rsid w:val="00E84936"/>
    <w:rsid w:val="00E85F71"/>
    <w:rsid w:val="00E96CDC"/>
    <w:rsid w:val="00EA6C7A"/>
    <w:rsid w:val="00EB4B04"/>
    <w:rsid w:val="00EB6BC9"/>
    <w:rsid w:val="00EB73F3"/>
    <w:rsid w:val="00EB743B"/>
    <w:rsid w:val="00EB7717"/>
    <w:rsid w:val="00EC0094"/>
    <w:rsid w:val="00EC5234"/>
    <w:rsid w:val="00EC5ACF"/>
    <w:rsid w:val="00EC6B2A"/>
    <w:rsid w:val="00EC6BEB"/>
    <w:rsid w:val="00EC7A7A"/>
    <w:rsid w:val="00ED1BD8"/>
    <w:rsid w:val="00ED2D4D"/>
    <w:rsid w:val="00ED5E5D"/>
    <w:rsid w:val="00ED63C0"/>
    <w:rsid w:val="00ED6AC1"/>
    <w:rsid w:val="00EE11EB"/>
    <w:rsid w:val="00EF1CD2"/>
    <w:rsid w:val="00EF40B5"/>
    <w:rsid w:val="00F00ABB"/>
    <w:rsid w:val="00F0164E"/>
    <w:rsid w:val="00F03ABF"/>
    <w:rsid w:val="00F12974"/>
    <w:rsid w:val="00F147D7"/>
    <w:rsid w:val="00F1652E"/>
    <w:rsid w:val="00F1702C"/>
    <w:rsid w:val="00F2098B"/>
    <w:rsid w:val="00F31645"/>
    <w:rsid w:val="00F3480F"/>
    <w:rsid w:val="00F35CBA"/>
    <w:rsid w:val="00F40EBB"/>
    <w:rsid w:val="00F42441"/>
    <w:rsid w:val="00F446AF"/>
    <w:rsid w:val="00F44AA7"/>
    <w:rsid w:val="00F52268"/>
    <w:rsid w:val="00F5622A"/>
    <w:rsid w:val="00F568B6"/>
    <w:rsid w:val="00F57479"/>
    <w:rsid w:val="00F614E3"/>
    <w:rsid w:val="00F6291A"/>
    <w:rsid w:val="00F63332"/>
    <w:rsid w:val="00F65ECA"/>
    <w:rsid w:val="00F66209"/>
    <w:rsid w:val="00F67AD7"/>
    <w:rsid w:val="00F727BF"/>
    <w:rsid w:val="00F74C17"/>
    <w:rsid w:val="00F74E49"/>
    <w:rsid w:val="00F76985"/>
    <w:rsid w:val="00F77102"/>
    <w:rsid w:val="00F8008E"/>
    <w:rsid w:val="00F8196F"/>
    <w:rsid w:val="00F857CF"/>
    <w:rsid w:val="00F90B67"/>
    <w:rsid w:val="00F95D8F"/>
    <w:rsid w:val="00FA010A"/>
    <w:rsid w:val="00FA144C"/>
    <w:rsid w:val="00FA1B66"/>
    <w:rsid w:val="00FA3443"/>
    <w:rsid w:val="00FA5263"/>
    <w:rsid w:val="00FA5CC4"/>
    <w:rsid w:val="00FA6B5E"/>
    <w:rsid w:val="00FB48BC"/>
    <w:rsid w:val="00FB4ADB"/>
    <w:rsid w:val="00FB59FE"/>
    <w:rsid w:val="00FC358B"/>
    <w:rsid w:val="00FC3782"/>
    <w:rsid w:val="00FC43A2"/>
    <w:rsid w:val="00FC502B"/>
    <w:rsid w:val="00FD2EC7"/>
    <w:rsid w:val="00FD5548"/>
    <w:rsid w:val="00FD5F95"/>
    <w:rsid w:val="00FE436A"/>
    <w:rsid w:val="00FE5518"/>
    <w:rsid w:val="00FE6530"/>
    <w:rsid w:val="00FE668F"/>
    <w:rsid w:val="00FE7F31"/>
    <w:rsid w:val="00FF16A5"/>
    <w:rsid w:val="00FF1CFA"/>
    <w:rsid w:val="00FF5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54246"/>
  <w15:docId w15:val="{AF55F7E7-AFB7-490C-A97E-77F833143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33EB"/>
    <w:rPr>
      <w:rFonts w:eastAsiaTheme="minorEastAsia"/>
      <w:lang w:val="en-US"/>
    </w:rPr>
  </w:style>
  <w:style w:type="paragraph" w:styleId="Heading1">
    <w:name w:val="heading 1"/>
    <w:basedOn w:val="Normal"/>
    <w:next w:val="Normal"/>
    <w:link w:val="Heading1Char"/>
    <w:qFormat/>
    <w:rsid w:val="00200A77"/>
    <w:pPr>
      <w:keepNext/>
      <w:spacing w:before="240" w:after="60" w:line="240" w:lineRule="auto"/>
      <w:outlineLvl w:val="0"/>
    </w:pPr>
    <w:rPr>
      <w:rFonts w:ascii="Arial" w:eastAsia="Times New Roman" w:hAnsi="Arial" w:cs="Arial"/>
      <w:b/>
      <w:bCs/>
      <w:kern w:val="32"/>
      <w:sz w:val="32"/>
      <w:szCs w:val="32"/>
      <w:lang w:val="ro-RO"/>
    </w:rPr>
  </w:style>
  <w:style w:type="paragraph" w:styleId="Heading2">
    <w:name w:val="heading 2"/>
    <w:basedOn w:val="Normal"/>
    <w:next w:val="Normal"/>
    <w:link w:val="Heading2Char"/>
    <w:qFormat/>
    <w:rsid w:val="00200A77"/>
    <w:pPr>
      <w:keepNext/>
      <w:spacing w:after="0" w:line="240" w:lineRule="auto"/>
      <w:outlineLvl w:val="1"/>
    </w:pPr>
    <w:rPr>
      <w:rFonts w:ascii="Times New Roman" w:eastAsia="Times New Roman" w:hAnsi="Times New Roman" w:cs="Times New Roman"/>
      <w:b/>
      <w:sz w:val="28"/>
      <w:szCs w:val="20"/>
    </w:rPr>
  </w:style>
  <w:style w:type="paragraph" w:styleId="Heading3">
    <w:name w:val="heading 3"/>
    <w:basedOn w:val="Normal"/>
    <w:next w:val="Normal"/>
    <w:link w:val="Heading3Char"/>
    <w:unhideWhenUsed/>
    <w:qFormat/>
    <w:rsid w:val="00200A77"/>
    <w:pPr>
      <w:keepNext/>
      <w:keepLines/>
      <w:spacing w:before="200" w:after="0"/>
      <w:jc w:val="right"/>
      <w:outlineLvl w:val="2"/>
    </w:pPr>
    <w:rPr>
      <w:rFonts w:ascii="Times New Roman" w:eastAsiaTheme="majorEastAsia" w:hAnsi="Times New Roman" w:cstheme="majorBidi"/>
      <w:b/>
      <w:bCs/>
      <w:sz w:val="24"/>
    </w:rPr>
  </w:style>
  <w:style w:type="paragraph" w:styleId="Heading4">
    <w:name w:val="heading 4"/>
    <w:basedOn w:val="Normal"/>
    <w:next w:val="Normal"/>
    <w:link w:val="Heading4Char"/>
    <w:qFormat/>
    <w:rsid w:val="00200A77"/>
    <w:pPr>
      <w:keepNext/>
      <w:spacing w:after="0" w:line="240" w:lineRule="auto"/>
      <w:ind w:left="850" w:hanging="850"/>
      <w:jc w:val="center"/>
      <w:outlineLvl w:val="3"/>
    </w:pPr>
    <w:rPr>
      <w:rFonts w:ascii="Times New Roman" w:eastAsia="Times New Roman" w:hAnsi="Times New Roman" w:cs="Times New Roman"/>
      <w:b/>
      <w:sz w:val="28"/>
      <w:szCs w:val="20"/>
      <w:lang w:val="fr-FR" w:eastAsia="ro-RO"/>
    </w:rPr>
  </w:style>
  <w:style w:type="paragraph" w:styleId="Heading5">
    <w:name w:val="heading 5"/>
    <w:basedOn w:val="Normal"/>
    <w:next w:val="Normal"/>
    <w:link w:val="Heading5Char"/>
    <w:qFormat/>
    <w:rsid w:val="00200A77"/>
    <w:pPr>
      <w:keepNext/>
      <w:spacing w:after="0" w:line="240" w:lineRule="auto"/>
      <w:ind w:left="850" w:firstLine="720"/>
      <w:jc w:val="center"/>
      <w:outlineLvl w:val="4"/>
    </w:pPr>
    <w:rPr>
      <w:rFonts w:ascii="Times New Roman" w:eastAsia="Times New Roman" w:hAnsi="Times New Roman" w:cs="Times New Roman"/>
      <w:bCs/>
      <w:sz w:val="28"/>
      <w:szCs w:val="20"/>
      <w:lang w:eastAsia="ro-RO"/>
    </w:rPr>
  </w:style>
  <w:style w:type="paragraph" w:styleId="Heading6">
    <w:name w:val="heading 6"/>
    <w:basedOn w:val="Normal"/>
    <w:next w:val="Normal"/>
    <w:link w:val="Heading6Char"/>
    <w:qFormat/>
    <w:rsid w:val="00200A77"/>
    <w:pPr>
      <w:keepNext/>
      <w:spacing w:after="0" w:line="240" w:lineRule="auto"/>
      <w:ind w:left="850" w:hanging="850"/>
      <w:jc w:val="right"/>
      <w:outlineLvl w:val="5"/>
    </w:pPr>
    <w:rPr>
      <w:rFonts w:ascii="Times New Roman" w:eastAsia="Times New Roman" w:hAnsi="Times New Roman" w:cs="Times New Roman"/>
      <w:bCs/>
      <w:sz w:val="28"/>
      <w:szCs w:val="20"/>
      <w:lang w:val="fr-FR" w:eastAsia="ro-RO"/>
    </w:rPr>
  </w:style>
  <w:style w:type="paragraph" w:styleId="Heading7">
    <w:name w:val="heading 7"/>
    <w:basedOn w:val="Normal"/>
    <w:next w:val="Normal"/>
    <w:link w:val="Heading7Char"/>
    <w:qFormat/>
    <w:rsid w:val="00200A77"/>
    <w:pPr>
      <w:keepNext/>
      <w:spacing w:after="0" w:line="240" w:lineRule="auto"/>
      <w:ind w:left="850" w:hanging="850"/>
      <w:jc w:val="right"/>
      <w:outlineLvl w:val="6"/>
    </w:pPr>
    <w:rPr>
      <w:rFonts w:ascii="Times New Roman" w:eastAsia="Times New Roman" w:hAnsi="Times New Roman" w:cs="Times New Roman"/>
      <w:b/>
      <w:sz w:val="28"/>
      <w:szCs w:val="20"/>
      <w:lang w:val="fr-FR" w:eastAsia="ro-RO"/>
    </w:rPr>
  </w:style>
  <w:style w:type="paragraph" w:styleId="Heading8">
    <w:name w:val="heading 8"/>
    <w:basedOn w:val="Normal"/>
    <w:next w:val="Normal"/>
    <w:link w:val="Heading8Char"/>
    <w:qFormat/>
    <w:rsid w:val="00200A77"/>
    <w:pPr>
      <w:keepNext/>
      <w:spacing w:after="0" w:line="240" w:lineRule="auto"/>
      <w:ind w:left="850" w:hanging="850"/>
      <w:jc w:val="both"/>
      <w:outlineLvl w:val="7"/>
    </w:pPr>
    <w:rPr>
      <w:rFonts w:ascii="Times New Roman" w:eastAsia="Times New Roman" w:hAnsi="Times New Roman" w:cs="Times New Roman"/>
      <w:bCs/>
      <w:sz w:val="28"/>
      <w:szCs w:val="20"/>
      <w:lang w:val="fr-FR" w:eastAsia="ro-RO"/>
    </w:rPr>
  </w:style>
  <w:style w:type="paragraph" w:styleId="Heading9">
    <w:name w:val="heading 9"/>
    <w:basedOn w:val="Normal"/>
    <w:next w:val="Normal"/>
    <w:link w:val="Heading9Char"/>
    <w:qFormat/>
    <w:rsid w:val="00200A77"/>
    <w:pPr>
      <w:keepNext/>
      <w:spacing w:after="0" w:line="240" w:lineRule="auto"/>
      <w:ind w:left="850" w:hanging="850"/>
      <w:jc w:val="both"/>
      <w:outlineLvl w:val="8"/>
    </w:pPr>
    <w:rPr>
      <w:rFonts w:ascii="Times New Roman" w:eastAsia="Times New Roman" w:hAnsi="Times New Roman" w:cs="Times New Roman"/>
      <w:b/>
      <w:sz w:val="18"/>
      <w:szCs w:val="20"/>
      <w:lang w:val="en-GB"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00A77"/>
    <w:pPr>
      <w:ind w:left="720"/>
      <w:contextualSpacing/>
    </w:pPr>
  </w:style>
  <w:style w:type="paragraph" w:customStyle="1" w:styleId="Listparagraf">
    <w:name w:val="Listă paragraf"/>
    <w:basedOn w:val="Normal"/>
    <w:uiPriority w:val="34"/>
    <w:qFormat/>
    <w:rsid w:val="00200A77"/>
    <w:pPr>
      <w:ind w:left="720"/>
      <w:contextualSpacing/>
    </w:pPr>
    <w:rPr>
      <w:rFonts w:ascii="Calibri" w:eastAsia="Times New Roman" w:hAnsi="Calibri" w:cs="Times New Roman"/>
    </w:rPr>
  </w:style>
  <w:style w:type="paragraph" w:customStyle="1" w:styleId="LNT">
    <w:name w:val="LNT"/>
    <w:basedOn w:val="Normal"/>
    <w:rsid w:val="00200A77"/>
    <w:pPr>
      <w:spacing w:before="120" w:after="0" w:line="360" w:lineRule="auto"/>
      <w:jc w:val="both"/>
    </w:pPr>
    <w:rPr>
      <w:rFonts w:ascii="Arial" w:eastAsia="Times New Roman" w:hAnsi="Arial" w:cs="Times New Roman"/>
      <w:sz w:val="24"/>
      <w:szCs w:val="20"/>
      <w:lang w:val="ro-RO"/>
    </w:rPr>
  </w:style>
  <w:style w:type="paragraph" w:styleId="Footer">
    <w:name w:val="footer"/>
    <w:basedOn w:val="Normal"/>
    <w:link w:val="FooterChar"/>
    <w:unhideWhenUsed/>
    <w:rsid w:val="00200A77"/>
    <w:pPr>
      <w:tabs>
        <w:tab w:val="center" w:pos="4536"/>
        <w:tab w:val="right" w:pos="9072"/>
      </w:tabs>
      <w:spacing w:after="0" w:line="240" w:lineRule="auto"/>
    </w:pPr>
    <w:rPr>
      <w:rFonts w:eastAsiaTheme="minorHAnsi"/>
      <w:lang w:val="ro-RO"/>
    </w:rPr>
  </w:style>
  <w:style w:type="character" w:customStyle="1" w:styleId="FooterChar">
    <w:name w:val="Footer Char"/>
    <w:basedOn w:val="DefaultParagraphFont"/>
    <w:link w:val="Footer"/>
    <w:uiPriority w:val="99"/>
    <w:rsid w:val="00200A77"/>
    <w:rPr>
      <w:lang w:val="ro-RO"/>
    </w:rPr>
  </w:style>
  <w:style w:type="character" w:customStyle="1" w:styleId="Heading1Char">
    <w:name w:val="Heading 1 Char"/>
    <w:basedOn w:val="DefaultParagraphFont"/>
    <w:link w:val="Heading1"/>
    <w:rsid w:val="00200A77"/>
    <w:rPr>
      <w:rFonts w:ascii="Arial" w:eastAsia="Times New Roman" w:hAnsi="Arial" w:cs="Arial"/>
      <w:b/>
      <w:bCs/>
      <w:kern w:val="32"/>
      <w:sz w:val="32"/>
      <w:szCs w:val="32"/>
      <w:lang w:val="ro-RO"/>
    </w:rPr>
  </w:style>
  <w:style w:type="character" w:customStyle="1" w:styleId="Heading2Char">
    <w:name w:val="Heading 2 Char"/>
    <w:basedOn w:val="DefaultParagraphFont"/>
    <w:link w:val="Heading2"/>
    <w:rsid w:val="00200A77"/>
    <w:rPr>
      <w:rFonts w:ascii="Times New Roman" w:eastAsia="Times New Roman" w:hAnsi="Times New Roman" w:cs="Times New Roman"/>
      <w:b/>
      <w:sz w:val="28"/>
      <w:szCs w:val="20"/>
      <w:lang w:val="en-US"/>
    </w:rPr>
  </w:style>
  <w:style w:type="character" w:customStyle="1" w:styleId="Heading3Char">
    <w:name w:val="Heading 3 Char"/>
    <w:basedOn w:val="DefaultParagraphFont"/>
    <w:link w:val="Heading3"/>
    <w:uiPriority w:val="9"/>
    <w:rsid w:val="00200A77"/>
    <w:rPr>
      <w:rFonts w:ascii="Times New Roman" w:eastAsiaTheme="majorEastAsia" w:hAnsi="Times New Roman" w:cstheme="majorBidi"/>
      <w:b/>
      <w:bCs/>
      <w:sz w:val="24"/>
      <w:lang w:val="en-US"/>
    </w:rPr>
  </w:style>
  <w:style w:type="paragraph" w:styleId="BalloonText">
    <w:name w:val="Balloon Text"/>
    <w:basedOn w:val="Normal"/>
    <w:link w:val="BalloonTextChar"/>
    <w:uiPriority w:val="99"/>
    <w:semiHidden/>
    <w:unhideWhenUsed/>
    <w:rsid w:val="00200A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0A77"/>
    <w:rPr>
      <w:rFonts w:ascii="Tahoma" w:eastAsiaTheme="minorEastAsia" w:hAnsi="Tahoma" w:cs="Tahoma"/>
      <w:sz w:val="16"/>
      <w:szCs w:val="16"/>
      <w:lang w:val="en-US"/>
    </w:rPr>
  </w:style>
  <w:style w:type="character" w:styleId="CommentReference">
    <w:name w:val="annotation reference"/>
    <w:basedOn w:val="DefaultParagraphFont"/>
    <w:uiPriority w:val="99"/>
    <w:unhideWhenUsed/>
    <w:rsid w:val="00200A77"/>
    <w:rPr>
      <w:sz w:val="16"/>
      <w:szCs w:val="16"/>
    </w:rPr>
  </w:style>
  <w:style w:type="paragraph" w:styleId="CommentText">
    <w:name w:val="annotation text"/>
    <w:aliases w:val="Stinking Styles5"/>
    <w:basedOn w:val="Normal"/>
    <w:link w:val="CommentTextChar"/>
    <w:uiPriority w:val="99"/>
    <w:unhideWhenUsed/>
    <w:rsid w:val="00200A77"/>
    <w:pPr>
      <w:spacing w:line="240" w:lineRule="auto"/>
    </w:pPr>
    <w:rPr>
      <w:sz w:val="20"/>
      <w:szCs w:val="20"/>
    </w:rPr>
  </w:style>
  <w:style w:type="character" w:customStyle="1" w:styleId="CommentTextChar">
    <w:name w:val="Comment Text Char"/>
    <w:aliases w:val="Stinking Styles5 Char"/>
    <w:basedOn w:val="DefaultParagraphFont"/>
    <w:link w:val="CommentText"/>
    <w:uiPriority w:val="99"/>
    <w:rsid w:val="00200A77"/>
    <w:rPr>
      <w:rFonts w:eastAsiaTheme="minorEastAsia"/>
      <w:sz w:val="20"/>
      <w:szCs w:val="20"/>
      <w:lang w:val="en-US"/>
    </w:rPr>
  </w:style>
  <w:style w:type="paragraph" w:styleId="CommentSubject">
    <w:name w:val="annotation subject"/>
    <w:basedOn w:val="CommentText"/>
    <w:next w:val="CommentText"/>
    <w:link w:val="CommentSubjectChar"/>
    <w:uiPriority w:val="99"/>
    <w:unhideWhenUsed/>
    <w:rsid w:val="00200A77"/>
    <w:rPr>
      <w:b/>
      <w:bCs/>
    </w:rPr>
  </w:style>
  <w:style w:type="character" w:customStyle="1" w:styleId="CommentSubjectChar">
    <w:name w:val="Comment Subject Char"/>
    <w:basedOn w:val="CommentTextChar"/>
    <w:link w:val="CommentSubject"/>
    <w:uiPriority w:val="99"/>
    <w:rsid w:val="00200A77"/>
    <w:rPr>
      <w:rFonts w:eastAsiaTheme="minorEastAsia"/>
      <w:b/>
      <w:bCs/>
      <w:sz w:val="20"/>
      <w:szCs w:val="20"/>
      <w:lang w:val="en-US"/>
    </w:rPr>
  </w:style>
  <w:style w:type="paragraph" w:styleId="Revision">
    <w:name w:val="Revision"/>
    <w:hidden/>
    <w:uiPriority w:val="99"/>
    <w:semiHidden/>
    <w:rsid w:val="00200A77"/>
    <w:pPr>
      <w:spacing w:after="0" w:line="240" w:lineRule="auto"/>
    </w:pPr>
    <w:rPr>
      <w:rFonts w:eastAsiaTheme="minorEastAsia"/>
      <w:lang w:val="en-US"/>
    </w:rPr>
  </w:style>
  <w:style w:type="paragraph" w:styleId="ListNumber2">
    <w:name w:val="List Number 2"/>
    <w:basedOn w:val="Normal"/>
    <w:unhideWhenUsed/>
    <w:rsid w:val="00200A77"/>
    <w:pPr>
      <w:numPr>
        <w:numId w:val="2"/>
      </w:numPr>
      <w:spacing w:before="120" w:after="120" w:line="240" w:lineRule="auto"/>
      <w:contextualSpacing/>
      <w:jc w:val="both"/>
    </w:pPr>
    <w:rPr>
      <w:rFonts w:ascii="Times New Roman" w:hAnsi="Times New Roman" w:cs="Times New Roman"/>
      <w:sz w:val="24"/>
      <w:lang w:eastAsia="ro-RO" w:bidi="ro-RO"/>
    </w:rPr>
  </w:style>
  <w:style w:type="table" w:styleId="TableGrid">
    <w:name w:val="Table Grid"/>
    <w:basedOn w:val="TableNormal"/>
    <w:uiPriority w:val="39"/>
    <w:rsid w:val="00200A77"/>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200A77"/>
    <w:pPr>
      <w:spacing w:before="120" w:after="120" w:line="240" w:lineRule="auto"/>
      <w:jc w:val="both"/>
    </w:pPr>
    <w:rPr>
      <w:rFonts w:ascii="Arial" w:eastAsia="Times New Roman" w:hAnsi="Arial" w:cs="Times New Roman"/>
      <w:b/>
      <w:sz w:val="24"/>
      <w:szCs w:val="20"/>
      <w:lang w:val="ro-RO"/>
    </w:rPr>
  </w:style>
  <w:style w:type="paragraph" w:customStyle="1" w:styleId="Text1">
    <w:name w:val="Text 1"/>
    <w:basedOn w:val="Normal"/>
    <w:rsid w:val="00200A77"/>
    <w:pPr>
      <w:spacing w:before="120" w:after="120" w:line="240" w:lineRule="auto"/>
      <w:ind w:left="850"/>
      <w:jc w:val="both"/>
    </w:pPr>
    <w:rPr>
      <w:rFonts w:ascii="Times New Roman" w:hAnsi="Times New Roman" w:cs="Times New Roman"/>
      <w:sz w:val="24"/>
      <w:lang w:val="ro-RO" w:eastAsia="ro-RO" w:bidi="ro-RO"/>
    </w:rPr>
  </w:style>
  <w:style w:type="character" w:styleId="PlaceholderText">
    <w:name w:val="Placeholder Text"/>
    <w:basedOn w:val="DefaultParagraphFont"/>
    <w:uiPriority w:val="99"/>
    <w:semiHidden/>
    <w:rsid w:val="00200A77"/>
    <w:rPr>
      <w:color w:val="808080"/>
    </w:rPr>
  </w:style>
  <w:style w:type="paragraph" w:styleId="Header">
    <w:name w:val="header"/>
    <w:basedOn w:val="Normal"/>
    <w:link w:val="HeaderChar"/>
    <w:uiPriority w:val="99"/>
    <w:rsid w:val="00200A77"/>
    <w:pPr>
      <w:tabs>
        <w:tab w:val="center" w:pos="4153"/>
        <w:tab w:val="right" w:pos="8306"/>
      </w:tabs>
      <w:spacing w:after="0" w:line="240" w:lineRule="auto"/>
    </w:pPr>
    <w:rPr>
      <w:rFonts w:ascii="Times New Roman" w:eastAsia="Times New Roman" w:hAnsi="Times New Roman" w:cs="Times New Roman"/>
      <w:b/>
      <w:sz w:val="24"/>
      <w:szCs w:val="20"/>
      <w:lang w:val="ro-RO"/>
    </w:rPr>
  </w:style>
  <w:style w:type="character" w:customStyle="1" w:styleId="HeaderChar">
    <w:name w:val="Header Char"/>
    <w:basedOn w:val="DefaultParagraphFont"/>
    <w:link w:val="Header"/>
    <w:uiPriority w:val="99"/>
    <w:rsid w:val="00200A77"/>
    <w:rPr>
      <w:rFonts w:ascii="Times New Roman" w:eastAsia="Times New Roman" w:hAnsi="Times New Roman" w:cs="Times New Roman"/>
      <w:b/>
      <w:sz w:val="24"/>
      <w:szCs w:val="20"/>
      <w:lang w:val="ro-RO"/>
    </w:rPr>
  </w:style>
  <w:style w:type="paragraph" w:customStyle="1" w:styleId="headlineheader">
    <w:name w:val="headline header"/>
    <w:basedOn w:val="Normal"/>
    <w:uiPriority w:val="1"/>
    <w:qFormat/>
    <w:rsid w:val="00200A77"/>
    <w:pPr>
      <w:spacing w:after="280" w:line="600" w:lineRule="exact"/>
    </w:pPr>
    <w:rPr>
      <w:rFonts w:asciiTheme="majorHAnsi" w:eastAsiaTheme="minorHAnsi" w:hAnsiTheme="majorHAnsi" w:cstheme="majorHAnsi"/>
      <w:b/>
      <w:color w:val="1F497D" w:themeColor="text2"/>
      <w:sz w:val="57"/>
      <w:szCs w:val="57"/>
      <w:lang w:val="en-GB"/>
    </w:rPr>
  </w:style>
  <w:style w:type="character" w:styleId="Emphasis">
    <w:name w:val="Emphasis"/>
    <w:uiPriority w:val="20"/>
    <w:qFormat/>
    <w:rsid w:val="00200A77"/>
    <w:rPr>
      <w:i/>
      <w:iCs/>
    </w:rPr>
  </w:style>
  <w:style w:type="paragraph" w:customStyle="1" w:styleId="Titrearticle">
    <w:name w:val="Titre article"/>
    <w:basedOn w:val="Normal"/>
    <w:next w:val="Normal"/>
    <w:rsid w:val="00200A77"/>
    <w:pPr>
      <w:keepNext/>
      <w:spacing w:before="360" w:after="120" w:line="240" w:lineRule="auto"/>
      <w:jc w:val="center"/>
    </w:pPr>
    <w:rPr>
      <w:rFonts w:ascii="Times New Roman" w:eastAsiaTheme="minorHAnsi" w:hAnsi="Times New Roman" w:cs="Times New Roman"/>
      <w:i/>
      <w:sz w:val="24"/>
      <w:lang w:val="ro-RO" w:eastAsia="ro-RO" w:bidi="ro-RO"/>
    </w:rPr>
  </w:style>
  <w:style w:type="paragraph" w:customStyle="1" w:styleId="NumPar1">
    <w:name w:val="NumPar 1"/>
    <w:basedOn w:val="Normal"/>
    <w:next w:val="Text1"/>
    <w:rsid w:val="00200A77"/>
    <w:pPr>
      <w:spacing w:before="120" w:after="120" w:line="240" w:lineRule="auto"/>
      <w:jc w:val="both"/>
    </w:pPr>
    <w:rPr>
      <w:rFonts w:ascii="Times New Roman" w:eastAsiaTheme="minorHAnsi" w:hAnsi="Times New Roman" w:cs="Times New Roman"/>
      <w:sz w:val="24"/>
      <w:lang w:val="ro-RO" w:eastAsia="ro-RO" w:bidi="ro-RO"/>
    </w:rPr>
  </w:style>
  <w:style w:type="paragraph" w:customStyle="1" w:styleId="NumPar2">
    <w:name w:val="NumPar 2"/>
    <w:basedOn w:val="Normal"/>
    <w:next w:val="Text1"/>
    <w:rsid w:val="00200A77"/>
    <w:pPr>
      <w:numPr>
        <w:ilvl w:val="1"/>
        <w:numId w:val="4"/>
      </w:numPr>
      <w:spacing w:before="120" w:after="120" w:line="240" w:lineRule="auto"/>
      <w:jc w:val="both"/>
    </w:pPr>
    <w:rPr>
      <w:rFonts w:ascii="Times New Roman" w:eastAsiaTheme="minorHAnsi" w:hAnsi="Times New Roman" w:cs="Times New Roman"/>
      <w:sz w:val="24"/>
      <w:lang w:val="ro-RO" w:eastAsia="ro-RO" w:bidi="ro-RO"/>
    </w:rPr>
  </w:style>
  <w:style w:type="paragraph" w:customStyle="1" w:styleId="NumPar3">
    <w:name w:val="NumPar 3"/>
    <w:basedOn w:val="Normal"/>
    <w:next w:val="Text1"/>
    <w:rsid w:val="00200A77"/>
    <w:pPr>
      <w:numPr>
        <w:ilvl w:val="2"/>
        <w:numId w:val="4"/>
      </w:numPr>
      <w:spacing w:before="120" w:after="120" w:line="240" w:lineRule="auto"/>
      <w:jc w:val="both"/>
    </w:pPr>
    <w:rPr>
      <w:rFonts w:ascii="Times New Roman" w:eastAsiaTheme="minorHAnsi" w:hAnsi="Times New Roman" w:cs="Times New Roman"/>
      <w:sz w:val="24"/>
      <w:lang w:val="ro-RO" w:eastAsia="ro-RO" w:bidi="ro-RO"/>
    </w:rPr>
  </w:style>
  <w:style w:type="paragraph" w:customStyle="1" w:styleId="NumPar4">
    <w:name w:val="NumPar 4"/>
    <w:basedOn w:val="Normal"/>
    <w:next w:val="Text1"/>
    <w:rsid w:val="00200A77"/>
    <w:pPr>
      <w:numPr>
        <w:ilvl w:val="3"/>
        <w:numId w:val="4"/>
      </w:numPr>
      <w:spacing w:before="120" w:after="120" w:line="240" w:lineRule="auto"/>
      <w:jc w:val="both"/>
    </w:pPr>
    <w:rPr>
      <w:rFonts w:ascii="Times New Roman" w:eastAsiaTheme="minorHAnsi" w:hAnsi="Times New Roman" w:cs="Times New Roman"/>
      <w:sz w:val="24"/>
      <w:lang w:val="ro-RO" w:eastAsia="ro-RO" w:bidi="ro-RO"/>
    </w:rPr>
  </w:style>
  <w:style w:type="paragraph" w:styleId="NormalWeb">
    <w:name w:val="Normal (Web)"/>
    <w:basedOn w:val="Normal"/>
    <w:uiPriority w:val="99"/>
    <w:unhideWhenUsed/>
    <w:rsid w:val="00200A77"/>
    <w:pPr>
      <w:spacing w:before="100" w:beforeAutospacing="1" w:after="100" w:afterAutospacing="1" w:line="240" w:lineRule="auto"/>
    </w:pPr>
    <w:rPr>
      <w:rFonts w:ascii="Times New Roman" w:hAnsi="Times New Roman" w:cs="Times New Roman"/>
      <w:sz w:val="24"/>
      <w:szCs w:val="24"/>
      <w:lang w:val="ro-RO" w:eastAsia="ro-RO"/>
    </w:rPr>
  </w:style>
  <w:style w:type="paragraph" w:styleId="ListBullet">
    <w:name w:val="List Bullet"/>
    <w:basedOn w:val="Normal"/>
    <w:unhideWhenUsed/>
    <w:rsid w:val="00200A77"/>
    <w:pPr>
      <w:numPr>
        <w:numId w:val="5"/>
      </w:numPr>
      <w:spacing w:before="120" w:after="120" w:line="240" w:lineRule="auto"/>
      <w:contextualSpacing/>
      <w:jc w:val="both"/>
    </w:pPr>
    <w:rPr>
      <w:rFonts w:ascii="Times New Roman" w:eastAsiaTheme="minorHAnsi" w:hAnsi="Times New Roman" w:cs="Times New Roman"/>
      <w:sz w:val="24"/>
      <w:lang w:val="ro-RO" w:eastAsia="ro-RO" w:bidi="ro-RO"/>
    </w:rPr>
  </w:style>
  <w:style w:type="paragraph" w:customStyle="1" w:styleId="Text3">
    <w:name w:val="Text 3"/>
    <w:basedOn w:val="Normal"/>
    <w:rsid w:val="00200A77"/>
    <w:pPr>
      <w:spacing w:before="120" w:after="120" w:line="240" w:lineRule="auto"/>
      <w:ind w:left="1984"/>
      <w:jc w:val="both"/>
    </w:pPr>
    <w:rPr>
      <w:rFonts w:ascii="Times New Roman" w:eastAsiaTheme="minorHAnsi" w:hAnsi="Times New Roman" w:cs="Times New Roman"/>
      <w:sz w:val="24"/>
      <w:lang w:val="ro-RO" w:eastAsia="ro-RO" w:bidi="ro-RO"/>
    </w:rPr>
  </w:style>
  <w:style w:type="paragraph" w:customStyle="1" w:styleId="Point2">
    <w:name w:val="Point 2"/>
    <w:basedOn w:val="Normal"/>
    <w:rsid w:val="00200A77"/>
    <w:pPr>
      <w:spacing w:before="120" w:after="120" w:line="240" w:lineRule="auto"/>
      <w:ind w:left="1984" w:hanging="567"/>
      <w:jc w:val="both"/>
    </w:pPr>
    <w:rPr>
      <w:rFonts w:ascii="Times New Roman" w:eastAsiaTheme="minorHAnsi" w:hAnsi="Times New Roman" w:cs="Times New Roman"/>
      <w:sz w:val="24"/>
      <w:lang w:val="ro-RO" w:eastAsia="ro-RO" w:bidi="ro-RO"/>
    </w:rPr>
  </w:style>
  <w:style w:type="paragraph" w:customStyle="1" w:styleId="Tiret3">
    <w:name w:val="Tiret 3"/>
    <w:basedOn w:val="Normal"/>
    <w:rsid w:val="00200A77"/>
    <w:pPr>
      <w:numPr>
        <w:numId w:val="6"/>
      </w:numPr>
      <w:spacing w:before="120" w:after="120" w:line="240" w:lineRule="auto"/>
      <w:jc w:val="both"/>
    </w:pPr>
    <w:rPr>
      <w:rFonts w:ascii="Times New Roman" w:eastAsiaTheme="minorHAnsi" w:hAnsi="Times New Roman" w:cs="Times New Roman"/>
      <w:sz w:val="24"/>
      <w:lang w:val="ro-RO" w:eastAsia="ro-RO" w:bidi="ro-RO"/>
    </w:rPr>
  </w:style>
  <w:style w:type="character" w:customStyle="1" w:styleId="Heading4Char">
    <w:name w:val="Heading 4 Char"/>
    <w:basedOn w:val="DefaultParagraphFont"/>
    <w:link w:val="Heading4"/>
    <w:rsid w:val="00200A77"/>
    <w:rPr>
      <w:rFonts w:ascii="Times New Roman" w:eastAsia="Times New Roman" w:hAnsi="Times New Roman" w:cs="Times New Roman"/>
      <w:b/>
      <w:sz w:val="28"/>
      <w:szCs w:val="20"/>
      <w:lang w:val="fr-FR" w:eastAsia="ro-RO"/>
    </w:rPr>
  </w:style>
  <w:style w:type="character" w:customStyle="1" w:styleId="Heading5Char">
    <w:name w:val="Heading 5 Char"/>
    <w:basedOn w:val="DefaultParagraphFont"/>
    <w:link w:val="Heading5"/>
    <w:rsid w:val="00200A77"/>
    <w:rPr>
      <w:rFonts w:ascii="Times New Roman" w:eastAsia="Times New Roman" w:hAnsi="Times New Roman" w:cs="Times New Roman"/>
      <w:bCs/>
      <w:sz w:val="28"/>
      <w:szCs w:val="20"/>
      <w:lang w:val="en-US" w:eastAsia="ro-RO"/>
    </w:rPr>
  </w:style>
  <w:style w:type="character" w:customStyle="1" w:styleId="Heading6Char">
    <w:name w:val="Heading 6 Char"/>
    <w:basedOn w:val="DefaultParagraphFont"/>
    <w:link w:val="Heading6"/>
    <w:rsid w:val="00200A77"/>
    <w:rPr>
      <w:rFonts w:ascii="Times New Roman" w:eastAsia="Times New Roman" w:hAnsi="Times New Roman" w:cs="Times New Roman"/>
      <w:bCs/>
      <w:sz w:val="28"/>
      <w:szCs w:val="20"/>
      <w:lang w:val="fr-FR" w:eastAsia="ro-RO"/>
    </w:rPr>
  </w:style>
  <w:style w:type="character" w:customStyle="1" w:styleId="Heading7Char">
    <w:name w:val="Heading 7 Char"/>
    <w:basedOn w:val="DefaultParagraphFont"/>
    <w:link w:val="Heading7"/>
    <w:rsid w:val="00200A77"/>
    <w:rPr>
      <w:rFonts w:ascii="Times New Roman" w:eastAsia="Times New Roman" w:hAnsi="Times New Roman" w:cs="Times New Roman"/>
      <w:b/>
      <w:sz w:val="28"/>
      <w:szCs w:val="20"/>
      <w:lang w:val="fr-FR" w:eastAsia="ro-RO"/>
    </w:rPr>
  </w:style>
  <w:style w:type="character" w:customStyle="1" w:styleId="Heading8Char">
    <w:name w:val="Heading 8 Char"/>
    <w:basedOn w:val="DefaultParagraphFont"/>
    <w:link w:val="Heading8"/>
    <w:rsid w:val="00200A77"/>
    <w:rPr>
      <w:rFonts w:ascii="Times New Roman" w:eastAsia="Times New Roman" w:hAnsi="Times New Roman" w:cs="Times New Roman"/>
      <w:bCs/>
      <w:sz w:val="28"/>
      <w:szCs w:val="20"/>
      <w:lang w:val="fr-FR" w:eastAsia="ro-RO"/>
    </w:rPr>
  </w:style>
  <w:style w:type="character" w:customStyle="1" w:styleId="Heading9Char">
    <w:name w:val="Heading 9 Char"/>
    <w:basedOn w:val="DefaultParagraphFont"/>
    <w:link w:val="Heading9"/>
    <w:rsid w:val="00200A77"/>
    <w:rPr>
      <w:rFonts w:ascii="Times New Roman" w:eastAsia="Times New Roman" w:hAnsi="Times New Roman" w:cs="Times New Roman"/>
      <w:b/>
      <w:sz w:val="18"/>
      <w:szCs w:val="20"/>
      <w:lang w:eastAsia="ro-RO"/>
    </w:rPr>
  </w:style>
  <w:style w:type="paragraph" w:styleId="PlainText">
    <w:name w:val="Plain Text"/>
    <w:basedOn w:val="Normal"/>
    <w:link w:val="PlainTextChar"/>
    <w:rsid w:val="00200A77"/>
    <w:pPr>
      <w:spacing w:after="0" w:line="240" w:lineRule="auto"/>
      <w:ind w:left="850" w:hanging="850"/>
      <w:jc w:val="both"/>
    </w:pPr>
    <w:rPr>
      <w:rFonts w:ascii="Courier New" w:eastAsia="Times New Roman" w:hAnsi="Courier New" w:cs="Times New Roman"/>
      <w:sz w:val="20"/>
      <w:szCs w:val="20"/>
      <w:lang w:val="x-none" w:eastAsia="ro-RO"/>
    </w:rPr>
  </w:style>
  <w:style w:type="character" w:customStyle="1" w:styleId="PlainTextChar">
    <w:name w:val="Plain Text Char"/>
    <w:basedOn w:val="DefaultParagraphFont"/>
    <w:link w:val="PlainText"/>
    <w:rsid w:val="00200A77"/>
    <w:rPr>
      <w:rFonts w:ascii="Courier New" w:eastAsia="Times New Roman" w:hAnsi="Courier New" w:cs="Times New Roman"/>
      <w:sz w:val="20"/>
      <w:szCs w:val="20"/>
      <w:lang w:val="x-none" w:eastAsia="ro-RO"/>
    </w:rPr>
  </w:style>
  <w:style w:type="paragraph" w:customStyle="1" w:styleId="ANEXE">
    <w:name w:val="ANEXE"/>
    <w:basedOn w:val="Normal"/>
    <w:qFormat/>
    <w:rsid w:val="00200A77"/>
    <w:pPr>
      <w:spacing w:after="0" w:line="240" w:lineRule="auto"/>
      <w:ind w:left="850" w:hanging="850"/>
      <w:jc w:val="both"/>
    </w:pPr>
    <w:rPr>
      <w:rFonts w:ascii="Times New Roman" w:eastAsia="Times New Roman" w:hAnsi="Times New Roman" w:cs="Times New Roman"/>
      <w:b/>
      <w:sz w:val="24"/>
      <w:szCs w:val="24"/>
      <w:lang w:val="ro-RO" w:eastAsia="ro-RO"/>
    </w:rPr>
  </w:style>
  <w:style w:type="paragraph" w:customStyle="1" w:styleId="Style1">
    <w:name w:val="Style1"/>
    <w:basedOn w:val="Heading3"/>
    <w:qFormat/>
    <w:rsid w:val="00200A77"/>
    <w:pPr>
      <w:keepLines w:val="0"/>
      <w:numPr>
        <w:numId w:val="17"/>
      </w:numPr>
      <w:tabs>
        <w:tab w:val="left" w:pos="-426"/>
      </w:tabs>
      <w:spacing w:before="0" w:line="360" w:lineRule="auto"/>
      <w:jc w:val="both"/>
    </w:pPr>
    <w:rPr>
      <w:rFonts w:eastAsia="Times New Roman" w:cs="Times New Roman"/>
      <w:bCs w:val="0"/>
      <w:szCs w:val="20"/>
      <w:lang w:val="ro-RO" w:eastAsia="ro-RO"/>
    </w:rPr>
  </w:style>
  <w:style w:type="paragraph" w:customStyle="1" w:styleId="Style2">
    <w:name w:val="Style2"/>
    <w:basedOn w:val="ListNumber2"/>
    <w:qFormat/>
    <w:rsid w:val="00200A77"/>
    <w:pPr>
      <w:numPr>
        <w:numId w:val="0"/>
      </w:numPr>
      <w:tabs>
        <w:tab w:val="num" w:pos="360"/>
      </w:tabs>
      <w:spacing w:after="0"/>
      <w:ind w:left="1170" w:hanging="360"/>
    </w:pPr>
    <w:rPr>
      <w:rFonts w:eastAsia="Times New Roman"/>
      <w:szCs w:val="20"/>
      <w:lang w:val="ro-RO" w:bidi="ar-SA"/>
    </w:rPr>
  </w:style>
  <w:style w:type="paragraph" w:styleId="TOC3">
    <w:name w:val="toc 3"/>
    <w:basedOn w:val="Normal"/>
    <w:next w:val="Normal"/>
    <w:autoRedefine/>
    <w:uiPriority w:val="39"/>
    <w:rsid w:val="00200A77"/>
    <w:pPr>
      <w:tabs>
        <w:tab w:val="num" w:pos="219"/>
        <w:tab w:val="left" w:pos="426"/>
        <w:tab w:val="right" w:leader="dot" w:pos="10309"/>
      </w:tabs>
      <w:spacing w:after="0" w:line="360" w:lineRule="auto"/>
      <w:ind w:left="403" w:hanging="261"/>
      <w:jc w:val="both"/>
    </w:pPr>
    <w:rPr>
      <w:rFonts w:ascii="Times New Roman" w:eastAsia="Times New Roman" w:hAnsi="Times New Roman" w:cs="Times New Roman"/>
      <w:sz w:val="20"/>
      <w:szCs w:val="20"/>
      <w:lang w:val="en-GB" w:eastAsia="ro-RO"/>
    </w:rPr>
  </w:style>
  <w:style w:type="paragraph" w:customStyle="1" w:styleId="CharCharChar">
    <w:name w:val="Char Char Char"/>
    <w:basedOn w:val="Normal"/>
    <w:rsid w:val="00200A77"/>
    <w:pPr>
      <w:spacing w:after="0" w:line="240" w:lineRule="auto"/>
    </w:pPr>
    <w:rPr>
      <w:rFonts w:ascii="ArialUpR" w:eastAsia="Times New Roman" w:hAnsi="ArialUpR" w:cs="Times New Roman"/>
      <w:sz w:val="24"/>
      <w:szCs w:val="20"/>
      <w:lang w:val="pl-PL" w:eastAsia="pl-PL"/>
    </w:rPr>
  </w:style>
  <w:style w:type="character" w:styleId="PageNumber">
    <w:name w:val="page number"/>
    <w:basedOn w:val="DefaultParagraphFont"/>
    <w:rsid w:val="00200A77"/>
  </w:style>
  <w:style w:type="paragraph" w:styleId="BodyText2">
    <w:name w:val="Body Text 2"/>
    <w:basedOn w:val="Normal"/>
    <w:link w:val="BodyText2Char"/>
    <w:rsid w:val="00200A77"/>
    <w:pPr>
      <w:spacing w:after="0" w:line="240" w:lineRule="auto"/>
      <w:ind w:left="850" w:hanging="850"/>
      <w:jc w:val="center"/>
    </w:pPr>
    <w:rPr>
      <w:rFonts w:ascii="Times New Roman" w:eastAsia="Times New Roman" w:hAnsi="Times New Roman" w:cs="Times New Roman"/>
      <w:b/>
      <w:sz w:val="32"/>
      <w:szCs w:val="20"/>
      <w:lang w:val="en-GB" w:eastAsia="ro-RO"/>
    </w:rPr>
  </w:style>
  <w:style w:type="character" w:customStyle="1" w:styleId="BodyText2Char">
    <w:name w:val="Body Text 2 Char"/>
    <w:basedOn w:val="DefaultParagraphFont"/>
    <w:link w:val="BodyText2"/>
    <w:rsid w:val="00200A77"/>
    <w:rPr>
      <w:rFonts w:ascii="Times New Roman" w:eastAsia="Times New Roman" w:hAnsi="Times New Roman" w:cs="Times New Roman"/>
      <w:b/>
      <w:sz w:val="32"/>
      <w:szCs w:val="20"/>
      <w:lang w:eastAsia="ro-RO"/>
    </w:rPr>
  </w:style>
  <w:style w:type="paragraph" w:styleId="BodyText">
    <w:name w:val="Body Text"/>
    <w:basedOn w:val="Normal"/>
    <w:link w:val="BodyTextChar"/>
    <w:rsid w:val="00200A77"/>
    <w:pPr>
      <w:spacing w:after="0" w:line="240" w:lineRule="auto"/>
      <w:ind w:left="850" w:hanging="850"/>
      <w:jc w:val="both"/>
    </w:pPr>
    <w:rPr>
      <w:rFonts w:ascii="Times New Roman" w:eastAsia="Times New Roman" w:hAnsi="Times New Roman" w:cs="Times New Roman"/>
      <w:sz w:val="28"/>
      <w:szCs w:val="20"/>
      <w:lang w:eastAsia="ro-RO"/>
    </w:rPr>
  </w:style>
  <w:style w:type="character" w:customStyle="1" w:styleId="BodyTextChar">
    <w:name w:val="Body Text Char"/>
    <w:basedOn w:val="DefaultParagraphFont"/>
    <w:link w:val="BodyText"/>
    <w:rsid w:val="00200A77"/>
    <w:rPr>
      <w:rFonts w:ascii="Times New Roman" w:eastAsia="Times New Roman" w:hAnsi="Times New Roman" w:cs="Times New Roman"/>
      <w:sz w:val="28"/>
      <w:szCs w:val="20"/>
      <w:lang w:val="en-US" w:eastAsia="ro-RO"/>
    </w:rPr>
  </w:style>
  <w:style w:type="paragraph" w:styleId="BodyTextIndent2">
    <w:name w:val="Body Text Indent 2"/>
    <w:basedOn w:val="Normal"/>
    <w:link w:val="BodyTextIndent2Char"/>
    <w:rsid w:val="00200A77"/>
    <w:pPr>
      <w:spacing w:after="0" w:line="240" w:lineRule="auto"/>
      <w:ind w:left="850" w:firstLine="720"/>
      <w:jc w:val="both"/>
    </w:pPr>
    <w:rPr>
      <w:rFonts w:ascii="Times New Roman" w:eastAsia="Times New Roman" w:hAnsi="Times New Roman" w:cs="Times New Roman"/>
      <w:sz w:val="28"/>
      <w:szCs w:val="20"/>
      <w:lang w:eastAsia="ro-RO"/>
    </w:rPr>
  </w:style>
  <w:style w:type="character" w:customStyle="1" w:styleId="BodyTextIndent2Char">
    <w:name w:val="Body Text Indent 2 Char"/>
    <w:basedOn w:val="DefaultParagraphFont"/>
    <w:link w:val="BodyTextIndent2"/>
    <w:rsid w:val="00200A77"/>
    <w:rPr>
      <w:rFonts w:ascii="Times New Roman" w:eastAsia="Times New Roman" w:hAnsi="Times New Roman" w:cs="Times New Roman"/>
      <w:sz w:val="28"/>
      <w:szCs w:val="20"/>
      <w:lang w:val="en-US" w:eastAsia="ro-RO"/>
    </w:rPr>
  </w:style>
  <w:style w:type="paragraph" w:styleId="DocumentMap">
    <w:name w:val="Document Map"/>
    <w:basedOn w:val="Normal"/>
    <w:link w:val="DocumentMapChar"/>
    <w:semiHidden/>
    <w:rsid w:val="00200A77"/>
    <w:pPr>
      <w:shd w:val="clear" w:color="auto" w:fill="000080"/>
      <w:spacing w:after="0" w:line="240" w:lineRule="auto"/>
      <w:ind w:left="850" w:hanging="850"/>
      <w:jc w:val="both"/>
    </w:pPr>
    <w:rPr>
      <w:rFonts w:ascii="Tahoma" w:eastAsia="Times New Roman" w:hAnsi="Tahoma" w:cs="Times New Roman"/>
      <w:sz w:val="20"/>
      <w:szCs w:val="20"/>
      <w:lang w:eastAsia="ro-RO"/>
    </w:rPr>
  </w:style>
  <w:style w:type="character" w:customStyle="1" w:styleId="DocumentMapChar">
    <w:name w:val="Document Map Char"/>
    <w:basedOn w:val="DefaultParagraphFont"/>
    <w:link w:val="DocumentMap"/>
    <w:semiHidden/>
    <w:rsid w:val="00200A77"/>
    <w:rPr>
      <w:rFonts w:ascii="Tahoma" w:eastAsia="Times New Roman" w:hAnsi="Tahoma" w:cs="Times New Roman"/>
      <w:sz w:val="20"/>
      <w:szCs w:val="20"/>
      <w:shd w:val="clear" w:color="auto" w:fill="000080"/>
      <w:lang w:val="en-US" w:eastAsia="ro-RO"/>
    </w:rPr>
  </w:style>
  <w:style w:type="paragraph" w:customStyle="1" w:styleId="BodyText21">
    <w:name w:val="Body Text 21"/>
    <w:basedOn w:val="Normal"/>
    <w:rsid w:val="00200A77"/>
    <w:pPr>
      <w:spacing w:after="0" w:line="240" w:lineRule="auto"/>
      <w:ind w:left="850" w:firstLine="720"/>
      <w:jc w:val="both"/>
    </w:pPr>
    <w:rPr>
      <w:rFonts w:ascii="Times New Roman" w:eastAsia="Times New Roman" w:hAnsi="Times New Roman" w:cs="Times New Roman"/>
      <w:sz w:val="20"/>
      <w:szCs w:val="20"/>
      <w:lang w:eastAsia="ro-RO"/>
    </w:rPr>
  </w:style>
  <w:style w:type="paragraph" w:styleId="Title">
    <w:name w:val="Title"/>
    <w:basedOn w:val="Normal"/>
    <w:link w:val="TitleChar"/>
    <w:qFormat/>
    <w:rsid w:val="00200A77"/>
    <w:pPr>
      <w:spacing w:after="0" w:line="240" w:lineRule="auto"/>
      <w:ind w:left="850" w:hanging="850"/>
      <w:jc w:val="center"/>
    </w:pPr>
    <w:rPr>
      <w:rFonts w:ascii="Times New Roman" w:eastAsia="Times New Roman" w:hAnsi="Times New Roman" w:cs="Times New Roman"/>
      <w:sz w:val="28"/>
      <w:szCs w:val="20"/>
      <w:lang w:eastAsia="ro-RO"/>
    </w:rPr>
  </w:style>
  <w:style w:type="character" w:customStyle="1" w:styleId="TitleChar">
    <w:name w:val="Title Char"/>
    <w:basedOn w:val="DefaultParagraphFont"/>
    <w:link w:val="Title"/>
    <w:rsid w:val="00200A77"/>
    <w:rPr>
      <w:rFonts w:ascii="Times New Roman" w:eastAsia="Times New Roman" w:hAnsi="Times New Roman" w:cs="Times New Roman"/>
      <w:sz w:val="28"/>
      <w:szCs w:val="20"/>
      <w:lang w:val="en-US" w:eastAsia="ro-RO"/>
    </w:rPr>
  </w:style>
  <w:style w:type="paragraph" w:customStyle="1" w:styleId="BodyText1">
    <w:name w:val="Body Text1"/>
    <w:rsid w:val="00200A77"/>
    <w:pPr>
      <w:widowControl w:val="0"/>
      <w:spacing w:after="0" w:line="240" w:lineRule="auto"/>
      <w:ind w:left="850" w:firstLine="480"/>
      <w:jc w:val="both"/>
    </w:pPr>
    <w:rPr>
      <w:rFonts w:ascii="Times New Roman" w:eastAsia="Times New Roman" w:hAnsi="Times New Roman" w:cs="Times New Roman"/>
      <w:color w:val="000000"/>
      <w:sz w:val="24"/>
      <w:szCs w:val="20"/>
      <w:lang w:eastAsia="ro-RO"/>
    </w:rPr>
  </w:style>
  <w:style w:type="paragraph" w:customStyle="1" w:styleId="BodyText22">
    <w:name w:val="Body Text 22"/>
    <w:basedOn w:val="Normal"/>
    <w:rsid w:val="00200A77"/>
    <w:pPr>
      <w:spacing w:after="0" w:line="240" w:lineRule="auto"/>
      <w:ind w:left="720" w:hanging="850"/>
      <w:jc w:val="both"/>
    </w:pPr>
    <w:rPr>
      <w:rFonts w:ascii="Times New Roman" w:eastAsia="Times New Roman" w:hAnsi="Times New Roman" w:cs="Times New Roman"/>
      <w:sz w:val="24"/>
      <w:szCs w:val="20"/>
      <w:lang w:val="ro-RO" w:eastAsia="ro-RO"/>
    </w:rPr>
  </w:style>
  <w:style w:type="paragraph" w:styleId="BodyTextIndent3">
    <w:name w:val="Body Text Indent 3"/>
    <w:basedOn w:val="Normal"/>
    <w:link w:val="BodyTextIndent3Char"/>
    <w:rsid w:val="00200A77"/>
    <w:pPr>
      <w:spacing w:after="0" w:line="240" w:lineRule="auto"/>
      <w:ind w:left="720" w:hanging="850"/>
      <w:jc w:val="both"/>
    </w:pPr>
    <w:rPr>
      <w:rFonts w:ascii="Times New Roman" w:eastAsia="Times New Roman" w:hAnsi="Times New Roman" w:cs="Times New Roman"/>
      <w:sz w:val="28"/>
      <w:szCs w:val="20"/>
      <w:lang w:val="ro-RO" w:eastAsia="ro-RO"/>
    </w:rPr>
  </w:style>
  <w:style w:type="character" w:customStyle="1" w:styleId="BodyTextIndent3Char">
    <w:name w:val="Body Text Indent 3 Char"/>
    <w:basedOn w:val="DefaultParagraphFont"/>
    <w:link w:val="BodyTextIndent3"/>
    <w:rsid w:val="00200A77"/>
    <w:rPr>
      <w:rFonts w:ascii="Times New Roman" w:eastAsia="Times New Roman" w:hAnsi="Times New Roman" w:cs="Times New Roman"/>
      <w:sz w:val="28"/>
      <w:szCs w:val="20"/>
      <w:lang w:val="ro-RO" w:eastAsia="ro-RO"/>
    </w:rPr>
  </w:style>
  <w:style w:type="paragraph" w:styleId="BodyText3">
    <w:name w:val="Body Text 3"/>
    <w:basedOn w:val="Normal"/>
    <w:link w:val="BodyText3Char"/>
    <w:rsid w:val="00200A77"/>
    <w:pPr>
      <w:spacing w:after="0" w:line="240" w:lineRule="auto"/>
      <w:ind w:left="850" w:hanging="850"/>
      <w:jc w:val="center"/>
    </w:pPr>
    <w:rPr>
      <w:rFonts w:ascii="Times New Roman" w:eastAsia="Times New Roman" w:hAnsi="Times New Roman" w:cs="Times New Roman"/>
      <w:b/>
      <w:sz w:val="24"/>
      <w:szCs w:val="20"/>
      <w:lang w:val="en-GB" w:eastAsia="ro-RO"/>
    </w:rPr>
  </w:style>
  <w:style w:type="character" w:customStyle="1" w:styleId="BodyText3Char">
    <w:name w:val="Body Text 3 Char"/>
    <w:basedOn w:val="DefaultParagraphFont"/>
    <w:link w:val="BodyText3"/>
    <w:rsid w:val="00200A77"/>
    <w:rPr>
      <w:rFonts w:ascii="Times New Roman" w:eastAsia="Times New Roman" w:hAnsi="Times New Roman" w:cs="Times New Roman"/>
      <w:b/>
      <w:sz w:val="24"/>
      <w:szCs w:val="20"/>
      <w:lang w:eastAsia="ro-RO"/>
    </w:rPr>
  </w:style>
  <w:style w:type="paragraph" w:styleId="BodyTextIndent">
    <w:name w:val="Body Text Indent"/>
    <w:basedOn w:val="Normal"/>
    <w:link w:val="BodyTextIndentChar"/>
    <w:rsid w:val="00200A77"/>
    <w:pPr>
      <w:spacing w:after="0" w:line="240" w:lineRule="auto"/>
      <w:ind w:left="850" w:firstLine="720"/>
      <w:jc w:val="both"/>
    </w:pPr>
    <w:rPr>
      <w:rFonts w:ascii="Times New Roman" w:eastAsia="Times New Roman" w:hAnsi="Times New Roman" w:cs="Times New Roman"/>
      <w:sz w:val="28"/>
      <w:szCs w:val="20"/>
      <w:lang w:eastAsia="ro-RO"/>
    </w:rPr>
  </w:style>
  <w:style w:type="character" w:customStyle="1" w:styleId="BodyTextIndentChar">
    <w:name w:val="Body Text Indent Char"/>
    <w:basedOn w:val="DefaultParagraphFont"/>
    <w:link w:val="BodyTextIndent"/>
    <w:rsid w:val="00200A77"/>
    <w:rPr>
      <w:rFonts w:ascii="Times New Roman" w:eastAsia="Times New Roman" w:hAnsi="Times New Roman" w:cs="Times New Roman"/>
      <w:sz w:val="28"/>
      <w:szCs w:val="20"/>
      <w:lang w:val="en-US" w:eastAsia="ro-RO"/>
    </w:rPr>
  </w:style>
  <w:style w:type="character" w:styleId="Hyperlink">
    <w:name w:val="Hyperlink"/>
    <w:rsid w:val="00200A77"/>
    <w:rPr>
      <w:color w:val="0000FF"/>
      <w:u w:val="single"/>
    </w:rPr>
  </w:style>
  <w:style w:type="paragraph" w:styleId="TOC4">
    <w:name w:val="toc 4"/>
    <w:basedOn w:val="Normal"/>
    <w:next w:val="Normal"/>
    <w:autoRedefine/>
    <w:uiPriority w:val="39"/>
    <w:rsid w:val="00200A77"/>
    <w:pPr>
      <w:tabs>
        <w:tab w:val="left" w:pos="709"/>
        <w:tab w:val="left" w:pos="1134"/>
        <w:tab w:val="right" w:leader="dot" w:pos="10309"/>
      </w:tabs>
      <w:spacing w:after="0" w:line="360" w:lineRule="auto"/>
      <w:ind w:left="1276" w:hanging="932"/>
      <w:jc w:val="both"/>
    </w:pPr>
    <w:rPr>
      <w:rFonts w:ascii="Times New Roman" w:eastAsia="Times New Roman" w:hAnsi="Times New Roman" w:cs="Times New Roman"/>
      <w:b/>
      <w:noProof/>
      <w:sz w:val="20"/>
      <w:szCs w:val="20"/>
      <w:lang w:val="en-GB" w:eastAsia="ro-RO"/>
    </w:rPr>
  </w:style>
  <w:style w:type="paragraph" w:styleId="TOC5">
    <w:name w:val="toc 5"/>
    <w:basedOn w:val="Normal"/>
    <w:next w:val="Normal"/>
    <w:autoRedefine/>
    <w:uiPriority w:val="39"/>
    <w:rsid w:val="00200A77"/>
    <w:pPr>
      <w:spacing w:after="0" w:line="240" w:lineRule="auto"/>
      <w:ind w:left="800" w:hanging="850"/>
      <w:jc w:val="both"/>
    </w:pPr>
    <w:rPr>
      <w:rFonts w:ascii="Times New Roman" w:eastAsia="Times New Roman" w:hAnsi="Times New Roman" w:cs="Times New Roman"/>
      <w:sz w:val="20"/>
      <w:szCs w:val="20"/>
      <w:lang w:val="en-GB" w:eastAsia="ro-RO"/>
    </w:rPr>
  </w:style>
  <w:style w:type="paragraph" w:styleId="TOC1">
    <w:name w:val="toc 1"/>
    <w:basedOn w:val="Normal"/>
    <w:next w:val="Normal"/>
    <w:autoRedefine/>
    <w:rsid w:val="00200A77"/>
    <w:pPr>
      <w:spacing w:after="0" w:line="360" w:lineRule="auto"/>
      <w:ind w:left="850" w:hanging="850"/>
      <w:jc w:val="both"/>
    </w:pPr>
    <w:rPr>
      <w:rFonts w:ascii="Times New Roman" w:eastAsia="Times New Roman" w:hAnsi="Times New Roman" w:cs="Times New Roman"/>
      <w:sz w:val="24"/>
      <w:szCs w:val="20"/>
      <w:lang w:val="en-GB" w:eastAsia="ro-RO"/>
    </w:rPr>
  </w:style>
  <w:style w:type="paragraph" w:styleId="Index1">
    <w:name w:val="index 1"/>
    <w:basedOn w:val="Normal"/>
    <w:next w:val="Normal"/>
    <w:autoRedefine/>
    <w:rsid w:val="00200A77"/>
    <w:pPr>
      <w:spacing w:after="0" w:line="240" w:lineRule="auto"/>
      <w:ind w:left="200" w:hanging="200"/>
      <w:jc w:val="both"/>
    </w:pPr>
    <w:rPr>
      <w:rFonts w:ascii="Times New Roman" w:eastAsia="Times New Roman" w:hAnsi="Times New Roman" w:cs="Times New Roman"/>
      <w:sz w:val="20"/>
      <w:szCs w:val="21"/>
      <w:lang w:val="ro-RO"/>
    </w:rPr>
  </w:style>
  <w:style w:type="paragraph" w:styleId="Index2">
    <w:name w:val="index 2"/>
    <w:basedOn w:val="Normal"/>
    <w:next w:val="Normal"/>
    <w:autoRedefine/>
    <w:rsid w:val="00200A77"/>
    <w:pPr>
      <w:spacing w:after="0" w:line="240" w:lineRule="auto"/>
      <w:ind w:left="400" w:hanging="200"/>
      <w:jc w:val="both"/>
    </w:pPr>
    <w:rPr>
      <w:rFonts w:ascii="Times New Roman" w:eastAsia="Times New Roman" w:hAnsi="Times New Roman" w:cs="Times New Roman"/>
      <w:sz w:val="20"/>
      <w:szCs w:val="21"/>
      <w:lang w:val="ro-RO"/>
    </w:rPr>
  </w:style>
  <w:style w:type="paragraph" w:styleId="Index3">
    <w:name w:val="index 3"/>
    <w:basedOn w:val="Normal"/>
    <w:next w:val="Normal"/>
    <w:autoRedefine/>
    <w:rsid w:val="00200A77"/>
    <w:pPr>
      <w:spacing w:after="0" w:line="240" w:lineRule="auto"/>
      <w:ind w:left="600" w:hanging="200"/>
      <w:jc w:val="both"/>
    </w:pPr>
    <w:rPr>
      <w:rFonts w:ascii="Times New Roman" w:eastAsia="Times New Roman" w:hAnsi="Times New Roman" w:cs="Times New Roman"/>
      <w:sz w:val="20"/>
      <w:szCs w:val="21"/>
      <w:lang w:val="ro-RO"/>
    </w:rPr>
  </w:style>
  <w:style w:type="paragraph" w:styleId="Index4">
    <w:name w:val="index 4"/>
    <w:basedOn w:val="Normal"/>
    <w:next w:val="Normal"/>
    <w:autoRedefine/>
    <w:rsid w:val="00200A77"/>
    <w:pPr>
      <w:spacing w:after="0" w:line="240" w:lineRule="auto"/>
      <w:ind w:left="800" w:hanging="200"/>
      <w:jc w:val="both"/>
    </w:pPr>
    <w:rPr>
      <w:rFonts w:ascii="Times New Roman" w:eastAsia="Times New Roman" w:hAnsi="Times New Roman" w:cs="Times New Roman"/>
      <w:sz w:val="20"/>
      <w:szCs w:val="21"/>
      <w:lang w:val="ro-RO"/>
    </w:rPr>
  </w:style>
  <w:style w:type="paragraph" w:styleId="Index5">
    <w:name w:val="index 5"/>
    <w:basedOn w:val="Normal"/>
    <w:next w:val="Normal"/>
    <w:autoRedefine/>
    <w:rsid w:val="00200A77"/>
    <w:pPr>
      <w:spacing w:after="0" w:line="240" w:lineRule="auto"/>
      <w:ind w:left="1000" w:hanging="200"/>
      <w:jc w:val="both"/>
    </w:pPr>
    <w:rPr>
      <w:rFonts w:ascii="Times New Roman" w:eastAsia="Times New Roman" w:hAnsi="Times New Roman" w:cs="Times New Roman"/>
      <w:sz w:val="20"/>
      <w:szCs w:val="21"/>
      <w:lang w:val="ro-RO"/>
    </w:rPr>
  </w:style>
  <w:style w:type="paragraph" w:styleId="Index6">
    <w:name w:val="index 6"/>
    <w:basedOn w:val="Normal"/>
    <w:next w:val="Normal"/>
    <w:autoRedefine/>
    <w:rsid w:val="00200A77"/>
    <w:pPr>
      <w:spacing w:after="0" w:line="240" w:lineRule="auto"/>
      <w:ind w:left="1200" w:hanging="200"/>
      <w:jc w:val="both"/>
    </w:pPr>
    <w:rPr>
      <w:rFonts w:ascii="Times New Roman" w:eastAsia="Times New Roman" w:hAnsi="Times New Roman" w:cs="Times New Roman"/>
      <w:sz w:val="20"/>
      <w:szCs w:val="21"/>
      <w:lang w:val="ro-RO"/>
    </w:rPr>
  </w:style>
  <w:style w:type="paragraph" w:styleId="Index7">
    <w:name w:val="index 7"/>
    <w:basedOn w:val="Normal"/>
    <w:next w:val="Normal"/>
    <w:autoRedefine/>
    <w:rsid w:val="00200A77"/>
    <w:pPr>
      <w:spacing w:after="0" w:line="240" w:lineRule="auto"/>
      <w:ind w:left="1400" w:hanging="200"/>
      <w:jc w:val="both"/>
    </w:pPr>
    <w:rPr>
      <w:rFonts w:ascii="Times New Roman" w:eastAsia="Times New Roman" w:hAnsi="Times New Roman" w:cs="Times New Roman"/>
      <w:sz w:val="20"/>
      <w:szCs w:val="21"/>
      <w:lang w:val="ro-RO"/>
    </w:rPr>
  </w:style>
  <w:style w:type="paragraph" w:styleId="Index8">
    <w:name w:val="index 8"/>
    <w:basedOn w:val="Normal"/>
    <w:next w:val="Normal"/>
    <w:autoRedefine/>
    <w:rsid w:val="00200A77"/>
    <w:pPr>
      <w:spacing w:after="0" w:line="240" w:lineRule="auto"/>
      <w:ind w:left="1600" w:hanging="200"/>
      <w:jc w:val="both"/>
    </w:pPr>
    <w:rPr>
      <w:rFonts w:ascii="Times New Roman" w:eastAsia="Times New Roman" w:hAnsi="Times New Roman" w:cs="Times New Roman"/>
      <w:sz w:val="20"/>
      <w:szCs w:val="21"/>
      <w:lang w:val="ro-RO"/>
    </w:rPr>
  </w:style>
  <w:style w:type="paragraph" w:styleId="Index9">
    <w:name w:val="index 9"/>
    <w:basedOn w:val="Normal"/>
    <w:next w:val="Normal"/>
    <w:autoRedefine/>
    <w:rsid w:val="00200A77"/>
    <w:pPr>
      <w:spacing w:after="0" w:line="240" w:lineRule="auto"/>
      <w:ind w:left="1800" w:hanging="200"/>
      <w:jc w:val="both"/>
    </w:pPr>
    <w:rPr>
      <w:rFonts w:ascii="Times New Roman" w:eastAsia="Times New Roman" w:hAnsi="Times New Roman" w:cs="Times New Roman"/>
      <w:sz w:val="20"/>
      <w:szCs w:val="21"/>
      <w:lang w:val="ro-RO"/>
    </w:rPr>
  </w:style>
  <w:style w:type="paragraph" w:styleId="IndexHeading">
    <w:name w:val="index heading"/>
    <w:basedOn w:val="Normal"/>
    <w:next w:val="Index1"/>
    <w:rsid w:val="00200A77"/>
    <w:pPr>
      <w:pBdr>
        <w:top w:val="single" w:sz="12" w:space="0" w:color="auto"/>
      </w:pBdr>
      <w:spacing w:before="360" w:after="240" w:line="240" w:lineRule="auto"/>
      <w:ind w:left="850" w:hanging="850"/>
      <w:jc w:val="both"/>
    </w:pPr>
    <w:rPr>
      <w:rFonts w:ascii="Times New Roman" w:eastAsia="Times New Roman" w:hAnsi="Times New Roman" w:cs="Times New Roman"/>
      <w:b/>
      <w:bCs/>
      <w:i/>
      <w:iCs/>
      <w:sz w:val="20"/>
      <w:szCs w:val="31"/>
      <w:lang w:val="ro-RO"/>
    </w:rPr>
  </w:style>
  <w:style w:type="character" w:styleId="FollowedHyperlink">
    <w:name w:val="FollowedHyperlink"/>
    <w:rsid w:val="00200A77"/>
    <w:rPr>
      <w:color w:val="800080"/>
      <w:u w:val="single"/>
    </w:rPr>
  </w:style>
  <w:style w:type="paragraph" w:styleId="List">
    <w:name w:val="List"/>
    <w:basedOn w:val="Normal"/>
    <w:rsid w:val="00200A77"/>
    <w:pPr>
      <w:spacing w:after="0" w:line="240" w:lineRule="auto"/>
      <w:ind w:left="360" w:hanging="360"/>
      <w:jc w:val="both"/>
    </w:pPr>
    <w:rPr>
      <w:rFonts w:ascii="Times New Roman" w:eastAsia="Times New Roman" w:hAnsi="Times New Roman" w:cs="Times New Roman"/>
      <w:sz w:val="20"/>
      <w:szCs w:val="20"/>
      <w:lang w:val="ro-RO"/>
    </w:rPr>
  </w:style>
  <w:style w:type="paragraph" w:styleId="List2">
    <w:name w:val="List 2"/>
    <w:basedOn w:val="Normal"/>
    <w:rsid w:val="00200A77"/>
    <w:pPr>
      <w:spacing w:after="0" w:line="240" w:lineRule="auto"/>
      <w:ind w:left="720" w:hanging="360"/>
      <w:jc w:val="both"/>
    </w:pPr>
    <w:rPr>
      <w:rFonts w:ascii="Times New Roman" w:eastAsia="Times New Roman" w:hAnsi="Times New Roman" w:cs="Times New Roman"/>
      <w:sz w:val="20"/>
      <w:szCs w:val="20"/>
      <w:lang w:val="ro-RO"/>
    </w:rPr>
  </w:style>
  <w:style w:type="paragraph" w:styleId="List3">
    <w:name w:val="List 3"/>
    <w:basedOn w:val="Normal"/>
    <w:rsid w:val="00200A77"/>
    <w:pPr>
      <w:spacing w:after="0" w:line="240" w:lineRule="auto"/>
      <w:ind w:left="1080" w:hanging="360"/>
      <w:jc w:val="both"/>
    </w:pPr>
    <w:rPr>
      <w:rFonts w:ascii="Times New Roman" w:eastAsia="Times New Roman" w:hAnsi="Times New Roman" w:cs="Times New Roman"/>
      <w:sz w:val="20"/>
      <w:szCs w:val="20"/>
      <w:lang w:val="ro-RO"/>
    </w:rPr>
  </w:style>
  <w:style w:type="paragraph" w:styleId="ListBullet3">
    <w:name w:val="List Bullet 3"/>
    <w:basedOn w:val="Normal"/>
    <w:autoRedefine/>
    <w:rsid w:val="00200A77"/>
    <w:pPr>
      <w:numPr>
        <w:numId w:val="18"/>
      </w:numPr>
      <w:spacing w:after="0" w:line="240" w:lineRule="auto"/>
      <w:jc w:val="both"/>
    </w:pPr>
    <w:rPr>
      <w:rFonts w:ascii="Times New Roman" w:eastAsia="Times New Roman" w:hAnsi="Times New Roman" w:cs="Times New Roman"/>
      <w:sz w:val="20"/>
      <w:szCs w:val="20"/>
      <w:lang w:val="ro-RO"/>
    </w:rPr>
  </w:style>
  <w:style w:type="paragraph" w:styleId="ListContinue2">
    <w:name w:val="List Continue 2"/>
    <w:basedOn w:val="Normal"/>
    <w:rsid w:val="00200A77"/>
    <w:pPr>
      <w:numPr>
        <w:numId w:val="19"/>
      </w:numPr>
      <w:tabs>
        <w:tab w:val="clear" w:pos="1080"/>
      </w:tabs>
      <w:spacing w:after="120" w:line="240" w:lineRule="auto"/>
      <w:ind w:left="720" w:hanging="850"/>
      <w:jc w:val="both"/>
    </w:pPr>
    <w:rPr>
      <w:rFonts w:ascii="Times New Roman" w:eastAsia="Times New Roman" w:hAnsi="Times New Roman" w:cs="Times New Roman"/>
      <w:sz w:val="20"/>
      <w:szCs w:val="20"/>
      <w:lang w:val="ro-RO"/>
    </w:rPr>
  </w:style>
  <w:style w:type="paragraph" w:styleId="ListContinue3">
    <w:name w:val="List Continue 3"/>
    <w:basedOn w:val="Normal"/>
    <w:rsid w:val="00200A77"/>
    <w:pPr>
      <w:spacing w:after="120" w:line="240" w:lineRule="auto"/>
      <w:ind w:left="1080" w:hanging="850"/>
      <w:jc w:val="both"/>
    </w:pPr>
    <w:rPr>
      <w:rFonts w:ascii="Times New Roman" w:eastAsia="Times New Roman" w:hAnsi="Times New Roman" w:cs="Times New Roman"/>
      <w:sz w:val="20"/>
      <w:szCs w:val="20"/>
      <w:lang w:val="ro-RO"/>
    </w:rPr>
  </w:style>
  <w:style w:type="paragraph" w:styleId="NormalIndent">
    <w:name w:val="Normal Indent"/>
    <w:basedOn w:val="Normal"/>
    <w:rsid w:val="00200A77"/>
    <w:pPr>
      <w:spacing w:after="0" w:line="240" w:lineRule="auto"/>
      <w:ind w:left="720" w:hanging="850"/>
      <w:jc w:val="both"/>
    </w:pPr>
    <w:rPr>
      <w:rFonts w:ascii="Times New Roman" w:eastAsia="Times New Roman" w:hAnsi="Times New Roman" w:cs="Times New Roman"/>
      <w:sz w:val="20"/>
      <w:szCs w:val="20"/>
      <w:lang w:val="ro-RO"/>
    </w:rPr>
  </w:style>
  <w:style w:type="paragraph" w:customStyle="1" w:styleId="BodyText20">
    <w:name w:val="Body Text2"/>
    <w:rsid w:val="00200A77"/>
    <w:pPr>
      <w:widowControl w:val="0"/>
      <w:spacing w:after="0" w:line="240" w:lineRule="auto"/>
      <w:ind w:left="850" w:firstLine="480"/>
      <w:jc w:val="both"/>
    </w:pPr>
    <w:rPr>
      <w:rFonts w:ascii="Times New Roman" w:eastAsia="Times New Roman" w:hAnsi="Times New Roman" w:cs="Times New Roman"/>
      <w:color w:val="000000"/>
      <w:sz w:val="24"/>
      <w:szCs w:val="20"/>
      <w:lang w:eastAsia="ro-RO"/>
    </w:rPr>
  </w:style>
  <w:style w:type="paragraph" w:customStyle="1" w:styleId="Point0number">
    <w:name w:val="Point 0 (number)"/>
    <w:basedOn w:val="Normal"/>
    <w:rsid w:val="00200A77"/>
    <w:pPr>
      <w:numPr>
        <w:numId w:val="20"/>
      </w:numPr>
      <w:tabs>
        <w:tab w:val="clear" w:pos="850"/>
      </w:tabs>
      <w:spacing w:before="120" w:after="120" w:line="240" w:lineRule="auto"/>
      <w:ind w:left="720" w:hanging="360"/>
      <w:jc w:val="both"/>
    </w:pPr>
    <w:rPr>
      <w:rFonts w:ascii="Times New Roman" w:eastAsia="Calibri" w:hAnsi="Times New Roman" w:cs="Times New Roman"/>
      <w:sz w:val="24"/>
      <w:lang w:val="ro-RO" w:eastAsia="ro-RO" w:bidi="ro-RO"/>
    </w:rPr>
  </w:style>
  <w:style w:type="paragraph" w:customStyle="1" w:styleId="Point1number">
    <w:name w:val="Point 1 (number)"/>
    <w:basedOn w:val="Normal"/>
    <w:rsid w:val="00200A77"/>
    <w:pPr>
      <w:numPr>
        <w:ilvl w:val="2"/>
        <w:numId w:val="20"/>
      </w:numPr>
      <w:tabs>
        <w:tab w:val="clear" w:pos="1417"/>
      </w:tabs>
      <w:spacing w:before="120" w:after="120" w:line="240" w:lineRule="auto"/>
      <w:ind w:left="2160" w:hanging="180"/>
      <w:jc w:val="both"/>
    </w:pPr>
    <w:rPr>
      <w:rFonts w:ascii="Times New Roman" w:eastAsia="Calibri" w:hAnsi="Times New Roman" w:cs="Times New Roman"/>
      <w:sz w:val="24"/>
      <w:lang w:val="ro-RO" w:eastAsia="ro-RO" w:bidi="ro-RO"/>
    </w:rPr>
  </w:style>
  <w:style w:type="paragraph" w:customStyle="1" w:styleId="Point2number">
    <w:name w:val="Point 2 (number)"/>
    <w:basedOn w:val="Normal"/>
    <w:rsid w:val="00200A77"/>
    <w:pPr>
      <w:numPr>
        <w:ilvl w:val="4"/>
        <w:numId w:val="20"/>
      </w:numPr>
      <w:tabs>
        <w:tab w:val="clear" w:pos="1984"/>
      </w:tabs>
      <w:spacing w:before="120" w:after="120" w:line="240" w:lineRule="auto"/>
      <w:ind w:left="3600" w:hanging="360"/>
      <w:jc w:val="both"/>
    </w:pPr>
    <w:rPr>
      <w:rFonts w:ascii="Times New Roman" w:eastAsia="Calibri" w:hAnsi="Times New Roman" w:cs="Times New Roman"/>
      <w:sz w:val="24"/>
      <w:lang w:val="ro-RO" w:eastAsia="ro-RO" w:bidi="ro-RO"/>
    </w:rPr>
  </w:style>
  <w:style w:type="paragraph" w:customStyle="1" w:styleId="Point3number">
    <w:name w:val="Point 3 (number)"/>
    <w:basedOn w:val="Normal"/>
    <w:rsid w:val="00200A77"/>
    <w:pPr>
      <w:numPr>
        <w:ilvl w:val="6"/>
        <w:numId w:val="20"/>
      </w:numPr>
      <w:tabs>
        <w:tab w:val="clear" w:pos="2551"/>
      </w:tabs>
      <w:spacing w:before="120" w:after="120" w:line="240" w:lineRule="auto"/>
      <w:ind w:left="5040" w:hanging="360"/>
      <w:jc w:val="both"/>
    </w:pPr>
    <w:rPr>
      <w:rFonts w:ascii="Times New Roman" w:eastAsia="Calibri" w:hAnsi="Times New Roman" w:cs="Times New Roman"/>
      <w:sz w:val="24"/>
      <w:lang w:val="ro-RO" w:eastAsia="ro-RO" w:bidi="ro-RO"/>
    </w:rPr>
  </w:style>
  <w:style w:type="paragraph" w:customStyle="1" w:styleId="Point0letter">
    <w:name w:val="Point 0 (letter)"/>
    <w:basedOn w:val="Normal"/>
    <w:rsid w:val="00200A77"/>
    <w:pPr>
      <w:numPr>
        <w:ilvl w:val="1"/>
        <w:numId w:val="20"/>
      </w:numPr>
      <w:tabs>
        <w:tab w:val="clear" w:pos="850"/>
      </w:tabs>
      <w:spacing w:before="120" w:after="120" w:line="240" w:lineRule="auto"/>
      <w:ind w:left="1440" w:hanging="360"/>
      <w:jc w:val="both"/>
    </w:pPr>
    <w:rPr>
      <w:rFonts w:ascii="Times New Roman" w:eastAsia="Calibri" w:hAnsi="Times New Roman" w:cs="Times New Roman"/>
      <w:sz w:val="24"/>
      <w:lang w:val="ro-RO" w:eastAsia="ro-RO" w:bidi="ro-RO"/>
    </w:rPr>
  </w:style>
  <w:style w:type="paragraph" w:customStyle="1" w:styleId="Point1letter">
    <w:name w:val="Point 1 (letter)"/>
    <w:basedOn w:val="Normal"/>
    <w:rsid w:val="00200A77"/>
    <w:pPr>
      <w:numPr>
        <w:ilvl w:val="3"/>
        <w:numId w:val="20"/>
      </w:numPr>
      <w:tabs>
        <w:tab w:val="clear" w:pos="1417"/>
      </w:tabs>
      <w:spacing w:before="120" w:after="120" w:line="240" w:lineRule="auto"/>
      <w:ind w:left="2880" w:hanging="360"/>
      <w:jc w:val="both"/>
    </w:pPr>
    <w:rPr>
      <w:rFonts w:ascii="Times New Roman" w:eastAsia="Calibri" w:hAnsi="Times New Roman" w:cs="Times New Roman"/>
      <w:sz w:val="24"/>
      <w:lang w:val="ro-RO" w:eastAsia="ro-RO" w:bidi="ro-RO"/>
    </w:rPr>
  </w:style>
  <w:style w:type="paragraph" w:customStyle="1" w:styleId="Point2letter">
    <w:name w:val="Point 2 (letter)"/>
    <w:basedOn w:val="Normal"/>
    <w:rsid w:val="00200A77"/>
    <w:pPr>
      <w:numPr>
        <w:ilvl w:val="5"/>
        <w:numId w:val="20"/>
      </w:numPr>
      <w:tabs>
        <w:tab w:val="clear" w:pos="1984"/>
      </w:tabs>
      <w:spacing w:before="120" w:after="120" w:line="240" w:lineRule="auto"/>
      <w:ind w:left="4320" w:hanging="180"/>
      <w:jc w:val="both"/>
    </w:pPr>
    <w:rPr>
      <w:rFonts w:ascii="Times New Roman" w:eastAsia="Calibri" w:hAnsi="Times New Roman" w:cs="Times New Roman"/>
      <w:sz w:val="24"/>
      <w:lang w:val="ro-RO" w:eastAsia="ro-RO" w:bidi="ro-RO"/>
    </w:rPr>
  </w:style>
  <w:style w:type="paragraph" w:customStyle="1" w:styleId="Point3letter">
    <w:name w:val="Point 3 (letter)"/>
    <w:basedOn w:val="Normal"/>
    <w:rsid w:val="00200A77"/>
    <w:pPr>
      <w:numPr>
        <w:ilvl w:val="7"/>
        <w:numId w:val="20"/>
      </w:numPr>
      <w:tabs>
        <w:tab w:val="clear" w:pos="2551"/>
      </w:tabs>
      <w:spacing w:before="120" w:after="120" w:line="240" w:lineRule="auto"/>
      <w:ind w:left="5760" w:hanging="360"/>
      <w:jc w:val="both"/>
    </w:pPr>
    <w:rPr>
      <w:rFonts w:ascii="Times New Roman" w:eastAsia="Calibri" w:hAnsi="Times New Roman" w:cs="Times New Roman"/>
      <w:sz w:val="24"/>
      <w:lang w:val="ro-RO" w:eastAsia="ro-RO" w:bidi="ro-RO"/>
    </w:rPr>
  </w:style>
  <w:style w:type="paragraph" w:customStyle="1" w:styleId="Point4letter">
    <w:name w:val="Point 4 (letter)"/>
    <w:basedOn w:val="Normal"/>
    <w:rsid w:val="00200A77"/>
    <w:pPr>
      <w:numPr>
        <w:ilvl w:val="8"/>
        <w:numId w:val="20"/>
      </w:numPr>
      <w:tabs>
        <w:tab w:val="clear" w:pos="3118"/>
      </w:tabs>
      <w:spacing w:before="120" w:after="120" w:line="240" w:lineRule="auto"/>
      <w:ind w:left="6480" w:hanging="180"/>
      <w:jc w:val="both"/>
    </w:pPr>
    <w:rPr>
      <w:rFonts w:ascii="Times New Roman" w:eastAsia="Calibri" w:hAnsi="Times New Roman" w:cs="Times New Roman"/>
      <w:sz w:val="24"/>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8948771">
      <w:bodyDiv w:val="1"/>
      <w:marLeft w:val="0"/>
      <w:marRight w:val="0"/>
      <w:marTop w:val="0"/>
      <w:marBottom w:val="0"/>
      <w:divBdr>
        <w:top w:val="none" w:sz="0" w:space="0" w:color="auto"/>
        <w:left w:val="none" w:sz="0" w:space="0" w:color="auto"/>
        <w:bottom w:val="none" w:sz="0" w:space="0" w:color="auto"/>
        <w:right w:val="none" w:sz="0" w:space="0" w:color="auto"/>
      </w:divBdr>
    </w:div>
    <w:div w:id="13740429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wmf"/><Relationship Id="rId18" Type="http://schemas.openxmlformats.org/officeDocument/2006/relationships/image" Target="media/image11.wmf"/><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wmf"/><Relationship Id="rId25" Type="http://schemas.openxmlformats.org/officeDocument/2006/relationships/theme" Target="theme/theme1.xml"/><Relationship Id="rId33"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image" Target="media/image9.wmf"/><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wmf"/><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F748D2-B610-4992-930D-F1011E408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1957</TotalTime>
  <Pages>1</Pages>
  <Words>11830</Words>
  <Characters>67437</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32</cp:revision>
  <cp:lastPrinted>2022-07-10T15:43:00Z</cp:lastPrinted>
  <dcterms:created xsi:type="dcterms:W3CDTF">2022-07-25T10:16:00Z</dcterms:created>
  <dcterms:modified xsi:type="dcterms:W3CDTF">2022-10-19T08:31:00Z</dcterms:modified>
</cp:coreProperties>
</file>