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688" w:rsidRPr="007D72A8" w:rsidRDefault="00845688" w:rsidP="00845688">
      <w:pPr>
        <w:autoSpaceDE w:val="0"/>
        <w:autoSpaceDN w:val="0"/>
        <w:adjustRightInd w:val="0"/>
        <w:spacing w:after="0" w:line="360" w:lineRule="auto"/>
        <w:jc w:val="center"/>
        <w:rPr>
          <w:rFonts w:ascii="Times New Roman" w:eastAsia="Times New Roman" w:hAnsi="Times New Roman" w:cs="Times New Roman"/>
          <w:b/>
          <w:sz w:val="24"/>
          <w:szCs w:val="24"/>
        </w:rPr>
      </w:pPr>
      <w:r w:rsidRPr="007D72A8">
        <w:rPr>
          <w:rFonts w:ascii="Times New Roman" w:hAnsi="Times New Roman" w:cs="Times New Roman"/>
          <w:b/>
          <w:sz w:val="24"/>
          <w:szCs w:val="24"/>
        </w:rPr>
        <w:t>Ordinul</w:t>
      </w:r>
      <w:r w:rsidRPr="007D72A8">
        <w:rPr>
          <w:rFonts w:ascii="Times New Roman" w:eastAsia="Times New Roman" w:hAnsi="Times New Roman" w:cs="Times New Roman"/>
          <w:b/>
          <w:sz w:val="24"/>
          <w:szCs w:val="24"/>
        </w:rPr>
        <w:t xml:space="preserve"> nr. </w:t>
      </w:r>
      <w:r>
        <w:rPr>
          <w:rFonts w:ascii="Times New Roman" w:eastAsia="Times New Roman" w:hAnsi="Times New Roman" w:cs="Times New Roman"/>
          <w:b/>
          <w:sz w:val="24"/>
          <w:szCs w:val="24"/>
        </w:rPr>
        <w:t>...........................</w:t>
      </w:r>
    </w:p>
    <w:p w:rsidR="00845688" w:rsidRPr="007D72A8" w:rsidRDefault="00845688" w:rsidP="00845688">
      <w:pPr>
        <w:autoSpaceDE w:val="0"/>
        <w:autoSpaceDN w:val="0"/>
        <w:adjustRightInd w:val="0"/>
        <w:spacing w:after="0" w:line="360" w:lineRule="auto"/>
        <w:jc w:val="center"/>
        <w:rPr>
          <w:rFonts w:ascii="Times New Roman" w:eastAsia="Times New Roman" w:hAnsi="Times New Roman" w:cs="Times New Roman"/>
          <w:b/>
          <w:sz w:val="24"/>
          <w:szCs w:val="24"/>
        </w:rPr>
      </w:pPr>
      <w:r w:rsidRPr="007D72A8">
        <w:rPr>
          <w:rFonts w:ascii="Times New Roman" w:eastAsia="Times New Roman" w:hAnsi="Times New Roman" w:cs="Times New Roman"/>
          <w:b/>
          <w:sz w:val="24"/>
          <w:szCs w:val="24"/>
        </w:rPr>
        <w:t xml:space="preserve">pentru </w:t>
      </w:r>
      <w:r w:rsidR="00E54846">
        <w:rPr>
          <w:rFonts w:ascii="Times New Roman" w:eastAsia="Times New Roman" w:hAnsi="Times New Roman" w:cs="Times New Roman"/>
          <w:b/>
          <w:sz w:val="24"/>
          <w:szCs w:val="24"/>
        </w:rPr>
        <w:t xml:space="preserve">modificarea și completarea </w:t>
      </w:r>
      <w:r w:rsidRPr="007D72A8">
        <w:rPr>
          <w:rFonts w:ascii="Times New Roman" w:eastAsia="Times New Roman" w:hAnsi="Times New Roman" w:cs="Times New Roman"/>
          <w:b/>
          <w:sz w:val="24"/>
          <w:szCs w:val="24"/>
        </w:rPr>
        <w:t>Procedurii privind proiectarea, verificarea proiectului tehnic, execuția, recepția tehnică și punerea în funcțiune a instalației de utilizare a gazelor naturale</w:t>
      </w:r>
      <w:r w:rsidR="00E54846">
        <w:rPr>
          <w:rFonts w:ascii="Times New Roman" w:eastAsia="Times New Roman" w:hAnsi="Times New Roman" w:cs="Times New Roman"/>
          <w:b/>
          <w:sz w:val="24"/>
          <w:szCs w:val="24"/>
        </w:rPr>
        <w:t>, aprobată prin Ordinul președintelui ANRE nr. 156/2020</w:t>
      </w:r>
    </w:p>
    <w:p w:rsidR="00845688" w:rsidRPr="007D72A8" w:rsidRDefault="00845688" w:rsidP="00845688">
      <w:pPr>
        <w:autoSpaceDE w:val="0"/>
        <w:autoSpaceDN w:val="0"/>
        <w:adjustRightInd w:val="0"/>
        <w:spacing w:after="0" w:line="360" w:lineRule="auto"/>
        <w:rPr>
          <w:rFonts w:ascii="Times New Roman" w:eastAsia="Times New Roman" w:hAnsi="Times New Roman" w:cs="Times New Roman"/>
          <w:sz w:val="24"/>
          <w:szCs w:val="24"/>
        </w:rPr>
      </w:pPr>
    </w:p>
    <w:p w:rsidR="00845688" w:rsidRPr="007D72A8" w:rsidRDefault="00845688" w:rsidP="00845688">
      <w:pPr>
        <w:autoSpaceDE w:val="0"/>
        <w:autoSpaceDN w:val="0"/>
        <w:adjustRightInd w:val="0"/>
        <w:spacing w:after="0" w:line="360" w:lineRule="auto"/>
        <w:ind w:firstLine="720"/>
        <w:jc w:val="both"/>
        <w:rPr>
          <w:rFonts w:ascii="Times New Roman" w:eastAsia="Times New Roman" w:hAnsi="Times New Roman" w:cs="Times New Roman"/>
          <w:sz w:val="24"/>
          <w:szCs w:val="24"/>
        </w:rPr>
      </w:pPr>
      <w:r w:rsidRPr="007D72A8">
        <w:rPr>
          <w:rFonts w:ascii="Times New Roman" w:eastAsia="Times New Roman" w:hAnsi="Times New Roman" w:cs="Times New Roman"/>
          <w:sz w:val="24"/>
          <w:szCs w:val="24"/>
        </w:rPr>
        <w:t>Având în vedere prevederile art. 99 lit. b) și c), art. 102</w:t>
      </w:r>
      <w:r w:rsidRPr="007D72A8">
        <w:rPr>
          <w:rFonts w:ascii="Times New Roman" w:eastAsia="Times New Roman" w:hAnsi="Times New Roman" w:cs="Times New Roman"/>
          <w:sz w:val="24"/>
          <w:szCs w:val="24"/>
          <w:vertAlign w:val="superscript"/>
        </w:rPr>
        <w:t>1</w:t>
      </w:r>
      <w:r w:rsidRPr="007D72A8">
        <w:rPr>
          <w:rFonts w:ascii="Times New Roman" w:eastAsia="Times New Roman" w:hAnsi="Times New Roman" w:cs="Times New Roman"/>
          <w:sz w:val="24"/>
          <w:szCs w:val="24"/>
        </w:rPr>
        <w:t xml:space="preserve"> alin. (8), art. 160 alin. (2) și ale art. 162 alin. (2) din Legea energiei electrice și a gazelor naturale nr. 123/2012, cu modificările și completările ulterioare,</w:t>
      </w:r>
    </w:p>
    <w:p w:rsidR="00845688" w:rsidRPr="007D72A8" w:rsidRDefault="00845688" w:rsidP="00845688">
      <w:pPr>
        <w:autoSpaceDE w:val="0"/>
        <w:autoSpaceDN w:val="0"/>
        <w:adjustRightInd w:val="0"/>
        <w:spacing w:after="0" w:line="360" w:lineRule="auto"/>
        <w:ind w:firstLine="708"/>
        <w:jc w:val="both"/>
        <w:rPr>
          <w:rFonts w:ascii="Times New Roman" w:eastAsia="Times New Roman" w:hAnsi="Times New Roman" w:cs="Times New Roman"/>
          <w:sz w:val="24"/>
          <w:szCs w:val="24"/>
        </w:rPr>
      </w:pPr>
      <w:r w:rsidRPr="007D72A8">
        <w:rPr>
          <w:rFonts w:ascii="Times New Roman" w:eastAsia="Times New Roman" w:hAnsi="Times New Roman" w:cs="Times New Roman"/>
          <w:sz w:val="24"/>
          <w:szCs w:val="24"/>
        </w:rPr>
        <w:t xml:space="preserve">în temeiul prevederilor </w:t>
      </w:r>
      <w:r w:rsidRPr="007D72A8">
        <w:rPr>
          <w:rFonts w:ascii="Times New Roman" w:eastAsia="Calibri" w:hAnsi="Times New Roman" w:cs="Times New Roman"/>
          <w:sz w:val="24"/>
          <w:szCs w:val="24"/>
        </w:rPr>
        <w:t>art. 5 alin. (1) lit. c)</w:t>
      </w:r>
      <w:r w:rsidR="00B767EF">
        <w:rPr>
          <w:rFonts w:ascii="Times New Roman" w:eastAsia="Calibri" w:hAnsi="Times New Roman" w:cs="Times New Roman"/>
          <w:sz w:val="24"/>
          <w:szCs w:val="24"/>
        </w:rPr>
        <w:t xml:space="preserve"> și ale alin. (5), precum</w:t>
      </w:r>
      <w:bookmarkStart w:id="0" w:name="_GoBack"/>
      <w:bookmarkEnd w:id="0"/>
      <w:r w:rsidRPr="007D72A8">
        <w:rPr>
          <w:rFonts w:ascii="Times New Roman" w:eastAsia="Calibri" w:hAnsi="Times New Roman" w:cs="Times New Roman"/>
          <w:sz w:val="24"/>
          <w:szCs w:val="24"/>
        </w:rPr>
        <w:t xml:space="preserve"> și ale </w:t>
      </w:r>
      <w:r w:rsidRPr="007D72A8">
        <w:rPr>
          <w:rFonts w:ascii="Times New Roman" w:eastAsia="Times New Roman" w:hAnsi="Times New Roman" w:cs="Times New Roman"/>
          <w:sz w:val="24"/>
          <w:szCs w:val="24"/>
        </w:rPr>
        <w:t>art. 10 alin. (1) lit. q) din Ordonanța de urgență a Guvernului nr. 33/2007 privind organizarea și funcționarea Autorității Naționale de Reglementare în Domeniul Energiei, aprobată cu modificări și completări prin Legea nr. 160/2012, cu modificările și completările ulterioare,</w:t>
      </w:r>
    </w:p>
    <w:p w:rsidR="00845688" w:rsidRPr="007D72A8" w:rsidRDefault="00845688" w:rsidP="00845688">
      <w:pPr>
        <w:spacing w:after="0" w:line="360" w:lineRule="auto"/>
        <w:jc w:val="both"/>
        <w:rPr>
          <w:rFonts w:ascii="Times New Roman" w:eastAsia="Times New Roman" w:hAnsi="Times New Roman" w:cs="Times New Roman"/>
          <w:sz w:val="24"/>
          <w:szCs w:val="24"/>
        </w:rPr>
      </w:pPr>
    </w:p>
    <w:p w:rsidR="00845688" w:rsidRPr="004911B6" w:rsidRDefault="00845688" w:rsidP="00845688">
      <w:pPr>
        <w:spacing w:after="0" w:line="360" w:lineRule="auto"/>
        <w:jc w:val="center"/>
        <w:rPr>
          <w:rFonts w:ascii="Times New Roman" w:eastAsia="Times New Roman" w:hAnsi="Times New Roman" w:cs="Times New Roman"/>
          <w:sz w:val="24"/>
          <w:szCs w:val="24"/>
        </w:rPr>
      </w:pPr>
      <w:r w:rsidRPr="004911B6">
        <w:rPr>
          <w:rFonts w:ascii="Times New Roman" w:eastAsia="Times New Roman" w:hAnsi="Times New Roman" w:cs="Times New Roman"/>
          <w:b/>
          <w:sz w:val="24"/>
          <w:szCs w:val="24"/>
        </w:rPr>
        <w:t>președintele Autorității Naționale de Reglementare în Domeniul Energiei</w:t>
      </w:r>
      <w:r w:rsidRPr="007D72A8">
        <w:rPr>
          <w:rFonts w:ascii="Times New Roman" w:eastAsia="Times New Roman" w:hAnsi="Times New Roman" w:cs="Times New Roman"/>
          <w:sz w:val="24"/>
          <w:szCs w:val="24"/>
        </w:rPr>
        <w:t xml:space="preserve"> emite prezentul</w:t>
      </w:r>
      <w:r>
        <w:rPr>
          <w:rFonts w:ascii="Times New Roman" w:eastAsia="Times New Roman" w:hAnsi="Times New Roman" w:cs="Times New Roman"/>
          <w:b/>
          <w:sz w:val="24"/>
          <w:szCs w:val="24"/>
        </w:rPr>
        <w:t xml:space="preserve"> </w:t>
      </w:r>
      <w:r w:rsidRPr="004911B6">
        <w:rPr>
          <w:rFonts w:ascii="Times New Roman" w:eastAsia="Times New Roman" w:hAnsi="Times New Roman" w:cs="Times New Roman"/>
          <w:sz w:val="24"/>
          <w:szCs w:val="24"/>
        </w:rPr>
        <w:t>ordin</w:t>
      </w:r>
    </w:p>
    <w:p w:rsidR="00983A1A" w:rsidRDefault="00983A1A" w:rsidP="00845688">
      <w:pPr>
        <w:spacing w:after="0" w:line="360" w:lineRule="auto"/>
        <w:jc w:val="both"/>
        <w:rPr>
          <w:rFonts w:ascii="Times New Roman" w:hAnsi="Times New Roman" w:cs="Times New Roman"/>
          <w:sz w:val="24"/>
          <w:szCs w:val="24"/>
        </w:rPr>
      </w:pPr>
    </w:p>
    <w:p w:rsidR="00E54846" w:rsidRDefault="00E54846" w:rsidP="00E54846">
      <w:pPr>
        <w:pStyle w:val="ListParagraph"/>
        <w:numPr>
          <w:ilvl w:val="0"/>
          <w:numId w:val="1"/>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Procedura</w:t>
      </w:r>
      <w:r w:rsidRPr="00E54846">
        <w:rPr>
          <w:rFonts w:ascii="Times New Roman" w:hAnsi="Times New Roman" w:cs="Times New Roman"/>
          <w:sz w:val="24"/>
          <w:szCs w:val="24"/>
        </w:rPr>
        <w:t xml:space="preserve"> privind proiectarea, verificarea proiectului tehnic, execuția, recepția tehnică și punerea în funcțiune a instalației de utilizare a gazelor naturale, aprobată prin Ordinul președintelui ANRE nr. 156/2020</w:t>
      </w:r>
      <w:r>
        <w:rPr>
          <w:rFonts w:ascii="Times New Roman" w:hAnsi="Times New Roman" w:cs="Times New Roman"/>
          <w:sz w:val="24"/>
          <w:szCs w:val="24"/>
        </w:rPr>
        <w:t xml:space="preserve">, publicată în Monitorul Oficial al României, Partea I, nr. </w:t>
      </w:r>
      <w:r w:rsidR="00A47E69">
        <w:rPr>
          <w:rFonts w:ascii="Times New Roman" w:hAnsi="Times New Roman" w:cs="Times New Roman"/>
          <w:sz w:val="24"/>
          <w:szCs w:val="24"/>
        </w:rPr>
        <w:t>799 din 01 septembrie 2020, se modifică și se completează după cum urmează:</w:t>
      </w:r>
    </w:p>
    <w:p w:rsidR="00A47E69" w:rsidRPr="00A47E69" w:rsidRDefault="00A47E69" w:rsidP="00A47E69">
      <w:pPr>
        <w:pStyle w:val="ListParagraph"/>
        <w:numPr>
          <w:ilvl w:val="0"/>
          <w:numId w:val="2"/>
        </w:numPr>
        <w:spacing w:after="0" w:line="360" w:lineRule="auto"/>
        <w:ind w:left="0" w:firstLine="0"/>
        <w:jc w:val="both"/>
        <w:rPr>
          <w:rFonts w:ascii="Times New Roman" w:hAnsi="Times New Roman" w:cs="Times New Roman"/>
          <w:sz w:val="24"/>
          <w:szCs w:val="24"/>
        </w:rPr>
      </w:pPr>
      <w:r>
        <w:rPr>
          <w:rFonts w:ascii="Times New Roman" w:hAnsi="Times New Roman" w:cs="Times New Roman"/>
          <w:b/>
          <w:sz w:val="24"/>
          <w:szCs w:val="24"/>
        </w:rPr>
        <w:t>Articolul 2 se modifică și va avea următorul cuprins:</w:t>
      </w:r>
    </w:p>
    <w:p w:rsidR="00A47E69" w:rsidRPr="00A47E69" w:rsidRDefault="00A47E69" w:rsidP="00A47E69">
      <w:pPr>
        <w:pStyle w:val="ListParagraph"/>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w:t>
      </w:r>
      <w:r w:rsidRPr="00A47E69">
        <w:rPr>
          <w:rFonts w:ascii="Times New Roman" w:hAnsi="Times New Roman" w:cs="Times New Roman"/>
          <w:b/>
          <w:sz w:val="24"/>
          <w:szCs w:val="24"/>
        </w:rPr>
        <w:t>Art. 2.</w:t>
      </w:r>
      <w:r>
        <w:rPr>
          <w:rFonts w:ascii="Times New Roman" w:hAnsi="Times New Roman" w:cs="Times New Roman"/>
          <w:sz w:val="24"/>
          <w:szCs w:val="24"/>
        </w:rPr>
        <w:t xml:space="preserve"> - </w:t>
      </w:r>
      <w:r w:rsidRPr="00A47E69">
        <w:rPr>
          <w:rFonts w:ascii="Times New Roman" w:hAnsi="Times New Roman" w:cs="Times New Roman"/>
          <w:sz w:val="24"/>
          <w:szCs w:val="24"/>
        </w:rPr>
        <w:t xml:space="preserve">Activitățile de proiectare, execuție, recepție tehnică și punere în funcțiune a instalației de utilizare a gazelor naturale prevăzute la art. 1 alin. (1) se realizează în conformitate cu prevederile Normelor tehnice pentru </w:t>
      </w:r>
      <w:r w:rsidRPr="00A47E69">
        <w:rPr>
          <w:rFonts w:ascii="Times New Roman" w:hAnsi="Times New Roman" w:cs="Times New Roman"/>
          <w:bCs/>
          <w:sz w:val="24"/>
          <w:szCs w:val="24"/>
        </w:rPr>
        <w:t>proiectarea, executarea și exploatarea sistemelor de alimentare cu gaze naturale, aprobate prin Ordinul președintelui Autorității Naționale de Reglementare în Domeniul Energiei nr. 89/2018, cu modificările și completările ulterioare</w:t>
      </w:r>
      <w:r w:rsidRPr="00A47E69">
        <w:rPr>
          <w:rFonts w:ascii="Times New Roman" w:hAnsi="Times New Roman" w:cs="Times New Roman"/>
          <w:sz w:val="24"/>
          <w:szCs w:val="24"/>
        </w:rPr>
        <w:t>.</w:t>
      </w:r>
      <w:r>
        <w:rPr>
          <w:rFonts w:ascii="Times New Roman" w:hAnsi="Times New Roman" w:cs="Times New Roman"/>
          <w:sz w:val="24"/>
          <w:szCs w:val="24"/>
        </w:rPr>
        <w:t>”</w:t>
      </w:r>
    </w:p>
    <w:p w:rsidR="00A47E69" w:rsidRDefault="00A47E69" w:rsidP="00A47E69">
      <w:pPr>
        <w:pStyle w:val="ListParagraph"/>
        <w:numPr>
          <w:ilvl w:val="0"/>
          <w:numId w:val="2"/>
        </w:numPr>
        <w:spacing w:after="0" w:line="360" w:lineRule="auto"/>
        <w:ind w:left="0" w:firstLine="0"/>
        <w:jc w:val="both"/>
        <w:rPr>
          <w:rFonts w:ascii="Times New Roman" w:hAnsi="Times New Roman" w:cs="Times New Roman"/>
          <w:b/>
          <w:sz w:val="24"/>
          <w:szCs w:val="24"/>
        </w:rPr>
      </w:pPr>
      <w:r>
        <w:rPr>
          <w:rFonts w:ascii="Times New Roman" w:hAnsi="Times New Roman" w:cs="Times New Roman"/>
          <w:b/>
          <w:sz w:val="24"/>
          <w:szCs w:val="24"/>
        </w:rPr>
        <w:t>La articolul 4, alineatul (4) se modifică și va avea următorul cuprins:</w:t>
      </w:r>
    </w:p>
    <w:p w:rsidR="00A47E69" w:rsidRPr="00A47E69" w:rsidRDefault="00A47E69" w:rsidP="00A47E69">
      <w:pPr>
        <w:pStyle w:val="ListParagraph"/>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w:t>
      </w:r>
      <w:r w:rsidRPr="00A47E69">
        <w:rPr>
          <w:rFonts w:ascii="Times New Roman" w:hAnsi="Times New Roman" w:cs="Times New Roman"/>
          <w:sz w:val="24"/>
          <w:szCs w:val="24"/>
        </w:rPr>
        <w:t xml:space="preserve">(4) Persoanele fizice autorizate de ANRE pentru racordarea aparatelor consumatoare de combustibili gazoși, cu un debit nominal de maximum 3 m3/h, au obligația să execute lucrări de demontare/înlocuire/montare a racordurilor flexibile, în conformitate cu prevederile anexei nr. 8 „Condiții-cadru de valabilitate aferente autorizației acordate persoanelor fizice autorizate” la </w:t>
      </w:r>
      <w:r w:rsidRPr="00A47E69">
        <w:rPr>
          <w:rFonts w:ascii="Times New Roman" w:hAnsi="Times New Roman" w:cs="Times New Roman"/>
          <w:sz w:val="24"/>
          <w:szCs w:val="24"/>
        </w:rPr>
        <w:lastRenderedPageBreak/>
        <w:t>Regulamentul pentru autorizarea operatorilor economici care desfășoară activități în domeniul gazelor naturale, aprobat prin Ordinul președintelui Autorității Naționale de Reglementare în Domeniul Energiei nr. 132/2012, cu modificările și completările ulterioare.</w:t>
      </w:r>
      <w:r>
        <w:rPr>
          <w:rFonts w:ascii="Times New Roman" w:hAnsi="Times New Roman" w:cs="Times New Roman"/>
          <w:sz w:val="24"/>
          <w:szCs w:val="24"/>
        </w:rPr>
        <w:t>”</w:t>
      </w:r>
    </w:p>
    <w:p w:rsidR="00A47E69" w:rsidRDefault="00A47E69" w:rsidP="00A47E69">
      <w:pPr>
        <w:pStyle w:val="ListParagraph"/>
        <w:numPr>
          <w:ilvl w:val="0"/>
          <w:numId w:val="2"/>
        </w:numPr>
        <w:spacing w:after="0" w:line="360" w:lineRule="auto"/>
        <w:ind w:left="0" w:firstLine="0"/>
        <w:jc w:val="both"/>
        <w:rPr>
          <w:rFonts w:ascii="Times New Roman" w:hAnsi="Times New Roman" w:cs="Times New Roman"/>
          <w:b/>
          <w:sz w:val="24"/>
          <w:szCs w:val="24"/>
        </w:rPr>
      </w:pPr>
      <w:r>
        <w:rPr>
          <w:rFonts w:ascii="Times New Roman" w:hAnsi="Times New Roman" w:cs="Times New Roman"/>
          <w:b/>
          <w:sz w:val="24"/>
          <w:szCs w:val="24"/>
        </w:rPr>
        <w:t>La articolul 5, litera l) se modifică și va avea următorul cuprins:</w:t>
      </w:r>
    </w:p>
    <w:p w:rsidR="00A47E69" w:rsidRPr="00A47E69" w:rsidRDefault="00A47E69" w:rsidP="00A47E69">
      <w:pPr>
        <w:pStyle w:val="ListParagraph"/>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w:t>
      </w:r>
      <w:r w:rsidRPr="00A47E69">
        <w:rPr>
          <w:rFonts w:ascii="Times New Roman" w:hAnsi="Times New Roman" w:cs="Times New Roman"/>
          <w:sz w:val="24"/>
          <w:szCs w:val="24"/>
        </w:rPr>
        <w:t>l)</w:t>
      </w:r>
      <w:r w:rsidRPr="00A47E69">
        <w:rPr>
          <w:rFonts w:ascii="Times New Roman" w:hAnsi="Times New Roman" w:cs="Times New Roman"/>
          <w:sz w:val="24"/>
          <w:szCs w:val="24"/>
        </w:rPr>
        <w:tab/>
        <w:t>Norme tehnice - Normele tehnice pentru proiectarea, executarea și exploatarea sistemelor de alimentare cu gaze naturale, aprobate prin Ordinul președintelui Autorității Naționale de Reglementare în Domeniul Energiei nr. 89/2018, cu modificările și completările ulterioare;</w:t>
      </w:r>
      <w:r>
        <w:rPr>
          <w:rFonts w:ascii="Times New Roman" w:hAnsi="Times New Roman" w:cs="Times New Roman"/>
          <w:sz w:val="24"/>
          <w:szCs w:val="24"/>
        </w:rPr>
        <w:t>”</w:t>
      </w:r>
    </w:p>
    <w:p w:rsidR="00A47E69" w:rsidRDefault="00A47E69" w:rsidP="00A47E69">
      <w:pPr>
        <w:pStyle w:val="ListParagraph"/>
        <w:numPr>
          <w:ilvl w:val="0"/>
          <w:numId w:val="2"/>
        </w:numPr>
        <w:spacing w:after="0" w:line="360" w:lineRule="auto"/>
        <w:ind w:left="0" w:firstLine="0"/>
        <w:jc w:val="both"/>
        <w:rPr>
          <w:rFonts w:ascii="Times New Roman" w:hAnsi="Times New Roman" w:cs="Times New Roman"/>
          <w:b/>
          <w:sz w:val="24"/>
          <w:szCs w:val="24"/>
        </w:rPr>
      </w:pPr>
      <w:r>
        <w:rPr>
          <w:rFonts w:ascii="Times New Roman" w:hAnsi="Times New Roman" w:cs="Times New Roman"/>
          <w:b/>
          <w:sz w:val="24"/>
          <w:szCs w:val="24"/>
        </w:rPr>
        <w:t>La articolul 8, alineatul (3) se abrogă.</w:t>
      </w:r>
    </w:p>
    <w:p w:rsidR="00A47E69" w:rsidRDefault="00A47E69" w:rsidP="00A47E69">
      <w:pPr>
        <w:pStyle w:val="ListParagraph"/>
        <w:numPr>
          <w:ilvl w:val="0"/>
          <w:numId w:val="2"/>
        </w:numPr>
        <w:spacing w:after="0" w:line="360" w:lineRule="auto"/>
        <w:ind w:left="0" w:firstLine="0"/>
        <w:jc w:val="both"/>
        <w:rPr>
          <w:rFonts w:ascii="Times New Roman" w:hAnsi="Times New Roman" w:cs="Times New Roman"/>
          <w:b/>
          <w:sz w:val="24"/>
          <w:szCs w:val="24"/>
        </w:rPr>
      </w:pPr>
      <w:r>
        <w:rPr>
          <w:rFonts w:ascii="Times New Roman" w:hAnsi="Times New Roman" w:cs="Times New Roman"/>
          <w:b/>
          <w:sz w:val="24"/>
          <w:szCs w:val="24"/>
        </w:rPr>
        <w:t>La articolul 10, după alineatul (4) se introduce un nou alineat, alineatul (5) cu următorul cuprins:</w:t>
      </w:r>
    </w:p>
    <w:p w:rsidR="00A47E69" w:rsidRPr="00A47E69" w:rsidRDefault="00A47E69" w:rsidP="00A47E69">
      <w:pPr>
        <w:pStyle w:val="ListParagraph"/>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w:t>
      </w:r>
      <w:r w:rsidRPr="00A47E69">
        <w:rPr>
          <w:rFonts w:ascii="Times New Roman" w:hAnsi="Times New Roman" w:cs="Times New Roman"/>
          <w:sz w:val="24"/>
          <w:szCs w:val="24"/>
        </w:rPr>
        <w:t>(5) Proiectantul întocmește proiectul tehnic al instalației de utilizare a gazelor naturale numai după prezentarea de către beneficiar a documentelor prevăzute la art. 10 alin. (1) și/sau alin. (2).</w:t>
      </w:r>
      <w:r>
        <w:rPr>
          <w:rFonts w:ascii="Times New Roman" w:hAnsi="Times New Roman" w:cs="Times New Roman"/>
          <w:sz w:val="24"/>
          <w:szCs w:val="24"/>
        </w:rPr>
        <w:t>”</w:t>
      </w:r>
    </w:p>
    <w:p w:rsidR="00A47E69" w:rsidRDefault="00A47E69" w:rsidP="00A47E69">
      <w:pPr>
        <w:pStyle w:val="ListParagraph"/>
        <w:numPr>
          <w:ilvl w:val="0"/>
          <w:numId w:val="2"/>
        </w:numPr>
        <w:spacing w:after="0" w:line="360" w:lineRule="auto"/>
        <w:ind w:left="0" w:firstLine="0"/>
        <w:jc w:val="both"/>
        <w:rPr>
          <w:rFonts w:ascii="Times New Roman" w:hAnsi="Times New Roman" w:cs="Times New Roman"/>
          <w:b/>
          <w:sz w:val="24"/>
          <w:szCs w:val="24"/>
        </w:rPr>
      </w:pPr>
      <w:r>
        <w:rPr>
          <w:rFonts w:ascii="Times New Roman" w:hAnsi="Times New Roman" w:cs="Times New Roman"/>
          <w:b/>
          <w:sz w:val="24"/>
          <w:szCs w:val="24"/>
        </w:rPr>
        <w:t>La articolul 15, alineatul (4) se modifică și va avea următorul cuprins:</w:t>
      </w:r>
    </w:p>
    <w:p w:rsidR="00A47E69" w:rsidRPr="00A47E69" w:rsidRDefault="00A47E69" w:rsidP="00A47E69">
      <w:pPr>
        <w:pStyle w:val="ListParagraph"/>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w:t>
      </w:r>
      <w:r w:rsidRPr="00A47E69">
        <w:rPr>
          <w:rFonts w:ascii="Times New Roman" w:hAnsi="Times New Roman" w:cs="Times New Roman"/>
          <w:sz w:val="24"/>
          <w:szCs w:val="24"/>
        </w:rPr>
        <w:t xml:space="preserve">(4) Responsabilul tehnic cu execuția </w:t>
      </w:r>
      <w:proofErr w:type="spellStart"/>
      <w:r w:rsidRPr="00A47E69">
        <w:rPr>
          <w:rFonts w:ascii="Times New Roman" w:hAnsi="Times New Roman" w:cs="Times New Roman"/>
          <w:sz w:val="24"/>
          <w:szCs w:val="24"/>
          <w:lang w:val="en-US"/>
        </w:rPr>
        <w:t>îndeplinește</w:t>
      </w:r>
      <w:proofErr w:type="spellEnd"/>
      <w:r w:rsidRPr="00A47E69">
        <w:rPr>
          <w:rFonts w:ascii="Times New Roman" w:hAnsi="Times New Roman" w:cs="Times New Roman"/>
          <w:sz w:val="24"/>
          <w:szCs w:val="24"/>
          <w:lang w:val="en-US"/>
        </w:rPr>
        <w:t xml:space="preserve"> </w:t>
      </w:r>
      <w:proofErr w:type="spellStart"/>
      <w:r w:rsidRPr="00A47E69">
        <w:rPr>
          <w:rFonts w:ascii="Times New Roman" w:hAnsi="Times New Roman" w:cs="Times New Roman"/>
          <w:sz w:val="24"/>
          <w:szCs w:val="24"/>
          <w:lang w:val="en-US"/>
        </w:rPr>
        <w:t>atribuţiile</w:t>
      </w:r>
      <w:proofErr w:type="spellEnd"/>
      <w:r w:rsidRPr="00A47E69">
        <w:rPr>
          <w:rFonts w:ascii="Times New Roman" w:hAnsi="Times New Roman" w:cs="Times New Roman"/>
          <w:sz w:val="24"/>
          <w:szCs w:val="24"/>
          <w:lang w:val="en-US"/>
        </w:rPr>
        <w:t xml:space="preserve"> </w:t>
      </w:r>
      <w:proofErr w:type="spellStart"/>
      <w:r w:rsidRPr="00A47E69">
        <w:rPr>
          <w:rFonts w:ascii="Times New Roman" w:hAnsi="Times New Roman" w:cs="Times New Roman"/>
          <w:sz w:val="24"/>
          <w:szCs w:val="24"/>
          <w:lang w:val="en-US"/>
        </w:rPr>
        <w:t>prevăzute</w:t>
      </w:r>
      <w:proofErr w:type="spellEnd"/>
      <w:r w:rsidRPr="00A47E69">
        <w:rPr>
          <w:rFonts w:ascii="Times New Roman" w:hAnsi="Times New Roman" w:cs="Times New Roman"/>
          <w:sz w:val="24"/>
          <w:szCs w:val="24"/>
          <w:lang w:val="en-US"/>
        </w:rPr>
        <w:t xml:space="preserve"> la art. </w:t>
      </w:r>
      <w:proofErr w:type="gramStart"/>
      <w:r w:rsidRPr="00A47E69">
        <w:rPr>
          <w:rFonts w:ascii="Times New Roman" w:hAnsi="Times New Roman" w:cs="Times New Roman"/>
          <w:sz w:val="24"/>
          <w:szCs w:val="24"/>
          <w:lang w:val="en-US"/>
        </w:rPr>
        <w:t>17</w:t>
      </w:r>
      <w:proofErr w:type="gramEnd"/>
      <w:r w:rsidRPr="00A47E69">
        <w:rPr>
          <w:rFonts w:ascii="Times New Roman" w:hAnsi="Times New Roman" w:cs="Times New Roman"/>
          <w:sz w:val="24"/>
          <w:szCs w:val="24"/>
          <w:lang w:val="en-US"/>
        </w:rPr>
        <w:t xml:space="preserve"> </w:t>
      </w:r>
      <w:proofErr w:type="spellStart"/>
      <w:r w:rsidRPr="00A47E69">
        <w:rPr>
          <w:rFonts w:ascii="Times New Roman" w:hAnsi="Times New Roman" w:cs="Times New Roman"/>
          <w:sz w:val="24"/>
          <w:szCs w:val="24"/>
          <w:lang w:val="en-US"/>
        </w:rPr>
        <w:t>alin</w:t>
      </w:r>
      <w:proofErr w:type="spellEnd"/>
      <w:r w:rsidRPr="00A47E69">
        <w:rPr>
          <w:rFonts w:ascii="Times New Roman" w:hAnsi="Times New Roman" w:cs="Times New Roman"/>
          <w:sz w:val="24"/>
          <w:szCs w:val="24"/>
          <w:lang w:val="en-US"/>
        </w:rPr>
        <w:t xml:space="preserve">. (1) </w:t>
      </w:r>
      <w:proofErr w:type="gramStart"/>
      <w:r w:rsidRPr="00A47E69">
        <w:rPr>
          <w:rFonts w:ascii="Times New Roman" w:hAnsi="Times New Roman" w:cs="Times New Roman"/>
          <w:sz w:val="24"/>
          <w:szCs w:val="24"/>
          <w:lang w:val="en-US"/>
        </w:rPr>
        <w:t>din</w:t>
      </w:r>
      <w:proofErr w:type="gramEnd"/>
      <w:r w:rsidRPr="00A47E69">
        <w:rPr>
          <w:rFonts w:ascii="Times New Roman" w:hAnsi="Times New Roman" w:cs="Times New Roman"/>
          <w:sz w:val="24"/>
          <w:szCs w:val="24"/>
          <w:lang w:val="en-US"/>
        </w:rPr>
        <w:t xml:space="preserve"> </w:t>
      </w:r>
      <w:proofErr w:type="spellStart"/>
      <w:r w:rsidRPr="00A47E69">
        <w:rPr>
          <w:rFonts w:ascii="Times New Roman" w:hAnsi="Times New Roman" w:cs="Times New Roman"/>
          <w:sz w:val="24"/>
          <w:szCs w:val="24"/>
          <w:lang w:val="en-US"/>
        </w:rPr>
        <w:t>Regulamentul</w:t>
      </w:r>
      <w:proofErr w:type="spellEnd"/>
      <w:r w:rsidRPr="00A47E69">
        <w:rPr>
          <w:rFonts w:ascii="Times New Roman" w:hAnsi="Times New Roman" w:cs="Times New Roman"/>
          <w:sz w:val="24"/>
          <w:szCs w:val="24"/>
          <w:lang w:val="en-US"/>
        </w:rPr>
        <w:t xml:space="preserve"> </w:t>
      </w:r>
      <w:proofErr w:type="spellStart"/>
      <w:r w:rsidRPr="00A47E69">
        <w:rPr>
          <w:rFonts w:ascii="Times New Roman" w:hAnsi="Times New Roman" w:cs="Times New Roman"/>
          <w:sz w:val="24"/>
          <w:szCs w:val="24"/>
          <w:lang w:val="en-US"/>
        </w:rPr>
        <w:t>privind</w:t>
      </w:r>
      <w:proofErr w:type="spellEnd"/>
      <w:r w:rsidRPr="00A47E69">
        <w:rPr>
          <w:rFonts w:ascii="Times New Roman" w:hAnsi="Times New Roman" w:cs="Times New Roman"/>
          <w:sz w:val="24"/>
          <w:szCs w:val="24"/>
          <w:lang w:val="en-US"/>
        </w:rPr>
        <w:t xml:space="preserve"> </w:t>
      </w:r>
      <w:proofErr w:type="spellStart"/>
      <w:r w:rsidRPr="00A47E69">
        <w:rPr>
          <w:rFonts w:ascii="Times New Roman" w:hAnsi="Times New Roman" w:cs="Times New Roman"/>
          <w:sz w:val="24"/>
          <w:szCs w:val="24"/>
          <w:lang w:val="en-US"/>
        </w:rPr>
        <w:t>verificarea</w:t>
      </w:r>
      <w:proofErr w:type="spellEnd"/>
      <w:r w:rsidRPr="00A47E69">
        <w:rPr>
          <w:rFonts w:ascii="Times New Roman" w:hAnsi="Times New Roman" w:cs="Times New Roman"/>
          <w:sz w:val="24"/>
          <w:szCs w:val="24"/>
          <w:lang w:val="en-US"/>
        </w:rPr>
        <w:t xml:space="preserve"> </w:t>
      </w:r>
      <w:proofErr w:type="spellStart"/>
      <w:r w:rsidRPr="00A47E69">
        <w:rPr>
          <w:rFonts w:ascii="Times New Roman" w:hAnsi="Times New Roman" w:cs="Times New Roman"/>
          <w:sz w:val="24"/>
          <w:szCs w:val="24"/>
          <w:lang w:val="en-US"/>
        </w:rPr>
        <w:t>şi</w:t>
      </w:r>
      <w:proofErr w:type="spellEnd"/>
      <w:r w:rsidRPr="00A47E69">
        <w:rPr>
          <w:rFonts w:ascii="Times New Roman" w:hAnsi="Times New Roman" w:cs="Times New Roman"/>
          <w:sz w:val="24"/>
          <w:szCs w:val="24"/>
          <w:lang w:val="en-US"/>
        </w:rPr>
        <w:t xml:space="preserve"> </w:t>
      </w:r>
      <w:proofErr w:type="spellStart"/>
      <w:r w:rsidRPr="00A47E69">
        <w:rPr>
          <w:rFonts w:ascii="Times New Roman" w:hAnsi="Times New Roman" w:cs="Times New Roman"/>
          <w:sz w:val="24"/>
          <w:szCs w:val="24"/>
          <w:lang w:val="en-US"/>
        </w:rPr>
        <w:t>expertizarea</w:t>
      </w:r>
      <w:proofErr w:type="spellEnd"/>
      <w:r w:rsidRPr="00A47E69">
        <w:rPr>
          <w:rFonts w:ascii="Times New Roman" w:hAnsi="Times New Roman" w:cs="Times New Roman"/>
          <w:sz w:val="24"/>
          <w:szCs w:val="24"/>
          <w:lang w:val="en-US"/>
        </w:rPr>
        <w:t xml:space="preserve"> </w:t>
      </w:r>
      <w:proofErr w:type="spellStart"/>
      <w:r w:rsidRPr="00A47E69">
        <w:rPr>
          <w:rFonts w:ascii="Times New Roman" w:hAnsi="Times New Roman" w:cs="Times New Roman"/>
          <w:sz w:val="24"/>
          <w:szCs w:val="24"/>
          <w:lang w:val="en-US"/>
        </w:rPr>
        <w:t>tehnică</w:t>
      </w:r>
      <w:proofErr w:type="spellEnd"/>
      <w:r w:rsidRPr="00A47E69">
        <w:rPr>
          <w:rFonts w:ascii="Times New Roman" w:hAnsi="Times New Roman" w:cs="Times New Roman"/>
          <w:sz w:val="24"/>
          <w:szCs w:val="24"/>
          <w:lang w:val="en-US"/>
        </w:rPr>
        <w:t xml:space="preserve"> a </w:t>
      </w:r>
      <w:proofErr w:type="spellStart"/>
      <w:r w:rsidRPr="00A47E69">
        <w:rPr>
          <w:rFonts w:ascii="Times New Roman" w:hAnsi="Times New Roman" w:cs="Times New Roman"/>
          <w:sz w:val="24"/>
          <w:szCs w:val="24"/>
          <w:lang w:val="en-US"/>
        </w:rPr>
        <w:t>proiectelor</w:t>
      </w:r>
      <w:proofErr w:type="spellEnd"/>
      <w:r w:rsidRPr="00A47E69">
        <w:rPr>
          <w:rFonts w:ascii="Times New Roman" w:hAnsi="Times New Roman" w:cs="Times New Roman"/>
          <w:sz w:val="24"/>
          <w:szCs w:val="24"/>
          <w:lang w:val="en-US"/>
        </w:rPr>
        <w:t xml:space="preserve">, </w:t>
      </w:r>
      <w:proofErr w:type="spellStart"/>
      <w:r w:rsidRPr="00A47E69">
        <w:rPr>
          <w:rFonts w:ascii="Times New Roman" w:hAnsi="Times New Roman" w:cs="Times New Roman"/>
          <w:sz w:val="24"/>
          <w:szCs w:val="24"/>
          <w:lang w:val="en-US"/>
        </w:rPr>
        <w:t>expertizarea</w:t>
      </w:r>
      <w:proofErr w:type="spellEnd"/>
      <w:r w:rsidRPr="00A47E69">
        <w:rPr>
          <w:rFonts w:ascii="Times New Roman" w:hAnsi="Times New Roman" w:cs="Times New Roman"/>
          <w:sz w:val="24"/>
          <w:szCs w:val="24"/>
          <w:lang w:val="en-US"/>
        </w:rPr>
        <w:t xml:space="preserve"> </w:t>
      </w:r>
      <w:proofErr w:type="spellStart"/>
      <w:r w:rsidRPr="00A47E69">
        <w:rPr>
          <w:rFonts w:ascii="Times New Roman" w:hAnsi="Times New Roman" w:cs="Times New Roman"/>
          <w:sz w:val="24"/>
          <w:szCs w:val="24"/>
          <w:lang w:val="en-US"/>
        </w:rPr>
        <w:t>tehnică</w:t>
      </w:r>
      <w:proofErr w:type="spellEnd"/>
      <w:r w:rsidRPr="00A47E69">
        <w:rPr>
          <w:rFonts w:ascii="Times New Roman" w:hAnsi="Times New Roman" w:cs="Times New Roman"/>
          <w:sz w:val="24"/>
          <w:szCs w:val="24"/>
          <w:lang w:val="en-US"/>
        </w:rPr>
        <w:t xml:space="preserve"> a </w:t>
      </w:r>
      <w:proofErr w:type="spellStart"/>
      <w:r w:rsidRPr="00A47E69">
        <w:rPr>
          <w:rFonts w:ascii="Times New Roman" w:hAnsi="Times New Roman" w:cs="Times New Roman"/>
          <w:sz w:val="24"/>
          <w:szCs w:val="24"/>
          <w:lang w:val="en-US"/>
        </w:rPr>
        <w:t>execuţiei</w:t>
      </w:r>
      <w:proofErr w:type="spellEnd"/>
      <w:r w:rsidRPr="00A47E69">
        <w:rPr>
          <w:rFonts w:ascii="Times New Roman" w:hAnsi="Times New Roman" w:cs="Times New Roman"/>
          <w:sz w:val="24"/>
          <w:szCs w:val="24"/>
          <w:lang w:val="en-US"/>
        </w:rPr>
        <w:t xml:space="preserve"> </w:t>
      </w:r>
      <w:proofErr w:type="spellStart"/>
      <w:r w:rsidRPr="00A47E69">
        <w:rPr>
          <w:rFonts w:ascii="Times New Roman" w:hAnsi="Times New Roman" w:cs="Times New Roman"/>
          <w:sz w:val="24"/>
          <w:szCs w:val="24"/>
          <w:lang w:val="en-US"/>
        </w:rPr>
        <w:t>lucrărilor</w:t>
      </w:r>
      <w:proofErr w:type="spellEnd"/>
      <w:r w:rsidRPr="00A47E69">
        <w:rPr>
          <w:rFonts w:ascii="Times New Roman" w:hAnsi="Times New Roman" w:cs="Times New Roman"/>
          <w:sz w:val="24"/>
          <w:szCs w:val="24"/>
          <w:lang w:val="en-US"/>
        </w:rPr>
        <w:t xml:space="preserve"> </w:t>
      </w:r>
      <w:proofErr w:type="spellStart"/>
      <w:r w:rsidRPr="00A47E69">
        <w:rPr>
          <w:rFonts w:ascii="Times New Roman" w:hAnsi="Times New Roman" w:cs="Times New Roman"/>
          <w:sz w:val="24"/>
          <w:szCs w:val="24"/>
          <w:lang w:val="en-US"/>
        </w:rPr>
        <w:t>şi</w:t>
      </w:r>
      <w:proofErr w:type="spellEnd"/>
      <w:r w:rsidRPr="00A47E69">
        <w:rPr>
          <w:rFonts w:ascii="Times New Roman" w:hAnsi="Times New Roman" w:cs="Times New Roman"/>
          <w:sz w:val="24"/>
          <w:szCs w:val="24"/>
          <w:lang w:val="en-US"/>
        </w:rPr>
        <w:t xml:space="preserve"> a </w:t>
      </w:r>
      <w:proofErr w:type="spellStart"/>
      <w:r w:rsidRPr="00A47E69">
        <w:rPr>
          <w:rFonts w:ascii="Times New Roman" w:hAnsi="Times New Roman" w:cs="Times New Roman"/>
          <w:sz w:val="24"/>
          <w:szCs w:val="24"/>
          <w:lang w:val="en-US"/>
        </w:rPr>
        <w:t>construcţiilor</w:t>
      </w:r>
      <w:proofErr w:type="spellEnd"/>
      <w:r w:rsidRPr="00A47E69">
        <w:rPr>
          <w:rFonts w:ascii="Times New Roman" w:hAnsi="Times New Roman" w:cs="Times New Roman"/>
          <w:sz w:val="24"/>
          <w:szCs w:val="24"/>
          <w:lang w:val="en-US"/>
        </w:rPr>
        <w:t xml:space="preserve">, </w:t>
      </w:r>
      <w:proofErr w:type="spellStart"/>
      <w:r w:rsidRPr="00A47E69">
        <w:rPr>
          <w:rFonts w:ascii="Times New Roman" w:hAnsi="Times New Roman" w:cs="Times New Roman"/>
          <w:sz w:val="24"/>
          <w:szCs w:val="24"/>
          <w:lang w:val="en-US"/>
        </w:rPr>
        <w:t>precum</w:t>
      </w:r>
      <w:proofErr w:type="spellEnd"/>
      <w:r w:rsidRPr="00A47E69">
        <w:rPr>
          <w:rFonts w:ascii="Times New Roman" w:hAnsi="Times New Roman" w:cs="Times New Roman"/>
          <w:sz w:val="24"/>
          <w:szCs w:val="24"/>
          <w:lang w:val="en-US"/>
        </w:rPr>
        <w:t xml:space="preserve"> </w:t>
      </w:r>
      <w:proofErr w:type="spellStart"/>
      <w:r w:rsidRPr="00A47E69">
        <w:rPr>
          <w:rFonts w:ascii="Times New Roman" w:hAnsi="Times New Roman" w:cs="Times New Roman"/>
          <w:sz w:val="24"/>
          <w:szCs w:val="24"/>
          <w:lang w:val="en-US"/>
        </w:rPr>
        <w:t>şi</w:t>
      </w:r>
      <w:proofErr w:type="spellEnd"/>
      <w:r w:rsidRPr="00A47E69">
        <w:rPr>
          <w:rFonts w:ascii="Times New Roman" w:hAnsi="Times New Roman" w:cs="Times New Roman"/>
          <w:sz w:val="24"/>
          <w:szCs w:val="24"/>
          <w:lang w:val="en-US"/>
        </w:rPr>
        <w:t xml:space="preserve"> </w:t>
      </w:r>
      <w:proofErr w:type="spellStart"/>
      <w:r w:rsidRPr="00A47E69">
        <w:rPr>
          <w:rFonts w:ascii="Times New Roman" w:hAnsi="Times New Roman" w:cs="Times New Roman"/>
          <w:sz w:val="24"/>
          <w:szCs w:val="24"/>
          <w:lang w:val="en-US"/>
        </w:rPr>
        <w:t>verificarea</w:t>
      </w:r>
      <w:proofErr w:type="spellEnd"/>
      <w:r w:rsidRPr="00A47E69">
        <w:rPr>
          <w:rFonts w:ascii="Times New Roman" w:hAnsi="Times New Roman" w:cs="Times New Roman"/>
          <w:sz w:val="24"/>
          <w:szCs w:val="24"/>
          <w:lang w:val="en-US"/>
        </w:rPr>
        <w:t xml:space="preserve"> </w:t>
      </w:r>
      <w:proofErr w:type="spellStart"/>
      <w:r w:rsidRPr="00A47E69">
        <w:rPr>
          <w:rFonts w:ascii="Times New Roman" w:hAnsi="Times New Roman" w:cs="Times New Roman"/>
          <w:sz w:val="24"/>
          <w:szCs w:val="24"/>
          <w:lang w:val="en-US"/>
        </w:rPr>
        <w:t>lucrărilor</w:t>
      </w:r>
      <w:proofErr w:type="spellEnd"/>
      <w:r w:rsidRPr="00A47E69">
        <w:rPr>
          <w:rFonts w:ascii="Times New Roman" w:hAnsi="Times New Roman" w:cs="Times New Roman"/>
          <w:sz w:val="24"/>
          <w:szCs w:val="24"/>
          <w:lang w:val="en-US"/>
        </w:rPr>
        <w:t xml:space="preserve"> </w:t>
      </w:r>
      <w:proofErr w:type="spellStart"/>
      <w:r w:rsidRPr="00A47E69">
        <w:rPr>
          <w:rFonts w:ascii="Times New Roman" w:hAnsi="Times New Roman" w:cs="Times New Roman"/>
          <w:sz w:val="24"/>
          <w:szCs w:val="24"/>
          <w:lang w:val="en-US"/>
        </w:rPr>
        <w:t>executate</w:t>
      </w:r>
      <w:proofErr w:type="spellEnd"/>
      <w:r w:rsidRPr="00A47E69">
        <w:rPr>
          <w:rFonts w:ascii="Times New Roman" w:hAnsi="Times New Roman" w:cs="Times New Roman"/>
          <w:sz w:val="24"/>
          <w:szCs w:val="24"/>
          <w:lang w:val="en-US"/>
        </w:rPr>
        <w:t xml:space="preserve">, </w:t>
      </w:r>
      <w:proofErr w:type="spellStart"/>
      <w:r w:rsidRPr="00A47E69">
        <w:rPr>
          <w:rFonts w:ascii="Times New Roman" w:hAnsi="Times New Roman" w:cs="Times New Roman"/>
          <w:sz w:val="24"/>
          <w:szCs w:val="24"/>
          <w:lang w:val="en-US"/>
        </w:rPr>
        <w:t>aprobat</w:t>
      </w:r>
      <w:proofErr w:type="spellEnd"/>
      <w:r w:rsidRPr="00A47E69">
        <w:rPr>
          <w:rFonts w:ascii="Times New Roman" w:hAnsi="Times New Roman" w:cs="Times New Roman"/>
          <w:sz w:val="24"/>
          <w:szCs w:val="24"/>
          <w:lang w:val="en-US"/>
        </w:rPr>
        <w:t xml:space="preserve"> </w:t>
      </w:r>
      <w:proofErr w:type="spellStart"/>
      <w:r w:rsidRPr="00A47E69">
        <w:rPr>
          <w:rFonts w:ascii="Times New Roman" w:hAnsi="Times New Roman" w:cs="Times New Roman"/>
          <w:sz w:val="24"/>
          <w:szCs w:val="24"/>
          <w:lang w:val="en-US"/>
        </w:rPr>
        <w:t>prin</w:t>
      </w:r>
      <w:proofErr w:type="spellEnd"/>
      <w:r w:rsidRPr="00A47E69">
        <w:rPr>
          <w:rFonts w:ascii="Times New Roman" w:hAnsi="Times New Roman" w:cs="Times New Roman"/>
          <w:sz w:val="24"/>
          <w:szCs w:val="24"/>
          <w:lang w:val="en-US"/>
        </w:rPr>
        <w:t xml:space="preserve"> </w:t>
      </w:r>
      <w:proofErr w:type="spellStart"/>
      <w:r w:rsidRPr="00A47E69">
        <w:rPr>
          <w:rFonts w:ascii="Times New Roman" w:hAnsi="Times New Roman" w:cs="Times New Roman"/>
          <w:sz w:val="24"/>
          <w:szCs w:val="24"/>
          <w:lang w:val="en-US"/>
        </w:rPr>
        <w:t>Hotărârea</w:t>
      </w:r>
      <w:proofErr w:type="spellEnd"/>
      <w:r w:rsidRPr="00A47E69">
        <w:rPr>
          <w:rFonts w:ascii="Times New Roman" w:hAnsi="Times New Roman" w:cs="Times New Roman"/>
          <w:sz w:val="24"/>
          <w:szCs w:val="24"/>
          <w:lang w:val="en-US"/>
        </w:rPr>
        <w:t xml:space="preserve"> </w:t>
      </w:r>
      <w:proofErr w:type="spellStart"/>
      <w:r w:rsidRPr="00A47E69">
        <w:rPr>
          <w:rFonts w:ascii="Times New Roman" w:hAnsi="Times New Roman" w:cs="Times New Roman"/>
          <w:sz w:val="24"/>
          <w:szCs w:val="24"/>
          <w:lang w:val="en-US"/>
        </w:rPr>
        <w:t>Guvernului</w:t>
      </w:r>
      <w:proofErr w:type="spellEnd"/>
      <w:r w:rsidRPr="00A47E69">
        <w:rPr>
          <w:rFonts w:ascii="Times New Roman" w:hAnsi="Times New Roman" w:cs="Times New Roman"/>
          <w:sz w:val="24"/>
          <w:szCs w:val="24"/>
          <w:lang w:val="en-US"/>
        </w:rPr>
        <w:t xml:space="preserve"> </w:t>
      </w:r>
      <w:proofErr w:type="spellStart"/>
      <w:r w:rsidRPr="00A47E69">
        <w:rPr>
          <w:rFonts w:ascii="Times New Roman" w:hAnsi="Times New Roman" w:cs="Times New Roman"/>
          <w:sz w:val="24"/>
          <w:szCs w:val="24"/>
          <w:lang w:val="en-US"/>
        </w:rPr>
        <w:t>nr</w:t>
      </w:r>
      <w:proofErr w:type="spellEnd"/>
      <w:r w:rsidRPr="00A47E69">
        <w:rPr>
          <w:rFonts w:ascii="Times New Roman" w:hAnsi="Times New Roman" w:cs="Times New Roman"/>
          <w:sz w:val="24"/>
          <w:szCs w:val="24"/>
          <w:lang w:val="en-US"/>
        </w:rPr>
        <w:t xml:space="preserve">. 925/1995, cu </w:t>
      </w:r>
      <w:proofErr w:type="spellStart"/>
      <w:r w:rsidRPr="00A47E69">
        <w:rPr>
          <w:rFonts w:ascii="Times New Roman" w:hAnsi="Times New Roman" w:cs="Times New Roman"/>
          <w:sz w:val="24"/>
          <w:szCs w:val="24"/>
          <w:lang w:val="en-US"/>
        </w:rPr>
        <w:t>modificările</w:t>
      </w:r>
      <w:proofErr w:type="spellEnd"/>
      <w:r w:rsidRPr="00A47E69">
        <w:rPr>
          <w:rFonts w:ascii="Times New Roman" w:hAnsi="Times New Roman" w:cs="Times New Roman"/>
          <w:sz w:val="24"/>
          <w:szCs w:val="24"/>
          <w:lang w:val="en-US"/>
        </w:rPr>
        <w:t xml:space="preserve"> </w:t>
      </w:r>
      <w:proofErr w:type="spellStart"/>
      <w:r w:rsidRPr="00A47E69">
        <w:rPr>
          <w:rFonts w:ascii="Times New Roman" w:hAnsi="Times New Roman" w:cs="Times New Roman"/>
          <w:sz w:val="24"/>
          <w:szCs w:val="24"/>
          <w:lang w:val="en-US"/>
        </w:rPr>
        <w:t>ulterioare</w:t>
      </w:r>
      <w:proofErr w:type="spellEnd"/>
      <w:r>
        <w:rPr>
          <w:rFonts w:ascii="Times New Roman" w:hAnsi="Times New Roman" w:cs="Times New Roman"/>
          <w:sz w:val="24"/>
          <w:szCs w:val="24"/>
          <w:lang w:val="en-US"/>
        </w:rPr>
        <w:t>.”</w:t>
      </w:r>
    </w:p>
    <w:p w:rsidR="00A47E69" w:rsidRDefault="00A47E69" w:rsidP="00A47E69">
      <w:pPr>
        <w:pStyle w:val="ListParagraph"/>
        <w:numPr>
          <w:ilvl w:val="0"/>
          <w:numId w:val="2"/>
        </w:numPr>
        <w:spacing w:after="0" w:line="360" w:lineRule="auto"/>
        <w:ind w:left="0" w:firstLine="0"/>
        <w:jc w:val="both"/>
        <w:rPr>
          <w:rFonts w:ascii="Times New Roman" w:hAnsi="Times New Roman" w:cs="Times New Roman"/>
          <w:b/>
          <w:sz w:val="24"/>
          <w:szCs w:val="24"/>
        </w:rPr>
      </w:pPr>
      <w:r>
        <w:rPr>
          <w:rFonts w:ascii="Times New Roman" w:hAnsi="Times New Roman" w:cs="Times New Roman"/>
          <w:b/>
          <w:sz w:val="24"/>
          <w:szCs w:val="24"/>
        </w:rPr>
        <w:t>După articolul 24 se introduce un nou articol, articolul 24^1 cu următorul cuprins:</w:t>
      </w:r>
    </w:p>
    <w:p w:rsidR="00A47E69" w:rsidRPr="00A47E69" w:rsidRDefault="00A47E69" w:rsidP="00A47E69">
      <w:pPr>
        <w:pStyle w:val="ListParagraph"/>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w:t>
      </w:r>
      <w:r w:rsidRPr="00A47E69">
        <w:rPr>
          <w:rFonts w:ascii="Times New Roman" w:hAnsi="Times New Roman" w:cs="Times New Roman"/>
          <w:b/>
          <w:sz w:val="24"/>
          <w:szCs w:val="24"/>
        </w:rPr>
        <w:t xml:space="preserve">Art. 24^1. </w:t>
      </w:r>
      <w:r w:rsidRPr="00A47E69">
        <w:rPr>
          <w:rFonts w:ascii="Times New Roman" w:hAnsi="Times New Roman" w:cs="Times New Roman"/>
          <w:sz w:val="24"/>
          <w:szCs w:val="24"/>
        </w:rPr>
        <w:t>– (1) În situația în care solicitarea prevăzută la art. 23 nu este completă, în termen de maximum 2 zile lucrătoare de la data înregistrării acesteia, OD are obligația de a comunica, în scris, executantului, documentele necesare a fi prezentate în completare.</w:t>
      </w:r>
    </w:p>
    <w:p w:rsidR="00A47E69" w:rsidRPr="00A47E69" w:rsidRDefault="00A47E69" w:rsidP="00A47E69">
      <w:pPr>
        <w:spacing w:after="0" w:line="360" w:lineRule="auto"/>
        <w:rPr>
          <w:rFonts w:ascii="Times New Roman" w:hAnsi="Times New Roman" w:cs="Times New Roman"/>
          <w:sz w:val="24"/>
          <w:szCs w:val="24"/>
        </w:rPr>
      </w:pPr>
      <w:r w:rsidRPr="00A47E69">
        <w:rPr>
          <w:rFonts w:ascii="Times New Roman" w:hAnsi="Times New Roman" w:cs="Times New Roman"/>
          <w:sz w:val="24"/>
          <w:szCs w:val="24"/>
        </w:rPr>
        <w:t>(2) În situația prevăzută la alin. (1), executantul transmite OD documentele solicitate în termen de maximum 3 zile lucrătoare de la data înregistrării comunicării.</w:t>
      </w:r>
      <w:r>
        <w:rPr>
          <w:rFonts w:ascii="Times New Roman" w:hAnsi="Times New Roman" w:cs="Times New Roman"/>
          <w:sz w:val="24"/>
          <w:szCs w:val="24"/>
        </w:rPr>
        <w:t>”</w:t>
      </w:r>
    </w:p>
    <w:p w:rsidR="00A47E69" w:rsidRDefault="00A47E69" w:rsidP="00A47E69">
      <w:pPr>
        <w:pStyle w:val="ListParagraph"/>
        <w:numPr>
          <w:ilvl w:val="0"/>
          <w:numId w:val="2"/>
        </w:numPr>
        <w:spacing w:after="0" w:line="360" w:lineRule="auto"/>
        <w:ind w:left="0" w:firstLine="0"/>
        <w:jc w:val="both"/>
        <w:rPr>
          <w:rFonts w:ascii="Times New Roman" w:hAnsi="Times New Roman" w:cs="Times New Roman"/>
          <w:b/>
          <w:sz w:val="24"/>
          <w:szCs w:val="24"/>
        </w:rPr>
      </w:pPr>
      <w:r>
        <w:rPr>
          <w:rFonts w:ascii="Times New Roman" w:hAnsi="Times New Roman" w:cs="Times New Roman"/>
          <w:b/>
          <w:sz w:val="24"/>
          <w:szCs w:val="24"/>
        </w:rPr>
        <w:t>La articolul 25 alineatul (3), partea introductivă se modifică și va avea următorul cuprins:</w:t>
      </w:r>
    </w:p>
    <w:p w:rsidR="00A47E69" w:rsidRPr="00A47E69" w:rsidRDefault="00A47E69" w:rsidP="00A47E69">
      <w:pPr>
        <w:pStyle w:val="ListParagraph"/>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w:t>
      </w:r>
      <w:r w:rsidRPr="00A47E69">
        <w:rPr>
          <w:rFonts w:ascii="Times New Roman" w:hAnsi="Times New Roman" w:cs="Times New Roman"/>
          <w:sz w:val="24"/>
          <w:szCs w:val="24"/>
        </w:rPr>
        <w:t>(3) P/OTS/OD are obligația de a refuza punerea în funcțiune a instalației de utilizare a gazelor naturale în următoarele situaț</w:t>
      </w:r>
      <w:r>
        <w:rPr>
          <w:rFonts w:ascii="Times New Roman" w:hAnsi="Times New Roman" w:cs="Times New Roman"/>
          <w:sz w:val="24"/>
          <w:szCs w:val="24"/>
        </w:rPr>
        <w:t>ii:”</w:t>
      </w:r>
    </w:p>
    <w:p w:rsidR="00C91086" w:rsidRDefault="00C91086" w:rsidP="00A47E69">
      <w:pPr>
        <w:pStyle w:val="ListParagraph"/>
        <w:numPr>
          <w:ilvl w:val="0"/>
          <w:numId w:val="2"/>
        </w:numPr>
        <w:spacing w:after="0" w:line="360" w:lineRule="auto"/>
        <w:ind w:left="0" w:firstLine="0"/>
        <w:jc w:val="both"/>
        <w:rPr>
          <w:rFonts w:ascii="Times New Roman" w:hAnsi="Times New Roman" w:cs="Times New Roman"/>
          <w:b/>
          <w:sz w:val="24"/>
          <w:szCs w:val="24"/>
        </w:rPr>
      </w:pPr>
      <w:r>
        <w:rPr>
          <w:rFonts w:ascii="Times New Roman" w:hAnsi="Times New Roman" w:cs="Times New Roman"/>
          <w:b/>
          <w:sz w:val="24"/>
          <w:szCs w:val="24"/>
        </w:rPr>
        <w:t>La anexa nr. 1 punctul 5, litera a) se modifică și va avea următorul cuprins:</w:t>
      </w:r>
    </w:p>
    <w:p w:rsidR="00C91086" w:rsidRPr="00C91086" w:rsidRDefault="00C91086" w:rsidP="00C91086">
      <w:pPr>
        <w:spacing w:after="0" w:line="360" w:lineRule="auto"/>
        <w:jc w:val="both"/>
        <w:rPr>
          <w:rFonts w:ascii="Times New Roman" w:hAnsi="Times New Roman" w:cs="Times New Roman"/>
          <w:sz w:val="24"/>
          <w:szCs w:val="24"/>
        </w:rPr>
      </w:pPr>
      <w:r w:rsidRPr="00C91086">
        <w:rPr>
          <w:rFonts w:ascii="Times New Roman" w:hAnsi="Times New Roman" w:cs="Times New Roman"/>
          <w:sz w:val="24"/>
          <w:szCs w:val="24"/>
        </w:rPr>
        <w:t>„a)</w:t>
      </w:r>
      <w:r>
        <w:rPr>
          <w:rFonts w:ascii="Times New Roman" w:hAnsi="Times New Roman" w:cs="Times New Roman"/>
          <w:b/>
          <w:sz w:val="24"/>
          <w:szCs w:val="24"/>
        </w:rPr>
        <w:t xml:space="preserve"> </w:t>
      </w:r>
      <w:r w:rsidRPr="00C91086">
        <w:rPr>
          <w:rFonts w:ascii="Times New Roman" w:hAnsi="Times New Roman" w:cs="Times New Roman"/>
          <w:sz w:val="24"/>
          <w:szCs w:val="24"/>
        </w:rPr>
        <w:t>realizează proiectul tehnic al instalației de utilizare a gazelor naturale cu presiunea egală sau mai mică de 10·10</w:t>
      </w:r>
      <w:r w:rsidRPr="00C91086">
        <w:rPr>
          <w:rFonts w:ascii="Times New Roman" w:hAnsi="Times New Roman" w:cs="Times New Roman"/>
          <w:sz w:val="24"/>
          <w:szCs w:val="24"/>
          <w:vertAlign w:val="superscript"/>
        </w:rPr>
        <w:t>5</w:t>
      </w:r>
      <w:r w:rsidRPr="00C91086">
        <w:rPr>
          <w:rFonts w:ascii="Times New Roman" w:hAnsi="Times New Roman" w:cs="Times New Roman"/>
          <w:sz w:val="24"/>
          <w:szCs w:val="24"/>
        </w:rPr>
        <w:t xml:space="preserve"> Pa (10 bar), respectiv </w:t>
      </w:r>
      <w:r w:rsidRPr="00C91086">
        <w:rPr>
          <w:rFonts w:ascii="Times New Roman" w:hAnsi="Times New Roman" w:cs="Times New Roman"/>
          <w:i/>
          <w:sz w:val="24"/>
          <w:szCs w:val="24"/>
        </w:rPr>
        <w:t>p</w:t>
      </w:r>
      <w:r w:rsidRPr="00C91086">
        <w:rPr>
          <w:rFonts w:ascii="Times New Roman" w:hAnsi="Times New Roman" w:cs="Times New Roman"/>
          <w:sz w:val="24"/>
          <w:szCs w:val="24"/>
        </w:rPr>
        <w:t xml:space="preserve"> ≤ 10·10</w:t>
      </w:r>
      <w:r w:rsidRPr="00C91086">
        <w:rPr>
          <w:rFonts w:ascii="Times New Roman" w:hAnsi="Times New Roman" w:cs="Times New Roman"/>
          <w:sz w:val="24"/>
          <w:szCs w:val="24"/>
          <w:vertAlign w:val="superscript"/>
        </w:rPr>
        <w:t>5</w:t>
      </w:r>
      <w:r w:rsidRPr="00C91086">
        <w:rPr>
          <w:rFonts w:ascii="Times New Roman" w:hAnsi="Times New Roman" w:cs="Times New Roman"/>
          <w:sz w:val="24"/>
          <w:szCs w:val="24"/>
        </w:rPr>
        <w:t xml:space="preserve"> Pa (10 bar), în conformitate cu prevederile Normelor tehnice pentru proiectarea, executarea și exploatarea sistemelor de alimentare cu gaze </w:t>
      </w:r>
      <w:r w:rsidRPr="00C91086">
        <w:rPr>
          <w:rFonts w:ascii="Times New Roman" w:hAnsi="Times New Roman" w:cs="Times New Roman"/>
          <w:sz w:val="24"/>
          <w:szCs w:val="24"/>
        </w:rPr>
        <w:lastRenderedPageBreak/>
        <w:t xml:space="preserve">naturale, aprobate prin Ordinul președintelui Autorității Naționale de Reglementare în Domeniul Energiei nr. 89/2018, cu modificările și completările ulterioare, și îl verifică prin intermediul unui verificator de proiecte, tip atestat </w:t>
      </w:r>
      <w:proofErr w:type="spellStart"/>
      <w:r w:rsidRPr="00C91086">
        <w:rPr>
          <w:rFonts w:ascii="Times New Roman" w:hAnsi="Times New Roman" w:cs="Times New Roman"/>
          <w:sz w:val="24"/>
          <w:szCs w:val="24"/>
        </w:rPr>
        <w:t>Ig</w:t>
      </w:r>
      <w:proofErr w:type="spellEnd"/>
      <w:r w:rsidRPr="00C91086">
        <w:rPr>
          <w:rFonts w:ascii="Times New Roman" w:hAnsi="Times New Roman" w:cs="Times New Roman"/>
          <w:sz w:val="24"/>
          <w:szCs w:val="24"/>
        </w:rPr>
        <w:t>;</w:t>
      </w:r>
      <w:r>
        <w:rPr>
          <w:rFonts w:ascii="Times New Roman" w:hAnsi="Times New Roman" w:cs="Times New Roman"/>
          <w:sz w:val="24"/>
          <w:szCs w:val="24"/>
        </w:rPr>
        <w:t>”</w:t>
      </w:r>
    </w:p>
    <w:p w:rsidR="00C91086" w:rsidRDefault="00C91086" w:rsidP="00A47E69">
      <w:pPr>
        <w:pStyle w:val="ListParagraph"/>
        <w:numPr>
          <w:ilvl w:val="0"/>
          <w:numId w:val="2"/>
        </w:numPr>
        <w:spacing w:after="0" w:line="360" w:lineRule="auto"/>
        <w:ind w:left="0" w:firstLine="0"/>
        <w:jc w:val="both"/>
        <w:rPr>
          <w:rFonts w:ascii="Times New Roman" w:hAnsi="Times New Roman" w:cs="Times New Roman"/>
          <w:b/>
          <w:sz w:val="24"/>
          <w:szCs w:val="24"/>
        </w:rPr>
      </w:pPr>
      <w:r>
        <w:rPr>
          <w:rFonts w:ascii="Times New Roman" w:hAnsi="Times New Roman" w:cs="Times New Roman"/>
          <w:b/>
          <w:sz w:val="24"/>
          <w:szCs w:val="24"/>
        </w:rPr>
        <w:t>La anexa nr. 3 punctul 3 litera A, subpunctul (ii) se modifică și va avea următorul cuprins:</w:t>
      </w:r>
    </w:p>
    <w:p w:rsidR="00C91086" w:rsidRPr="00C91086" w:rsidRDefault="00C91086" w:rsidP="00C91086">
      <w:pPr>
        <w:pStyle w:val="ListParagraph"/>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„(ii) </w:t>
      </w:r>
      <w:r w:rsidRPr="00C91086">
        <w:rPr>
          <w:rFonts w:ascii="Times New Roman" w:hAnsi="Times New Roman" w:cs="Times New Roman"/>
          <w:sz w:val="24"/>
          <w:szCs w:val="24"/>
        </w:rPr>
        <w:t xml:space="preserve">Conducta a fost izolată conform ...(Precizările sunt făcute de executant.) ... și la montaj a fost amplasată în conformitate cu prevederile Normelor tehnice pentru proiectarea, executarea și exploatarea sistemelor de alimentare cu gaze naturale, aprobate prin Ordinul președintelui Autorității Naționale de Reglementare în Domeniul Energiei nr. 89/2018, cu modificările și completările ulterioare, denumite în continuare </w:t>
      </w:r>
      <w:r w:rsidRPr="00C91086">
        <w:rPr>
          <w:rFonts w:ascii="Times New Roman" w:hAnsi="Times New Roman" w:cs="Times New Roman"/>
          <w:i/>
          <w:sz w:val="24"/>
          <w:szCs w:val="24"/>
        </w:rPr>
        <w:t>Norme tehnice</w:t>
      </w:r>
      <w:r>
        <w:rPr>
          <w:rFonts w:ascii="Times New Roman" w:hAnsi="Times New Roman" w:cs="Times New Roman"/>
          <w:i/>
          <w:sz w:val="24"/>
          <w:szCs w:val="24"/>
        </w:rPr>
        <w:t>;”</w:t>
      </w:r>
    </w:p>
    <w:p w:rsidR="00C91086" w:rsidRDefault="00C91086" w:rsidP="00A47E69">
      <w:pPr>
        <w:pStyle w:val="ListParagraph"/>
        <w:numPr>
          <w:ilvl w:val="0"/>
          <w:numId w:val="2"/>
        </w:numPr>
        <w:spacing w:after="0" w:line="360" w:lineRule="auto"/>
        <w:ind w:left="0" w:firstLine="0"/>
        <w:jc w:val="both"/>
        <w:rPr>
          <w:rFonts w:ascii="Times New Roman" w:hAnsi="Times New Roman" w:cs="Times New Roman"/>
          <w:b/>
          <w:sz w:val="24"/>
          <w:szCs w:val="24"/>
        </w:rPr>
      </w:pPr>
      <w:r>
        <w:rPr>
          <w:rFonts w:ascii="Times New Roman" w:hAnsi="Times New Roman" w:cs="Times New Roman"/>
          <w:b/>
          <w:sz w:val="24"/>
          <w:szCs w:val="24"/>
        </w:rPr>
        <w:t>La anexa nr. 4, punctul 11 se modifică și va avea următorul cuprins:</w:t>
      </w:r>
    </w:p>
    <w:p w:rsidR="00C91086" w:rsidRPr="007D72A8" w:rsidRDefault="00C91086" w:rsidP="00C91086">
      <w:pPr>
        <w:pStyle w:val="ListParagraph"/>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„11. </w:t>
      </w:r>
      <w:r w:rsidRPr="007D72A8">
        <w:rPr>
          <w:rFonts w:ascii="Times New Roman" w:hAnsi="Times New Roman" w:cs="Times New Roman"/>
          <w:sz w:val="24"/>
          <w:szCs w:val="24"/>
        </w:rPr>
        <w:t>Concluzia:</w:t>
      </w:r>
    </w:p>
    <w:p w:rsidR="00C91086" w:rsidRPr="007D72A8" w:rsidRDefault="00C91086" w:rsidP="00C91086">
      <w:pPr>
        <w:pStyle w:val="ListParagraph"/>
        <w:spacing w:after="0" w:line="360" w:lineRule="auto"/>
        <w:ind w:left="0" w:firstLine="720"/>
        <w:jc w:val="both"/>
        <w:rPr>
          <w:rFonts w:ascii="Times New Roman" w:hAnsi="Times New Roman" w:cs="Times New Roman"/>
          <w:sz w:val="24"/>
          <w:szCs w:val="24"/>
        </w:rPr>
      </w:pPr>
      <w:r w:rsidRPr="007D72A8">
        <w:rPr>
          <w:rFonts w:ascii="Times New Roman" w:hAnsi="Times New Roman" w:cs="Times New Roman"/>
          <w:sz w:val="24"/>
          <w:szCs w:val="24"/>
        </w:rPr>
        <w:t>Pe baza documentelor prezentate și a verificărilor proprii, subsemnații constată că la executarea lucrărilor s-au respectat prevederile Normelor tehnice pentru proiectarea, executarea și exploatarea sistemelor de alimentare cu gaze naturale, aprobate prin Ordinul președintelui Autorității Naționale de Reglementare în Domeniul Energiei nr. 89/2018</w:t>
      </w:r>
      <w:r>
        <w:rPr>
          <w:rFonts w:ascii="Times New Roman" w:hAnsi="Times New Roman" w:cs="Times New Roman"/>
          <w:sz w:val="24"/>
          <w:szCs w:val="24"/>
        </w:rPr>
        <w:t>, cu modificările și completările ulterioare,</w:t>
      </w:r>
      <w:r w:rsidRPr="007D72A8">
        <w:rPr>
          <w:rFonts w:ascii="Times New Roman" w:hAnsi="Times New Roman" w:cs="Times New Roman"/>
          <w:sz w:val="24"/>
          <w:szCs w:val="24"/>
        </w:rPr>
        <w:t xml:space="preserve"> și declară admisă</w:t>
      </w:r>
      <w:r>
        <w:rPr>
          <w:rFonts w:ascii="Times New Roman" w:hAnsi="Times New Roman" w:cs="Times New Roman"/>
          <w:sz w:val="24"/>
          <w:szCs w:val="24"/>
        </w:rPr>
        <w:t>/respinsă</w:t>
      </w:r>
      <w:r w:rsidRPr="007D72A8">
        <w:rPr>
          <w:rFonts w:ascii="Times New Roman" w:hAnsi="Times New Roman" w:cs="Times New Roman"/>
          <w:sz w:val="24"/>
          <w:szCs w:val="24"/>
        </w:rPr>
        <w:t xml:space="preserve"> recepția tehnică a instalației de utilizare</w:t>
      </w:r>
      <w:r>
        <w:rPr>
          <w:rFonts w:ascii="Times New Roman" w:hAnsi="Times New Roman" w:cs="Times New Roman"/>
          <w:sz w:val="24"/>
          <w:szCs w:val="24"/>
        </w:rPr>
        <w:t xml:space="preserve"> a gazelor naturale</w:t>
      </w:r>
      <w:r w:rsidRPr="007D72A8">
        <w:rPr>
          <w:rFonts w:ascii="Times New Roman" w:hAnsi="Times New Roman" w:cs="Times New Roman"/>
          <w:sz w:val="24"/>
          <w:szCs w:val="24"/>
        </w:rPr>
        <w:t>.</w:t>
      </w:r>
      <w:r>
        <w:rPr>
          <w:rFonts w:ascii="Times New Roman" w:hAnsi="Times New Roman" w:cs="Times New Roman"/>
          <w:sz w:val="24"/>
          <w:szCs w:val="24"/>
        </w:rPr>
        <w:t>”</w:t>
      </w:r>
    </w:p>
    <w:p w:rsidR="00C91086" w:rsidRDefault="00C91086" w:rsidP="00A47E69">
      <w:pPr>
        <w:pStyle w:val="ListParagraph"/>
        <w:numPr>
          <w:ilvl w:val="0"/>
          <w:numId w:val="2"/>
        </w:numPr>
        <w:spacing w:after="0" w:line="360" w:lineRule="auto"/>
        <w:ind w:left="0" w:firstLine="0"/>
        <w:jc w:val="both"/>
        <w:rPr>
          <w:rFonts w:ascii="Times New Roman" w:hAnsi="Times New Roman" w:cs="Times New Roman"/>
          <w:b/>
          <w:sz w:val="24"/>
          <w:szCs w:val="24"/>
        </w:rPr>
      </w:pPr>
      <w:r>
        <w:rPr>
          <w:rFonts w:ascii="Times New Roman" w:hAnsi="Times New Roman" w:cs="Times New Roman"/>
          <w:b/>
          <w:sz w:val="24"/>
          <w:szCs w:val="24"/>
        </w:rPr>
        <w:t>La anexa nr. 4 punctul 13, litera a) se modifică și va avea următorul cuprins:</w:t>
      </w:r>
    </w:p>
    <w:p w:rsidR="00C91086" w:rsidRPr="00C91086" w:rsidRDefault="00C91086" w:rsidP="00C91086">
      <w:pPr>
        <w:spacing w:after="0" w:line="360" w:lineRule="auto"/>
        <w:jc w:val="both"/>
        <w:rPr>
          <w:rFonts w:ascii="Times New Roman" w:hAnsi="Times New Roman" w:cs="Times New Roman"/>
          <w:sz w:val="24"/>
          <w:szCs w:val="24"/>
        </w:rPr>
      </w:pPr>
      <w:r w:rsidRPr="00C91086">
        <w:rPr>
          <w:rFonts w:ascii="Times New Roman" w:hAnsi="Times New Roman" w:cs="Times New Roman"/>
          <w:sz w:val="24"/>
          <w:szCs w:val="24"/>
        </w:rPr>
        <w:t>„</w:t>
      </w:r>
      <w:r>
        <w:rPr>
          <w:rFonts w:ascii="Times New Roman" w:hAnsi="Times New Roman" w:cs="Times New Roman"/>
          <w:sz w:val="24"/>
          <w:szCs w:val="24"/>
        </w:rPr>
        <w:t xml:space="preserve">a) </w:t>
      </w:r>
      <w:r w:rsidRPr="00C91086">
        <w:rPr>
          <w:rFonts w:ascii="Times New Roman" w:hAnsi="Times New Roman" w:cs="Times New Roman"/>
          <w:sz w:val="24"/>
          <w:szCs w:val="24"/>
        </w:rPr>
        <w:t>obligația respectării de către acesta a condițiilor tehnice pentru funcționarea în siguranță a instalației de utilizare a gazelor naturale cu presiunea egală sau mai mică de 10·10</w:t>
      </w:r>
      <w:r w:rsidRPr="00C91086">
        <w:rPr>
          <w:rFonts w:ascii="Times New Roman" w:hAnsi="Times New Roman" w:cs="Times New Roman"/>
          <w:sz w:val="24"/>
          <w:szCs w:val="24"/>
          <w:vertAlign w:val="superscript"/>
        </w:rPr>
        <w:t>5</w:t>
      </w:r>
      <w:r w:rsidRPr="00C91086">
        <w:rPr>
          <w:rFonts w:ascii="Times New Roman" w:hAnsi="Times New Roman" w:cs="Times New Roman"/>
          <w:sz w:val="24"/>
          <w:szCs w:val="24"/>
        </w:rPr>
        <w:t xml:space="preserve"> Pa (10 bar), respectiv </w:t>
      </w:r>
      <w:r w:rsidRPr="00C91086">
        <w:rPr>
          <w:rFonts w:ascii="Times New Roman" w:hAnsi="Times New Roman" w:cs="Times New Roman"/>
          <w:i/>
          <w:sz w:val="24"/>
          <w:szCs w:val="24"/>
        </w:rPr>
        <w:t>p</w:t>
      </w:r>
      <w:r w:rsidRPr="00C91086">
        <w:rPr>
          <w:rFonts w:ascii="Times New Roman" w:hAnsi="Times New Roman" w:cs="Times New Roman"/>
          <w:sz w:val="24"/>
          <w:szCs w:val="24"/>
        </w:rPr>
        <w:t xml:space="preserve"> ≤ 10·10</w:t>
      </w:r>
      <w:r w:rsidRPr="00C91086">
        <w:rPr>
          <w:rFonts w:ascii="Times New Roman" w:hAnsi="Times New Roman" w:cs="Times New Roman"/>
          <w:sz w:val="24"/>
          <w:szCs w:val="24"/>
          <w:vertAlign w:val="superscript"/>
        </w:rPr>
        <w:t>5</w:t>
      </w:r>
      <w:r w:rsidRPr="00C91086">
        <w:rPr>
          <w:rFonts w:ascii="Times New Roman" w:hAnsi="Times New Roman" w:cs="Times New Roman"/>
          <w:sz w:val="24"/>
          <w:szCs w:val="24"/>
        </w:rPr>
        <w:t xml:space="preserve"> Pa (10 bar), conform prevederilor art. 128 alin. (1) din Normele tehnice pentru proiectarea, executarea și exploatarea sistemelor de alimentare cu gaze naturale, aprobate prin Ordinul președintelui Autorității Naționale de Reglementare în Domeniul Energiei nr. 89/2018, cu modificările și completările ulterioare, din momentul efectuării probelor de rezistență mecanică și verificare a etanșeității, și pe toată durata de funcționare a acesteia;</w:t>
      </w:r>
      <w:r>
        <w:rPr>
          <w:rFonts w:ascii="Times New Roman" w:hAnsi="Times New Roman" w:cs="Times New Roman"/>
          <w:sz w:val="24"/>
          <w:szCs w:val="24"/>
        </w:rPr>
        <w:t>”</w:t>
      </w:r>
    </w:p>
    <w:p w:rsidR="00C91086" w:rsidRDefault="00C91086" w:rsidP="00A47E69">
      <w:pPr>
        <w:pStyle w:val="ListParagraph"/>
        <w:numPr>
          <w:ilvl w:val="0"/>
          <w:numId w:val="2"/>
        </w:numPr>
        <w:spacing w:after="0" w:line="360" w:lineRule="auto"/>
        <w:ind w:left="0" w:firstLine="0"/>
        <w:jc w:val="both"/>
        <w:rPr>
          <w:rFonts w:ascii="Times New Roman" w:hAnsi="Times New Roman" w:cs="Times New Roman"/>
          <w:b/>
          <w:sz w:val="24"/>
          <w:szCs w:val="24"/>
        </w:rPr>
      </w:pPr>
      <w:r>
        <w:rPr>
          <w:rFonts w:ascii="Times New Roman" w:hAnsi="Times New Roman" w:cs="Times New Roman"/>
          <w:b/>
          <w:sz w:val="24"/>
          <w:szCs w:val="24"/>
        </w:rPr>
        <w:t>La anexa nr. 6 paragraful II punctul A, litera a) se modifică și va avea următorul cuprins:</w:t>
      </w:r>
    </w:p>
    <w:p w:rsidR="00C91086" w:rsidRPr="00C91086" w:rsidRDefault="00C91086" w:rsidP="00C91086">
      <w:pPr>
        <w:spacing w:after="0" w:line="360" w:lineRule="auto"/>
        <w:jc w:val="both"/>
        <w:rPr>
          <w:rFonts w:ascii="Times New Roman" w:hAnsi="Times New Roman" w:cs="Times New Roman"/>
          <w:sz w:val="24"/>
          <w:szCs w:val="24"/>
        </w:rPr>
      </w:pPr>
      <w:r w:rsidRPr="00C91086">
        <w:rPr>
          <w:rFonts w:ascii="Times New Roman" w:hAnsi="Times New Roman" w:cs="Times New Roman"/>
          <w:sz w:val="24"/>
          <w:szCs w:val="24"/>
        </w:rPr>
        <w:t>„</w:t>
      </w:r>
      <w:r>
        <w:rPr>
          <w:rFonts w:ascii="Times New Roman" w:hAnsi="Times New Roman" w:cs="Times New Roman"/>
          <w:sz w:val="24"/>
          <w:szCs w:val="24"/>
        </w:rPr>
        <w:t xml:space="preserve">a) </w:t>
      </w:r>
      <w:r w:rsidRPr="00C91086">
        <w:rPr>
          <w:rFonts w:ascii="Times New Roman" w:hAnsi="Times New Roman" w:cs="Times New Roman"/>
          <w:sz w:val="24"/>
          <w:szCs w:val="24"/>
        </w:rPr>
        <w:t>refularea aerului din instalația de utilizare a gazelor naturale, în conformitate cu prevederile Normelor tehnice pentru proiectarea, executarea și exploatarea sistemelor de alimentare cu gaze naturale, aprobate prin Ordinul președintelui Autorității Naționale de Reglementare în Domeniul Energiei nr. 89/2018, cu modificările și completările ulterioare;</w:t>
      </w:r>
      <w:r>
        <w:rPr>
          <w:rFonts w:ascii="Times New Roman" w:hAnsi="Times New Roman" w:cs="Times New Roman"/>
          <w:sz w:val="24"/>
          <w:szCs w:val="24"/>
        </w:rPr>
        <w:t>”</w:t>
      </w:r>
    </w:p>
    <w:p w:rsidR="00A47E69" w:rsidRPr="00C91086" w:rsidRDefault="00C91086" w:rsidP="004202C6">
      <w:pPr>
        <w:pStyle w:val="ListParagraph"/>
        <w:numPr>
          <w:ilvl w:val="0"/>
          <w:numId w:val="2"/>
        </w:numPr>
        <w:spacing w:after="0" w:line="360" w:lineRule="auto"/>
        <w:ind w:left="0" w:firstLine="0"/>
        <w:jc w:val="both"/>
        <w:rPr>
          <w:rFonts w:ascii="Times New Roman" w:hAnsi="Times New Roman" w:cs="Times New Roman"/>
          <w:b/>
          <w:sz w:val="24"/>
          <w:szCs w:val="24"/>
        </w:rPr>
      </w:pPr>
      <w:r w:rsidRPr="00C91086">
        <w:rPr>
          <w:rFonts w:ascii="Times New Roman" w:hAnsi="Times New Roman" w:cs="Times New Roman"/>
          <w:b/>
          <w:sz w:val="24"/>
          <w:szCs w:val="24"/>
        </w:rPr>
        <w:t>În tot cuprinsul procedurii termenul „bari” se modifică și se înlocuiește cu termenul „bar”.</w:t>
      </w:r>
    </w:p>
    <w:p w:rsidR="00A47E69" w:rsidRDefault="00A47E69" w:rsidP="00E54846">
      <w:pPr>
        <w:pStyle w:val="ListParagraph"/>
        <w:numPr>
          <w:ilvl w:val="0"/>
          <w:numId w:val="1"/>
        </w:numPr>
        <w:spacing w:after="0" w:line="360" w:lineRule="auto"/>
        <w:ind w:left="0" w:firstLine="0"/>
        <w:jc w:val="both"/>
        <w:rPr>
          <w:rFonts w:ascii="Times New Roman" w:hAnsi="Times New Roman" w:cs="Times New Roman"/>
          <w:sz w:val="24"/>
          <w:szCs w:val="24"/>
        </w:rPr>
      </w:pPr>
      <w:r w:rsidRPr="00A47E69">
        <w:rPr>
          <w:rFonts w:ascii="Times New Roman" w:hAnsi="Times New Roman" w:cs="Times New Roman"/>
          <w:sz w:val="24"/>
          <w:szCs w:val="24"/>
        </w:rPr>
        <w:t>Prezentul ordin se publică în Monitorul Oficial al României, Partea I</w:t>
      </w:r>
      <w:r>
        <w:rPr>
          <w:rFonts w:ascii="Times New Roman" w:hAnsi="Times New Roman" w:cs="Times New Roman"/>
          <w:sz w:val="24"/>
          <w:szCs w:val="24"/>
        </w:rPr>
        <w:t>.</w:t>
      </w:r>
    </w:p>
    <w:p w:rsidR="00C91086" w:rsidRDefault="00C91086" w:rsidP="00C91086">
      <w:pPr>
        <w:spacing w:after="0" w:line="360" w:lineRule="auto"/>
        <w:jc w:val="both"/>
        <w:rPr>
          <w:rFonts w:ascii="Times New Roman" w:hAnsi="Times New Roman" w:cs="Times New Roman"/>
          <w:sz w:val="24"/>
          <w:szCs w:val="24"/>
        </w:rPr>
      </w:pPr>
    </w:p>
    <w:p w:rsidR="00C91086" w:rsidRDefault="00C91086" w:rsidP="00C91086">
      <w:pPr>
        <w:spacing w:after="0" w:line="360" w:lineRule="auto"/>
        <w:jc w:val="both"/>
        <w:rPr>
          <w:rFonts w:ascii="Times New Roman" w:hAnsi="Times New Roman" w:cs="Times New Roman"/>
          <w:sz w:val="24"/>
          <w:szCs w:val="24"/>
        </w:rPr>
      </w:pPr>
    </w:p>
    <w:p w:rsidR="00C91086" w:rsidRDefault="00C91086" w:rsidP="00C91086">
      <w:pPr>
        <w:spacing w:after="0" w:line="360" w:lineRule="auto"/>
        <w:jc w:val="both"/>
        <w:rPr>
          <w:rFonts w:ascii="Times New Roman" w:hAnsi="Times New Roman" w:cs="Times New Roman"/>
          <w:sz w:val="24"/>
          <w:szCs w:val="24"/>
        </w:rPr>
      </w:pPr>
    </w:p>
    <w:p w:rsidR="00C91086" w:rsidRPr="00C91086" w:rsidRDefault="00C91086" w:rsidP="00C91086">
      <w:pPr>
        <w:spacing w:after="0" w:line="360" w:lineRule="auto"/>
        <w:jc w:val="center"/>
        <w:rPr>
          <w:rFonts w:ascii="Times New Roman" w:hAnsi="Times New Roman" w:cs="Times New Roman"/>
          <w:sz w:val="24"/>
          <w:szCs w:val="24"/>
        </w:rPr>
      </w:pPr>
      <w:r w:rsidRPr="00C91086">
        <w:rPr>
          <w:rFonts w:ascii="Times New Roman" w:hAnsi="Times New Roman" w:cs="Times New Roman"/>
          <w:sz w:val="24"/>
          <w:szCs w:val="24"/>
        </w:rPr>
        <w:t>Președintele Autorității Naționale de Reglementare în Domeniul Energiei,</w:t>
      </w:r>
    </w:p>
    <w:p w:rsidR="00C91086" w:rsidRPr="00C91086" w:rsidRDefault="00C91086" w:rsidP="00C91086">
      <w:pPr>
        <w:spacing w:after="0" w:line="360" w:lineRule="auto"/>
        <w:jc w:val="center"/>
        <w:rPr>
          <w:rFonts w:ascii="Times New Roman" w:hAnsi="Times New Roman" w:cs="Times New Roman"/>
          <w:b/>
          <w:sz w:val="24"/>
          <w:szCs w:val="24"/>
        </w:rPr>
      </w:pPr>
      <w:r w:rsidRPr="00C91086">
        <w:rPr>
          <w:rFonts w:ascii="Times New Roman" w:hAnsi="Times New Roman" w:cs="Times New Roman"/>
          <w:b/>
          <w:sz w:val="24"/>
          <w:szCs w:val="24"/>
        </w:rPr>
        <w:t>Dumitru CHIRIȚĂ</w:t>
      </w:r>
    </w:p>
    <w:p w:rsidR="00C91086" w:rsidRPr="00C91086" w:rsidRDefault="00C91086" w:rsidP="00C91086">
      <w:pPr>
        <w:spacing w:after="0" w:line="360" w:lineRule="auto"/>
        <w:jc w:val="center"/>
        <w:rPr>
          <w:rFonts w:ascii="Times New Roman" w:hAnsi="Times New Roman" w:cs="Times New Roman"/>
          <w:sz w:val="24"/>
          <w:szCs w:val="24"/>
        </w:rPr>
      </w:pPr>
    </w:p>
    <w:sectPr w:rsidR="00C91086" w:rsidRPr="00C9108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67CA2"/>
    <w:multiLevelType w:val="hybridMultilevel"/>
    <w:tmpl w:val="5A805C16"/>
    <w:lvl w:ilvl="0" w:tplc="14E04418">
      <w:start w:val="1"/>
      <w:numFmt w:val="decimal"/>
      <w:lvlText w:val="%1."/>
      <w:lvlJc w:val="left"/>
      <w:pPr>
        <w:ind w:left="2340" w:hanging="360"/>
      </w:pPr>
      <w:rPr>
        <w:b/>
      </w:rPr>
    </w:lvl>
    <w:lvl w:ilvl="1" w:tplc="08090019" w:tentative="1">
      <w:start w:val="1"/>
      <w:numFmt w:val="lowerLetter"/>
      <w:lvlText w:val="%2."/>
      <w:lvlJc w:val="left"/>
      <w:pPr>
        <w:ind w:left="3060" w:hanging="360"/>
      </w:pPr>
    </w:lvl>
    <w:lvl w:ilvl="2" w:tplc="0809001B" w:tentative="1">
      <w:start w:val="1"/>
      <w:numFmt w:val="lowerRoman"/>
      <w:lvlText w:val="%3."/>
      <w:lvlJc w:val="right"/>
      <w:pPr>
        <w:ind w:left="3780" w:hanging="180"/>
      </w:pPr>
    </w:lvl>
    <w:lvl w:ilvl="3" w:tplc="0809000F" w:tentative="1">
      <w:start w:val="1"/>
      <w:numFmt w:val="decimal"/>
      <w:lvlText w:val="%4."/>
      <w:lvlJc w:val="left"/>
      <w:pPr>
        <w:ind w:left="4500" w:hanging="360"/>
      </w:pPr>
    </w:lvl>
    <w:lvl w:ilvl="4" w:tplc="08090019" w:tentative="1">
      <w:start w:val="1"/>
      <w:numFmt w:val="lowerLetter"/>
      <w:lvlText w:val="%5."/>
      <w:lvlJc w:val="left"/>
      <w:pPr>
        <w:ind w:left="5220" w:hanging="360"/>
      </w:pPr>
    </w:lvl>
    <w:lvl w:ilvl="5" w:tplc="0809001B" w:tentative="1">
      <w:start w:val="1"/>
      <w:numFmt w:val="lowerRoman"/>
      <w:lvlText w:val="%6."/>
      <w:lvlJc w:val="right"/>
      <w:pPr>
        <w:ind w:left="5940" w:hanging="180"/>
      </w:pPr>
    </w:lvl>
    <w:lvl w:ilvl="6" w:tplc="0809000F" w:tentative="1">
      <w:start w:val="1"/>
      <w:numFmt w:val="decimal"/>
      <w:lvlText w:val="%7."/>
      <w:lvlJc w:val="left"/>
      <w:pPr>
        <w:ind w:left="6660" w:hanging="360"/>
      </w:pPr>
    </w:lvl>
    <w:lvl w:ilvl="7" w:tplc="08090019" w:tentative="1">
      <w:start w:val="1"/>
      <w:numFmt w:val="lowerLetter"/>
      <w:lvlText w:val="%8."/>
      <w:lvlJc w:val="left"/>
      <w:pPr>
        <w:ind w:left="7380" w:hanging="360"/>
      </w:pPr>
    </w:lvl>
    <w:lvl w:ilvl="8" w:tplc="0809001B" w:tentative="1">
      <w:start w:val="1"/>
      <w:numFmt w:val="lowerRoman"/>
      <w:lvlText w:val="%9."/>
      <w:lvlJc w:val="right"/>
      <w:pPr>
        <w:ind w:left="8100" w:hanging="180"/>
      </w:pPr>
    </w:lvl>
  </w:abstractNum>
  <w:abstractNum w:abstractNumId="1" w15:restartNumberingAfterBreak="0">
    <w:nsid w:val="169D3C68"/>
    <w:multiLevelType w:val="hybridMultilevel"/>
    <w:tmpl w:val="FCF843E4"/>
    <w:lvl w:ilvl="0" w:tplc="85E2A434">
      <w:start w:val="1"/>
      <w:numFmt w:val="upperRoman"/>
      <w:lvlText w:val="Art. %1. -"/>
      <w:lvlJc w:val="left"/>
      <w:pPr>
        <w:ind w:left="720" w:hanging="360"/>
      </w:pPr>
      <w:rPr>
        <w:rFonts w:ascii="Times New Roman" w:hAnsi="Times New Roman" w:hint="default"/>
        <w:b/>
        <w:i w:val="0"/>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22391E3E"/>
    <w:multiLevelType w:val="hybridMultilevel"/>
    <w:tmpl w:val="2028EB58"/>
    <w:lvl w:ilvl="0" w:tplc="08090017">
      <w:start w:val="1"/>
      <w:numFmt w:val="lowerLetter"/>
      <w:lvlText w:val="%1)"/>
      <w:lvlJc w:val="left"/>
      <w:pPr>
        <w:ind w:left="1353" w:hanging="360"/>
      </w:pPr>
      <w:rPr>
        <w:rFonts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3" w15:restartNumberingAfterBreak="0">
    <w:nsid w:val="30B548B9"/>
    <w:multiLevelType w:val="hybridMultilevel"/>
    <w:tmpl w:val="6690111E"/>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596491"/>
    <w:multiLevelType w:val="hybridMultilevel"/>
    <w:tmpl w:val="CABE6E28"/>
    <w:lvl w:ilvl="0" w:tplc="02283A18">
      <w:start w:val="1"/>
      <w:numFmt w:val="lowerLetter"/>
      <w:lvlText w:val="%1)"/>
      <w:lvlJc w:val="left"/>
      <w:pPr>
        <w:ind w:left="21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FA6620"/>
    <w:multiLevelType w:val="hybridMultilevel"/>
    <w:tmpl w:val="95B84D3C"/>
    <w:lvl w:ilvl="0" w:tplc="59EAE31E">
      <w:start w:val="1"/>
      <w:numFmt w:val="decimal"/>
      <w:lvlText w:val="%1."/>
      <w:lvlJc w:val="left"/>
      <w:pPr>
        <w:ind w:left="720" w:hanging="360"/>
      </w:pPr>
      <w:rPr>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5688"/>
    <w:rsid w:val="00845688"/>
    <w:rsid w:val="00983A1A"/>
    <w:rsid w:val="00A47E69"/>
    <w:rsid w:val="00B767EF"/>
    <w:rsid w:val="00C91086"/>
    <w:rsid w:val="00E548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049B5"/>
  <w15:chartTrackingRefBased/>
  <w15:docId w15:val="{DEAF2327-A0BE-4D56-8FEB-DA0670ED6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5688"/>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48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4</Pages>
  <Words>1117</Words>
  <Characters>6483</Characters>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2023-03-29T08:19:00Z</dcterms:created>
  <dcterms:modified xsi:type="dcterms:W3CDTF">2023-03-29T10:09:00Z</dcterms:modified>
</cp:coreProperties>
</file>