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EF7DB" w14:textId="77777777" w:rsidR="00271C90" w:rsidRPr="00AE3756" w:rsidRDefault="00271C90" w:rsidP="00E35A62">
      <w:pPr>
        <w:jc w:val="center"/>
        <w:rPr>
          <w:rFonts w:ascii="Times New Roman" w:hAnsi="Times New Roman" w:cs="Times New Roman"/>
          <w:b/>
          <w:color w:val="000000" w:themeColor="text1"/>
          <w:sz w:val="24"/>
          <w:szCs w:val="24"/>
        </w:rPr>
      </w:pPr>
      <w:r w:rsidRPr="00AE3756">
        <w:rPr>
          <w:rFonts w:ascii="Times New Roman" w:hAnsi="Times New Roman" w:cs="Times New Roman"/>
          <w:b/>
          <w:color w:val="000000" w:themeColor="text1"/>
          <w:sz w:val="24"/>
          <w:szCs w:val="24"/>
        </w:rPr>
        <w:t>STANDARD DE PERFORMANŢĂ</w:t>
      </w:r>
    </w:p>
    <w:p w14:paraId="28178592" w14:textId="2CD2575E" w:rsidR="00271C90" w:rsidRPr="00AE3756" w:rsidRDefault="00271C90" w:rsidP="00C36735">
      <w:pPr>
        <w:autoSpaceDE w:val="0"/>
        <w:autoSpaceDN w:val="0"/>
        <w:adjustRightInd w:val="0"/>
        <w:spacing w:before="120" w:after="0" w:line="360" w:lineRule="auto"/>
        <w:jc w:val="center"/>
        <w:rPr>
          <w:rFonts w:ascii="Times New Roman" w:hAnsi="Times New Roman" w:cs="Times New Roman"/>
          <w:b/>
          <w:color w:val="000000" w:themeColor="text1"/>
          <w:sz w:val="24"/>
          <w:szCs w:val="24"/>
        </w:rPr>
      </w:pPr>
      <w:r w:rsidRPr="00AE3756">
        <w:rPr>
          <w:rFonts w:ascii="Times New Roman" w:hAnsi="Times New Roman" w:cs="Times New Roman"/>
          <w:b/>
          <w:color w:val="000000" w:themeColor="text1"/>
          <w:sz w:val="24"/>
          <w:szCs w:val="24"/>
        </w:rPr>
        <w:t xml:space="preserve">pentru </w:t>
      </w:r>
      <w:r w:rsidR="004427A4" w:rsidRPr="00AE3756">
        <w:rPr>
          <w:rFonts w:ascii="Times New Roman" w:hAnsi="Times New Roman" w:cs="Times New Roman"/>
          <w:b/>
          <w:color w:val="000000" w:themeColor="text1"/>
          <w:sz w:val="24"/>
          <w:szCs w:val="24"/>
        </w:rPr>
        <w:t xml:space="preserve">activitatea </w:t>
      </w:r>
      <w:r w:rsidRPr="00AE3756">
        <w:rPr>
          <w:rFonts w:ascii="Times New Roman" w:hAnsi="Times New Roman" w:cs="Times New Roman"/>
          <w:b/>
          <w:color w:val="000000" w:themeColor="text1"/>
          <w:sz w:val="24"/>
          <w:szCs w:val="24"/>
        </w:rPr>
        <w:t>de furnizare a energiei electrice</w:t>
      </w:r>
    </w:p>
    <w:p w14:paraId="296BF301" w14:textId="7777777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2D563359" w14:textId="77777777" w:rsidR="00271C90" w:rsidRPr="00AE3756" w:rsidRDefault="00F34839" w:rsidP="00480FA9">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CAPITOLUL</w:t>
      </w:r>
      <w:r w:rsidR="00271C90" w:rsidRPr="00AE3756">
        <w:rPr>
          <w:rFonts w:ascii="Times New Roman" w:hAnsi="Times New Roman" w:cs="Times New Roman"/>
          <w:color w:val="000000" w:themeColor="text1"/>
          <w:sz w:val="24"/>
          <w:szCs w:val="24"/>
        </w:rPr>
        <w:t xml:space="preserve"> I</w:t>
      </w:r>
    </w:p>
    <w:p w14:paraId="5EFCA9D5" w14:textId="02ED33D0" w:rsidR="00271C90" w:rsidRPr="00AE3756" w:rsidRDefault="00F34839" w:rsidP="00480FA9">
      <w:pPr>
        <w:autoSpaceDE w:val="0"/>
        <w:autoSpaceDN w:val="0"/>
        <w:adjustRightInd w:val="0"/>
        <w:spacing w:before="120" w:after="0" w:line="360" w:lineRule="auto"/>
        <w:jc w:val="center"/>
        <w:rPr>
          <w:rFonts w:ascii="Times New Roman" w:hAnsi="Times New Roman" w:cs="Times New Roman"/>
          <w:b/>
          <w:color w:val="000000" w:themeColor="text1"/>
          <w:sz w:val="24"/>
          <w:szCs w:val="24"/>
        </w:rPr>
      </w:pPr>
      <w:r w:rsidRPr="00AE3756">
        <w:rPr>
          <w:rFonts w:ascii="Times New Roman" w:hAnsi="Times New Roman" w:cs="Times New Roman"/>
          <w:b/>
          <w:color w:val="000000" w:themeColor="text1"/>
          <w:sz w:val="24"/>
          <w:szCs w:val="24"/>
        </w:rPr>
        <w:t>Dispoziț</w:t>
      </w:r>
      <w:r w:rsidR="00271C90" w:rsidRPr="00AE3756">
        <w:rPr>
          <w:rFonts w:ascii="Times New Roman" w:hAnsi="Times New Roman" w:cs="Times New Roman"/>
          <w:b/>
          <w:color w:val="000000" w:themeColor="text1"/>
          <w:sz w:val="24"/>
          <w:szCs w:val="24"/>
        </w:rPr>
        <w:t>ii generale</w:t>
      </w:r>
      <w:r w:rsidR="00AE69EB" w:rsidRPr="00AE3756">
        <w:rPr>
          <w:rFonts w:ascii="Times New Roman" w:hAnsi="Times New Roman" w:cs="Times New Roman"/>
          <w:b/>
          <w:color w:val="000000" w:themeColor="text1"/>
          <w:sz w:val="24"/>
          <w:szCs w:val="24"/>
        </w:rPr>
        <w:t xml:space="preserve"> </w:t>
      </w:r>
    </w:p>
    <w:p w14:paraId="1E0C3BAE" w14:textId="64CE3C3F" w:rsidR="00513967" w:rsidRPr="00AE3756" w:rsidRDefault="00D60E64" w:rsidP="00480FA9">
      <w:pPr>
        <w:autoSpaceDE w:val="0"/>
        <w:autoSpaceDN w:val="0"/>
        <w:adjustRightInd w:val="0"/>
        <w:spacing w:before="120" w:after="0" w:line="360" w:lineRule="auto"/>
        <w:jc w:val="center"/>
        <w:rPr>
          <w:rFonts w:ascii="Times New Roman" w:hAnsi="Times New Roman" w:cs="Times New Roman"/>
          <w:b/>
          <w:color w:val="000000" w:themeColor="text1"/>
          <w:sz w:val="24"/>
          <w:szCs w:val="24"/>
        </w:rPr>
      </w:pPr>
      <w:r w:rsidRPr="00AE3756">
        <w:rPr>
          <w:rFonts w:ascii="Times New Roman" w:hAnsi="Times New Roman" w:cs="Times New Roman"/>
          <w:b/>
          <w:color w:val="000000" w:themeColor="text1"/>
          <w:sz w:val="24"/>
          <w:szCs w:val="24"/>
        </w:rPr>
        <w:t xml:space="preserve">        </w:t>
      </w:r>
    </w:p>
    <w:p w14:paraId="565A39E2"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r w:rsidRPr="00AE3756">
        <w:rPr>
          <w:rFonts w:ascii="Times New Roman" w:hAnsi="Times New Roman" w:cs="Times New Roman"/>
          <w:i/>
          <w:color w:val="000000" w:themeColor="text1"/>
          <w:sz w:val="24"/>
          <w:szCs w:val="24"/>
        </w:rPr>
        <w:t>SECŢIUNEA 1</w:t>
      </w:r>
    </w:p>
    <w:p w14:paraId="5E6B6B5E"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color w:val="000000" w:themeColor="text1"/>
          <w:sz w:val="24"/>
          <w:szCs w:val="24"/>
        </w:rPr>
      </w:pPr>
      <w:r w:rsidRPr="00AE3756">
        <w:rPr>
          <w:rFonts w:ascii="Times New Roman" w:hAnsi="Times New Roman" w:cs="Times New Roman"/>
          <w:b/>
          <w:i/>
          <w:color w:val="000000" w:themeColor="text1"/>
          <w:sz w:val="24"/>
          <w:szCs w:val="24"/>
        </w:rPr>
        <w:t>Scop</w:t>
      </w:r>
    </w:p>
    <w:p w14:paraId="5A02CDF0" w14:textId="55DCF458" w:rsidR="00271C90" w:rsidRPr="00AE3756" w:rsidRDefault="00BA4971" w:rsidP="005970E9">
      <w:pPr>
        <w:pStyle w:val="ListParagraph"/>
        <w:numPr>
          <w:ilvl w:val="0"/>
          <w:numId w:val="2"/>
        </w:numPr>
        <w:tabs>
          <w:tab w:val="left" w:pos="851"/>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 Prezentul standard de performanţă are ca scop reglementarea calităţii </w:t>
      </w:r>
      <w:r w:rsidR="004427A4" w:rsidRPr="00AE3756">
        <w:rPr>
          <w:rFonts w:ascii="Times New Roman" w:hAnsi="Times New Roman" w:cs="Times New Roman"/>
          <w:color w:val="000000" w:themeColor="text1"/>
          <w:sz w:val="24"/>
          <w:szCs w:val="24"/>
        </w:rPr>
        <w:t xml:space="preserve">activității </w:t>
      </w:r>
      <w:r w:rsidR="00271C90" w:rsidRPr="00AE3756">
        <w:rPr>
          <w:rFonts w:ascii="Times New Roman" w:hAnsi="Times New Roman" w:cs="Times New Roman"/>
          <w:color w:val="000000" w:themeColor="text1"/>
          <w:sz w:val="24"/>
          <w:szCs w:val="24"/>
        </w:rPr>
        <w:t>de furnizare a energiei electrice prin:</w:t>
      </w:r>
    </w:p>
    <w:p w14:paraId="38A35365" w14:textId="1896A9C4" w:rsidR="00271C90" w:rsidRPr="00AE3756" w:rsidRDefault="00271C90" w:rsidP="005970E9">
      <w:pPr>
        <w:autoSpaceDE w:val="0"/>
        <w:autoSpaceDN w:val="0"/>
        <w:adjustRightInd w:val="0"/>
        <w:spacing w:before="120" w:after="0" w:line="360" w:lineRule="auto"/>
        <w:ind w:left="-142" w:firstLine="142"/>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a) stabilirea unor prevederi referitoare la calitatea </w:t>
      </w:r>
      <w:r w:rsidR="004427A4" w:rsidRPr="00AE3756">
        <w:rPr>
          <w:rFonts w:ascii="Times New Roman" w:hAnsi="Times New Roman" w:cs="Times New Roman"/>
          <w:color w:val="000000" w:themeColor="text1"/>
          <w:sz w:val="24"/>
          <w:szCs w:val="24"/>
        </w:rPr>
        <w:t xml:space="preserve">activității </w:t>
      </w:r>
      <w:r w:rsidRPr="00AE3756">
        <w:rPr>
          <w:rFonts w:ascii="Times New Roman" w:hAnsi="Times New Roman" w:cs="Times New Roman"/>
          <w:color w:val="000000" w:themeColor="text1"/>
          <w:sz w:val="24"/>
          <w:szCs w:val="24"/>
        </w:rPr>
        <w:t>de furnizare;</w:t>
      </w:r>
    </w:p>
    <w:p w14:paraId="6CC3100C" w14:textId="66FB76DA"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b) definirea indicatorilor de performanţă care caracterizează calitatea </w:t>
      </w:r>
      <w:r w:rsidR="004427A4" w:rsidRPr="00AE3756">
        <w:rPr>
          <w:rFonts w:ascii="Times New Roman" w:hAnsi="Times New Roman" w:cs="Times New Roman"/>
          <w:color w:val="000000" w:themeColor="text1"/>
          <w:sz w:val="24"/>
          <w:szCs w:val="24"/>
        </w:rPr>
        <w:t xml:space="preserve">activității </w:t>
      </w:r>
      <w:r w:rsidRPr="00AE3756">
        <w:rPr>
          <w:rFonts w:ascii="Times New Roman" w:hAnsi="Times New Roman" w:cs="Times New Roman"/>
          <w:color w:val="000000" w:themeColor="text1"/>
          <w:sz w:val="24"/>
          <w:szCs w:val="24"/>
        </w:rPr>
        <w:t>de furnizare;</w:t>
      </w:r>
    </w:p>
    <w:p w14:paraId="124B8BB5" w14:textId="580B814E"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c) stabilirea nivelurilor garantate ale indicatorilor de performanţă garantaţi şi a compensaţiilor pe care furnizorii le plătesc </w:t>
      </w:r>
      <w:r w:rsidR="0022306F" w:rsidRPr="00AE3756">
        <w:rPr>
          <w:rFonts w:ascii="Times New Roman" w:hAnsi="Times New Roman" w:cs="Times New Roman"/>
          <w:color w:val="000000" w:themeColor="text1"/>
          <w:sz w:val="24"/>
          <w:szCs w:val="24"/>
        </w:rPr>
        <w:t xml:space="preserve">clienților finali </w:t>
      </w:r>
      <w:r w:rsidRPr="00AE3756">
        <w:rPr>
          <w:rFonts w:ascii="Times New Roman" w:hAnsi="Times New Roman" w:cs="Times New Roman"/>
          <w:color w:val="000000" w:themeColor="text1"/>
          <w:sz w:val="24"/>
          <w:szCs w:val="24"/>
        </w:rPr>
        <w:t>în cazul nerespectării acestor niveluri garantate;</w:t>
      </w:r>
    </w:p>
    <w:p w14:paraId="773B4F3B" w14:textId="4C6C6DB1"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d) stabilirea modului de înregistrare şi de raportare a indicatorilor de performanţă aferenţi </w:t>
      </w:r>
      <w:r w:rsidR="004427A4" w:rsidRPr="00AE3756">
        <w:rPr>
          <w:rFonts w:ascii="Times New Roman" w:hAnsi="Times New Roman" w:cs="Times New Roman"/>
          <w:color w:val="000000" w:themeColor="text1"/>
          <w:sz w:val="24"/>
          <w:szCs w:val="24"/>
        </w:rPr>
        <w:t xml:space="preserve">activității </w:t>
      </w:r>
      <w:r w:rsidRPr="00AE3756">
        <w:rPr>
          <w:rFonts w:ascii="Times New Roman" w:hAnsi="Times New Roman" w:cs="Times New Roman"/>
          <w:color w:val="000000" w:themeColor="text1"/>
          <w:sz w:val="24"/>
          <w:szCs w:val="24"/>
        </w:rPr>
        <w:t>de furnizare.</w:t>
      </w:r>
    </w:p>
    <w:p w14:paraId="395B7847" w14:textId="7777777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052220BA"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r w:rsidRPr="00AE3756">
        <w:rPr>
          <w:rFonts w:ascii="Times New Roman" w:hAnsi="Times New Roman" w:cs="Times New Roman"/>
          <w:i/>
          <w:color w:val="000000" w:themeColor="text1"/>
          <w:sz w:val="24"/>
          <w:szCs w:val="24"/>
        </w:rPr>
        <w:t>SECŢIUNEA a 2-a</w:t>
      </w:r>
    </w:p>
    <w:p w14:paraId="094E2663"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color w:val="000000" w:themeColor="text1"/>
          <w:sz w:val="24"/>
          <w:szCs w:val="24"/>
        </w:rPr>
      </w:pPr>
      <w:r w:rsidRPr="00AE3756">
        <w:rPr>
          <w:rFonts w:ascii="Times New Roman" w:hAnsi="Times New Roman" w:cs="Times New Roman"/>
          <w:b/>
          <w:i/>
          <w:color w:val="000000" w:themeColor="text1"/>
          <w:sz w:val="24"/>
          <w:szCs w:val="24"/>
        </w:rPr>
        <w:t>Domeniu de aplicare</w:t>
      </w:r>
    </w:p>
    <w:p w14:paraId="16235AE4" w14:textId="77777777" w:rsidR="00271C90" w:rsidRPr="00AE3756" w:rsidRDefault="00271C90" w:rsidP="00227349">
      <w:pPr>
        <w:pStyle w:val="ListParagraph"/>
        <w:numPr>
          <w:ilvl w:val="0"/>
          <w:numId w:val="2"/>
        </w:numPr>
        <w:tabs>
          <w:tab w:val="left" w:pos="1134"/>
        </w:tabs>
        <w:autoSpaceDE w:val="0"/>
        <w:autoSpaceDN w:val="0"/>
        <w:adjustRightInd w:val="0"/>
        <w:spacing w:before="120" w:after="0" w:line="360" w:lineRule="auto"/>
        <w:ind w:left="709" w:hanging="709"/>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BA4971"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 (1) Prezentul standard de performanţă se aplică în relaţiile dintre furnizor şi:</w:t>
      </w:r>
    </w:p>
    <w:p w14:paraId="656295C6" w14:textId="77777777" w:rsidR="00271C90" w:rsidRPr="00AE3756" w:rsidRDefault="00513967"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a) clienții finali </w:t>
      </w:r>
      <w:r w:rsidR="00271C90" w:rsidRPr="00AE3756">
        <w:rPr>
          <w:rFonts w:ascii="Times New Roman" w:hAnsi="Times New Roman" w:cs="Times New Roman"/>
          <w:color w:val="000000" w:themeColor="text1"/>
          <w:sz w:val="24"/>
          <w:szCs w:val="24"/>
        </w:rPr>
        <w:t>cu care se află în relaţii contractuale;</w:t>
      </w:r>
    </w:p>
    <w:p w14:paraId="1218A892" w14:textId="349EC4B2"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b) </w:t>
      </w:r>
      <w:r w:rsidR="00513967" w:rsidRPr="00AE3756">
        <w:rPr>
          <w:rFonts w:ascii="Times New Roman" w:hAnsi="Times New Roman" w:cs="Times New Roman"/>
          <w:color w:val="000000" w:themeColor="text1"/>
          <w:sz w:val="24"/>
          <w:szCs w:val="24"/>
        </w:rPr>
        <w:t xml:space="preserve">clienții finali </w:t>
      </w:r>
      <w:r w:rsidRPr="00AE3756">
        <w:rPr>
          <w:rFonts w:ascii="Times New Roman" w:hAnsi="Times New Roman" w:cs="Times New Roman"/>
          <w:color w:val="000000" w:themeColor="text1"/>
          <w:sz w:val="24"/>
          <w:szCs w:val="24"/>
        </w:rPr>
        <w:t xml:space="preserve">care solicită furnizorului </w:t>
      </w:r>
      <w:r w:rsidR="00AE76DB" w:rsidRPr="00AE3756">
        <w:rPr>
          <w:rFonts w:ascii="Times New Roman" w:hAnsi="Times New Roman" w:cs="Times New Roman"/>
          <w:color w:val="000000" w:themeColor="text1"/>
          <w:sz w:val="24"/>
          <w:szCs w:val="24"/>
        </w:rPr>
        <w:t xml:space="preserve">contractarea </w:t>
      </w:r>
      <w:r w:rsidR="00E61C1A" w:rsidRPr="00AE3756">
        <w:rPr>
          <w:rFonts w:ascii="Times New Roman" w:hAnsi="Times New Roman" w:cs="Times New Roman"/>
          <w:color w:val="000000" w:themeColor="text1"/>
          <w:sz w:val="24"/>
          <w:szCs w:val="24"/>
        </w:rPr>
        <w:t xml:space="preserve">furnizării </w:t>
      </w:r>
      <w:r w:rsidR="00AE76DB" w:rsidRPr="00AE3756">
        <w:rPr>
          <w:rFonts w:ascii="Times New Roman" w:hAnsi="Times New Roman" w:cs="Times New Roman"/>
          <w:color w:val="000000" w:themeColor="text1"/>
          <w:sz w:val="24"/>
          <w:szCs w:val="24"/>
        </w:rPr>
        <w:t xml:space="preserve">energiei electrice sau </w:t>
      </w:r>
      <w:r w:rsidRPr="00AE3756">
        <w:rPr>
          <w:rFonts w:ascii="Times New Roman" w:hAnsi="Times New Roman" w:cs="Times New Roman"/>
          <w:color w:val="000000" w:themeColor="text1"/>
          <w:sz w:val="24"/>
          <w:szCs w:val="24"/>
        </w:rPr>
        <w:t>intermedierea relaţiei cu operatorul de reţea;</w:t>
      </w:r>
    </w:p>
    <w:p w14:paraId="5707A222" w14:textId="7777777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c) operatorii de reţea;</w:t>
      </w:r>
    </w:p>
    <w:p w14:paraId="5AE3DBED" w14:textId="49ECA91F"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d) Autoritatea Naţională de Reglementare în Domeniul Energiei.</w:t>
      </w:r>
    </w:p>
    <w:p w14:paraId="7278EA50" w14:textId="7777777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(2) Prevederile prezentului standard de performanţă nu se aplică în caz de forţă majoră.</w:t>
      </w:r>
    </w:p>
    <w:p w14:paraId="011A6477" w14:textId="77777777" w:rsidR="00183FA3" w:rsidRPr="00AE3756" w:rsidRDefault="00183FA3"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61234B36"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r w:rsidRPr="00AE3756">
        <w:rPr>
          <w:rFonts w:ascii="Times New Roman" w:hAnsi="Times New Roman" w:cs="Times New Roman"/>
          <w:i/>
          <w:color w:val="000000" w:themeColor="text1"/>
          <w:sz w:val="24"/>
          <w:szCs w:val="24"/>
        </w:rPr>
        <w:lastRenderedPageBreak/>
        <w:t>SECŢIUNEA a 3-a</w:t>
      </w:r>
    </w:p>
    <w:p w14:paraId="22094510"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color w:val="000000" w:themeColor="text1"/>
          <w:sz w:val="24"/>
          <w:szCs w:val="24"/>
        </w:rPr>
      </w:pPr>
      <w:r w:rsidRPr="00AE3756">
        <w:rPr>
          <w:rFonts w:ascii="Times New Roman" w:hAnsi="Times New Roman" w:cs="Times New Roman"/>
          <w:b/>
          <w:i/>
          <w:color w:val="000000" w:themeColor="text1"/>
          <w:sz w:val="24"/>
          <w:szCs w:val="24"/>
        </w:rPr>
        <w:t>Definiţii</w:t>
      </w:r>
      <w:r w:rsidR="00F42C4F" w:rsidRPr="00AE3756">
        <w:rPr>
          <w:rFonts w:ascii="Times New Roman" w:hAnsi="Times New Roman" w:cs="Times New Roman"/>
          <w:b/>
          <w:i/>
          <w:color w:val="000000" w:themeColor="text1"/>
          <w:sz w:val="24"/>
          <w:szCs w:val="24"/>
        </w:rPr>
        <w:t xml:space="preserve"> și abrevieri</w:t>
      </w:r>
    </w:p>
    <w:p w14:paraId="58AB469C" w14:textId="770F88EF" w:rsidR="003C5AB2" w:rsidRPr="00AE3756" w:rsidRDefault="00E8764B" w:rsidP="00480FA9">
      <w:pPr>
        <w:autoSpaceDE w:val="0"/>
        <w:autoSpaceDN w:val="0"/>
        <w:adjustRightInd w:val="0"/>
        <w:spacing w:before="120" w:after="0" w:line="360" w:lineRule="auto"/>
        <w:jc w:val="center"/>
        <w:rPr>
          <w:rFonts w:ascii="Times New Roman" w:hAnsi="Times New Roman" w:cs="Times New Roman"/>
          <w:b/>
          <w:i/>
          <w:color w:val="000000" w:themeColor="text1"/>
          <w:sz w:val="24"/>
          <w:szCs w:val="24"/>
        </w:rPr>
      </w:pPr>
      <w:r w:rsidRPr="00AE3756">
        <w:rPr>
          <w:rFonts w:ascii="Times New Roman" w:hAnsi="Times New Roman" w:cs="Times New Roman"/>
          <w:b/>
          <w:i/>
          <w:color w:val="000000" w:themeColor="text1"/>
          <w:sz w:val="24"/>
          <w:szCs w:val="24"/>
        </w:rPr>
        <w:t xml:space="preserve"> </w:t>
      </w:r>
    </w:p>
    <w:p w14:paraId="3DC0B9AC" w14:textId="1720D68B" w:rsidR="00F42C4F" w:rsidRPr="00AE3756" w:rsidRDefault="000E734A" w:rsidP="008E1964">
      <w:pPr>
        <w:pStyle w:val="ListParagraph"/>
        <w:numPr>
          <w:ilvl w:val="0"/>
          <w:numId w:val="2"/>
        </w:numPr>
        <w:tabs>
          <w:tab w:val="left" w:pos="284"/>
          <w:tab w:val="left" w:pos="709"/>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8E1964" w:rsidRPr="00AE3756">
        <w:rPr>
          <w:rFonts w:ascii="Times New Roman" w:hAnsi="Times New Roman" w:cs="Times New Roman"/>
          <w:color w:val="000000" w:themeColor="text1"/>
          <w:sz w:val="24"/>
          <w:szCs w:val="24"/>
        </w:rPr>
        <w:t xml:space="preserve"> </w:t>
      </w:r>
      <w:r w:rsidR="00F42C4F" w:rsidRPr="00AE3756">
        <w:rPr>
          <w:rFonts w:ascii="Times New Roman" w:hAnsi="Times New Roman" w:cs="Times New Roman"/>
          <w:color w:val="000000" w:themeColor="text1"/>
          <w:sz w:val="24"/>
          <w:szCs w:val="24"/>
        </w:rPr>
        <w:t xml:space="preserve">(1) Abrevierile utilizate în cadrul prezentului </w:t>
      </w:r>
      <w:r w:rsidR="00D43CD6" w:rsidRPr="00AE3756">
        <w:rPr>
          <w:rFonts w:ascii="Times New Roman" w:hAnsi="Times New Roman" w:cs="Times New Roman"/>
          <w:color w:val="000000" w:themeColor="text1"/>
          <w:sz w:val="24"/>
          <w:szCs w:val="24"/>
        </w:rPr>
        <w:t>standard de performanță</w:t>
      </w:r>
      <w:r w:rsidR="00F42C4F" w:rsidRPr="00AE3756">
        <w:rPr>
          <w:rFonts w:ascii="Times New Roman" w:hAnsi="Times New Roman" w:cs="Times New Roman"/>
          <w:color w:val="000000" w:themeColor="text1"/>
          <w:sz w:val="24"/>
          <w:szCs w:val="24"/>
        </w:rPr>
        <w:t xml:space="preserve"> au următoarele semnificații:</w:t>
      </w:r>
    </w:p>
    <w:p w14:paraId="259FBDA6" w14:textId="77777777" w:rsidR="00F42C4F" w:rsidRPr="00AE3756" w:rsidRDefault="00F42C4F" w:rsidP="00F42C4F">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 xml:space="preserve">ANRE – </w:t>
      </w:r>
      <w:r w:rsidRPr="00AE3756">
        <w:rPr>
          <w:rFonts w:ascii="Times New Roman" w:hAnsi="Times New Roman" w:cs="Times New Roman"/>
          <w:color w:val="000000" w:themeColor="text1"/>
          <w:sz w:val="24"/>
          <w:szCs w:val="24"/>
        </w:rPr>
        <w:t>Autoritatea Naţională de Reglementare în Domeniul Energiei;</w:t>
      </w:r>
    </w:p>
    <w:p w14:paraId="7C3B4BB0" w14:textId="77777777" w:rsidR="002559B6" w:rsidRPr="00AE3756" w:rsidRDefault="002559B6" w:rsidP="00F42C4F">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CF</w:t>
      </w:r>
      <w:r w:rsidRPr="00AE3756">
        <w:rPr>
          <w:rFonts w:ascii="Times New Roman" w:hAnsi="Times New Roman" w:cs="Times New Roman"/>
          <w:color w:val="000000" w:themeColor="text1"/>
          <w:sz w:val="24"/>
          <w:szCs w:val="24"/>
        </w:rPr>
        <w:t xml:space="preserve"> – </w:t>
      </w:r>
      <w:r w:rsidR="00A37962" w:rsidRPr="00AE3756">
        <w:rPr>
          <w:rFonts w:ascii="Times New Roman" w:hAnsi="Times New Roman" w:cs="Times New Roman"/>
          <w:color w:val="000000" w:themeColor="text1"/>
          <w:sz w:val="24"/>
          <w:szCs w:val="24"/>
        </w:rPr>
        <w:t>client final</w:t>
      </w:r>
      <w:r w:rsidRPr="00AE3756">
        <w:rPr>
          <w:rFonts w:ascii="Times New Roman" w:hAnsi="Times New Roman" w:cs="Times New Roman"/>
          <w:color w:val="000000" w:themeColor="text1"/>
          <w:sz w:val="24"/>
          <w:szCs w:val="24"/>
        </w:rPr>
        <w:t>;</w:t>
      </w:r>
    </w:p>
    <w:p w14:paraId="09D39C99" w14:textId="77777777" w:rsidR="002E5F17" w:rsidRPr="00AE3756" w:rsidRDefault="002E5F17" w:rsidP="00F42C4F">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 xml:space="preserve">FUI – </w:t>
      </w:r>
      <w:r w:rsidRPr="00AE3756">
        <w:rPr>
          <w:rFonts w:ascii="Times New Roman" w:hAnsi="Times New Roman" w:cs="Times New Roman"/>
          <w:color w:val="000000" w:themeColor="text1"/>
          <w:sz w:val="24"/>
          <w:szCs w:val="24"/>
        </w:rPr>
        <w:t>furnizor de ultimă instanță;</w:t>
      </w:r>
    </w:p>
    <w:p w14:paraId="162B3E3A" w14:textId="77777777" w:rsidR="00F42C4F" w:rsidRPr="00AE3756" w:rsidRDefault="00F42C4F" w:rsidP="00F42C4F">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 xml:space="preserve">OR – </w:t>
      </w:r>
      <w:r w:rsidRPr="00AE3756">
        <w:rPr>
          <w:rFonts w:ascii="Times New Roman" w:hAnsi="Times New Roman" w:cs="Times New Roman"/>
          <w:color w:val="000000" w:themeColor="text1"/>
          <w:sz w:val="24"/>
          <w:szCs w:val="24"/>
        </w:rPr>
        <w:t>operator de rețea</w:t>
      </w:r>
      <w:r w:rsidR="002559B6" w:rsidRPr="00AE3756">
        <w:rPr>
          <w:rFonts w:ascii="Times New Roman" w:hAnsi="Times New Roman" w:cs="Times New Roman"/>
          <w:color w:val="000000" w:themeColor="text1"/>
          <w:sz w:val="24"/>
          <w:szCs w:val="24"/>
        </w:rPr>
        <w:t>;</w:t>
      </w:r>
    </w:p>
    <w:p w14:paraId="34733A4D" w14:textId="00ABF915" w:rsidR="00D43CD6" w:rsidRPr="00AE3756" w:rsidRDefault="008E1964" w:rsidP="00E35A62">
      <w:pPr>
        <w:pStyle w:val="ListParagraph"/>
        <w:numPr>
          <w:ilvl w:val="0"/>
          <w:numId w:val="5"/>
        </w:numPr>
        <w:tabs>
          <w:tab w:val="left" w:pos="284"/>
          <w:tab w:val="left" w:pos="1134"/>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D43CD6" w:rsidRPr="00AE3756">
        <w:rPr>
          <w:rFonts w:ascii="Times New Roman" w:hAnsi="Times New Roman" w:cs="Times New Roman"/>
          <w:color w:val="000000" w:themeColor="text1"/>
          <w:sz w:val="24"/>
          <w:szCs w:val="24"/>
        </w:rPr>
        <w:t xml:space="preserve">În înțelesul prezentului standard de performanță, termenii de mai jos </w:t>
      </w:r>
      <w:r w:rsidR="00271C90" w:rsidRPr="00AE3756">
        <w:rPr>
          <w:rFonts w:ascii="Times New Roman" w:hAnsi="Times New Roman" w:cs="Times New Roman"/>
          <w:color w:val="000000" w:themeColor="text1"/>
          <w:sz w:val="24"/>
          <w:szCs w:val="24"/>
        </w:rPr>
        <w:t>au semnificaţ</w:t>
      </w:r>
      <w:r w:rsidR="00D43CD6" w:rsidRPr="00AE3756">
        <w:rPr>
          <w:rFonts w:ascii="Times New Roman" w:hAnsi="Times New Roman" w:cs="Times New Roman"/>
          <w:color w:val="000000" w:themeColor="text1"/>
          <w:sz w:val="24"/>
          <w:szCs w:val="24"/>
        </w:rPr>
        <w:t>iile următoare:</w:t>
      </w:r>
    </w:p>
    <w:p w14:paraId="16A8ADE3" w14:textId="2ECD4DD9" w:rsidR="00271C90" w:rsidRPr="00AE3756" w:rsidRDefault="00271C90" w:rsidP="00E35A62">
      <w:pPr>
        <w:pStyle w:val="ListParagraph"/>
        <w:numPr>
          <w:ilvl w:val="0"/>
          <w:numId w:val="6"/>
        </w:numPr>
        <w:tabs>
          <w:tab w:val="left" w:pos="284"/>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compensaţie</w:t>
      </w:r>
      <w:r w:rsidRPr="00AE3756">
        <w:rPr>
          <w:rFonts w:ascii="Times New Roman" w:hAnsi="Times New Roman" w:cs="Times New Roman"/>
          <w:color w:val="000000" w:themeColor="text1"/>
          <w:sz w:val="24"/>
          <w:szCs w:val="24"/>
        </w:rPr>
        <w:t xml:space="preserve"> - sumă de bani pe care furnizorul o plăteşte </w:t>
      </w:r>
      <w:r w:rsidR="00BC25C9" w:rsidRPr="00AE3756">
        <w:rPr>
          <w:rFonts w:ascii="Times New Roman" w:hAnsi="Times New Roman" w:cs="Times New Roman"/>
          <w:color w:val="000000" w:themeColor="text1"/>
          <w:sz w:val="24"/>
          <w:szCs w:val="24"/>
        </w:rPr>
        <w:t xml:space="preserve">CF </w:t>
      </w:r>
      <w:r w:rsidRPr="00AE3756">
        <w:rPr>
          <w:rFonts w:ascii="Times New Roman" w:hAnsi="Times New Roman" w:cs="Times New Roman"/>
          <w:color w:val="000000" w:themeColor="text1"/>
          <w:sz w:val="24"/>
          <w:szCs w:val="24"/>
        </w:rPr>
        <w:t>în cazul în care nivelul garantat al unui indicator de performanţă nu este atins;</w:t>
      </w:r>
    </w:p>
    <w:p w14:paraId="2BA826E4" w14:textId="0B6118ED" w:rsidR="00271C90" w:rsidRPr="00AE3756" w:rsidRDefault="00271C90" w:rsidP="00E35A62">
      <w:pPr>
        <w:pStyle w:val="ListParagraph"/>
        <w:numPr>
          <w:ilvl w:val="0"/>
          <w:numId w:val="6"/>
        </w:numPr>
        <w:tabs>
          <w:tab w:val="left" w:pos="284"/>
          <w:tab w:val="left" w:pos="709"/>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indicator de performanţă</w:t>
      </w:r>
      <w:r w:rsidRPr="00AE3756">
        <w:rPr>
          <w:rFonts w:ascii="Times New Roman" w:hAnsi="Times New Roman" w:cs="Times New Roman"/>
          <w:color w:val="000000" w:themeColor="text1"/>
          <w:sz w:val="24"/>
          <w:szCs w:val="24"/>
        </w:rPr>
        <w:t xml:space="preserve"> - expresia cantitativă a gradului în care este satisfăcută o anumită necesitate a </w:t>
      </w:r>
      <w:r w:rsidR="00CC3E6F" w:rsidRPr="00AE3756">
        <w:rPr>
          <w:rFonts w:ascii="Times New Roman" w:hAnsi="Times New Roman" w:cs="Times New Roman"/>
          <w:color w:val="000000" w:themeColor="text1"/>
          <w:sz w:val="24"/>
          <w:szCs w:val="24"/>
        </w:rPr>
        <w:t>CF</w:t>
      </w:r>
      <w:r w:rsidR="0022306F"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referitoare la calitatea </w:t>
      </w:r>
      <w:r w:rsidR="004427A4" w:rsidRPr="00AE3756">
        <w:rPr>
          <w:rFonts w:ascii="Times New Roman" w:hAnsi="Times New Roman" w:cs="Times New Roman"/>
          <w:color w:val="000000" w:themeColor="text1"/>
          <w:sz w:val="24"/>
          <w:szCs w:val="24"/>
        </w:rPr>
        <w:t xml:space="preserve">activității </w:t>
      </w:r>
      <w:r w:rsidRPr="00AE3756">
        <w:rPr>
          <w:rFonts w:ascii="Times New Roman" w:hAnsi="Times New Roman" w:cs="Times New Roman"/>
          <w:color w:val="000000" w:themeColor="text1"/>
          <w:sz w:val="24"/>
          <w:szCs w:val="24"/>
        </w:rPr>
        <w:t>de furnizare a energiei electrice;</w:t>
      </w:r>
    </w:p>
    <w:p w14:paraId="6CE8B6DE" w14:textId="6C8A1F67" w:rsidR="00271C90" w:rsidRPr="00AE3756" w:rsidRDefault="00271C90" w:rsidP="00E35A62">
      <w:pPr>
        <w:pStyle w:val="ListParagraph"/>
        <w:numPr>
          <w:ilvl w:val="0"/>
          <w:numId w:val="6"/>
        </w:numPr>
        <w:tabs>
          <w:tab w:val="left" w:pos="284"/>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indicator de performanţă garantat</w:t>
      </w:r>
      <w:r w:rsidRPr="00AE3756">
        <w:rPr>
          <w:rFonts w:ascii="Times New Roman" w:hAnsi="Times New Roman" w:cs="Times New Roman"/>
          <w:color w:val="000000" w:themeColor="text1"/>
          <w:sz w:val="24"/>
          <w:szCs w:val="24"/>
        </w:rPr>
        <w:t xml:space="preserve"> - indicator de performanţă individual, pentru care reglementările impun un nivel care corespunde cu necesităţile de bază ale</w:t>
      </w:r>
      <w:r w:rsidR="00C2222B" w:rsidRPr="00AE3756">
        <w:rPr>
          <w:rFonts w:ascii="Times New Roman" w:hAnsi="Times New Roman" w:cs="Times New Roman"/>
          <w:color w:val="000000" w:themeColor="text1"/>
          <w:sz w:val="24"/>
          <w:szCs w:val="24"/>
        </w:rPr>
        <w:t xml:space="preserve"> CF </w:t>
      </w:r>
      <w:r w:rsidRPr="00AE3756">
        <w:rPr>
          <w:rFonts w:ascii="Times New Roman" w:hAnsi="Times New Roman" w:cs="Times New Roman"/>
          <w:color w:val="000000" w:themeColor="text1"/>
          <w:sz w:val="24"/>
          <w:szCs w:val="24"/>
        </w:rPr>
        <w:t xml:space="preserve">şi care trebuie să fie respectat pentru fiecare caz în parte, denumit nivelul garantat. </w:t>
      </w:r>
      <w:r w:rsidR="00C2222B" w:rsidRPr="00AE3756">
        <w:rPr>
          <w:rFonts w:ascii="Times New Roman" w:hAnsi="Times New Roman" w:cs="Times New Roman"/>
          <w:color w:val="000000" w:themeColor="text1"/>
          <w:sz w:val="24"/>
          <w:szCs w:val="24"/>
        </w:rPr>
        <w:t xml:space="preserve">CF </w:t>
      </w:r>
      <w:r w:rsidR="00183FA3" w:rsidRPr="00AE3756">
        <w:rPr>
          <w:rFonts w:ascii="Times New Roman" w:hAnsi="Times New Roman" w:cs="Times New Roman"/>
          <w:color w:val="000000" w:themeColor="text1"/>
          <w:sz w:val="24"/>
          <w:szCs w:val="24"/>
        </w:rPr>
        <w:t xml:space="preserve">beneficiari ai serviciului universal care nu au uzat de dreptul de eligibilitate, </w:t>
      </w:r>
      <w:r w:rsidRPr="00AE3756">
        <w:rPr>
          <w:rFonts w:ascii="Times New Roman" w:hAnsi="Times New Roman" w:cs="Times New Roman"/>
          <w:color w:val="000000" w:themeColor="text1"/>
          <w:sz w:val="24"/>
          <w:szCs w:val="24"/>
        </w:rPr>
        <w:t xml:space="preserve">pentru care nivelul garantat nu este realizat sunt îndreptăţiţi să primească compensaţii de la </w:t>
      </w:r>
      <w:r w:rsidR="00DA22C6" w:rsidRPr="00AE3756">
        <w:rPr>
          <w:rFonts w:ascii="Times New Roman" w:hAnsi="Times New Roman" w:cs="Times New Roman"/>
          <w:color w:val="000000" w:themeColor="text1"/>
          <w:sz w:val="24"/>
          <w:szCs w:val="24"/>
        </w:rPr>
        <w:t>FUI</w:t>
      </w:r>
      <w:r w:rsidRPr="00AE3756">
        <w:rPr>
          <w:rFonts w:ascii="Times New Roman" w:hAnsi="Times New Roman" w:cs="Times New Roman"/>
          <w:color w:val="000000" w:themeColor="text1"/>
          <w:sz w:val="24"/>
          <w:szCs w:val="24"/>
        </w:rPr>
        <w:t>;</w:t>
      </w:r>
    </w:p>
    <w:p w14:paraId="36BC4BC6" w14:textId="23D2A386" w:rsidR="00271C90" w:rsidRPr="00AE3756" w:rsidRDefault="00271C90" w:rsidP="00E35A62">
      <w:pPr>
        <w:pStyle w:val="ListParagraph"/>
        <w:numPr>
          <w:ilvl w:val="0"/>
          <w:numId w:val="6"/>
        </w:numPr>
        <w:tabs>
          <w:tab w:val="left" w:pos="284"/>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indicator de performanţă general</w:t>
      </w:r>
      <w:r w:rsidRPr="00AE3756">
        <w:rPr>
          <w:rFonts w:ascii="Times New Roman" w:hAnsi="Times New Roman" w:cs="Times New Roman"/>
          <w:color w:val="000000" w:themeColor="text1"/>
          <w:sz w:val="24"/>
          <w:szCs w:val="24"/>
        </w:rPr>
        <w:t xml:space="preserve"> - indicator de performanţă care se referă la o componentă a calităţii </w:t>
      </w:r>
      <w:r w:rsidR="004427A4" w:rsidRPr="00AE3756">
        <w:rPr>
          <w:rFonts w:ascii="Times New Roman" w:hAnsi="Times New Roman" w:cs="Times New Roman"/>
          <w:color w:val="000000" w:themeColor="text1"/>
          <w:sz w:val="24"/>
          <w:szCs w:val="24"/>
        </w:rPr>
        <w:t xml:space="preserve">activității </w:t>
      </w:r>
      <w:r w:rsidRPr="00AE3756">
        <w:rPr>
          <w:rFonts w:ascii="Times New Roman" w:hAnsi="Times New Roman" w:cs="Times New Roman"/>
          <w:color w:val="000000" w:themeColor="text1"/>
          <w:sz w:val="24"/>
          <w:szCs w:val="24"/>
        </w:rPr>
        <w:t xml:space="preserve">de furnizare, ca valoare generală, la nivelul tuturor </w:t>
      </w:r>
      <w:r w:rsidR="00C2222B" w:rsidRPr="00AE3756">
        <w:rPr>
          <w:rFonts w:ascii="Times New Roman" w:hAnsi="Times New Roman" w:cs="Times New Roman"/>
          <w:color w:val="000000" w:themeColor="text1"/>
          <w:sz w:val="24"/>
          <w:szCs w:val="24"/>
        </w:rPr>
        <w:t xml:space="preserve">CF </w:t>
      </w:r>
      <w:r w:rsidRPr="00AE3756">
        <w:rPr>
          <w:rFonts w:ascii="Times New Roman" w:hAnsi="Times New Roman" w:cs="Times New Roman"/>
          <w:color w:val="000000" w:themeColor="text1"/>
          <w:sz w:val="24"/>
          <w:szCs w:val="24"/>
        </w:rPr>
        <w:t>sau al unei anumite categorii a acestora;</w:t>
      </w:r>
    </w:p>
    <w:p w14:paraId="70B3BEC6" w14:textId="1860B9C9" w:rsidR="00271C90" w:rsidRPr="00AE3756" w:rsidRDefault="00271C90" w:rsidP="00E35A62">
      <w:pPr>
        <w:pStyle w:val="ListParagraph"/>
        <w:numPr>
          <w:ilvl w:val="0"/>
          <w:numId w:val="6"/>
        </w:numPr>
        <w:tabs>
          <w:tab w:val="left" w:pos="284"/>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indicator statistic</w:t>
      </w:r>
      <w:r w:rsidRPr="00AE3756">
        <w:rPr>
          <w:rFonts w:ascii="Times New Roman" w:hAnsi="Times New Roman" w:cs="Times New Roman"/>
          <w:color w:val="000000" w:themeColor="text1"/>
          <w:sz w:val="24"/>
          <w:szCs w:val="24"/>
        </w:rPr>
        <w:t xml:space="preserve"> - mărime care cuprinde o informaţie cantitativă referitoare la o anumită componentă a activităţii furnizorului, fără să constituie un criteriu de evaluare a calităţii </w:t>
      </w:r>
      <w:r w:rsidR="004171CF" w:rsidRPr="00AE3756">
        <w:rPr>
          <w:rFonts w:ascii="Times New Roman" w:hAnsi="Times New Roman" w:cs="Times New Roman"/>
          <w:color w:val="000000" w:themeColor="text1"/>
          <w:sz w:val="24"/>
          <w:szCs w:val="24"/>
        </w:rPr>
        <w:t xml:space="preserve">activității </w:t>
      </w:r>
      <w:r w:rsidRPr="00AE3756">
        <w:rPr>
          <w:rFonts w:ascii="Times New Roman" w:hAnsi="Times New Roman" w:cs="Times New Roman"/>
          <w:color w:val="000000" w:themeColor="text1"/>
          <w:sz w:val="24"/>
          <w:szCs w:val="24"/>
        </w:rPr>
        <w:t>prestat</w:t>
      </w:r>
      <w:r w:rsidR="004171CF" w:rsidRPr="00AE3756">
        <w:rPr>
          <w:rFonts w:ascii="Times New Roman" w:hAnsi="Times New Roman" w:cs="Times New Roman"/>
          <w:color w:val="000000" w:themeColor="text1"/>
          <w:sz w:val="24"/>
          <w:szCs w:val="24"/>
        </w:rPr>
        <w:t>e</w:t>
      </w:r>
      <w:r w:rsidRPr="00AE3756">
        <w:rPr>
          <w:rFonts w:ascii="Times New Roman" w:hAnsi="Times New Roman" w:cs="Times New Roman"/>
          <w:color w:val="000000" w:themeColor="text1"/>
          <w:sz w:val="24"/>
          <w:szCs w:val="24"/>
        </w:rPr>
        <w:t>;</w:t>
      </w:r>
    </w:p>
    <w:p w14:paraId="3AAA9596" w14:textId="259CEEB2" w:rsidR="00271C90" w:rsidRPr="00AE3756" w:rsidRDefault="00B25928" w:rsidP="00E35A62">
      <w:pPr>
        <w:pStyle w:val="ListParagraph"/>
        <w:numPr>
          <w:ilvl w:val="0"/>
          <w:numId w:val="6"/>
        </w:numPr>
        <w:tabs>
          <w:tab w:val="left" w:pos="284"/>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s</w:t>
      </w:r>
      <w:r w:rsidR="00271C90" w:rsidRPr="00AE3756">
        <w:rPr>
          <w:rFonts w:ascii="Times New Roman" w:hAnsi="Times New Roman" w:cs="Times New Roman"/>
          <w:i/>
          <w:color w:val="000000" w:themeColor="text1"/>
          <w:sz w:val="24"/>
          <w:szCs w:val="24"/>
        </w:rPr>
        <w:t>erviciul clienţi</w:t>
      </w:r>
      <w:r w:rsidR="00271C90" w:rsidRPr="00AE3756">
        <w:rPr>
          <w:rFonts w:ascii="Times New Roman" w:hAnsi="Times New Roman" w:cs="Times New Roman"/>
          <w:color w:val="000000" w:themeColor="text1"/>
          <w:sz w:val="24"/>
          <w:szCs w:val="24"/>
        </w:rPr>
        <w:t xml:space="preserve"> - structura organizatorică</w:t>
      </w:r>
      <w:r w:rsidR="00BE6E24" w:rsidRPr="00AE3756">
        <w:rPr>
          <w:rFonts w:ascii="Times New Roman" w:hAnsi="Times New Roman" w:cs="Times New Roman"/>
          <w:color w:val="000000" w:themeColor="text1"/>
          <w:sz w:val="24"/>
          <w:szCs w:val="24"/>
        </w:rPr>
        <w:t xml:space="preserve"> a furnizorului,</w:t>
      </w:r>
      <w:r w:rsidR="00271C90" w:rsidRPr="00AE3756">
        <w:rPr>
          <w:rFonts w:ascii="Times New Roman" w:hAnsi="Times New Roman" w:cs="Times New Roman"/>
          <w:color w:val="000000" w:themeColor="text1"/>
          <w:sz w:val="24"/>
          <w:szCs w:val="24"/>
        </w:rPr>
        <w:t xml:space="preserve"> </w:t>
      </w:r>
      <w:r w:rsidR="00BE6E24" w:rsidRPr="00AE3756">
        <w:rPr>
          <w:rFonts w:ascii="Times New Roman" w:hAnsi="Times New Roman" w:cs="Times New Roman"/>
          <w:color w:val="000000" w:themeColor="text1"/>
          <w:sz w:val="24"/>
          <w:szCs w:val="24"/>
        </w:rPr>
        <w:t>ce</w:t>
      </w:r>
      <w:r w:rsidR="00271C90" w:rsidRPr="00AE3756">
        <w:rPr>
          <w:rFonts w:ascii="Times New Roman" w:hAnsi="Times New Roman" w:cs="Times New Roman"/>
          <w:color w:val="000000" w:themeColor="text1"/>
          <w:sz w:val="24"/>
          <w:szCs w:val="24"/>
        </w:rPr>
        <w:t xml:space="preserve"> ofer</w:t>
      </w:r>
      <w:r w:rsidR="00BE6E24" w:rsidRPr="00AE3756">
        <w:rPr>
          <w:rFonts w:ascii="Times New Roman" w:hAnsi="Times New Roman" w:cs="Times New Roman"/>
          <w:color w:val="000000" w:themeColor="text1"/>
          <w:sz w:val="24"/>
          <w:szCs w:val="24"/>
        </w:rPr>
        <w:t>ă</w:t>
      </w:r>
      <w:r w:rsidR="00271C90" w:rsidRPr="00AE3756">
        <w:rPr>
          <w:rFonts w:ascii="Times New Roman" w:hAnsi="Times New Roman" w:cs="Times New Roman"/>
          <w:color w:val="000000" w:themeColor="text1"/>
          <w:sz w:val="24"/>
          <w:szCs w:val="24"/>
        </w:rPr>
        <w:t xml:space="preserve"> </w:t>
      </w:r>
      <w:r w:rsidR="00C94C28" w:rsidRPr="00AE3756">
        <w:rPr>
          <w:rFonts w:ascii="Times New Roman" w:hAnsi="Times New Roman" w:cs="Times New Roman"/>
          <w:color w:val="000000" w:themeColor="text1"/>
          <w:sz w:val="24"/>
          <w:szCs w:val="24"/>
        </w:rPr>
        <w:t xml:space="preserve">CF </w:t>
      </w:r>
      <w:r w:rsidR="00271C90" w:rsidRPr="00AE3756">
        <w:rPr>
          <w:rFonts w:ascii="Times New Roman" w:hAnsi="Times New Roman" w:cs="Times New Roman"/>
          <w:color w:val="000000" w:themeColor="text1"/>
          <w:sz w:val="24"/>
          <w:szCs w:val="24"/>
        </w:rPr>
        <w:t xml:space="preserve">posibilitatea prezentării într-o locaţie prestabilită sau/şi adresării </w:t>
      </w:r>
      <w:r w:rsidR="00BE6E24" w:rsidRPr="00AE3756">
        <w:rPr>
          <w:rFonts w:ascii="Times New Roman" w:hAnsi="Times New Roman" w:cs="Times New Roman"/>
          <w:color w:val="000000" w:themeColor="text1"/>
          <w:sz w:val="24"/>
          <w:szCs w:val="24"/>
        </w:rPr>
        <w:t xml:space="preserve">prin căi de comunicare cunoscute public, </w:t>
      </w:r>
      <w:r w:rsidR="00271C90" w:rsidRPr="00AE3756">
        <w:rPr>
          <w:rFonts w:ascii="Times New Roman" w:hAnsi="Times New Roman" w:cs="Times New Roman"/>
          <w:color w:val="000000" w:themeColor="text1"/>
          <w:sz w:val="24"/>
          <w:szCs w:val="24"/>
        </w:rPr>
        <w:t xml:space="preserve">pentru serviciile prevăzute în licenţa de furnizare </w:t>
      </w:r>
      <w:r w:rsidR="00BE6E24" w:rsidRPr="00AE3756">
        <w:rPr>
          <w:rFonts w:ascii="Times New Roman" w:hAnsi="Times New Roman" w:cs="Times New Roman"/>
          <w:color w:val="000000" w:themeColor="text1"/>
          <w:sz w:val="24"/>
          <w:szCs w:val="24"/>
        </w:rPr>
        <w:t xml:space="preserve">a energiei electrice </w:t>
      </w:r>
      <w:r w:rsidR="00271C90" w:rsidRPr="00AE3756">
        <w:rPr>
          <w:rFonts w:ascii="Times New Roman" w:hAnsi="Times New Roman" w:cs="Times New Roman"/>
          <w:color w:val="000000" w:themeColor="text1"/>
          <w:sz w:val="24"/>
          <w:szCs w:val="24"/>
        </w:rPr>
        <w:t>acordată (contractare, facturare, încasare, informare, preluarea şi rezolvarea reclamaţiilor</w:t>
      </w:r>
      <w:r w:rsidR="00BE6E24"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sesizărilor</w:t>
      </w:r>
      <w:r w:rsidR="00BE6E24"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cererilor de natura serviciilor prestate);</w:t>
      </w:r>
    </w:p>
    <w:p w14:paraId="3D396572" w14:textId="107DF7B7" w:rsidR="00271C90" w:rsidRPr="00AE3756" w:rsidRDefault="00271C90" w:rsidP="00E35A62">
      <w:pPr>
        <w:pStyle w:val="ListParagraph"/>
        <w:numPr>
          <w:ilvl w:val="0"/>
          <w:numId w:val="6"/>
        </w:numPr>
        <w:tabs>
          <w:tab w:val="left" w:pos="284"/>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i/>
          <w:color w:val="000000" w:themeColor="text1"/>
          <w:sz w:val="24"/>
          <w:szCs w:val="24"/>
        </w:rPr>
        <w:t>zi lucrătoare</w:t>
      </w:r>
      <w:r w:rsidRPr="00AE3756">
        <w:rPr>
          <w:rFonts w:ascii="Times New Roman" w:hAnsi="Times New Roman" w:cs="Times New Roman"/>
          <w:color w:val="000000" w:themeColor="text1"/>
          <w:sz w:val="24"/>
          <w:szCs w:val="24"/>
        </w:rPr>
        <w:t xml:space="preserve"> - zi, alta decât sâmbătă, duminică sau zilele declarate libere la nivel naţional.</w:t>
      </w:r>
    </w:p>
    <w:p w14:paraId="5DF5AAF7" w14:textId="20F0E8AF" w:rsidR="00BC25C9" w:rsidRPr="00AE3756" w:rsidRDefault="00BC25C9" w:rsidP="00E35A62">
      <w:pPr>
        <w:spacing w:line="360" w:lineRule="auto"/>
        <w:jc w:val="both"/>
        <w:rPr>
          <w:rFonts w:ascii="Times New Roman" w:hAnsi="Times New Roman" w:cs="Times New Roman"/>
          <w:sz w:val="24"/>
          <w:szCs w:val="24"/>
        </w:rPr>
      </w:pPr>
      <w:r w:rsidRPr="00AE3756">
        <w:rPr>
          <w:rFonts w:ascii="Times New Roman" w:hAnsi="Times New Roman" w:cs="Times New Roman"/>
          <w:sz w:val="24"/>
          <w:szCs w:val="24"/>
        </w:rPr>
        <w:lastRenderedPageBreak/>
        <w:t>(3) Definițiile de la alin. (2) se completează cu definițiile din Legea energiei electrice și a gazelor naturale nr. 123/2012, cu modificările și completările ulterioare, și cu definițiile din Regulamentul de furnizare a energiei electrice la clienții finali, aprobat prin Ordinul președintelui Autorității Naționale de Reglementare în Domeniul Energiei nr. 64/2014 și Regulamentul privind racordarea utilizatorilor la rețelele electrice de interes public,</w:t>
      </w:r>
      <w:r w:rsidR="002712AD" w:rsidRPr="00AE3756">
        <w:rPr>
          <w:rFonts w:ascii="Times New Roman" w:hAnsi="Times New Roman" w:cs="Times New Roman"/>
          <w:sz w:val="24"/>
          <w:szCs w:val="24"/>
        </w:rPr>
        <w:t xml:space="preserve"> </w:t>
      </w:r>
      <w:r w:rsidRPr="00AE3756">
        <w:rPr>
          <w:rFonts w:ascii="Times New Roman" w:hAnsi="Times New Roman" w:cs="Times New Roman"/>
          <w:sz w:val="24"/>
          <w:szCs w:val="24"/>
        </w:rPr>
        <w:t xml:space="preserve">aprobat prin Ordinul președintelui </w:t>
      </w:r>
      <w:r w:rsidR="002712AD" w:rsidRPr="00AE3756">
        <w:rPr>
          <w:rFonts w:ascii="Times New Roman" w:hAnsi="Times New Roman" w:cs="Times New Roman"/>
          <w:sz w:val="24"/>
          <w:szCs w:val="24"/>
        </w:rPr>
        <w:t>Autorității Naționale de Reglementare în Domeniul Energiei</w:t>
      </w:r>
      <w:r w:rsidRPr="00AE3756">
        <w:rPr>
          <w:rFonts w:ascii="Times New Roman" w:hAnsi="Times New Roman" w:cs="Times New Roman"/>
          <w:sz w:val="24"/>
          <w:szCs w:val="24"/>
        </w:rPr>
        <w:t xml:space="preserve"> nr. 59/2013</w:t>
      </w:r>
      <w:r w:rsidR="008E6636" w:rsidRPr="00AE3756">
        <w:rPr>
          <w:rFonts w:ascii="Times New Roman" w:hAnsi="Times New Roman" w:cs="Times New Roman"/>
          <w:sz w:val="24"/>
          <w:szCs w:val="24"/>
        </w:rPr>
        <w:t>, cu modificările și completările ulterioare,</w:t>
      </w:r>
      <w:r w:rsidRPr="00AE3756">
        <w:rPr>
          <w:rFonts w:ascii="Times New Roman" w:hAnsi="Times New Roman" w:cs="Times New Roman"/>
          <w:sz w:val="24"/>
          <w:szCs w:val="24"/>
        </w:rPr>
        <w:t>.</w:t>
      </w:r>
    </w:p>
    <w:p w14:paraId="34ACBCCB" w14:textId="77777777" w:rsidR="00BC25C9" w:rsidRPr="00AE3756" w:rsidRDefault="00BC25C9" w:rsidP="00E35A62">
      <w:pPr>
        <w:pStyle w:val="ListParagraph"/>
        <w:tabs>
          <w:tab w:val="left" w:pos="284"/>
          <w:tab w:val="left" w:pos="1134"/>
        </w:tabs>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61D38346"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CAP</w:t>
      </w:r>
      <w:r w:rsidR="00F34839" w:rsidRPr="00AE3756">
        <w:rPr>
          <w:rFonts w:ascii="Times New Roman" w:hAnsi="Times New Roman" w:cs="Times New Roman"/>
          <w:color w:val="000000" w:themeColor="text1"/>
          <w:sz w:val="24"/>
          <w:szCs w:val="24"/>
        </w:rPr>
        <w:t>ITOLUL</w:t>
      </w:r>
      <w:r w:rsidRPr="00AE3756">
        <w:rPr>
          <w:rFonts w:ascii="Times New Roman" w:hAnsi="Times New Roman" w:cs="Times New Roman"/>
          <w:color w:val="000000" w:themeColor="text1"/>
          <w:sz w:val="24"/>
          <w:szCs w:val="24"/>
        </w:rPr>
        <w:t xml:space="preserve"> II</w:t>
      </w:r>
    </w:p>
    <w:p w14:paraId="0A5FF1DE"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color w:val="000000" w:themeColor="text1"/>
          <w:sz w:val="24"/>
          <w:szCs w:val="24"/>
        </w:rPr>
      </w:pPr>
      <w:r w:rsidRPr="00AE3756">
        <w:rPr>
          <w:rFonts w:ascii="Times New Roman" w:hAnsi="Times New Roman" w:cs="Times New Roman"/>
          <w:b/>
          <w:color w:val="000000" w:themeColor="text1"/>
          <w:sz w:val="24"/>
          <w:szCs w:val="24"/>
        </w:rPr>
        <w:t>Indicatori de performanţă</w:t>
      </w:r>
    </w:p>
    <w:p w14:paraId="1DCE9888"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color w:val="000000" w:themeColor="text1"/>
          <w:sz w:val="24"/>
          <w:szCs w:val="24"/>
        </w:rPr>
      </w:pPr>
    </w:p>
    <w:p w14:paraId="19BE6CCE"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sz w:val="24"/>
          <w:szCs w:val="24"/>
        </w:rPr>
      </w:pPr>
      <w:r w:rsidRPr="00AE3756">
        <w:rPr>
          <w:rFonts w:ascii="Times New Roman" w:hAnsi="Times New Roman" w:cs="Times New Roman"/>
          <w:i/>
          <w:sz w:val="24"/>
          <w:szCs w:val="24"/>
        </w:rPr>
        <w:t>SECŢIUNEA 1</w:t>
      </w:r>
    </w:p>
    <w:p w14:paraId="3960D4AE" w14:textId="2B97E194"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sz w:val="24"/>
          <w:szCs w:val="24"/>
        </w:rPr>
      </w:pPr>
      <w:r w:rsidRPr="00AE3756">
        <w:rPr>
          <w:rFonts w:ascii="Times New Roman" w:hAnsi="Times New Roman" w:cs="Times New Roman"/>
          <w:b/>
          <w:i/>
          <w:sz w:val="24"/>
          <w:szCs w:val="24"/>
        </w:rPr>
        <w:t xml:space="preserve">Răspuns la solicitările privind </w:t>
      </w:r>
      <w:r w:rsidR="00580873" w:rsidRPr="00AE3756">
        <w:rPr>
          <w:rFonts w:ascii="Times New Roman" w:hAnsi="Times New Roman" w:cs="Times New Roman"/>
          <w:b/>
          <w:i/>
          <w:sz w:val="24"/>
          <w:szCs w:val="24"/>
        </w:rPr>
        <w:t xml:space="preserve">asigurarea furnizării </w:t>
      </w:r>
      <w:r w:rsidR="00262B63" w:rsidRPr="00AE3756">
        <w:rPr>
          <w:rFonts w:ascii="Times New Roman" w:hAnsi="Times New Roman" w:cs="Times New Roman"/>
          <w:b/>
          <w:i/>
          <w:sz w:val="24"/>
          <w:szCs w:val="24"/>
        </w:rPr>
        <w:t>energiei electrice</w:t>
      </w:r>
    </w:p>
    <w:p w14:paraId="52CBF9BE" w14:textId="77777777" w:rsidR="003C5AB2" w:rsidRPr="00AE3756" w:rsidRDefault="003C5AB2" w:rsidP="00480FA9">
      <w:pPr>
        <w:autoSpaceDE w:val="0"/>
        <w:autoSpaceDN w:val="0"/>
        <w:adjustRightInd w:val="0"/>
        <w:spacing w:before="120" w:after="0" w:line="360" w:lineRule="auto"/>
        <w:jc w:val="center"/>
        <w:rPr>
          <w:rFonts w:ascii="Times New Roman" w:hAnsi="Times New Roman" w:cs="Times New Roman"/>
          <w:b/>
          <w:i/>
          <w:color w:val="FF0000"/>
          <w:sz w:val="24"/>
          <w:szCs w:val="24"/>
        </w:rPr>
      </w:pPr>
    </w:p>
    <w:p w14:paraId="7638C264" w14:textId="5D05BFC6" w:rsidR="00271C90" w:rsidRPr="00AE3756" w:rsidRDefault="00271C90" w:rsidP="00E35A62">
      <w:pPr>
        <w:pStyle w:val="ListParagraph"/>
        <w:numPr>
          <w:ilvl w:val="0"/>
          <w:numId w:val="2"/>
        </w:numPr>
        <w:tabs>
          <w:tab w:val="left" w:pos="284"/>
          <w:tab w:val="left" w:pos="709"/>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bookmarkStart w:id="0" w:name="_Ref403036204"/>
      <w:r w:rsidR="003C5AB2" w:rsidRPr="00AE3756">
        <w:rPr>
          <w:rFonts w:ascii="Times New Roman" w:hAnsi="Times New Roman" w:cs="Times New Roman"/>
          <w:color w:val="000000" w:themeColor="text1"/>
          <w:sz w:val="24"/>
          <w:szCs w:val="24"/>
        </w:rPr>
        <w:t>-</w:t>
      </w:r>
      <w:r w:rsidRPr="00AE3756">
        <w:rPr>
          <w:rFonts w:ascii="Times New Roman" w:hAnsi="Times New Roman" w:cs="Times New Roman"/>
          <w:color w:val="000000" w:themeColor="text1"/>
          <w:sz w:val="24"/>
          <w:szCs w:val="24"/>
        </w:rPr>
        <w:t xml:space="preserve">  (1) Furnizorul pune la dispoziţia solicitanţilor, prin intermediul Serviciului clienţi</w:t>
      </w:r>
      <w:r w:rsidR="009971A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în scris</w:t>
      </w:r>
      <w:r w:rsidR="009971A8" w:rsidRPr="00AE3756">
        <w:rPr>
          <w:rFonts w:ascii="Times New Roman" w:hAnsi="Times New Roman" w:cs="Times New Roman"/>
          <w:color w:val="000000" w:themeColor="text1"/>
          <w:sz w:val="24"/>
          <w:szCs w:val="24"/>
        </w:rPr>
        <w:t>,</w:t>
      </w:r>
      <w:r w:rsidRPr="00AE3756">
        <w:rPr>
          <w:rFonts w:ascii="Times New Roman" w:hAnsi="Times New Roman" w:cs="Times New Roman"/>
          <w:color w:val="000000" w:themeColor="text1"/>
          <w:sz w:val="24"/>
          <w:szCs w:val="24"/>
        </w:rPr>
        <w:t xml:space="preserve"> şi pe pagina proprie de internet</w:t>
      </w:r>
      <w:r w:rsidR="009971A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în format electronic, următoarele documente:</w:t>
      </w:r>
      <w:bookmarkEnd w:id="0"/>
    </w:p>
    <w:p w14:paraId="7A866465" w14:textId="66ED807B"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a) condiţiile generale pentru asigurarea furniz</w:t>
      </w:r>
      <w:r w:rsidR="00BC38DF" w:rsidRPr="00AE3756">
        <w:rPr>
          <w:rFonts w:ascii="Times New Roman" w:hAnsi="Times New Roman" w:cs="Times New Roman"/>
          <w:color w:val="000000" w:themeColor="text1"/>
          <w:sz w:val="24"/>
          <w:szCs w:val="24"/>
        </w:rPr>
        <w:t>ării</w:t>
      </w:r>
      <w:r w:rsidRPr="00AE3756">
        <w:rPr>
          <w:rFonts w:ascii="Times New Roman" w:hAnsi="Times New Roman" w:cs="Times New Roman"/>
          <w:color w:val="000000" w:themeColor="text1"/>
          <w:sz w:val="24"/>
          <w:szCs w:val="24"/>
        </w:rPr>
        <w:t xml:space="preserve"> energiei electrice;</w:t>
      </w:r>
    </w:p>
    <w:p w14:paraId="10C67074" w14:textId="445AF501"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b) lista cu informaţiile/documentele pe care solicitanţii trebuie să le pună la dispoziţia furnizorului, pe baza cărora furnizorul elaborează oferta;</w:t>
      </w:r>
    </w:p>
    <w:p w14:paraId="27D4CC10" w14:textId="7A8932A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c) ofertele</w:t>
      </w:r>
      <w:r w:rsidR="002E5F17" w:rsidRPr="00AE3756">
        <w:rPr>
          <w:rFonts w:ascii="Times New Roman" w:hAnsi="Times New Roman" w:cs="Times New Roman"/>
          <w:color w:val="000000" w:themeColor="text1"/>
          <w:sz w:val="24"/>
          <w:szCs w:val="24"/>
        </w:rPr>
        <w:t>-tip</w:t>
      </w:r>
      <w:r w:rsidRPr="00AE3756">
        <w:rPr>
          <w:rFonts w:ascii="Times New Roman" w:hAnsi="Times New Roman" w:cs="Times New Roman"/>
          <w:color w:val="000000" w:themeColor="text1"/>
          <w:sz w:val="24"/>
          <w:szCs w:val="24"/>
        </w:rPr>
        <w:t xml:space="preserve"> </w:t>
      </w:r>
      <w:r w:rsidR="0009177A" w:rsidRPr="00AE3756">
        <w:rPr>
          <w:rFonts w:ascii="Times New Roman" w:hAnsi="Times New Roman" w:cs="Times New Roman"/>
          <w:color w:val="000000" w:themeColor="text1"/>
          <w:sz w:val="24"/>
          <w:szCs w:val="24"/>
        </w:rPr>
        <w:t>definite pe categorii de CF. Furnizorii trebuie să asigure oferte-tip cel puțin pentru clienții casnici și CF noncasnici mici.</w:t>
      </w:r>
    </w:p>
    <w:p w14:paraId="29A544F3" w14:textId="68936334" w:rsidR="00271C90" w:rsidRPr="00AE3756" w:rsidRDefault="00271C90" w:rsidP="00042017">
      <w:pPr>
        <w:tabs>
          <w:tab w:val="left" w:pos="0"/>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(2) La o solicitare de </w:t>
      </w:r>
      <w:r w:rsidR="007663C1" w:rsidRPr="00AE3756">
        <w:rPr>
          <w:rFonts w:ascii="Times New Roman" w:hAnsi="Times New Roman" w:cs="Times New Roman"/>
          <w:color w:val="000000" w:themeColor="text1"/>
          <w:sz w:val="24"/>
          <w:szCs w:val="24"/>
        </w:rPr>
        <w:t xml:space="preserve">contractare </w:t>
      </w:r>
      <w:r w:rsidRPr="00AE3756">
        <w:rPr>
          <w:rFonts w:ascii="Times New Roman" w:hAnsi="Times New Roman" w:cs="Times New Roman"/>
          <w:color w:val="000000" w:themeColor="text1"/>
          <w:sz w:val="24"/>
          <w:szCs w:val="24"/>
        </w:rPr>
        <w:t>a furnizării</w:t>
      </w:r>
      <w:r w:rsidR="00632D49" w:rsidRPr="00AE3756">
        <w:rPr>
          <w:rFonts w:ascii="Times New Roman" w:hAnsi="Times New Roman" w:cs="Times New Roman"/>
          <w:color w:val="000000" w:themeColor="text1"/>
          <w:sz w:val="24"/>
          <w:szCs w:val="24"/>
        </w:rPr>
        <w:t xml:space="preserve"> energiei electrice</w:t>
      </w:r>
      <w:r w:rsidRPr="00AE3756">
        <w:rPr>
          <w:rFonts w:ascii="Times New Roman" w:hAnsi="Times New Roman" w:cs="Times New Roman"/>
          <w:color w:val="000000" w:themeColor="text1"/>
          <w:sz w:val="24"/>
          <w:szCs w:val="24"/>
        </w:rPr>
        <w:t xml:space="preserve">, transmisă de un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furnizorul pune la dispoziţia solicitantului următoarele documente:</w:t>
      </w:r>
    </w:p>
    <w:p w14:paraId="4452EE87" w14:textId="7951BFB1" w:rsidR="00271C90" w:rsidRPr="00AE3756" w:rsidRDefault="00271C90" w:rsidP="00EE2200">
      <w:pPr>
        <w:tabs>
          <w:tab w:val="left" w:pos="142"/>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a) o listă cu informaţiile/documentele pe care solicitantul trebuie să le pună la dispoziţia furnizorului în vederea întocmirii ofertei şi a contractului</w:t>
      </w:r>
      <w:r w:rsidR="00414718" w:rsidRPr="00AE3756">
        <w:rPr>
          <w:rFonts w:ascii="Times New Roman" w:hAnsi="Times New Roman" w:cs="Times New Roman"/>
          <w:color w:val="000000" w:themeColor="text1"/>
          <w:sz w:val="24"/>
          <w:szCs w:val="24"/>
        </w:rPr>
        <w:t xml:space="preserve"> de furnizare a energiei electrice</w:t>
      </w:r>
      <w:r w:rsidR="00E96F5E" w:rsidRPr="00AE3756">
        <w:rPr>
          <w:rFonts w:ascii="Times New Roman" w:hAnsi="Times New Roman" w:cs="Times New Roman"/>
          <w:color w:val="000000" w:themeColor="text1"/>
          <w:sz w:val="24"/>
          <w:szCs w:val="24"/>
        </w:rPr>
        <w:t xml:space="preserve"> - </w:t>
      </w:r>
      <w:r w:rsidRPr="00AE3756">
        <w:rPr>
          <w:rFonts w:ascii="Times New Roman" w:hAnsi="Times New Roman" w:cs="Times New Roman"/>
          <w:color w:val="000000" w:themeColor="text1"/>
          <w:sz w:val="24"/>
          <w:szCs w:val="24"/>
        </w:rPr>
        <w:t>la data depunerii solicitării la Serviciul clienţi, respectiv în 3 zile lucrătoare, în situaţia în care solicitarea este transmisă prin poştă, fax sau poştă electronică;</w:t>
      </w:r>
    </w:p>
    <w:p w14:paraId="3C957920" w14:textId="02B00F01" w:rsidR="00271C90" w:rsidRPr="00AE3756" w:rsidRDefault="00271C90" w:rsidP="006D713B">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b) o ofertă </w:t>
      </w:r>
      <w:r w:rsidR="004272D8" w:rsidRPr="00AE3756">
        <w:rPr>
          <w:rFonts w:ascii="Times New Roman" w:hAnsi="Times New Roman" w:cs="Times New Roman"/>
          <w:color w:val="000000" w:themeColor="text1"/>
          <w:sz w:val="24"/>
          <w:szCs w:val="24"/>
        </w:rPr>
        <w:t xml:space="preserve">privind condițiile </w:t>
      </w:r>
      <w:r w:rsidR="00A275BE" w:rsidRPr="00AE3756">
        <w:rPr>
          <w:rFonts w:ascii="Times New Roman" w:hAnsi="Times New Roman" w:cs="Times New Roman"/>
          <w:color w:val="000000" w:themeColor="text1"/>
          <w:sz w:val="24"/>
          <w:szCs w:val="24"/>
        </w:rPr>
        <w:t xml:space="preserve">echitabile </w:t>
      </w:r>
      <w:r w:rsidRPr="00AE3756">
        <w:rPr>
          <w:rFonts w:ascii="Times New Roman" w:hAnsi="Times New Roman" w:cs="Times New Roman"/>
          <w:color w:val="000000" w:themeColor="text1"/>
          <w:sz w:val="24"/>
          <w:szCs w:val="24"/>
        </w:rPr>
        <w:t>de furnizare</w:t>
      </w:r>
      <w:r w:rsidR="004272D8" w:rsidRPr="00AE3756">
        <w:rPr>
          <w:rFonts w:ascii="Times New Roman" w:hAnsi="Times New Roman" w:cs="Times New Roman"/>
          <w:color w:val="000000" w:themeColor="text1"/>
          <w:sz w:val="24"/>
          <w:szCs w:val="24"/>
        </w:rPr>
        <w:t xml:space="preserve"> a energiei electrice</w:t>
      </w:r>
      <w:r w:rsidRPr="00AE3756">
        <w:rPr>
          <w:rFonts w:ascii="Times New Roman" w:hAnsi="Times New Roman" w:cs="Times New Roman"/>
          <w:color w:val="000000" w:themeColor="text1"/>
          <w:sz w:val="24"/>
          <w:szCs w:val="24"/>
        </w:rPr>
        <w:t xml:space="preserve">, care </w:t>
      </w:r>
      <w:r w:rsidR="00A275BE" w:rsidRPr="00AE3756">
        <w:rPr>
          <w:rFonts w:ascii="Times New Roman" w:hAnsi="Times New Roman" w:cs="Times New Roman"/>
          <w:color w:val="000000" w:themeColor="text1"/>
          <w:sz w:val="24"/>
          <w:szCs w:val="24"/>
        </w:rPr>
        <w:t>conține,</w:t>
      </w:r>
      <w:r w:rsidRPr="00AE3756">
        <w:rPr>
          <w:rFonts w:ascii="Times New Roman" w:hAnsi="Times New Roman" w:cs="Times New Roman"/>
          <w:color w:val="000000" w:themeColor="text1"/>
          <w:sz w:val="24"/>
          <w:szCs w:val="24"/>
        </w:rPr>
        <w:t xml:space="preserve"> </w:t>
      </w:r>
      <w:r w:rsidR="004272D8" w:rsidRPr="00AE3756">
        <w:rPr>
          <w:rFonts w:ascii="Times New Roman" w:hAnsi="Times New Roman" w:cs="Times New Roman"/>
          <w:color w:val="000000" w:themeColor="text1"/>
          <w:sz w:val="24"/>
          <w:szCs w:val="24"/>
        </w:rPr>
        <w:t>obligatoriu</w:t>
      </w:r>
      <w:r w:rsidR="00A275BE" w:rsidRPr="00AE3756">
        <w:rPr>
          <w:rFonts w:ascii="Times New Roman" w:hAnsi="Times New Roman" w:cs="Times New Roman"/>
          <w:color w:val="000000" w:themeColor="text1"/>
          <w:sz w:val="24"/>
          <w:szCs w:val="24"/>
        </w:rPr>
        <w:t>,</w:t>
      </w:r>
      <w:r w:rsidRPr="00AE3756">
        <w:rPr>
          <w:rFonts w:ascii="Times New Roman" w:hAnsi="Times New Roman" w:cs="Times New Roman"/>
          <w:color w:val="000000" w:themeColor="text1"/>
          <w:sz w:val="24"/>
          <w:szCs w:val="24"/>
        </w:rPr>
        <w:t xml:space="preserve"> preţul</w:t>
      </w:r>
      <w:r w:rsidR="004272D8" w:rsidRPr="00AE3756">
        <w:rPr>
          <w:rFonts w:ascii="Times New Roman" w:hAnsi="Times New Roman" w:cs="Times New Roman"/>
          <w:color w:val="000000" w:themeColor="text1"/>
          <w:sz w:val="24"/>
          <w:szCs w:val="24"/>
        </w:rPr>
        <w:t xml:space="preserve"> </w:t>
      </w:r>
      <w:r w:rsidR="00AC6C7B" w:rsidRPr="00AE3756">
        <w:rPr>
          <w:rFonts w:ascii="Times New Roman" w:hAnsi="Times New Roman" w:cs="Times New Roman"/>
          <w:color w:val="000000" w:themeColor="text1"/>
          <w:sz w:val="24"/>
          <w:szCs w:val="24"/>
        </w:rPr>
        <w:t xml:space="preserve">de </w:t>
      </w:r>
      <w:r w:rsidR="004272D8" w:rsidRPr="00AE3756">
        <w:rPr>
          <w:rFonts w:ascii="Times New Roman" w:hAnsi="Times New Roman" w:cs="Times New Roman"/>
          <w:color w:val="000000" w:themeColor="text1"/>
          <w:sz w:val="24"/>
          <w:szCs w:val="24"/>
        </w:rPr>
        <w:t>furniza</w:t>
      </w:r>
      <w:r w:rsidR="00AC6C7B" w:rsidRPr="00AE3756">
        <w:rPr>
          <w:rFonts w:ascii="Times New Roman" w:hAnsi="Times New Roman" w:cs="Times New Roman"/>
          <w:color w:val="000000" w:themeColor="text1"/>
          <w:sz w:val="24"/>
          <w:szCs w:val="24"/>
        </w:rPr>
        <w:t>r</w:t>
      </w:r>
      <w:r w:rsidR="004272D8" w:rsidRPr="00AE3756">
        <w:rPr>
          <w:rFonts w:ascii="Times New Roman" w:hAnsi="Times New Roman" w:cs="Times New Roman"/>
          <w:color w:val="000000" w:themeColor="text1"/>
          <w:sz w:val="24"/>
          <w:szCs w:val="24"/>
        </w:rPr>
        <w:t xml:space="preserve">e, </w:t>
      </w:r>
      <w:r w:rsidR="00AC6C7B" w:rsidRPr="00AE3756">
        <w:rPr>
          <w:rFonts w:ascii="Times New Roman" w:hAnsi="Times New Roman" w:cs="Times New Roman"/>
          <w:color w:val="000000" w:themeColor="text1"/>
          <w:sz w:val="24"/>
          <w:szCs w:val="24"/>
        </w:rPr>
        <w:t>termenii</w:t>
      </w:r>
      <w:r w:rsidR="004272D8" w:rsidRPr="00AE3756">
        <w:rPr>
          <w:rFonts w:ascii="Times New Roman" w:hAnsi="Times New Roman" w:cs="Times New Roman"/>
          <w:color w:val="000000" w:themeColor="text1"/>
          <w:sz w:val="24"/>
          <w:szCs w:val="24"/>
        </w:rPr>
        <w:t xml:space="preserve"> de plată </w:t>
      </w:r>
      <w:r w:rsidR="00AC6C7B" w:rsidRPr="00AE3756">
        <w:rPr>
          <w:rFonts w:ascii="Times New Roman" w:hAnsi="Times New Roman" w:cs="Times New Roman"/>
          <w:color w:val="000000" w:themeColor="text1"/>
          <w:sz w:val="24"/>
          <w:szCs w:val="24"/>
        </w:rPr>
        <w:t xml:space="preserve">și </w:t>
      </w:r>
      <w:r w:rsidR="00FE71BE" w:rsidRPr="00AE3756">
        <w:rPr>
          <w:rFonts w:ascii="Times New Roman" w:hAnsi="Times New Roman" w:cs="Times New Roman"/>
          <w:color w:val="000000" w:themeColor="text1"/>
          <w:sz w:val="24"/>
          <w:szCs w:val="24"/>
        </w:rPr>
        <w:t>data</w:t>
      </w:r>
      <w:r w:rsidR="00AC6C7B" w:rsidRPr="00AE3756">
        <w:rPr>
          <w:rFonts w:ascii="Times New Roman" w:hAnsi="Times New Roman" w:cs="Times New Roman"/>
          <w:color w:val="000000" w:themeColor="text1"/>
          <w:sz w:val="24"/>
          <w:szCs w:val="24"/>
        </w:rPr>
        <w:t>-</w:t>
      </w:r>
      <w:r w:rsidR="00FE71BE" w:rsidRPr="00AE3756">
        <w:rPr>
          <w:rFonts w:ascii="Times New Roman" w:hAnsi="Times New Roman" w:cs="Times New Roman"/>
          <w:color w:val="000000" w:themeColor="text1"/>
          <w:sz w:val="24"/>
          <w:szCs w:val="24"/>
        </w:rPr>
        <w:t>limită de încheiere a contractului de furnizare</w:t>
      </w:r>
      <w:r w:rsidR="00AC6C7B" w:rsidRPr="00AE3756">
        <w:rPr>
          <w:rFonts w:ascii="Times New Roman" w:hAnsi="Times New Roman" w:cs="Times New Roman"/>
          <w:color w:val="000000" w:themeColor="text1"/>
          <w:sz w:val="24"/>
          <w:szCs w:val="24"/>
        </w:rPr>
        <w:t xml:space="preserve">, elaborat în </w:t>
      </w:r>
      <w:r w:rsidR="00AC6C7B" w:rsidRPr="00AE3756">
        <w:rPr>
          <w:rFonts w:ascii="Times New Roman" w:hAnsi="Times New Roman" w:cs="Times New Roman"/>
          <w:color w:val="000000" w:themeColor="text1"/>
          <w:sz w:val="24"/>
          <w:szCs w:val="24"/>
        </w:rPr>
        <w:lastRenderedPageBreak/>
        <w:t>conformitate cu reglementările în vigoare</w:t>
      </w:r>
      <w:r w:rsidR="004272D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 în maximum 15 zile </w:t>
      </w:r>
      <w:r w:rsidR="00FE71BE" w:rsidRPr="00AE3756">
        <w:rPr>
          <w:rFonts w:ascii="Times New Roman" w:hAnsi="Times New Roman" w:cs="Times New Roman"/>
          <w:color w:val="000000" w:themeColor="text1"/>
          <w:sz w:val="24"/>
          <w:szCs w:val="24"/>
        </w:rPr>
        <w:t xml:space="preserve">lucrătoare </w:t>
      </w:r>
      <w:r w:rsidRPr="00AE3756">
        <w:rPr>
          <w:rFonts w:ascii="Times New Roman" w:hAnsi="Times New Roman" w:cs="Times New Roman"/>
          <w:color w:val="000000" w:themeColor="text1"/>
          <w:sz w:val="24"/>
          <w:szCs w:val="24"/>
        </w:rPr>
        <w:t xml:space="preserve">de la înregistrarea la furnizor a solicitării </w:t>
      </w:r>
      <w:r w:rsidR="00AC6C7B" w:rsidRPr="00AE3756">
        <w:rPr>
          <w:rFonts w:ascii="Times New Roman" w:hAnsi="Times New Roman" w:cs="Times New Roman"/>
          <w:color w:val="000000" w:themeColor="text1"/>
          <w:sz w:val="24"/>
          <w:szCs w:val="24"/>
        </w:rPr>
        <w:t xml:space="preserve">privind asigurarea furnizării energiei electrice </w:t>
      </w:r>
      <w:r w:rsidRPr="00AE3756">
        <w:rPr>
          <w:rFonts w:ascii="Times New Roman" w:hAnsi="Times New Roman" w:cs="Times New Roman"/>
          <w:color w:val="000000" w:themeColor="text1"/>
          <w:sz w:val="24"/>
          <w:szCs w:val="24"/>
        </w:rPr>
        <w:t>şi a documentaţiei prevăzute la lit. a);</w:t>
      </w:r>
    </w:p>
    <w:p w14:paraId="4D54906C" w14:textId="654D6CA5"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c) propunerea de contract de furnizare, semnată de furnizor, după primirea </w:t>
      </w:r>
      <w:r w:rsidR="00F56998" w:rsidRPr="00AE3756">
        <w:rPr>
          <w:rFonts w:ascii="Times New Roman" w:hAnsi="Times New Roman" w:cs="Times New Roman"/>
          <w:color w:val="000000" w:themeColor="text1"/>
          <w:sz w:val="24"/>
          <w:szCs w:val="24"/>
        </w:rPr>
        <w:t>acceptului</w:t>
      </w:r>
      <w:r w:rsidR="00F56998" w:rsidRPr="00AE3756" w:rsidDel="00F56998">
        <w:rPr>
          <w:rFonts w:ascii="Times New Roman" w:hAnsi="Times New Roman" w:cs="Times New Roman"/>
          <w:color w:val="000000" w:themeColor="text1"/>
          <w:sz w:val="24"/>
          <w:szCs w:val="24"/>
        </w:rPr>
        <w:t xml:space="preserve"> </w:t>
      </w:r>
      <w:r w:rsidR="00C94C28" w:rsidRPr="00AE3756">
        <w:rPr>
          <w:rFonts w:ascii="Times New Roman" w:hAnsi="Times New Roman" w:cs="Times New Roman"/>
          <w:color w:val="000000" w:themeColor="text1"/>
          <w:sz w:val="24"/>
          <w:szCs w:val="24"/>
        </w:rPr>
        <w:t xml:space="preserve">CF </w:t>
      </w:r>
      <w:r w:rsidRPr="00AE3756">
        <w:rPr>
          <w:rFonts w:ascii="Times New Roman" w:hAnsi="Times New Roman" w:cs="Times New Roman"/>
          <w:color w:val="000000" w:themeColor="text1"/>
          <w:sz w:val="24"/>
          <w:szCs w:val="24"/>
        </w:rPr>
        <w:t>pentru oferta transmisă de furnizor şi a documentelor necesare încheierii contractului de furnizare.</w:t>
      </w:r>
    </w:p>
    <w:p w14:paraId="25BD03D3" w14:textId="7F01E26C" w:rsidR="00271C90" w:rsidRPr="00AE3756" w:rsidRDefault="00513967" w:rsidP="00E35A62">
      <w:pPr>
        <w:pStyle w:val="ListParagraph"/>
        <w:numPr>
          <w:ilvl w:val="0"/>
          <w:numId w:val="2"/>
        </w:numPr>
        <w:tabs>
          <w:tab w:val="left" w:pos="284"/>
          <w:tab w:val="left" w:pos="851"/>
        </w:tabs>
        <w:autoSpaceDE w:val="0"/>
        <w:autoSpaceDN w:val="0"/>
        <w:adjustRightInd w:val="0"/>
        <w:spacing w:before="120" w:after="0" w:line="360" w:lineRule="auto"/>
        <w:ind w:left="0" w:firstLine="0"/>
        <w:jc w:val="both"/>
        <w:rPr>
          <w:rFonts w:ascii="Times New Roman" w:hAnsi="Times New Roman" w:cs="Times New Roman"/>
          <w:strike/>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(1) Indicator</w:t>
      </w:r>
      <w:r w:rsidR="005C1DF5" w:rsidRPr="00AE3756">
        <w:rPr>
          <w:rFonts w:ascii="Times New Roman" w:hAnsi="Times New Roman" w:cs="Times New Roman"/>
          <w:color w:val="000000" w:themeColor="text1"/>
          <w:sz w:val="24"/>
          <w:szCs w:val="24"/>
        </w:rPr>
        <w:t>i</w:t>
      </w:r>
      <w:r w:rsidR="00A0576F"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de performanţă general</w:t>
      </w:r>
      <w:r w:rsidR="005C1DF5" w:rsidRPr="00AE3756">
        <w:rPr>
          <w:rFonts w:ascii="Times New Roman" w:hAnsi="Times New Roman" w:cs="Times New Roman"/>
          <w:color w:val="000000" w:themeColor="text1"/>
          <w:sz w:val="24"/>
          <w:szCs w:val="24"/>
        </w:rPr>
        <w:t>i</w:t>
      </w:r>
      <w:r w:rsidR="00271C90" w:rsidRPr="00AE3756">
        <w:rPr>
          <w:rFonts w:ascii="Times New Roman" w:hAnsi="Times New Roman" w:cs="Times New Roman"/>
          <w:color w:val="000000" w:themeColor="text1"/>
          <w:sz w:val="24"/>
          <w:szCs w:val="24"/>
        </w:rPr>
        <w:t xml:space="preserve"> privind </w:t>
      </w:r>
      <w:r w:rsidR="005B66C8" w:rsidRPr="00AE3756">
        <w:rPr>
          <w:rFonts w:ascii="Times New Roman" w:hAnsi="Times New Roman" w:cs="Times New Roman"/>
          <w:color w:val="000000" w:themeColor="text1"/>
          <w:sz w:val="24"/>
          <w:szCs w:val="24"/>
        </w:rPr>
        <w:t>asigurarea furnizării energiei electrice</w:t>
      </w:r>
      <w:r w:rsidR="00A0576F" w:rsidRPr="00AE3756">
        <w:rPr>
          <w:rFonts w:ascii="Times New Roman" w:hAnsi="Times New Roman" w:cs="Times New Roman"/>
          <w:color w:val="000000" w:themeColor="text1"/>
          <w:sz w:val="24"/>
          <w:szCs w:val="24"/>
        </w:rPr>
        <w:t xml:space="preserve">: </w:t>
      </w:r>
      <w:r w:rsidR="004C3F0A" w:rsidRPr="00AE3756">
        <w:rPr>
          <w:rFonts w:ascii="Times New Roman" w:hAnsi="Times New Roman" w:cs="Times New Roman"/>
          <w:color w:val="000000" w:themeColor="text1"/>
          <w:sz w:val="24"/>
          <w:szCs w:val="24"/>
        </w:rPr>
        <w:t xml:space="preserve">   </w:t>
      </w:r>
    </w:p>
    <w:p w14:paraId="1493B33E" w14:textId="7DF9FD8A" w:rsidR="00A93AC1" w:rsidRPr="00AE3756" w:rsidRDefault="00A93AC1" w:rsidP="00E35A62">
      <w:pPr>
        <w:pStyle w:val="ListParagraph"/>
        <w:numPr>
          <w:ilvl w:val="0"/>
          <w:numId w:val="13"/>
        </w:numPr>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t>durata medie de emi</w:t>
      </w:r>
      <w:r w:rsidR="00A45BF7" w:rsidRPr="00AE3756">
        <w:rPr>
          <w:rFonts w:ascii="Times New Roman" w:hAnsi="Times New Roman" w:cs="Times New Roman"/>
          <w:sz w:val="24"/>
          <w:szCs w:val="24"/>
        </w:rPr>
        <w:t>tere a ofertelor de furnizare (</w:t>
      </w:r>
      <w:r w:rsidRPr="00AE3756">
        <w:rPr>
          <w:rFonts w:ascii="Times New Roman" w:hAnsi="Times New Roman" w:cs="Times New Roman"/>
          <w:sz w:val="24"/>
          <w:szCs w:val="24"/>
        </w:rPr>
        <w:t>D</w:t>
      </w:r>
      <w:r w:rsidR="00A45BF7" w:rsidRPr="00AE3756">
        <w:rPr>
          <w:rFonts w:ascii="Times New Roman" w:hAnsi="Times New Roman" w:cs="Times New Roman"/>
          <w:sz w:val="24"/>
          <w:szCs w:val="24"/>
        </w:rPr>
        <w:t>) – reprezintă</w:t>
      </w:r>
      <w:r w:rsidRPr="00AE3756">
        <w:rPr>
          <w:rFonts w:ascii="Times New Roman" w:hAnsi="Times New Roman" w:cs="Times New Roman"/>
          <w:sz w:val="24"/>
          <w:szCs w:val="24"/>
        </w:rPr>
        <w:t xml:space="preserve"> media aritmetică a duratelor (în zile) de la înregistrarea la furnizor a fiecărei cereri de ofertă, care a fost însoţită de documentaţia necesară conform art. 4, până la transmiterea ofertei de furnizare către solicitant. Durata medie se determină în zile, ca număr cu o zecimală.</w:t>
      </w:r>
    </w:p>
    <w:p w14:paraId="594793A2" w14:textId="77777777" w:rsidR="00693F5B" w:rsidRPr="00AE3756" w:rsidRDefault="00693F5B" w:rsidP="00E35A62">
      <w:pPr>
        <w:pStyle w:val="ListParagraph"/>
        <w:spacing w:before="120" w:after="0" w:line="360" w:lineRule="auto"/>
        <w:ind w:left="360"/>
        <w:jc w:val="both"/>
        <w:rPr>
          <w:rFonts w:ascii="Times New Roman" w:hAnsi="Times New Roman" w:cs="Times New Roman"/>
          <w:sz w:val="24"/>
          <w:szCs w:val="24"/>
        </w:rPr>
      </w:pPr>
    </w:p>
    <w:p w14:paraId="14AF81A1" w14:textId="3CA180EC" w:rsidR="005A746A" w:rsidRPr="00AE3756" w:rsidRDefault="005F3218" w:rsidP="00E35A62">
      <w:pPr>
        <w:pStyle w:val="ListParagraph"/>
        <w:autoSpaceDE w:val="0"/>
        <w:autoSpaceDN w:val="0"/>
        <w:adjustRightInd w:val="0"/>
        <w:spacing w:after="0" w:line="240" w:lineRule="auto"/>
        <w:ind w:left="360"/>
        <w:jc w:val="center"/>
        <w:rPr>
          <w:rFonts w:ascii="Times New Roman" w:eastAsiaTheme="minorEastAsia" w:hAnsi="Times New Roman" w:cs="Times New Roman"/>
          <w:sz w:val="24"/>
          <w:szCs w:val="24"/>
        </w:rPr>
      </w:pPr>
      <m:oMath>
        <m:nary>
          <m:naryPr>
            <m:chr m:val="∑"/>
            <m:limLoc m:val="undOvr"/>
            <m:ctrlPr>
              <w:rPr>
                <w:rFonts w:ascii="Cambria Math" w:hAnsi="Cambria Math" w:cs="Times New Roman"/>
                <w:sz w:val="24"/>
                <w:szCs w:val="24"/>
                <w:lang w:val="en-US"/>
              </w:rPr>
            </m:ctrlPr>
          </m:naryPr>
          <m:sub>
            <m:r>
              <w:rPr>
                <w:rFonts w:ascii="Cambria Math" w:hAnsi="Cambria Math" w:cs="Times New Roman"/>
                <w:sz w:val="24"/>
                <w:szCs w:val="24"/>
                <w:lang w:val="en-US"/>
              </w:rPr>
              <m:t>i=1</m:t>
            </m:r>
          </m:sub>
          <m:sup>
            <m:r>
              <w:rPr>
                <w:rFonts w:ascii="Cambria Math" w:hAnsi="Cambria Math" w:cs="Times New Roman"/>
                <w:sz w:val="24"/>
                <w:szCs w:val="24"/>
                <w:lang w:val="en-US"/>
              </w:rPr>
              <m:t>n</m:t>
            </m:r>
          </m:sup>
          <m:e>
            <m:r>
              <w:rPr>
                <w:rFonts w:ascii="Cambria Math" w:hAnsi="Cambria Math" w:cs="Times New Roman"/>
                <w:sz w:val="24"/>
                <w:szCs w:val="24"/>
                <w:lang w:val="en-US"/>
              </w:rPr>
              <m:t>Deo</m:t>
            </m:r>
          </m:e>
        </m:nary>
      </m:oMath>
      <w:r w:rsidR="00E75DE1" w:rsidRPr="00AE3756">
        <w:rPr>
          <w:rFonts w:ascii="Times New Roman" w:eastAsiaTheme="minorEastAsia" w:hAnsi="Times New Roman" w:cs="Times New Roman"/>
          <w:sz w:val="16"/>
          <w:szCs w:val="16"/>
          <w:lang w:val="en-US"/>
        </w:rPr>
        <w:t>i</w:t>
      </w:r>
    </w:p>
    <w:p w14:paraId="2C0CC280" w14:textId="3B504A40" w:rsidR="005A746A" w:rsidRPr="00AE3756" w:rsidRDefault="00A671CE" w:rsidP="005A746A">
      <w:pPr>
        <w:pStyle w:val="ListParagraph"/>
        <w:numPr>
          <w:ilvl w:val="0"/>
          <w:numId w:val="13"/>
        </w:numPr>
        <w:autoSpaceDE w:val="0"/>
        <w:autoSpaceDN w:val="0"/>
        <w:adjustRightInd w:val="0"/>
        <w:spacing w:after="0" w:line="240" w:lineRule="auto"/>
        <w:jc w:val="center"/>
        <w:rPr>
          <w:rFonts w:ascii="Times New Roman" w:hAnsi="Times New Roman" w:cs="Times New Roman"/>
          <w:sz w:val="24"/>
          <w:szCs w:val="24"/>
          <w:lang w:val="en-US"/>
        </w:rPr>
      </w:pPr>
      <w:r w:rsidRPr="00AE3756">
        <w:rPr>
          <w:rFonts w:ascii="Times New Roman" w:hAnsi="Times New Roman" w:cs="Times New Roman"/>
          <w:sz w:val="24"/>
          <w:szCs w:val="24"/>
          <w:lang w:val="en-US"/>
        </w:rPr>
        <w:t>D</w:t>
      </w:r>
      <w:r w:rsidR="005A746A" w:rsidRPr="00AE3756">
        <w:rPr>
          <w:rFonts w:ascii="Times New Roman" w:hAnsi="Times New Roman" w:cs="Times New Roman"/>
          <w:sz w:val="24"/>
          <w:szCs w:val="24"/>
          <w:lang w:val="en-US"/>
        </w:rPr>
        <w:t xml:space="preserve"> =         ────         [zile]</w:t>
      </w:r>
    </w:p>
    <w:p w14:paraId="008E6725" w14:textId="769FFAD8" w:rsidR="005A746A" w:rsidRPr="00AE3756" w:rsidRDefault="005A746A" w:rsidP="00E35A62">
      <w:pPr>
        <w:pStyle w:val="ListParagraph"/>
        <w:autoSpaceDE w:val="0"/>
        <w:autoSpaceDN w:val="0"/>
        <w:adjustRightInd w:val="0"/>
        <w:spacing w:after="0" w:line="240" w:lineRule="auto"/>
        <w:ind w:left="360"/>
        <w:rPr>
          <w:rFonts w:ascii="Times New Roman" w:hAnsi="Times New Roman" w:cs="Times New Roman"/>
          <w:sz w:val="24"/>
          <w:szCs w:val="24"/>
          <w:lang w:val="en-US"/>
        </w:rPr>
      </w:pPr>
      <w:r w:rsidRPr="00AE3756">
        <w:rPr>
          <w:rFonts w:ascii="Times New Roman" w:hAnsi="Times New Roman" w:cs="Times New Roman"/>
          <w:sz w:val="24"/>
          <w:szCs w:val="24"/>
          <w:lang w:val="en-US"/>
        </w:rPr>
        <w:t xml:space="preserve">                                                                              n</w:t>
      </w:r>
    </w:p>
    <w:p w14:paraId="5CCA2FC7" w14:textId="214F3844" w:rsidR="00A93AC1" w:rsidRPr="00AE3756" w:rsidRDefault="005A746A" w:rsidP="00E35A62">
      <w:pPr>
        <w:autoSpaceDE w:val="0"/>
        <w:autoSpaceDN w:val="0"/>
        <w:adjustRightInd w:val="0"/>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t xml:space="preserve">  D</w:t>
      </w:r>
      <w:r w:rsidR="00AD7815" w:rsidRPr="00AE3756">
        <w:rPr>
          <w:rFonts w:ascii="Times New Roman" w:hAnsi="Times New Roman" w:cs="Times New Roman"/>
          <w:sz w:val="24"/>
          <w:szCs w:val="24"/>
        </w:rPr>
        <w:t>eo</w:t>
      </w:r>
      <w:r w:rsidRPr="00AE3756">
        <w:rPr>
          <w:rFonts w:ascii="Times New Roman" w:hAnsi="Times New Roman" w:cs="Times New Roman"/>
          <w:sz w:val="24"/>
          <w:szCs w:val="24"/>
          <w:vertAlign w:val="superscript"/>
        </w:rPr>
        <w:t>i</w:t>
      </w:r>
      <w:r w:rsidRPr="00AE3756">
        <w:rPr>
          <w:rFonts w:ascii="Times New Roman" w:hAnsi="Times New Roman" w:cs="Times New Roman"/>
          <w:sz w:val="24"/>
          <w:szCs w:val="24"/>
        </w:rPr>
        <w:t xml:space="preserve"> </w:t>
      </w:r>
      <w:r w:rsidR="00A93AC1" w:rsidRPr="00AE3756">
        <w:rPr>
          <w:rFonts w:ascii="Times New Roman" w:hAnsi="Times New Roman" w:cs="Times New Roman"/>
          <w:sz w:val="24"/>
          <w:szCs w:val="24"/>
        </w:rPr>
        <w:t>= durata (în zile) de la înregistrarea la furnizor a cererii de ofertă "i" până la transmiterea ofertei de furnizare către solicitant;</w:t>
      </w:r>
    </w:p>
    <w:p w14:paraId="5397DD1A" w14:textId="77777777" w:rsidR="00A93AC1" w:rsidRPr="00AE3756" w:rsidRDefault="00A93AC1" w:rsidP="00E35A62">
      <w:pPr>
        <w:autoSpaceDE w:val="0"/>
        <w:autoSpaceDN w:val="0"/>
        <w:adjustRightInd w:val="0"/>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t xml:space="preserve">    n = numărul de cereri de ofertă transmise de consumatori în intervalul pe care se face determinarea indicatorului.</w:t>
      </w:r>
    </w:p>
    <w:p w14:paraId="7588C663" w14:textId="0B2E149B" w:rsidR="00E81E96" w:rsidRPr="00AE3756" w:rsidRDefault="00A93AC1" w:rsidP="00E35A62">
      <w:pPr>
        <w:rPr>
          <w:rFonts w:ascii="Times New Roman" w:hAnsi="Times New Roman" w:cs="Times New Roman"/>
          <w:sz w:val="24"/>
          <w:szCs w:val="24"/>
        </w:rPr>
      </w:pPr>
      <w:r w:rsidRPr="00AE3756">
        <w:rPr>
          <w:rFonts w:ascii="Times New Roman" w:hAnsi="Times New Roman" w:cs="Times New Roman"/>
          <w:sz w:val="24"/>
          <w:szCs w:val="24"/>
        </w:rPr>
        <w:t xml:space="preserve">    </w:t>
      </w:r>
    </w:p>
    <w:p w14:paraId="3BB58F62" w14:textId="7A808D84" w:rsidR="005C1DF5" w:rsidRPr="00AE3756" w:rsidRDefault="00970A9F" w:rsidP="00E35A62">
      <w:pPr>
        <w:pStyle w:val="ListParagraph"/>
        <w:numPr>
          <w:ilvl w:val="0"/>
          <w:numId w:val="13"/>
        </w:numPr>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t>durata medie de semnar</w:t>
      </w:r>
      <w:r w:rsidR="00281AAF" w:rsidRPr="00AE3756">
        <w:rPr>
          <w:rFonts w:ascii="Times New Roman" w:hAnsi="Times New Roman" w:cs="Times New Roman"/>
          <w:sz w:val="24"/>
          <w:szCs w:val="24"/>
        </w:rPr>
        <w:t>e a contractelor de furnizare (</w:t>
      </w:r>
      <w:r w:rsidRPr="00AE3756">
        <w:rPr>
          <w:rFonts w:ascii="Times New Roman" w:hAnsi="Times New Roman" w:cs="Times New Roman"/>
          <w:sz w:val="24"/>
          <w:szCs w:val="24"/>
        </w:rPr>
        <w:t>Dc</w:t>
      </w:r>
      <w:r w:rsidR="00281AAF" w:rsidRPr="00AE3756">
        <w:rPr>
          <w:rFonts w:ascii="Times New Roman" w:hAnsi="Times New Roman" w:cs="Times New Roman"/>
          <w:sz w:val="24"/>
          <w:szCs w:val="24"/>
        </w:rPr>
        <w:t>) - reprezintă</w:t>
      </w:r>
      <w:r w:rsidRPr="00AE3756">
        <w:rPr>
          <w:rFonts w:ascii="Times New Roman" w:hAnsi="Times New Roman" w:cs="Times New Roman"/>
          <w:sz w:val="24"/>
          <w:szCs w:val="24"/>
        </w:rPr>
        <w:t xml:space="preserve"> media aritmetică a duratelor (în zile) de la transmiterea de către solicitant a acceptului pentru o ofertă de furnizare (după parcurgerea etapelor de la art. 4), până la punerea la dispoziţia </w:t>
      </w:r>
      <w:r w:rsidR="00281AAF" w:rsidRPr="00AE3756">
        <w:rPr>
          <w:rFonts w:ascii="Times New Roman" w:hAnsi="Times New Roman" w:cs="Times New Roman"/>
          <w:sz w:val="24"/>
          <w:szCs w:val="24"/>
        </w:rPr>
        <w:t>CF</w:t>
      </w:r>
      <w:r w:rsidRPr="00AE3756">
        <w:rPr>
          <w:rFonts w:ascii="Times New Roman" w:hAnsi="Times New Roman" w:cs="Times New Roman"/>
          <w:sz w:val="24"/>
          <w:szCs w:val="24"/>
        </w:rPr>
        <w:t xml:space="preserve"> a contractului de furnizare, semnat de către furnizor. Media se determinată pentru toate ofertele pentru care </w:t>
      </w:r>
      <w:r w:rsidR="00281AAF" w:rsidRPr="00AE3756">
        <w:rPr>
          <w:rFonts w:ascii="Times New Roman" w:hAnsi="Times New Roman" w:cs="Times New Roman"/>
          <w:sz w:val="24"/>
          <w:szCs w:val="24"/>
        </w:rPr>
        <w:t>CF</w:t>
      </w:r>
      <w:r w:rsidRPr="00AE3756">
        <w:rPr>
          <w:rFonts w:ascii="Times New Roman" w:hAnsi="Times New Roman" w:cs="Times New Roman"/>
          <w:sz w:val="24"/>
          <w:szCs w:val="24"/>
        </w:rPr>
        <w:t xml:space="preserve"> au transmis acceptul, din intervalul pe care se face determinarea indicatorului.</w:t>
      </w:r>
      <w:r w:rsidR="005C1DF5" w:rsidRPr="00AE3756">
        <w:rPr>
          <w:rFonts w:ascii="Times New Roman" w:hAnsi="Times New Roman" w:cs="Times New Roman"/>
          <w:sz w:val="24"/>
          <w:szCs w:val="24"/>
        </w:rPr>
        <w:t xml:space="preserve">  Durata medie se determină în zile, ca număr cu o zecimală.</w:t>
      </w:r>
    </w:p>
    <w:p w14:paraId="15DEC8CE" w14:textId="1573C96A" w:rsidR="008D6655" w:rsidRPr="00AE3756" w:rsidRDefault="005F3218" w:rsidP="00E35A62">
      <w:pPr>
        <w:autoSpaceDE w:val="0"/>
        <w:autoSpaceDN w:val="0"/>
        <w:adjustRightInd w:val="0"/>
        <w:spacing w:after="0" w:line="240" w:lineRule="auto"/>
        <w:jc w:val="center"/>
        <w:rPr>
          <w:rFonts w:ascii="Times New Roman" w:eastAsiaTheme="minorEastAsia" w:hAnsi="Times New Roman" w:cs="Times New Roman"/>
          <w:sz w:val="24"/>
          <w:szCs w:val="24"/>
        </w:rPr>
      </w:pPr>
      <m:oMathPara>
        <m:oMath>
          <m:nary>
            <m:naryPr>
              <m:chr m:val="∑"/>
              <m:limLoc m:val="undOvr"/>
              <m:ctrlPr>
                <w:rPr>
                  <w:rFonts w:ascii="Cambria Math" w:hAnsi="Cambria Math" w:cs="Times New Roman"/>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eqArr>
                <m:eqArrPr>
                  <m:ctrlPr>
                    <w:rPr>
                      <w:rFonts w:ascii="Cambria Math" w:hAnsi="Cambria Math" w:cs="Times New Roman"/>
                      <w:i/>
                      <w:sz w:val="24"/>
                      <w:szCs w:val="24"/>
                    </w:rPr>
                  </m:ctrlPr>
                </m:eqArrPr>
                <m:e>
                  <m:r>
                    <w:rPr>
                      <w:rFonts w:ascii="Cambria Math" w:hAnsi="Cambria Math" w:cs="Times New Roman"/>
                      <w:sz w:val="24"/>
                      <w:szCs w:val="24"/>
                    </w:rPr>
                    <m:t>Dci</m:t>
                  </m:r>
                </m:e>
                <m:e/>
              </m:eqArr>
            </m:e>
          </m:nary>
        </m:oMath>
      </m:oMathPara>
    </w:p>
    <w:p w14:paraId="77B4C926" w14:textId="65ADEFF2" w:rsidR="008D6655" w:rsidRPr="00AE3756" w:rsidRDefault="008D6655" w:rsidP="00E35A62">
      <w:pPr>
        <w:autoSpaceDE w:val="0"/>
        <w:autoSpaceDN w:val="0"/>
        <w:adjustRightInd w:val="0"/>
        <w:spacing w:after="0" w:line="240" w:lineRule="auto"/>
        <w:jc w:val="center"/>
        <w:rPr>
          <w:rFonts w:ascii="Times New Roman" w:hAnsi="Times New Roman" w:cs="Times New Roman"/>
          <w:sz w:val="24"/>
          <w:szCs w:val="24"/>
        </w:rPr>
      </w:pPr>
      <w:r w:rsidRPr="00AE3756">
        <w:rPr>
          <w:rFonts w:ascii="Times New Roman" w:hAnsi="Times New Roman" w:cs="Times New Roman"/>
          <w:sz w:val="24"/>
          <w:szCs w:val="24"/>
        </w:rPr>
        <w:t xml:space="preserve">Dc = </w:t>
      </w:r>
      <w:r w:rsidR="001979E7" w:rsidRPr="00AE3756">
        <w:rPr>
          <w:rFonts w:ascii="Times New Roman" w:hAnsi="Times New Roman" w:cs="Times New Roman"/>
          <w:sz w:val="24"/>
          <w:szCs w:val="24"/>
        </w:rPr>
        <w:t xml:space="preserve">        </w:t>
      </w:r>
      <w:r w:rsidRPr="00AE3756">
        <w:rPr>
          <w:rFonts w:ascii="Times New Roman" w:hAnsi="Times New Roman" w:cs="Times New Roman"/>
          <w:sz w:val="24"/>
          <w:szCs w:val="24"/>
        </w:rPr>
        <w:t>────         [ zile]</w:t>
      </w:r>
    </w:p>
    <w:p w14:paraId="1ECA50CB" w14:textId="4BB80DE1" w:rsidR="008D6655" w:rsidRPr="00AE3756" w:rsidRDefault="008D6655" w:rsidP="00E35A62">
      <w:pPr>
        <w:autoSpaceDE w:val="0"/>
        <w:autoSpaceDN w:val="0"/>
        <w:adjustRightInd w:val="0"/>
        <w:spacing w:after="0" w:line="240" w:lineRule="auto"/>
        <w:jc w:val="center"/>
        <w:rPr>
          <w:rFonts w:ascii="Times New Roman" w:hAnsi="Times New Roman" w:cs="Times New Roman"/>
          <w:sz w:val="24"/>
          <w:szCs w:val="24"/>
        </w:rPr>
      </w:pPr>
      <w:r w:rsidRPr="00AE3756">
        <w:rPr>
          <w:rFonts w:ascii="Times New Roman" w:hAnsi="Times New Roman" w:cs="Times New Roman"/>
          <w:sz w:val="24"/>
          <w:szCs w:val="24"/>
        </w:rPr>
        <w:t>n</w:t>
      </w:r>
    </w:p>
    <w:p w14:paraId="3703C3BA" w14:textId="44D4E865" w:rsidR="00970A9F" w:rsidRPr="00AE3756" w:rsidRDefault="00970A9F" w:rsidP="00E35A62">
      <w:pPr>
        <w:pStyle w:val="ListParagraph"/>
        <w:spacing w:before="120" w:after="0" w:line="360" w:lineRule="auto"/>
        <w:ind w:left="357"/>
        <w:jc w:val="both"/>
        <w:rPr>
          <w:rFonts w:ascii="Times New Roman" w:hAnsi="Times New Roman" w:cs="Times New Roman"/>
          <w:sz w:val="24"/>
          <w:szCs w:val="24"/>
        </w:rPr>
      </w:pPr>
      <w:r w:rsidRPr="00AE3756">
        <w:rPr>
          <w:rFonts w:ascii="Times New Roman" w:hAnsi="Times New Roman" w:cs="Times New Roman"/>
          <w:sz w:val="24"/>
          <w:szCs w:val="24"/>
        </w:rPr>
        <w:t>unde:</w:t>
      </w:r>
    </w:p>
    <w:p w14:paraId="2B7CD3C7" w14:textId="5B8CC4F0" w:rsidR="00970A9F" w:rsidRPr="00AE3756" w:rsidRDefault="00693F5B" w:rsidP="00E35A62">
      <w:pPr>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t xml:space="preserve">- </w:t>
      </w:r>
      <w:r w:rsidR="005C1DF5" w:rsidRPr="00AE3756">
        <w:rPr>
          <w:rFonts w:ascii="Times New Roman" w:hAnsi="Times New Roman" w:cs="Times New Roman"/>
          <w:sz w:val="24"/>
          <w:szCs w:val="24"/>
        </w:rPr>
        <w:t>Dc</w:t>
      </w:r>
      <w:r w:rsidR="005C1DF5" w:rsidRPr="00AE3756">
        <w:rPr>
          <w:rFonts w:ascii="Times New Roman" w:hAnsi="Times New Roman" w:cs="Times New Roman"/>
          <w:sz w:val="24"/>
          <w:szCs w:val="24"/>
          <w:vertAlign w:val="superscript"/>
        </w:rPr>
        <w:t>i</w:t>
      </w:r>
      <w:r w:rsidR="00970A9F" w:rsidRPr="00AE3756">
        <w:rPr>
          <w:rFonts w:ascii="Times New Roman" w:hAnsi="Times New Roman" w:cs="Times New Roman"/>
          <w:sz w:val="24"/>
          <w:szCs w:val="24"/>
        </w:rPr>
        <w:t xml:space="preserve"> = durata (în zile) de la transmiterea de către solicitant a acceptului pentru o ofertă de furnizare "i" (după parcurgerea etapelor de la art. 4), până la punerea la dispoziţia </w:t>
      </w:r>
      <w:r w:rsidR="00CB1EDF" w:rsidRPr="00AE3756">
        <w:rPr>
          <w:rFonts w:ascii="Times New Roman" w:hAnsi="Times New Roman" w:cs="Times New Roman"/>
          <w:sz w:val="24"/>
          <w:szCs w:val="24"/>
        </w:rPr>
        <w:t xml:space="preserve">CF </w:t>
      </w:r>
      <w:r w:rsidR="00970A9F" w:rsidRPr="00AE3756">
        <w:rPr>
          <w:rFonts w:ascii="Times New Roman" w:hAnsi="Times New Roman" w:cs="Times New Roman"/>
          <w:sz w:val="24"/>
          <w:szCs w:val="24"/>
        </w:rPr>
        <w:t>a contractului de furnizare, semnat de către furnizor;</w:t>
      </w:r>
    </w:p>
    <w:p w14:paraId="6ED551A2" w14:textId="2D0608CF" w:rsidR="00970A9F" w:rsidRPr="00AE3756" w:rsidRDefault="00693F5B" w:rsidP="00E35A62">
      <w:pPr>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lastRenderedPageBreak/>
        <w:t>-</w:t>
      </w:r>
      <w:r w:rsidR="00970A9F" w:rsidRPr="00AE3756">
        <w:rPr>
          <w:rFonts w:ascii="Times New Roman" w:hAnsi="Times New Roman" w:cs="Times New Roman"/>
          <w:sz w:val="24"/>
          <w:szCs w:val="24"/>
        </w:rPr>
        <w:t xml:space="preserve"> n = numărul de oferte de furnizare pentru care </w:t>
      </w:r>
      <w:r w:rsidR="00CB1EDF" w:rsidRPr="00AE3756">
        <w:rPr>
          <w:rFonts w:ascii="Times New Roman" w:hAnsi="Times New Roman" w:cs="Times New Roman"/>
          <w:sz w:val="24"/>
          <w:szCs w:val="24"/>
        </w:rPr>
        <w:t>CF</w:t>
      </w:r>
      <w:r w:rsidR="00970A9F" w:rsidRPr="00AE3756">
        <w:rPr>
          <w:rFonts w:ascii="Times New Roman" w:hAnsi="Times New Roman" w:cs="Times New Roman"/>
          <w:sz w:val="24"/>
          <w:szCs w:val="24"/>
        </w:rPr>
        <w:t xml:space="preserve"> au transmis acceptul, în intervalul pe care se face determinarea indicatorului.</w:t>
      </w:r>
    </w:p>
    <w:p w14:paraId="028AB708" w14:textId="314FCE03"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ED7C1D" w:rsidRPr="00AE3756">
        <w:rPr>
          <w:rFonts w:ascii="Times New Roman" w:hAnsi="Times New Roman" w:cs="Times New Roman"/>
          <w:color w:val="000000" w:themeColor="text1"/>
          <w:sz w:val="24"/>
          <w:szCs w:val="24"/>
        </w:rPr>
        <w:t>2</w:t>
      </w:r>
      <w:r w:rsidRPr="00AE3756">
        <w:rPr>
          <w:rFonts w:ascii="Times New Roman" w:hAnsi="Times New Roman" w:cs="Times New Roman"/>
          <w:color w:val="000000" w:themeColor="text1"/>
          <w:sz w:val="24"/>
          <w:szCs w:val="24"/>
        </w:rPr>
        <w:t>) Indicator de performanţă garantat: durata de emitere a ofertei de furnizare: numărul de zile de la înregistrarea la furnizor a cererii de ofertă, până la transmiterea de către furnizor a ofertei de furnizare. Durata de emitere a ofertei de furnizare nu trebuie să depăşească 15 zile</w:t>
      </w:r>
      <w:r w:rsidR="00553F87" w:rsidRPr="00AE3756">
        <w:rPr>
          <w:rFonts w:ascii="Times New Roman" w:hAnsi="Times New Roman" w:cs="Times New Roman"/>
          <w:color w:val="000000" w:themeColor="text1"/>
          <w:sz w:val="24"/>
          <w:szCs w:val="24"/>
        </w:rPr>
        <w:t xml:space="preserve"> lucrătoare</w:t>
      </w:r>
      <w:r w:rsidRPr="00AE3756">
        <w:rPr>
          <w:rFonts w:ascii="Times New Roman" w:hAnsi="Times New Roman" w:cs="Times New Roman"/>
          <w:color w:val="000000" w:themeColor="text1"/>
          <w:sz w:val="24"/>
          <w:szCs w:val="24"/>
        </w:rPr>
        <w:t xml:space="preserve">. În cazurile în care acest termen este depăşit, furnizorul va plăti </w:t>
      </w:r>
      <w:r w:rsidR="00C94C28" w:rsidRPr="00AE3756">
        <w:rPr>
          <w:rFonts w:ascii="Times New Roman" w:hAnsi="Times New Roman" w:cs="Times New Roman"/>
          <w:color w:val="000000" w:themeColor="text1"/>
          <w:sz w:val="24"/>
          <w:szCs w:val="24"/>
        </w:rPr>
        <w:t xml:space="preserve">CF </w:t>
      </w:r>
      <w:r w:rsidRPr="00AE3756">
        <w:rPr>
          <w:rFonts w:ascii="Times New Roman" w:hAnsi="Times New Roman" w:cs="Times New Roman"/>
          <w:color w:val="000000" w:themeColor="text1"/>
          <w:sz w:val="24"/>
          <w:szCs w:val="24"/>
        </w:rPr>
        <w:t xml:space="preserve">respectiv o compensaţie de </w:t>
      </w:r>
      <w:r w:rsidR="007E474C" w:rsidRPr="00AE3756">
        <w:rPr>
          <w:rFonts w:ascii="Times New Roman" w:hAnsi="Times New Roman" w:cs="Times New Roman"/>
          <w:color w:val="000000" w:themeColor="text1"/>
          <w:sz w:val="24"/>
          <w:szCs w:val="24"/>
        </w:rPr>
        <w:t xml:space="preserve">100 </w:t>
      </w:r>
      <w:r w:rsidRPr="00AE3756">
        <w:rPr>
          <w:rFonts w:ascii="Times New Roman" w:hAnsi="Times New Roman" w:cs="Times New Roman"/>
          <w:color w:val="000000" w:themeColor="text1"/>
          <w:sz w:val="24"/>
          <w:szCs w:val="24"/>
        </w:rPr>
        <w:t xml:space="preserve">lei, la care se adaugă o majorare de </w:t>
      </w:r>
      <w:r w:rsidR="00CE6093" w:rsidRPr="00AE3756">
        <w:rPr>
          <w:rFonts w:ascii="Times New Roman" w:hAnsi="Times New Roman" w:cs="Times New Roman"/>
          <w:color w:val="000000" w:themeColor="text1"/>
          <w:sz w:val="24"/>
          <w:szCs w:val="24"/>
        </w:rPr>
        <w:t>5</w:t>
      </w:r>
      <w:r w:rsidR="007E474C" w:rsidRPr="00AE3756">
        <w:rPr>
          <w:rFonts w:ascii="Times New Roman" w:hAnsi="Times New Roman" w:cs="Times New Roman"/>
          <w:color w:val="000000" w:themeColor="text1"/>
          <w:sz w:val="24"/>
          <w:szCs w:val="24"/>
        </w:rPr>
        <w:t xml:space="preserve">0 </w:t>
      </w:r>
      <w:r w:rsidRPr="00AE3756">
        <w:rPr>
          <w:rFonts w:ascii="Times New Roman" w:hAnsi="Times New Roman" w:cs="Times New Roman"/>
          <w:color w:val="000000" w:themeColor="text1"/>
          <w:sz w:val="24"/>
          <w:szCs w:val="24"/>
        </w:rPr>
        <w:t>lei/zi pentru fiecare zi de întârziere începând cu a doua zi de întârziere.</w:t>
      </w:r>
    </w:p>
    <w:p w14:paraId="67163086" w14:textId="78AFF541" w:rsidR="0046100B" w:rsidRPr="00AE3756" w:rsidRDefault="00ED7C1D" w:rsidP="00ED7C1D">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(3) Indicator</w:t>
      </w:r>
      <w:r w:rsidR="0046100B" w:rsidRPr="00AE3756">
        <w:rPr>
          <w:rFonts w:ascii="Times New Roman" w:hAnsi="Times New Roman" w:cs="Times New Roman"/>
          <w:color w:val="000000" w:themeColor="text1"/>
          <w:sz w:val="24"/>
          <w:szCs w:val="24"/>
        </w:rPr>
        <w:t>i</w:t>
      </w:r>
      <w:r w:rsidRPr="00AE3756">
        <w:rPr>
          <w:rFonts w:ascii="Times New Roman" w:hAnsi="Times New Roman" w:cs="Times New Roman"/>
          <w:color w:val="000000" w:themeColor="text1"/>
          <w:sz w:val="24"/>
          <w:szCs w:val="24"/>
        </w:rPr>
        <w:t xml:space="preserve"> statistic</w:t>
      </w:r>
      <w:r w:rsidR="0046100B" w:rsidRPr="00AE3756">
        <w:rPr>
          <w:rFonts w:ascii="Times New Roman" w:hAnsi="Times New Roman" w:cs="Times New Roman"/>
          <w:color w:val="000000" w:themeColor="text1"/>
          <w:sz w:val="24"/>
          <w:szCs w:val="24"/>
        </w:rPr>
        <w:t>i</w:t>
      </w:r>
      <w:r w:rsidRPr="00AE3756">
        <w:rPr>
          <w:rFonts w:ascii="Times New Roman" w:hAnsi="Times New Roman" w:cs="Times New Roman"/>
          <w:color w:val="000000" w:themeColor="text1"/>
          <w:sz w:val="24"/>
          <w:szCs w:val="24"/>
        </w:rPr>
        <w:t xml:space="preserve">: </w:t>
      </w:r>
    </w:p>
    <w:p w14:paraId="46408DDE" w14:textId="0D6E06C0" w:rsidR="0046100B" w:rsidRPr="00AE3756" w:rsidRDefault="0046100B" w:rsidP="00E35A62">
      <w:pPr>
        <w:pStyle w:val="ListParagraph"/>
        <w:numPr>
          <w:ilvl w:val="0"/>
          <w:numId w:val="15"/>
        </w:numPr>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t>numărul de încălcări ale duratei de e</w:t>
      </w:r>
      <w:r w:rsidR="00CE1C00" w:rsidRPr="00AE3756">
        <w:rPr>
          <w:rFonts w:ascii="Times New Roman" w:hAnsi="Times New Roman" w:cs="Times New Roman"/>
          <w:sz w:val="24"/>
          <w:szCs w:val="24"/>
        </w:rPr>
        <w:t>mitere a ofertelor de furnizare</w:t>
      </w:r>
      <w:r w:rsidRPr="00AE3756">
        <w:rPr>
          <w:rFonts w:ascii="Times New Roman" w:hAnsi="Times New Roman" w:cs="Times New Roman"/>
          <w:sz w:val="24"/>
          <w:szCs w:val="24"/>
        </w:rPr>
        <w:t>;</w:t>
      </w:r>
    </w:p>
    <w:p w14:paraId="1F2CD397" w14:textId="59506868" w:rsidR="00ED7C1D" w:rsidRPr="00AE3756" w:rsidRDefault="00ED7C1D" w:rsidP="00E35A62">
      <w:pPr>
        <w:pStyle w:val="ListParagraph"/>
        <w:numPr>
          <w:ilvl w:val="0"/>
          <w:numId w:val="15"/>
        </w:numPr>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numărul de compensații acordate CF pentru nerealizarea nivelului garantat </w:t>
      </w:r>
      <w:r w:rsidR="00CA3FF4" w:rsidRPr="00AE3756">
        <w:rPr>
          <w:rFonts w:ascii="Times New Roman" w:hAnsi="Times New Roman" w:cs="Times New Roman"/>
          <w:color w:val="000000" w:themeColor="text1"/>
          <w:sz w:val="24"/>
          <w:szCs w:val="24"/>
        </w:rPr>
        <w:t>al indicatorului de performanță.</w:t>
      </w:r>
    </w:p>
    <w:p w14:paraId="1E9C70F8" w14:textId="7777777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72A6A360"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r w:rsidRPr="00AE3756">
        <w:rPr>
          <w:rFonts w:ascii="Times New Roman" w:hAnsi="Times New Roman" w:cs="Times New Roman"/>
          <w:i/>
          <w:color w:val="000000" w:themeColor="text1"/>
          <w:sz w:val="24"/>
          <w:szCs w:val="24"/>
        </w:rPr>
        <w:t>SECŢIUNEA a 2-a</w:t>
      </w:r>
    </w:p>
    <w:p w14:paraId="288954FD" w14:textId="5D9F16CA" w:rsidR="00271C90" w:rsidRPr="00AE3756" w:rsidRDefault="00271C90" w:rsidP="00E35A62">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b/>
          <w:i/>
          <w:color w:val="000000" w:themeColor="text1"/>
          <w:sz w:val="24"/>
          <w:szCs w:val="24"/>
        </w:rPr>
        <w:t>Rezolvarea contestaţiilor privind facturarea</w:t>
      </w:r>
      <w:r w:rsidRPr="00AE3756">
        <w:rPr>
          <w:rFonts w:ascii="Times New Roman" w:hAnsi="Times New Roman" w:cs="Times New Roman"/>
          <w:color w:val="000000" w:themeColor="text1"/>
          <w:sz w:val="24"/>
          <w:szCs w:val="24"/>
        </w:rPr>
        <w:t xml:space="preserve">  </w:t>
      </w:r>
    </w:p>
    <w:p w14:paraId="378E36F7" w14:textId="56933CAE" w:rsidR="00271C90" w:rsidRPr="00AE3756" w:rsidRDefault="00353220" w:rsidP="00E35A62">
      <w:pPr>
        <w:pStyle w:val="ListParagraph"/>
        <w:numPr>
          <w:ilvl w:val="0"/>
          <w:numId w:val="2"/>
        </w:numPr>
        <w:tabs>
          <w:tab w:val="left" w:pos="284"/>
          <w:tab w:val="left" w:pos="851"/>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(1) Furnizorul precizează în </w:t>
      </w:r>
      <w:r w:rsidR="00C822C7" w:rsidRPr="00AE3756">
        <w:rPr>
          <w:rFonts w:ascii="Times New Roman" w:hAnsi="Times New Roman" w:cs="Times New Roman"/>
          <w:color w:val="000000" w:themeColor="text1"/>
          <w:sz w:val="24"/>
          <w:szCs w:val="24"/>
        </w:rPr>
        <w:t>contractul de furnizare a energiei electrice</w:t>
      </w:r>
      <w:r w:rsidR="009B5E4E" w:rsidRPr="00AE3756">
        <w:rPr>
          <w:rFonts w:ascii="Times New Roman" w:hAnsi="Times New Roman" w:cs="Times New Roman"/>
          <w:color w:val="000000" w:themeColor="text1"/>
          <w:sz w:val="24"/>
          <w:szCs w:val="24"/>
        </w:rPr>
        <w:t>, precum și în factura de energie electrică,</w:t>
      </w:r>
      <w:r w:rsidR="00271C90" w:rsidRPr="00AE3756">
        <w:rPr>
          <w:rFonts w:ascii="Times New Roman" w:hAnsi="Times New Roman" w:cs="Times New Roman"/>
          <w:color w:val="000000" w:themeColor="text1"/>
          <w:sz w:val="24"/>
          <w:szCs w:val="24"/>
        </w:rPr>
        <w:t xml:space="preserve"> data emiterii facturii. Orice modificare a datei de emitere a facturii se comunică </w:t>
      </w:r>
      <w:r w:rsidR="00CC3E6F" w:rsidRPr="00AE3756">
        <w:rPr>
          <w:rFonts w:ascii="Times New Roman" w:hAnsi="Times New Roman" w:cs="Times New Roman"/>
          <w:color w:val="000000" w:themeColor="text1"/>
          <w:sz w:val="24"/>
          <w:szCs w:val="24"/>
        </w:rPr>
        <w:t>CF</w:t>
      </w:r>
      <w:r w:rsidR="00AA7EBC" w:rsidRPr="00AE3756">
        <w:rPr>
          <w:rFonts w:ascii="Times New Roman" w:hAnsi="Times New Roman" w:cs="Times New Roman"/>
          <w:color w:val="000000" w:themeColor="text1"/>
          <w:sz w:val="24"/>
          <w:szCs w:val="24"/>
        </w:rPr>
        <w:t xml:space="preserve"> </w:t>
      </w:r>
      <w:r w:rsidR="009B5E4E" w:rsidRPr="00AE3756">
        <w:rPr>
          <w:rFonts w:ascii="Times New Roman" w:hAnsi="Times New Roman" w:cs="Times New Roman"/>
          <w:color w:val="000000" w:themeColor="text1"/>
          <w:sz w:val="24"/>
          <w:szCs w:val="24"/>
        </w:rPr>
        <w:t>prin metodele de comunicare stabilite prin contract</w:t>
      </w:r>
      <w:r w:rsidR="00271C90" w:rsidRPr="00AE3756">
        <w:rPr>
          <w:rFonts w:ascii="Times New Roman" w:hAnsi="Times New Roman" w:cs="Times New Roman"/>
          <w:color w:val="000000" w:themeColor="text1"/>
          <w:sz w:val="24"/>
          <w:szCs w:val="24"/>
        </w:rPr>
        <w:t xml:space="preserve">. </w:t>
      </w:r>
    </w:p>
    <w:p w14:paraId="4E307738" w14:textId="317170AC" w:rsidR="00D65FF2" w:rsidRPr="00AE3756" w:rsidRDefault="00271C90" w:rsidP="00CC3E6F">
      <w:pPr>
        <w:tabs>
          <w:tab w:val="left" w:pos="709"/>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(2) La solicitarea </w:t>
      </w:r>
      <w:r w:rsidR="00CC3E6F" w:rsidRPr="00AE3756">
        <w:rPr>
          <w:rFonts w:ascii="Times New Roman" w:hAnsi="Times New Roman" w:cs="Times New Roman"/>
          <w:color w:val="000000" w:themeColor="text1"/>
          <w:sz w:val="24"/>
          <w:szCs w:val="24"/>
        </w:rPr>
        <w:t>CF</w:t>
      </w:r>
      <w:r w:rsidR="00AA7EBC"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care nu a primit factura după 10 zile calendaristice de la termenul prevăzut </w:t>
      </w:r>
      <w:r w:rsidR="00F826A2" w:rsidRPr="00AE3756">
        <w:rPr>
          <w:rFonts w:ascii="Times New Roman" w:hAnsi="Times New Roman" w:cs="Times New Roman"/>
          <w:color w:val="000000" w:themeColor="text1"/>
          <w:sz w:val="24"/>
          <w:szCs w:val="24"/>
        </w:rPr>
        <w:t>la alin. (1)</w:t>
      </w:r>
      <w:r w:rsidRPr="00AE3756">
        <w:rPr>
          <w:rFonts w:ascii="Times New Roman" w:hAnsi="Times New Roman" w:cs="Times New Roman"/>
          <w:color w:val="000000" w:themeColor="text1"/>
          <w:sz w:val="24"/>
          <w:szCs w:val="24"/>
        </w:rPr>
        <w:t xml:space="preserve">, </w:t>
      </w:r>
      <w:r w:rsidR="00320B95" w:rsidRPr="00AE3756">
        <w:rPr>
          <w:rFonts w:ascii="Times New Roman" w:hAnsi="Times New Roman" w:cs="Times New Roman"/>
          <w:color w:val="000000" w:themeColor="text1"/>
          <w:sz w:val="24"/>
          <w:szCs w:val="24"/>
        </w:rPr>
        <w:t xml:space="preserve">transmisă furnizorului prin orice modalitate convenită prin contract, </w:t>
      </w:r>
      <w:r w:rsidRPr="00AE3756">
        <w:rPr>
          <w:rFonts w:ascii="Times New Roman" w:hAnsi="Times New Roman" w:cs="Times New Roman"/>
          <w:color w:val="000000" w:themeColor="text1"/>
          <w:sz w:val="24"/>
          <w:szCs w:val="24"/>
        </w:rPr>
        <w:t>furnizorul este obligat să pună la dispoziţia acestuia</w:t>
      </w:r>
      <w:r w:rsidR="00D65FF2"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o copie a facturii</w:t>
      </w:r>
      <w:r w:rsidR="00D65FF2" w:rsidRPr="00AE3756">
        <w:rPr>
          <w:rFonts w:ascii="Times New Roman" w:hAnsi="Times New Roman" w:cs="Times New Roman"/>
          <w:color w:val="000000" w:themeColor="text1"/>
          <w:sz w:val="24"/>
          <w:szCs w:val="24"/>
        </w:rPr>
        <w:t xml:space="preserve">, </w:t>
      </w:r>
      <w:r w:rsidR="00896465" w:rsidRPr="00AE3756">
        <w:rPr>
          <w:rFonts w:ascii="Times New Roman" w:hAnsi="Times New Roman" w:cs="Times New Roman"/>
          <w:color w:val="000000" w:themeColor="text1"/>
          <w:sz w:val="24"/>
          <w:szCs w:val="24"/>
        </w:rPr>
        <w:t>astfel</w:t>
      </w:r>
      <w:r w:rsidR="00D65FF2" w:rsidRPr="00AE3756">
        <w:rPr>
          <w:rFonts w:ascii="Times New Roman" w:hAnsi="Times New Roman" w:cs="Times New Roman"/>
          <w:color w:val="000000" w:themeColor="text1"/>
          <w:sz w:val="24"/>
          <w:szCs w:val="24"/>
        </w:rPr>
        <w:t>:</w:t>
      </w:r>
    </w:p>
    <w:p w14:paraId="35A015DE" w14:textId="5F5196AC" w:rsidR="00D65FF2" w:rsidRPr="00AE3756" w:rsidRDefault="00D65FF2">
      <w:pPr>
        <w:tabs>
          <w:tab w:val="left" w:pos="709"/>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a) </w:t>
      </w:r>
      <w:r w:rsidR="009713E2" w:rsidRPr="00AE3756">
        <w:rPr>
          <w:rFonts w:ascii="Times New Roman" w:hAnsi="Times New Roman" w:cs="Times New Roman"/>
          <w:color w:val="000000" w:themeColor="text1"/>
          <w:sz w:val="24"/>
          <w:szCs w:val="24"/>
        </w:rPr>
        <w:t>dacă</w:t>
      </w:r>
      <w:r w:rsidRPr="00AE3756">
        <w:rPr>
          <w:rFonts w:ascii="Times New Roman" w:hAnsi="Times New Roman" w:cs="Times New Roman"/>
          <w:color w:val="000000" w:themeColor="text1"/>
          <w:sz w:val="24"/>
          <w:szCs w:val="24"/>
        </w:rPr>
        <w:t xml:space="preserve"> solicitarea </w:t>
      </w:r>
      <w:r w:rsidR="00C7558D" w:rsidRPr="00AE3756">
        <w:rPr>
          <w:rFonts w:ascii="Times New Roman" w:hAnsi="Times New Roman" w:cs="Times New Roman"/>
          <w:color w:val="000000" w:themeColor="text1"/>
          <w:sz w:val="24"/>
          <w:szCs w:val="24"/>
        </w:rPr>
        <w:t>transmisă</w:t>
      </w:r>
      <w:r w:rsidRPr="00AE3756">
        <w:rPr>
          <w:rFonts w:ascii="Times New Roman" w:hAnsi="Times New Roman" w:cs="Times New Roman"/>
          <w:color w:val="000000" w:themeColor="text1"/>
          <w:sz w:val="24"/>
          <w:szCs w:val="24"/>
        </w:rPr>
        <w:t xml:space="preserve"> de CF </w:t>
      </w:r>
      <w:r w:rsidR="009713E2" w:rsidRPr="00AE3756">
        <w:rPr>
          <w:rFonts w:ascii="Times New Roman" w:hAnsi="Times New Roman" w:cs="Times New Roman"/>
          <w:color w:val="000000" w:themeColor="text1"/>
          <w:sz w:val="24"/>
          <w:szCs w:val="24"/>
        </w:rPr>
        <w:t xml:space="preserve">este </w:t>
      </w:r>
      <w:r w:rsidRPr="00AE3756">
        <w:rPr>
          <w:rFonts w:ascii="Times New Roman" w:hAnsi="Times New Roman" w:cs="Times New Roman"/>
          <w:color w:val="000000" w:themeColor="text1"/>
          <w:sz w:val="24"/>
          <w:szCs w:val="24"/>
        </w:rPr>
        <w:t>prin e-mail</w:t>
      </w:r>
      <w:r w:rsidR="00176E8F" w:rsidRPr="00AE3756">
        <w:rPr>
          <w:rFonts w:ascii="Times New Roman" w:hAnsi="Times New Roman" w:cs="Times New Roman"/>
          <w:color w:val="000000" w:themeColor="text1"/>
          <w:sz w:val="24"/>
          <w:szCs w:val="24"/>
        </w:rPr>
        <w:t>,</w:t>
      </w:r>
      <w:r w:rsidRPr="00AE3756">
        <w:rPr>
          <w:rFonts w:ascii="Times New Roman" w:hAnsi="Times New Roman" w:cs="Times New Roman"/>
          <w:color w:val="000000" w:themeColor="text1"/>
          <w:sz w:val="24"/>
          <w:szCs w:val="24"/>
        </w:rPr>
        <w:t xml:space="preserve"> </w:t>
      </w:r>
      <w:r w:rsidR="007D0D49" w:rsidRPr="00AE3756">
        <w:rPr>
          <w:rFonts w:ascii="Times New Roman" w:hAnsi="Times New Roman" w:cs="Times New Roman"/>
          <w:color w:val="000000" w:themeColor="text1"/>
          <w:sz w:val="24"/>
          <w:szCs w:val="24"/>
        </w:rPr>
        <w:t xml:space="preserve">copia facturii </w:t>
      </w:r>
      <w:r w:rsidRPr="00AE3756">
        <w:rPr>
          <w:rFonts w:ascii="Times New Roman" w:hAnsi="Times New Roman" w:cs="Times New Roman"/>
          <w:color w:val="000000" w:themeColor="text1"/>
          <w:sz w:val="24"/>
          <w:szCs w:val="24"/>
        </w:rPr>
        <w:t xml:space="preserve">se </w:t>
      </w:r>
      <w:r w:rsidR="008C50CF" w:rsidRPr="00AE3756">
        <w:rPr>
          <w:rFonts w:ascii="Times New Roman" w:hAnsi="Times New Roman" w:cs="Times New Roman"/>
          <w:color w:val="000000" w:themeColor="text1"/>
          <w:sz w:val="24"/>
          <w:szCs w:val="24"/>
        </w:rPr>
        <w:t>transmite</w:t>
      </w:r>
      <w:r w:rsidRPr="00AE3756">
        <w:rPr>
          <w:rFonts w:ascii="Times New Roman" w:hAnsi="Times New Roman" w:cs="Times New Roman"/>
          <w:color w:val="000000" w:themeColor="text1"/>
          <w:sz w:val="24"/>
          <w:szCs w:val="24"/>
        </w:rPr>
        <w:t xml:space="preserve"> tot prin e-mail, cel mai târziu în ziua lucrătoare imediat următoare zilei în care a fost primită;</w:t>
      </w:r>
    </w:p>
    <w:p w14:paraId="4A26FB1D" w14:textId="00E63691" w:rsidR="00271C90" w:rsidRPr="00AE3756" w:rsidRDefault="00D65FF2">
      <w:pPr>
        <w:tabs>
          <w:tab w:val="left" w:pos="709"/>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b) </w:t>
      </w:r>
      <w:r w:rsidR="009713E2" w:rsidRPr="00AE3756">
        <w:rPr>
          <w:rFonts w:ascii="Times New Roman" w:hAnsi="Times New Roman" w:cs="Times New Roman"/>
          <w:color w:val="000000" w:themeColor="text1"/>
          <w:sz w:val="24"/>
          <w:szCs w:val="24"/>
        </w:rPr>
        <w:t>dacă</w:t>
      </w:r>
      <w:r w:rsidRPr="00AE3756">
        <w:rPr>
          <w:rFonts w:ascii="Times New Roman" w:hAnsi="Times New Roman" w:cs="Times New Roman"/>
          <w:color w:val="000000" w:themeColor="text1"/>
          <w:sz w:val="24"/>
          <w:szCs w:val="24"/>
        </w:rPr>
        <w:t xml:space="preserve"> </w:t>
      </w:r>
      <w:r w:rsidR="008C50CF" w:rsidRPr="00AE3756">
        <w:rPr>
          <w:rFonts w:ascii="Times New Roman" w:hAnsi="Times New Roman" w:cs="Times New Roman"/>
          <w:color w:val="000000" w:themeColor="text1"/>
          <w:sz w:val="24"/>
          <w:szCs w:val="24"/>
        </w:rPr>
        <w:t xml:space="preserve">solicitarea </w:t>
      </w:r>
      <w:r w:rsidR="00C7558D" w:rsidRPr="00AE3756">
        <w:rPr>
          <w:rFonts w:ascii="Times New Roman" w:hAnsi="Times New Roman" w:cs="Times New Roman"/>
          <w:color w:val="000000" w:themeColor="text1"/>
          <w:sz w:val="24"/>
          <w:szCs w:val="24"/>
        </w:rPr>
        <w:t>transmisă</w:t>
      </w:r>
      <w:r w:rsidR="008C50CF" w:rsidRPr="00AE3756">
        <w:rPr>
          <w:rFonts w:ascii="Times New Roman" w:hAnsi="Times New Roman" w:cs="Times New Roman"/>
          <w:color w:val="000000" w:themeColor="text1"/>
          <w:sz w:val="24"/>
          <w:szCs w:val="24"/>
        </w:rPr>
        <w:t xml:space="preserve"> de CF </w:t>
      </w:r>
      <w:r w:rsidR="009713E2" w:rsidRPr="00AE3756">
        <w:rPr>
          <w:rFonts w:ascii="Times New Roman" w:hAnsi="Times New Roman" w:cs="Times New Roman"/>
          <w:color w:val="000000" w:themeColor="text1"/>
          <w:sz w:val="24"/>
          <w:szCs w:val="24"/>
        </w:rPr>
        <w:t xml:space="preserve">este </w:t>
      </w:r>
      <w:r w:rsidR="008C50CF" w:rsidRPr="00AE3756">
        <w:rPr>
          <w:rFonts w:ascii="Times New Roman" w:hAnsi="Times New Roman" w:cs="Times New Roman"/>
          <w:color w:val="000000" w:themeColor="text1"/>
          <w:sz w:val="24"/>
          <w:szCs w:val="24"/>
        </w:rPr>
        <w:t>prin poștă sau în scris</w:t>
      </w:r>
      <w:r w:rsidR="006330A8" w:rsidRPr="00AE3756">
        <w:rPr>
          <w:rFonts w:ascii="Times New Roman" w:hAnsi="Times New Roman" w:cs="Times New Roman"/>
          <w:color w:val="000000" w:themeColor="text1"/>
          <w:sz w:val="24"/>
          <w:szCs w:val="24"/>
        </w:rPr>
        <w:t xml:space="preserve">, la sediul </w:t>
      </w:r>
      <w:r w:rsidR="005A4696" w:rsidRPr="00AE3756">
        <w:rPr>
          <w:rFonts w:ascii="Times New Roman" w:hAnsi="Times New Roman" w:cs="Times New Roman"/>
          <w:color w:val="000000" w:themeColor="text1"/>
          <w:sz w:val="24"/>
          <w:szCs w:val="24"/>
        </w:rPr>
        <w:t>furnizorului</w:t>
      </w:r>
      <w:r w:rsidR="00C7558D" w:rsidRPr="00AE3756">
        <w:rPr>
          <w:rFonts w:ascii="Times New Roman" w:hAnsi="Times New Roman" w:cs="Times New Roman"/>
          <w:color w:val="000000" w:themeColor="text1"/>
          <w:sz w:val="24"/>
          <w:szCs w:val="24"/>
        </w:rPr>
        <w:t>/fax</w:t>
      </w:r>
      <w:r w:rsidR="007D0D49" w:rsidRPr="00AE3756">
        <w:rPr>
          <w:rFonts w:ascii="Times New Roman" w:hAnsi="Times New Roman" w:cs="Times New Roman"/>
          <w:color w:val="000000" w:themeColor="text1"/>
          <w:sz w:val="24"/>
          <w:szCs w:val="24"/>
        </w:rPr>
        <w:t xml:space="preserve">, copia facturii se transmite </w:t>
      </w:r>
      <w:r w:rsidR="00176E8F" w:rsidRPr="00AE3756">
        <w:rPr>
          <w:rFonts w:ascii="Times New Roman" w:hAnsi="Times New Roman" w:cs="Times New Roman"/>
          <w:color w:val="000000" w:themeColor="text1"/>
          <w:sz w:val="24"/>
          <w:szCs w:val="24"/>
        </w:rPr>
        <w:t xml:space="preserve">prin </w:t>
      </w:r>
      <w:r w:rsidR="009713E2" w:rsidRPr="00AE3756">
        <w:rPr>
          <w:rFonts w:ascii="Times New Roman" w:hAnsi="Times New Roman" w:cs="Times New Roman"/>
          <w:color w:val="000000" w:themeColor="text1"/>
          <w:sz w:val="24"/>
          <w:szCs w:val="24"/>
        </w:rPr>
        <w:t xml:space="preserve">același mijloc prin care a fost primită, </w:t>
      </w:r>
      <w:r w:rsidR="007D0D49" w:rsidRPr="00AE3756">
        <w:rPr>
          <w:rFonts w:ascii="Times New Roman" w:hAnsi="Times New Roman" w:cs="Times New Roman"/>
          <w:color w:val="000000" w:themeColor="text1"/>
          <w:sz w:val="24"/>
          <w:szCs w:val="24"/>
        </w:rPr>
        <w:t xml:space="preserve">în </w:t>
      </w:r>
      <w:r w:rsidR="00284E8A" w:rsidRPr="00AE3756">
        <w:rPr>
          <w:rFonts w:ascii="Times New Roman" w:hAnsi="Times New Roman" w:cs="Times New Roman"/>
          <w:color w:val="000000" w:themeColor="text1"/>
          <w:sz w:val="24"/>
          <w:szCs w:val="24"/>
        </w:rPr>
        <w:t>termen de 2 zile</w:t>
      </w:r>
      <w:r w:rsidR="00176E8F" w:rsidRPr="00AE3756">
        <w:rPr>
          <w:rFonts w:ascii="Times New Roman" w:hAnsi="Times New Roman" w:cs="Times New Roman"/>
          <w:color w:val="000000" w:themeColor="text1"/>
          <w:sz w:val="24"/>
          <w:szCs w:val="24"/>
        </w:rPr>
        <w:t xml:space="preserve"> lucrătoare.</w:t>
      </w:r>
    </w:p>
    <w:p w14:paraId="547C74EE" w14:textId="18A77F9C" w:rsidR="00271C90" w:rsidRPr="00AE3756" w:rsidRDefault="00AA7EBC" w:rsidP="00E35A62">
      <w:pPr>
        <w:pStyle w:val="ListParagraph"/>
        <w:numPr>
          <w:ilvl w:val="0"/>
          <w:numId w:val="2"/>
        </w:numPr>
        <w:tabs>
          <w:tab w:val="left" w:pos="284"/>
          <w:tab w:val="left" w:pos="567"/>
          <w:tab w:val="left" w:pos="709"/>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bookmarkStart w:id="1" w:name="_Ref403037594"/>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(1) În cazul în care un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contestă valoarea unei facturi şi comunică acest fapt furnizorului în termen de </w:t>
      </w:r>
      <w:r w:rsidR="00AD6FD8" w:rsidRPr="00AE3756">
        <w:rPr>
          <w:rFonts w:ascii="Times New Roman" w:hAnsi="Times New Roman" w:cs="Times New Roman"/>
          <w:color w:val="000000" w:themeColor="text1"/>
          <w:sz w:val="24"/>
          <w:szCs w:val="24"/>
        </w:rPr>
        <w:t xml:space="preserve">30 </w:t>
      </w:r>
      <w:r w:rsidR="00271C90" w:rsidRPr="00AE3756">
        <w:rPr>
          <w:rFonts w:ascii="Times New Roman" w:hAnsi="Times New Roman" w:cs="Times New Roman"/>
          <w:color w:val="000000" w:themeColor="text1"/>
          <w:sz w:val="24"/>
          <w:szCs w:val="24"/>
        </w:rPr>
        <w:t xml:space="preserve">zile de la primirea ei, furnizorul este obligat să analizeze corectitudinea contestaţiei şi să comunice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rezultatul analizei în termen de </w:t>
      </w:r>
      <w:r w:rsidR="00212E54" w:rsidRPr="00AE3756">
        <w:rPr>
          <w:rFonts w:ascii="Times New Roman" w:hAnsi="Times New Roman" w:cs="Times New Roman"/>
          <w:color w:val="000000" w:themeColor="text1"/>
          <w:sz w:val="24"/>
          <w:szCs w:val="24"/>
        </w:rPr>
        <w:t xml:space="preserve">maximum </w:t>
      </w:r>
      <w:r w:rsidR="00271C90" w:rsidRPr="00AE3756">
        <w:rPr>
          <w:rFonts w:ascii="Times New Roman" w:hAnsi="Times New Roman" w:cs="Times New Roman"/>
          <w:color w:val="000000" w:themeColor="text1"/>
          <w:sz w:val="24"/>
          <w:szCs w:val="24"/>
        </w:rPr>
        <w:t xml:space="preserve">10 zile de la înregistrarea contestaţiei, indiferent dacă factura a fost plătită de </w:t>
      </w:r>
      <w:r w:rsidRPr="00AE3756">
        <w:rPr>
          <w:rFonts w:ascii="Times New Roman" w:hAnsi="Times New Roman" w:cs="Times New Roman"/>
          <w:color w:val="000000" w:themeColor="text1"/>
          <w:sz w:val="24"/>
          <w:szCs w:val="24"/>
        </w:rPr>
        <w:t xml:space="preserve">către </w:t>
      </w:r>
      <w:r w:rsidR="00D4630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sau nu. În cazul în care soluţionarea contestaţiei implică verificarea valorilor măsurate, termenul de 10 zile se prelungeşte cu intervalul de timp dintre ziua în care furnizorul comunică operatorului de măsurare solicitarea de verificare a acestor valori contestate şi ziua în care </w:t>
      </w:r>
      <w:r w:rsidR="00271C90" w:rsidRPr="00AE3756">
        <w:rPr>
          <w:rFonts w:ascii="Times New Roman" w:hAnsi="Times New Roman" w:cs="Times New Roman"/>
          <w:color w:val="000000" w:themeColor="text1"/>
          <w:sz w:val="24"/>
          <w:szCs w:val="24"/>
        </w:rPr>
        <w:lastRenderedPageBreak/>
        <w:t xml:space="preserve">furnizorul primeşte răspunsul de la operatorul de măsurare, dar nu mai mult de termenul în care </w:t>
      </w:r>
      <w:r w:rsidR="00DB7FB8" w:rsidRPr="00AE3756">
        <w:rPr>
          <w:rFonts w:ascii="Times New Roman" w:hAnsi="Times New Roman" w:cs="Times New Roman"/>
          <w:color w:val="000000" w:themeColor="text1"/>
          <w:sz w:val="24"/>
          <w:szCs w:val="24"/>
        </w:rPr>
        <w:t>OR</w:t>
      </w:r>
      <w:r w:rsidR="00271C90" w:rsidRPr="00AE3756">
        <w:rPr>
          <w:rFonts w:ascii="Times New Roman" w:hAnsi="Times New Roman" w:cs="Times New Roman"/>
          <w:color w:val="000000" w:themeColor="text1"/>
          <w:sz w:val="24"/>
          <w:szCs w:val="24"/>
        </w:rPr>
        <w:t xml:space="preserve"> este obligat să răspundă la o astfel de solicitare, prevăzut în Standardul de performanţă pentru serviciul de </w:t>
      </w:r>
      <w:r w:rsidR="00C7558D" w:rsidRPr="00AE3756">
        <w:rPr>
          <w:rFonts w:ascii="Times New Roman" w:hAnsi="Times New Roman" w:cs="Times New Roman"/>
          <w:color w:val="000000" w:themeColor="text1"/>
          <w:sz w:val="24"/>
          <w:szCs w:val="24"/>
        </w:rPr>
        <w:t>rețea corespu</w:t>
      </w:r>
      <w:r w:rsidR="005A4696" w:rsidRPr="00AE3756">
        <w:rPr>
          <w:rFonts w:ascii="Times New Roman" w:hAnsi="Times New Roman" w:cs="Times New Roman"/>
          <w:color w:val="000000" w:themeColor="text1"/>
          <w:sz w:val="24"/>
          <w:szCs w:val="24"/>
        </w:rPr>
        <w:t>nzător,</w:t>
      </w:r>
      <w:r w:rsidR="00271C90" w:rsidRPr="00AE3756">
        <w:rPr>
          <w:rFonts w:ascii="Times New Roman" w:hAnsi="Times New Roman" w:cs="Times New Roman"/>
          <w:color w:val="000000" w:themeColor="text1"/>
          <w:sz w:val="24"/>
          <w:szCs w:val="24"/>
        </w:rPr>
        <w:t xml:space="preserve"> în vigoare, cu condiţia înştiinţării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în scris despre acest fapt, în termenul iniţial de 10 zile.</w:t>
      </w:r>
      <w:bookmarkEnd w:id="1"/>
      <w:r w:rsidR="00AC4815" w:rsidRPr="00AE3756">
        <w:rPr>
          <w:rFonts w:ascii="Times New Roman" w:hAnsi="Times New Roman" w:cs="Times New Roman"/>
          <w:color w:val="000000" w:themeColor="text1"/>
          <w:sz w:val="24"/>
          <w:szCs w:val="24"/>
        </w:rPr>
        <w:t xml:space="preserve"> </w:t>
      </w:r>
    </w:p>
    <w:p w14:paraId="459EAFCB" w14:textId="5A589F3B" w:rsidR="00271C90" w:rsidRPr="00AE3756" w:rsidRDefault="00271C90" w:rsidP="00034C0D">
      <w:pPr>
        <w:tabs>
          <w:tab w:val="left" w:pos="0"/>
        </w:tabs>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(2) Dacă furnizorul constată că factura iniţială este corectă, furnizorul aduce la cunoştinţa </w:t>
      </w:r>
      <w:r w:rsidR="00CC3E6F" w:rsidRPr="00AE3756">
        <w:rPr>
          <w:rFonts w:ascii="Times New Roman" w:hAnsi="Times New Roman" w:cs="Times New Roman"/>
          <w:color w:val="000000" w:themeColor="text1"/>
          <w:sz w:val="24"/>
          <w:szCs w:val="24"/>
        </w:rPr>
        <w:t>CF</w:t>
      </w:r>
      <w:r w:rsidR="00AA7EBC"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acest fapt, în termenul prevăzut la alin. (1), iar </w:t>
      </w:r>
      <w:r w:rsidR="00CC3E6F" w:rsidRPr="00AE3756">
        <w:rPr>
          <w:rFonts w:ascii="Times New Roman" w:hAnsi="Times New Roman" w:cs="Times New Roman"/>
          <w:color w:val="000000" w:themeColor="text1"/>
          <w:sz w:val="24"/>
          <w:szCs w:val="24"/>
        </w:rPr>
        <w:t>CF</w:t>
      </w:r>
      <w:r w:rsidR="00AA7EBC"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este obligat să efectueze plata în cuantumul </w:t>
      </w:r>
      <w:r w:rsidR="007E287B" w:rsidRPr="00AE3756">
        <w:rPr>
          <w:rFonts w:ascii="Times New Roman" w:hAnsi="Times New Roman" w:cs="Times New Roman"/>
          <w:color w:val="000000" w:themeColor="text1"/>
          <w:sz w:val="24"/>
          <w:szCs w:val="24"/>
        </w:rPr>
        <w:t>ș</w:t>
      </w:r>
      <w:r w:rsidRPr="00AE3756">
        <w:rPr>
          <w:rFonts w:ascii="Times New Roman" w:hAnsi="Times New Roman" w:cs="Times New Roman"/>
          <w:color w:val="000000" w:themeColor="text1"/>
          <w:sz w:val="24"/>
          <w:szCs w:val="24"/>
        </w:rPr>
        <w:t>i în termenul de scadenţă specificate pe factură.</w:t>
      </w:r>
    </w:p>
    <w:p w14:paraId="73CAD6B6" w14:textId="14E17EC4" w:rsidR="00271C90" w:rsidRPr="00AE3756" w:rsidRDefault="00271C90" w:rsidP="00034C0D">
      <w:pPr>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(3) Dacă furnizorul constată că factura iniţială a fost calculată greşit, furnizorul aduce la cunoştinţa </w:t>
      </w:r>
      <w:r w:rsidR="00CC3E6F" w:rsidRPr="00AE3756">
        <w:rPr>
          <w:rFonts w:ascii="Times New Roman" w:hAnsi="Times New Roman" w:cs="Times New Roman"/>
          <w:color w:val="000000" w:themeColor="text1"/>
          <w:sz w:val="24"/>
          <w:szCs w:val="24"/>
        </w:rPr>
        <w:t>CF</w:t>
      </w:r>
      <w:r w:rsidR="00AA7EBC"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acest fapt în termenul prevăzut la alin. (1), anulează factura şi emite o nouă factură, cu decalarea corespunzătoare a termenului de plată.</w:t>
      </w:r>
    </w:p>
    <w:p w14:paraId="0119119B" w14:textId="4E5BCD45" w:rsidR="007831C2" w:rsidRPr="00AE3756" w:rsidRDefault="00271C90" w:rsidP="00E35A62">
      <w:pPr>
        <w:autoSpaceDE w:val="0"/>
        <w:autoSpaceDN w:val="0"/>
        <w:adjustRightInd w:val="0"/>
        <w:spacing w:before="120" w:after="0" w:line="360" w:lineRule="auto"/>
        <w:ind w:hanging="284"/>
        <w:jc w:val="both"/>
        <w:rPr>
          <w:rFonts w:ascii="Times New Roman" w:hAnsi="Times New Roman" w:cs="Times New Roman"/>
          <w:sz w:val="24"/>
          <w:szCs w:val="24"/>
        </w:rPr>
      </w:pPr>
      <w:r w:rsidRPr="00AE3756">
        <w:rPr>
          <w:rFonts w:ascii="Times New Roman" w:hAnsi="Times New Roman" w:cs="Times New Roman"/>
          <w:color w:val="000000" w:themeColor="text1"/>
          <w:sz w:val="24"/>
          <w:szCs w:val="24"/>
        </w:rPr>
        <w:t xml:space="preserve">    (4) </w:t>
      </w:r>
      <w:r w:rsidR="007831C2" w:rsidRPr="00AE3756">
        <w:rPr>
          <w:rFonts w:ascii="Times New Roman" w:hAnsi="Times New Roman" w:cs="Times New Roman"/>
          <w:sz w:val="24"/>
          <w:szCs w:val="24"/>
        </w:rPr>
        <w:t xml:space="preserve">Dacă în situația prevăzută la alin. (2) clientul final achită factura, dar se dovedește, ulterior efectuării plății de către CF, că suma facturată a fost mai mare decât cea corect calculată, contestația fiind justificată, furnizorul plătește CF diferența dintre suma încasată și cea corect calculată, inclusiv penalități calculate pentru suma încasată necuvenit, egale cu nivelul penalităților de întârziere prevăzute în contract pentru neplata la termen, de către CF, a facturilor de energie electrică. </w:t>
      </w:r>
    </w:p>
    <w:p w14:paraId="0E6A4C84" w14:textId="22F37D6A" w:rsidR="00D04C54" w:rsidRPr="00AE3756" w:rsidRDefault="00271C90" w:rsidP="00E35A62">
      <w:pPr>
        <w:autoSpaceDE w:val="0"/>
        <w:autoSpaceDN w:val="0"/>
        <w:adjustRightInd w:val="0"/>
        <w:spacing w:before="120" w:after="0" w:line="360" w:lineRule="auto"/>
        <w:jc w:val="both"/>
        <w:rPr>
          <w:rFonts w:ascii="Times New Roman" w:hAnsi="Times New Roman" w:cs="Times New Roman"/>
          <w:sz w:val="24"/>
          <w:szCs w:val="24"/>
        </w:rPr>
      </w:pPr>
      <w:r w:rsidRPr="00AE3756">
        <w:rPr>
          <w:rFonts w:ascii="Times New Roman" w:hAnsi="Times New Roman" w:cs="Times New Roman"/>
          <w:color w:val="000000" w:themeColor="text1"/>
          <w:sz w:val="24"/>
          <w:szCs w:val="24"/>
        </w:rPr>
        <w:t xml:space="preserve">(5) </w:t>
      </w:r>
      <w:r w:rsidR="00D04C54" w:rsidRPr="00AE3756">
        <w:rPr>
          <w:rFonts w:ascii="Times New Roman" w:hAnsi="Times New Roman" w:cs="Times New Roman"/>
          <w:sz w:val="24"/>
          <w:szCs w:val="24"/>
        </w:rPr>
        <w:t xml:space="preserve"> Penalităţile prevăzute la alin. (4) se calculează pentru perioada dintre data plăţii efectuate de </w:t>
      </w:r>
      <w:r w:rsidR="001877C6" w:rsidRPr="00AE3756">
        <w:rPr>
          <w:rFonts w:ascii="Times New Roman" w:hAnsi="Times New Roman" w:cs="Times New Roman"/>
          <w:sz w:val="24"/>
          <w:szCs w:val="24"/>
        </w:rPr>
        <w:t>CF</w:t>
      </w:r>
      <w:r w:rsidR="00D04C54" w:rsidRPr="00AE3756">
        <w:rPr>
          <w:rFonts w:ascii="Times New Roman" w:hAnsi="Times New Roman" w:cs="Times New Roman"/>
          <w:sz w:val="24"/>
          <w:szCs w:val="24"/>
        </w:rPr>
        <w:t xml:space="preserve"> şi data la care se regularizează/</w:t>
      </w:r>
      <w:r w:rsidR="007831C2" w:rsidRPr="00AE3756">
        <w:rPr>
          <w:rFonts w:ascii="Times New Roman" w:hAnsi="Times New Roman" w:cs="Times New Roman"/>
          <w:sz w:val="24"/>
          <w:szCs w:val="24"/>
        </w:rPr>
        <w:t xml:space="preserve">se </w:t>
      </w:r>
      <w:r w:rsidR="00D04C54" w:rsidRPr="00AE3756">
        <w:rPr>
          <w:rFonts w:ascii="Times New Roman" w:hAnsi="Times New Roman" w:cs="Times New Roman"/>
          <w:sz w:val="24"/>
          <w:szCs w:val="24"/>
        </w:rPr>
        <w:t>restituie suma încasată nejustificat</w:t>
      </w:r>
      <w:r w:rsidR="009250A8" w:rsidRPr="00AE3756">
        <w:rPr>
          <w:rFonts w:ascii="Times New Roman" w:hAnsi="Times New Roman" w:cs="Times New Roman"/>
          <w:sz w:val="24"/>
          <w:szCs w:val="24"/>
        </w:rPr>
        <w:t>, conform prevederilor legale în vigoare</w:t>
      </w:r>
      <w:r w:rsidR="00D04C54" w:rsidRPr="00AE3756">
        <w:rPr>
          <w:rFonts w:ascii="Times New Roman" w:hAnsi="Times New Roman" w:cs="Times New Roman"/>
          <w:sz w:val="24"/>
          <w:szCs w:val="24"/>
        </w:rPr>
        <w:t>.</w:t>
      </w:r>
    </w:p>
    <w:p w14:paraId="16E26FB9" w14:textId="701DAE34" w:rsidR="00997501" w:rsidRPr="00AE3756" w:rsidRDefault="00271C90">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(6) Restituirea diferenţei datorate de furnizor conform alin. (</w:t>
      </w:r>
      <w:r w:rsidR="001877C6" w:rsidRPr="00AE3756">
        <w:rPr>
          <w:rFonts w:ascii="Times New Roman" w:hAnsi="Times New Roman" w:cs="Times New Roman"/>
          <w:color w:val="000000" w:themeColor="text1"/>
          <w:sz w:val="24"/>
          <w:szCs w:val="24"/>
        </w:rPr>
        <w:t>4</w:t>
      </w:r>
      <w:r w:rsidRPr="00AE3756">
        <w:rPr>
          <w:rFonts w:ascii="Times New Roman" w:hAnsi="Times New Roman" w:cs="Times New Roman"/>
          <w:color w:val="000000" w:themeColor="text1"/>
          <w:sz w:val="24"/>
          <w:szCs w:val="24"/>
        </w:rPr>
        <w:t xml:space="preserve">) se </w:t>
      </w:r>
      <w:r w:rsidR="007831C2" w:rsidRPr="00AE3756">
        <w:rPr>
          <w:rFonts w:ascii="Times New Roman" w:hAnsi="Times New Roman" w:cs="Times New Roman"/>
          <w:color w:val="000000" w:themeColor="text1"/>
          <w:sz w:val="24"/>
          <w:szCs w:val="24"/>
        </w:rPr>
        <w:t>face prin orice modalitate legală de plată convenită între părți</w:t>
      </w:r>
      <w:r w:rsidR="008145FF" w:rsidRPr="00AE3756">
        <w:rPr>
          <w:rFonts w:ascii="Times New Roman" w:hAnsi="Times New Roman" w:cs="Times New Roman"/>
          <w:color w:val="000000" w:themeColor="text1"/>
          <w:sz w:val="24"/>
          <w:szCs w:val="24"/>
        </w:rPr>
        <w:t>,</w:t>
      </w:r>
      <w:r w:rsidR="00997501" w:rsidRPr="00AE3756">
        <w:rPr>
          <w:rFonts w:ascii="Times New Roman" w:hAnsi="Times New Roman" w:cs="Times New Roman"/>
          <w:color w:val="000000" w:themeColor="text1"/>
          <w:sz w:val="24"/>
          <w:szCs w:val="24"/>
        </w:rPr>
        <w:t xml:space="preserve"> furnizorul </w:t>
      </w:r>
      <w:r w:rsidR="008145FF" w:rsidRPr="00AE3756">
        <w:rPr>
          <w:rFonts w:ascii="Times New Roman" w:hAnsi="Times New Roman" w:cs="Times New Roman"/>
          <w:color w:val="000000" w:themeColor="text1"/>
          <w:sz w:val="24"/>
          <w:szCs w:val="24"/>
        </w:rPr>
        <w:t>fiind</w:t>
      </w:r>
      <w:r w:rsidR="00997501" w:rsidRPr="00AE3756">
        <w:rPr>
          <w:rFonts w:ascii="Times New Roman" w:hAnsi="Times New Roman" w:cs="Times New Roman"/>
          <w:color w:val="000000" w:themeColor="text1"/>
          <w:sz w:val="24"/>
          <w:szCs w:val="24"/>
        </w:rPr>
        <w:t xml:space="preserve"> obligat să pună la dispoziţia </w:t>
      </w:r>
      <w:r w:rsidR="007831C2" w:rsidRPr="00AE3756">
        <w:rPr>
          <w:rFonts w:ascii="Times New Roman" w:hAnsi="Times New Roman" w:cs="Times New Roman"/>
          <w:color w:val="000000" w:themeColor="text1"/>
          <w:sz w:val="24"/>
          <w:szCs w:val="24"/>
        </w:rPr>
        <w:t>CF</w:t>
      </w:r>
      <w:r w:rsidR="00997501" w:rsidRPr="00AE3756">
        <w:rPr>
          <w:rFonts w:ascii="Times New Roman" w:hAnsi="Times New Roman" w:cs="Times New Roman"/>
          <w:color w:val="000000" w:themeColor="text1"/>
          <w:sz w:val="24"/>
          <w:szCs w:val="24"/>
        </w:rPr>
        <w:t xml:space="preserve"> suma respectivă în maximum </w:t>
      </w:r>
      <w:r w:rsidR="00EC69B9" w:rsidRPr="00AE3756">
        <w:rPr>
          <w:rFonts w:ascii="Times New Roman" w:hAnsi="Times New Roman" w:cs="Times New Roman"/>
          <w:color w:val="000000" w:themeColor="text1"/>
          <w:sz w:val="24"/>
          <w:szCs w:val="24"/>
        </w:rPr>
        <w:t>1</w:t>
      </w:r>
      <w:r w:rsidR="00997501" w:rsidRPr="00AE3756">
        <w:rPr>
          <w:rFonts w:ascii="Times New Roman" w:hAnsi="Times New Roman" w:cs="Times New Roman"/>
          <w:color w:val="000000" w:themeColor="text1"/>
          <w:sz w:val="24"/>
          <w:szCs w:val="24"/>
        </w:rPr>
        <w:t xml:space="preserve">0 de zile de la data la care CF este îndreptățit să primească această </w:t>
      </w:r>
      <w:r w:rsidR="00EC69B9" w:rsidRPr="00AE3756">
        <w:rPr>
          <w:rFonts w:ascii="Times New Roman" w:hAnsi="Times New Roman" w:cs="Times New Roman"/>
          <w:color w:val="000000" w:themeColor="text1"/>
          <w:sz w:val="24"/>
          <w:szCs w:val="24"/>
        </w:rPr>
        <w:t>sumă</w:t>
      </w:r>
      <w:r w:rsidR="00997501" w:rsidRPr="00AE3756">
        <w:rPr>
          <w:rFonts w:ascii="Times New Roman" w:hAnsi="Times New Roman" w:cs="Times New Roman"/>
          <w:color w:val="000000" w:themeColor="text1"/>
          <w:sz w:val="24"/>
          <w:szCs w:val="24"/>
        </w:rPr>
        <w:t>.</w:t>
      </w:r>
    </w:p>
    <w:p w14:paraId="5A24228D" w14:textId="03A19A42" w:rsidR="00271C90" w:rsidRPr="00AE3756" w:rsidRDefault="00F25F25" w:rsidP="00E35A62">
      <w:pPr>
        <w:pStyle w:val="ListParagraph"/>
        <w:numPr>
          <w:ilvl w:val="0"/>
          <w:numId w:val="2"/>
        </w:numPr>
        <w:tabs>
          <w:tab w:val="left" w:pos="0"/>
          <w:tab w:val="left" w:pos="709"/>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(1) Indicator de performanţă general:</w:t>
      </w:r>
      <w:r w:rsidR="00505AE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numărul de contestaţii justificate privind facturarea. Indicatorul se va determina atât ca valoare absolută, cât şi ca valoare raportată la numărul de </w:t>
      </w:r>
      <w:r w:rsidR="00C94C28" w:rsidRPr="00AE3756">
        <w:rPr>
          <w:rFonts w:ascii="Times New Roman" w:hAnsi="Times New Roman" w:cs="Times New Roman"/>
          <w:color w:val="000000" w:themeColor="text1"/>
          <w:sz w:val="24"/>
          <w:szCs w:val="24"/>
        </w:rPr>
        <w:t xml:space="preserve">CF </w:t>
      </w:r>
      <w:r w:rsidR="00271C90" w:rsidRPr="00AE3756">
        <w:rPr>
          <w:rFonts w:ascii="Times New Roman" w:hAnsi="Times New Roman" w:cs="Times New Roman"/>
          <w:color w:val="000000" w:themeColor="text1"/>
          <w:sz w:val="24"/>
          <w:szCs w:val="24"/>
        </w:rPr>
        <w:t>deserviţi la sfârşitul perioadei de raportare</w:t>
      </w:r>
      <w:r w:rsidR="00EC7BDB" w:rsidRPr="00AE3756">
        <w:rPr>
          <w:rFonts w:ascii="Times New Roman" w:hAnsi="Times New Roman" w:cs="Times New Roman"/>
          <w:color w:val="000000" w:themeColor="text1"/>
          <w:sz w:val="24"/>
          <w:szCs w:val="24"/>
        </w:rPr>
        <w:t>.</w:t>
      </w:r>
    </w:p>
    <w:p w14:paraId="0B1765BF" w14:textId="331FC02E"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(2) Indicator de performanţă garantat: timpul de răspuns la contestaţia privind factura</w:t>
      </w:r>
      <w:r w:rsidR="00F16053"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de la înregistrarea contestaţiei la furnizor şi până la expedierea către </w:t>
      </w:r>
      <w:r w:rsidR="00CC3E6F" w:rsidRPr="00AE3756">
        <w:rPr>
          <w:rFonts w:ascii="Times New Roman" w:hAnsi="Times New Roman" w:cs="Times New Roman"/>
          <w:color w:val="000000" w:themeColor="text1"/>
          <w:sz w:val="24"/>
          <w:szCs w:val="24"/>
        </w:rPr>
        <w:t>CF</w:t>
      </w:r>
      <w:r w:rsidR="008152B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a rezultatului analize</w:t>
      </w:r>
      <w:r w:rsidR="0060398C" w:rsidRPr="00AE3756">
        <w:rPr>
          <w:rFonts w:ascii="Times New Roman" w:hAnsi="Times New Roman" w:cs="Times New Roman"/>
          <w:color w:val="000000" w:themeColor="text1"/>
          <w:sz w:val="24"/>
          <w:szCs w:val="24"/>
        </w:rPr>
        <w:t>; acesta</w:t>
      </w:r>
      <w:r w:rsidRPr="00AE3756">
        <w:rPr>
          <w:rFonts w:ascii="Times New Roman" w:hAnsi="Times New Roman" w:cs="Times New Roman"/>
          <w:color w:val="000000" w:themeColor="text1"/>
          <w:sz w:val="24"/>
          <w:szCs w:val="24"/>
        </w:rPr>
        <w:t xml:space="preserve"> nu trebuie să depăşească valorile precizate la </w:t>
      </w:r>
      <w:r w:rsidR="00F16053" w:rsidRPr="00AE3756">
        <w:rPr>
          <w:rFonts w:ascii="Times New Roman" w:hAnsi="Times New Roman" w:cs="Times New Roman"/>
          <w:color w:val="000000" w:themeColor="text1"/>
          <w:sz w:val="24"/>
          <w:szCs w:val="24"/>
        </w:rPr>
        <w:fldChar w:fldCharType="begin"/>
      </w:r>
      <w:r w:rsidR="00F16053" w:rsidRPr="00AE3756">
        <w:rPr>
          <w:rFonts w:ascii="Times New Roman" w:hAnsi="Times New Roman" w:cs="Times New Roman"/>
          <w:color w:val="000000" w:themeColor="text1"/>
          <w:sz w:val="24"/>
          <w:szCs w:val="24"/>
        </w:rPr>
        <w:instrText xml:space="preserve"> REF _Ref403037594 \r \h </w:instrText>
      </w:r>
      <w:r w:rsidR="00E802D5" w:rsidRPr="00AE3756">
        <w:rPr>
          <w:rFonts w:ascii="Times New Roman" w:hAnsi="Times New Roman" w:cs="Times New Roman"/>
          <w:color w:val="000000" w:themeColor="text1"/>
          <w:sz w:val="24"/>
          <w:szCs w:val="24"/>
        </w:rPr>
        <w:instrText xml:space="preserve"> \* MERGEFORMAT </w:instrText>
      </w:r>
      <w:r w:rsidR="00F16053" w:rsidRPr="00AE3756">
        <w:rPr>
          <w:rFonts w:ascii="Times New Roman" w:hAnsi="Times New Roman" w:cs="Times New Roman"/>
          <w:color w:val="000000" w:themeColor="text1"/>
          <w:sz w:val="24"/>
          <w:szCs w:val="24"/>
        </w:rPr>
      </w:r>
      <w:r w:rsidR="00F16053" w:rsidRPr="00AE3756">
        <w:rPr>
          <w:rFonts w:ascii="Times New Roman" w:hAnsi="Times New Roman" w:cs="Times New Roman"/>
          <w:color w:val="000000" w:themeColor="text1"/>
          <w:sz w:val="24"/>
          <w:szCs w:val="24"/>
        </w:rPr>
        <w:fldChar w:fldCharType="separate"/>
      </w:r>
      <w:r w:rsidR="003F32B8" w:rsidRPr="00AE3756">
        <w:rPr>
          <w:rFonts w:ascii="Times New Roman" w:hAnsi="Times New Roman" w:cs="Times New Roman"/>
          <w:color w:val="000000" w:themeColor="text1"/>
          <w:sz w:val="24"/>
          <w:szCs w:val="24"/>
        </w:rPr>
        <w:t>Art. 7</w:t>
      </w:r>
      <w:r w:rsidR="00F16053" w:rsidRPr="00AE3756">
        <w:rPr>
          <w:rFonts w:ascii="Times New Roman" w:hAnsi="Times New Roman" w:cs="Times New Roman"/>
          <w:color w:val="000000" w:themeColor="text1"/>
          <w:sz w:val="24"/>
          <w:szCs w:val="24"/>
        </w:rPr>
        <w:fldChar w:fldCharType="end"/>
      </w:r>
      <w:r w:rsidR="00F16053"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alin. (1). În cazul în care acest termen este depăşit, furnizorul plăteşte </w:t>
      </w:r>
      <w:r w:rsidR="00CC3E6F" w:rsidRPr="00AE3756">
        <w:rPr>
          <w:rFonts w:ascii="Times New Roman" w:hAnsi="Times New Roman" w:cs="Times New Roman"/>
          <w:color w:val="000000" w:themeColor="text1"/>
          <w:sz w:val="24"/>
          <w:szCs w:val="24"/>
        </w:rPr>
        <w:t>CF</w:t>
      </w:r>
      <w:r w:rsidR="008152B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o compensaţie de </w:t>
      </w:r>
      <w:r w:rsidR="001725E4" w:rsidRPr="00AE3756">
        <w:rPr>
          <w:rFonts w:ascii="Times New Roman" w:hAnsi="Times New Roman" w:cs="Times New Roman"/>
          <w:color w:val="000000" w:themeColor="text1"/>
          <w:sz w:val="24"/>
          <w:szCs w:val="24"/>
        </w:rPr>
        <w:t xml:space="preserve">100 </w:t>
      </w:r>
      <w:r w:rsidRPr="00AE3756">
        <w:rPr>
          <w:rFonts w:ascii="Times New Roman" w:hAnsi="Times New Roman" w:cs="Times New Roman"/>
          <w:color w:val="000000" w:themeColor="text1"/>
          <w:sz w:val="24"/>
          <w:szCs w:val="24"/>
        </w:rPr>
        <w:t>lei.</w:t>
      </w:r>
    </w:p>
    <w:p w14:paraId="3832D16E" w14:textId="41EAD8C2" w:rsidR="002C4F4F"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6F6769" w:rsidRPr="00AE3756">
        <w:rPr>
          <w:rFonts w:ascii="Times New Roman" w:hAnsi="Times New Roman" w:cs="Times New Roman"/>
          <w:color w:val="000000" w:themeColor="text1"/>
          <w:sz w:val="24"/>
          <w:szCs w:val="24"/>
        </w:rPr>
        <w:t>3</w:t>
      </w:r>
      <w:r w:rsidRPr="00AE3756">
        <w:rPr>
          <w:rFonts w:ascii="Times New Roman" w:hAnsi="Times New Roman" w:cs="Times New Roman"/>
          <w:color w:val="000000" w:themeColor="text1"/>
          <w:sz w:val="24"/>
          <w:szCs w:val="24"/>
        </w:rPr>
        <w:t xml:space="preserve">) </w:t>
      </w:r>
      <w:r w:rsidR="002C4F4F" w:rsidRPr="00AE3756">
        <w:rPr>
          <w:rFonts w:ascii="Times New Roman" w:hAnsi="Times New Roman" w:cs="Times New Roman"/>
          <w:color w:val="000000" w:themeColor="text1"/>
          <w:sz w:val="24"/>
          <w:szCs w:val="24"/>
        </w:rPr>
        <w:t xml:space="preserve">Indicatori </w:t>
      </w:r>
      <w:r w:rsidRPr="00AE3756">
        <w:rPr>
          <w:rFonts w:ascii="Times New Roman" w:hAnsi="Times New Roman" w:cs="Times New Roman"/>
          <w:color w:val="000000" w:themeColor="text1"/>
          <w:sz w:val="24"/>
          <w:szCs w:val="24"/>
        </w:rPr>
        <w:t>statistic</w:t>
      </w:r>
      <w:r w:rsidR="002C4F4F" w:rsidRPr="00AE3756">
        <w:rPr>
          <w:rFonts w:ascii="Times New Roman" w:hAnsi="Times New Roman" w:cs="Times New Roman"/>
          <w:color w:val="000000" w:themeColor="text1"/>
          <w:sz w:val="24"/>
          <w:szCs w:val="24"/>
        </w:rPr>
        <w:t>i</w:t>
      </w:r>
      <w:r w:rsidRPr="00AE3756">
        <w:rPr>
          <w:rFonts w:ascii="Times New Roman" w:hAnsi="Times New Roman" w:cs="Times New Roman"/>
          <w:color w:val="000000" w:themeColor="text1"/>
          <w:sz w:val="24"/>
          <w:szCs w:val="24"/>
        </w:rPr>
        <w:t>:</w:t>
      </w:r>
    </w:p>
    <w:p w14:paraId="07E90161" w14:textId="49F362F0" w:rsidR="002C4F4F" w:rsidRPr="00AE3756" w:rsidRDefault="002C4F4F"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lastRenderedPageBreak/>
        <w:t>a)</w:t>
      </w:r>
      <w:r w:rsidR="00271C90" w:rsidRPr="00AE3756">
        <w:rPr>
          <w:rFonts w:ascii="Times New Roman" w:hAnsi="Times New Roman" w:cs="Times New Roman"/>
          <w:color w:val="000000" w:themeColor="text1"/>
          <w:sz w:val="24"/>
          <w:szCs w:val="24"/>
        </w:rPr>
        <w:t xml:space="preserve"> numărul de contestaţii privind facturarea. Indicatorul se determin</w:t>
      </w:r>
      <w:r w:rsidR="00834DC0" w:rsidRPr="00AE3756">
        <w:rPr>
          <w:rFonts w:ascii="Times New Roman" w:hAnsi="Times New Roman" w:cs="Times New Roman"/>
          <w:color w:val="000000" w:themeColor="text1"/>
          <w:sz w:val="24"/>
          <w:szCs w:val="24"/>
        </w:rPr>
        <w:t xml:space="preserve">ă </w:t>
      </w:r>
      <w:r w:rsidR="00271C90" w:rsidRPr="00AE3756">
        <w:rPr>
          <w:rFonts w:ascii="Times New Roman" w:hAnsi="Times New Roman" w:cs="Times New Roman"/>
          <w:color w:val="000000" w:themeColor="text1"/>
          <w:sz w:val="24"/>
          <w:szCs w:val="24"/>
        </w:rPr>
        <w:t xml:space="preserve">atât ca valoare absolută, cât şi ca valoare raportată la numărul de </w:t>
      </w:r>
      <w:r w:rsidR="008152BD" w:rsidRPr="00AE3756">
        <w:rPr>
          <w:rFonts w:ascii="Times New Roman" w:hAnsi="Times New Roman" w:cs="Times New Roman"/>
          <w:color w:val="000000" w:themeColor="text1"/>
          <w:sz w:val="24"/>
          <w:szCs w:val="24"/>
        </w:rPr>
        <w:t>clienți finali</w:t>
      </w:r>
      <w:r w:rsidR="00271C90" w:rsidRPr="00AE3756">
        <w:rPr>
          <w:rFonts w:ascii="Times New Roman" w:hAnsi="Times New Roman" w:cs="Times New Roman"/>
          <w:color w:val="000000" w:themeColor="text1"/>
          <w:sz w:val="24"/>
          <w:szCs w:val="24"/>
        </w:rPr>
        <w:t>, din categoria respectivă, deserviţi la sfârşitul perioadei de raportare</w:t>
      </w:r>
      <w:r w:rsidR="00834DC0"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acest indicator va cuprinde atât contestaţiile întemeiate, cât şi pe cele neîntemeiate</w:t>
      </w:r>
      <w:r w:rsidRPr="00AE3756">
        <w:rPr>
          <w:rFonts w:ascii="Times New Roman" w:hAnsi="Times New Roman" w:cs="Times New Roman"/>
          <w:color w:val="000000" w:themeColor="text1"/>
          <w:sz w:val="24"/>
          <w:szCs w:val="24"/>
        </w:rPr>
        <w:t>;</w:t>
      </w:r>
    </w:p>
    <w:p w14:paraId="14472F22" w14:textId="14085FF5" w:rsidR="00505AEE" w:rsidRPr="00AE3756" w:rsidRDefault="0062203B"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b</w:t>
      </w:r>
      <w:r w:rsidR="002C4F4F" w:rsidRPr="00AE3756">
        <w:rPr>
          <w:rFonts w:ascii="Times New Roman" w:hAnsi="Times New Roman" w:cs="Times New Roman"/>
          <w:color w:val="000000" w:themeColor="text1"/>
          <w:sz w:val="24"/>
          <w:szCs w:val="24"/>
        </w:rPr>
        <w:t xml:space="preserve">) </w:t>
      </w:r>
      <w:r w:rsidR="006F6769" w:rsidRPr="00AE3756">
        <w:rPr>
          <w:rFonts w:ascii="Times New Roman" w:hAnsi="Times New Roman" w:cs="Times New Roman"/>
          <w:color w:val="000000" w:themeColor="text1"/>
          <w:sz w:val="24"/>
          <w:szCs w:val="24"/>
        </w:rPr>
        <w:t>numărul de compensații acordate</w:t>
      </w:r>
      <w:r w:rsidR="00442F51" w:rsidRPr="00AE3756">
        <w:rPr>
          <w:rFonts w:ascii="Times New Roman" w:hAnsi="Times New Roman" w:cs="Times New Roman"/>
          <w:color w:val="000000" w:themeColor="text1"/>
          <w:sz w:val="24"/>
          <w:szCs w:val="24"/>
        </w:rPr>
        <w:t xml:space="preserve"> CF </w:t>
      </w:r>
      <w:r w:rsidR="006F6769" w:rsidRPr="00AE3756">
        <w:rPr>
          <w:rFonts w:ascii="Times New Roman" w:hAnsi="Times New Roman" w:cs="Times New Roman"/>
          <w:color w:val="000000" w:themeColor="text1"/>
          <w:sz w:val="24"/>
          <w:szCs w:val="24"/>
        </w:rPr>
        <w:t>în cazul nerealizării nivelului garantat</w:t>
      </w:r>
      <w:r w:rsidR="00CA3FF4" w:rsidRPr="00AE3756">
        <w:rPr>
          <w:rFonts w:ascii="Times New Roman" w:hAnsi="Times New Roman" w:cs="Times New Roman"/>
          <w:color w:val="000000" w:themeColor="text1"/>
          <w:sz w:val="24"/>
          <w:szCs w:val="24"/>
        </w:rPr>
        <w:t xml:space="preserve"> al indicatorului de performanță</w:t>
      </w:r>
      <w:r w:rsidR="00505AEE" w:rsidRPr="00AE3756">
        <w:rPr>
          <w:rFonts w:ascii="Times New Roman" w:hAnsi="Times New Roman" w:cs="Times New Roman"/>
          <w:color w:val="000000" w:themeColor="text1"/>
          <w:sz w:val="24"/>
          <w:szCs w:val="24"/>
        </w:rPr>
        <w:t xml:space="preserve">; </w:t>
      </w:r>
    </w:p>
    <w:p w14:paraId="74EB9D3B" w14:textId="59A54916" w:rsidR="00505AEE" w:rsidRPr="00AE3756" w:rsidRDefault="00505AEE"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 număr</w:t>
      </w:r>
      <w:r w:rsidR="00251842"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încălcări ale timpului de răspuns la contestațiile privind facturile de energie electrică.</w:t>
      </w:r>
    </w:p>
    <w:p w14:paraId="3E19D7AF" w14:textId="77777777" w:rsidR="00825B49" w:rsidRPr="00AE3756" w:rsidRDefault="00825B49" w:rsidP="00E35A62">
      <w:pPr>
        <w:autoSpaceDE w:val="0"/>
        <w:autoSpaceDN w:val="0"/>
        <w:adjustRightInd w:val="0"/>
        <w:spacing w:before="120" w:after="0" w:line="360" w:lineRule="auto"/>
        <w:jc w:val="both"/>
        <w:rPr>
          <w:rFonts w:ascii="Times New Roman" w:hAnsi="Times New Roman" w:cs="Times New Roman"/>
          <w:i/>
          <w:color w:val="000000" w:themeColor="text1"/>
          <w:sz w:val="24"/>
          <w:szCs w:val="24"/>
        </w:rPr>
      </w:pPr>
    </w:p>
    <w:p w14:paraId="10A0A3A2"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sz w:val="24"/>
          <w:szCs w:val="24"/>
        </w:rPr>
      </w:pPr>
      <w:r w:rsidRPr="00AE3756">
        <w:rPr>
          <w:rFonts w:ascii="Times New Roman" w:hAnsi="Times New Roman" w:cs="Times New Roman"/>
          <w:i/>
          <w:sz w:val="24"/>
          <w:szCs w:val="24"/>
        </w:rPr>
        <w:t>SECŢIUNEA a 3-a</w:t>
      </w:r>
    </w:p>
    <w:p w14:paraId="7DB22855" w14:textId="77777777" w:rsidR="00271C90" w:rsidRPr="00AE3756" w:rsidRDefault="00271C90" w:rsidP="00353220">
      <w:pPr>
        <w:autoSpaceDE w:val="0"/>
        <w:autoSpaceDN w:val="0"/>
        <w:adjustRightInd w:val="0"/>
        <w:spacing w:before="120" w:after="0" w:line="360" w:lineRule="auto"/>
        <w:jc w:val="center"/>
        <w:rPr>
          <w:rFonts w:ascii="Times New Roman" w:hAnsi="Times New Roman" w:cs="Times New Roman"/>
          <w:sz w:val="24"/>
          <w:szCs w:val="24"/>
        </w:rPr>
      </w:pPr>
      <w:r w:rsidRPr="00AE3756">
        <w:rPr>
          <w:rFonts w:ascii="Times New Roman" w:hAnsi="Times New Roman" w:cs="Times New Roman"/>
          <w:b/>
          <w:i/>
          <w:sz w:val="24"/>
          <w:szCs w:val="24"/>
        </w:rPr>
        <w:t>Reluarea furnizării după întreruperea pentru neplată</w:t>
      </w:r>
      <w:r w:rsidRPr="00AE3756">
        <w:rPr>
          <w:rFonts w:ascii="Times New Roman" w:hAnsi="Times New Roman" w:cs="Times New Roman"/>
          <w:sz w:val="24"/>
          <w:szCs w:val="24"/>
        </w:rPr>
        <w:t xml:space="preserve">   </w:t>
      </w:r>
    </w:p>
    <w:p w14:paraId="664F3FC7" w14:textId="53CCE913" w:rsidR="008B5B46" w:rsidRPr="00AE3756" w:rsidRDefault="008152BD" w:rsidP="00E35A62">
      <w:pPr>
        <w:pStyle w:val="ListParagraph"/>
        <w:numPr>
          <w:ilvl w:val="0"/>
          <w:numId w:val="2"/>
        </w:numPr>
        <w:tabs>
          <w:tab w:val="left" w:pos="284"/>
          <w:tab w:val="left" w:pos="709"/>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bookmarkStart w:id="2" w:name="_Ref403378029"/>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(1) În cazul locurilor de consum deconectate de la reţeaua de alimentare cu energie electrică de către </w:t>
      </w:r>
      <w:r w:rsidR="00DB7FB8" w:rsidRPr="00AE3756">
        <w:rPr>
          <w:rFonts w:ascii="Times New Roman" w:hAnsi="Times New Roman" w:cs="Times New Roman"/>
          <w:color w:val="000000" w:themeColor="text1"/>
          <w:sz w:val="24"/>
          <w:szCs w:val="24"/>
        </w:rPr>
        <w:t>OR</w:t>
      </w:r>
      <w:r w:rsidR="00271C90" w:rsidRPr="00AE3756">
        <w:rPr>
          <w:rFonts w:ascii="Times New Roman" w:hAnsi="Times New Roman" w:cs="Times New Roman"/>
          <w:color w:val="000000" w:themeColor="text1"/>
          <w:sz w:val="24"/>
          <w:szCs w:val="24"/>
        </w:rPr>
        <w:t xml:space="preserve">, la cererea furnizorului, pentru neplata contravalorii </w:t>
      </w:r>
      <w:r w:rsidR="00DD2B4C" w:rsidRPr="00AE3756">
        <w:rPr>
          <w:rFonts w:ascii="Times New Roman" w:hAnsi="Times New Roman" w:cs="Times New Roman"/>
          <w:color w:val="000000" w:themeColor="text1"/>
          <w:sz w:val="24"/>
          <w:szCs w:val="24"/>
        </w:rPr>
        <w:t xml:space="preserve">facturii aferente activității de </w:t>
      </w:r>
      <w:r w:rsidR="00271C90" w:rsidRPr="00AE3756">
        <w:rPr>
          <w:rFonts w:ascii="Times New Roman" w:hAnsi="Times New Roman" w:cs="Times New Roman"/>
          <w:color w:val="000000" w:themeColor="text1"/>
          <w:sz w:val="24"/>
          <w:szCs w:val="24"/>
        </w:rPr>
        <w:t xml:space="preserve">furnizare, furnizorul are obligaţia să comunice </w:t>
      </w:r>
      <w:r w:rsidR="00DB7FB8" w:rsidRPr="00AE3756">
        <w:rPr>
          <w:rFonts w:ascii="Times New Roman" w:hAnsi="Times New Roman" w:cs="Times New Roman"/>
          <w:color w:val="000000" w:themeColor="text1"/>
          <w:sz w:val="24"/>
          <w:szCs w:val="24"/>
        </w:rPr>
        <w:t>OR</w:t>
      </w:r>
      <w:r w:rsidR="00271C90" w:rsidRPr="00AE3756">
        <w:rPr>
          <w:rFonts w:ascii="Times New Roman" w:hAnsi="Times New Roman" w:cs="Times New Roman"/>
          <w:color w:val="000000" w:themeColor="text1"/>
          <w:sz w:val="24"/>
          <w:szCs w:val="24"/>
        </w:rPr>
        <w:t xml:space="preserve"> solicitarea de reconectare a locului de consum, după confirmarea îndeplinirii de către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a obligaţiilor de plată către furnizor, conform </w:t>
      </w:r>
      <w:bookmarkStart w:id="3" w:name="_Ref411332661"/>
      <w:bookmarkEnd w:id="2"/>
      <w:r w:rsidR="00EC55DF" w:rsidRPr="00AE3756">
        <w:rPr>
          <w:rFonts w:ascii="Times New Roman" w:hAnsi="Times New Roman" w:cs="Times New Roman"/>
          <w:color w:val="000000" w:themeColor="text1"/>
          <w:sz w:val="24"/>
          <w:szCs w:val="24"/>
        </w:rPr>
        <w:t>reglementărilor în vigoare.</w:t>
      </w:r>
    </w:p>
    <w:bookmarkEnd w:id="3"/>
    <w:p w14:paraId="094E9368" w14:textId="77166839" w:rsidR="00271C90" w:rsidRPr="00AE3756" w:rsidRDefault="00271C90" w:rsidP="00E35A62">
      <w:pPr>
        <w:pStyle w:val="ListParagraph"/>
        <w:tabs>
          <w:tab w:val="left" w:pos="0"/>
          <w:tab w:val="left" w:pos="284"/>
        </w:tabs>
        <w:autoSpaceDE w:val="0"/>
        <w:autoSpaceDN w:val="0"/>
        <w:adjustRightInd w:val="0"/>
        <w:spacing w:before="120" w:after="0" w:line="360" w:lineRule="auto"/>
        <w:ind w:left="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(2) Indicatorii de performanţă generali sunt:</w:t>
      </w:r>
    </w:p>
    <w:p w14:paraId="2679B5A7" w14:textId="162D3EC0"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a) numărul de locuri de consum </w:t>
      </w:r>
      <w:r w:rsidR="00753D54" w:rsidRPr="00AE3756">
        <w:rPr>
          <w:rFonts w:ascii="Times New Roman" w:hAnsi="Times New Roman" w:cs="Times New Roman"/>
          <w:color w:val="000000" w:themeColor="text1"/>
          <w:sz w:val="24"/>
          <w:szCs w:val="24"/>
        </w:rPr>
        <w:t xml:space="preserve">reconectate după </w:t>
      </w:r>
      <w:r w:rsidRPr="00AE3756">
        <w:rPr>
          <w:rFonts w:ascii="Times New Roman" w:hAnsi="Times New Roman" w:cs="Times New Roman"/>
          <w:color w:val="000000" w:themeColor="text1"/>
          <w:sz w:val="24"/>
          <w:szCs w:val="24"/>
        </w:rPr>
        <w:t xml:space="preserve">plata contravalorii </w:t>
      </w:r>
      <w:r w:rsidR="00DD2B4C" w:rsidRPr="00AE3756">
        <w:rPr>
          <w:rFonts w:ascii="Times New Roman" w:hAnsi="Times New Roman" w:cs="Times New Roman"/>
          <w:color w:val="000000" w:themeColor="text1"/>
          <w:sz w:val="24"/>
          <w:szCs w:val="24"/>
        </w:rPr>
        <w:t xml:space="preserve">facturii aferente activității </w:t>
      </w:r>
      <w:r w:rsidRPr="00AE3756">
        <w:rPr>
          <w:rFonts w:ascii="Times New Roman" w:hAnsi="Times New Roman" w:cs="Times New Roman"/>
          <w:color w:val="000000" w:themeColor="text1"/>
          <w:sz w:val="24"/>
          <w:szCs w:val="24"/>
        </w:rPr>
        <w:t xml:space="preserve">de furnizare, pentru care furnizorul a transmis </w:t>
      </w:r>
      <w:r w:rsidR="006D100C"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xml:space="preserve"> solicitarea de reconectare în cel mult 4 ore de la confirmarea îndeplinirii de către </w:t>
      </w:r>
      <w:r w:rsidR="00CC3E6F" w:rsidRPr="00AE3756">
        <w:rPr>
          <w:rFonts w:ascii="Times New Roman" w:hAnsi="Times New Roman" w:cs="Times New Roman"/>
          <w:color w:val="000000" w:themeColor="text1"/>
          <w:sz w:val="24"/>
          <w:szCs w:val="24"/>
        </w:rPr>
        <w:t>CF</w:t>
      </w:r>
      <w:r w:rsidR="008152B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a obligaţiilor de plată;</w:t>
      </w:r>
    </w:p>
    <w:p w14:paraId="263A9C57" w14:textId="4083634D"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b) numărul de locuri de consum </w:t>
      </w:r>
      <w:r w:rsidR="00753D54" w:rsidRPr="00AE3756">
        <w:rPr>
          <w:rFonts w:ascii="Times New Roman" w:hAnsi="Times New Roman" w:cs="Times New Roman"/>
          <w:color w:val="000000" w:themeColor="text1"/>
          <w:sz w:val="24"/>
          <w:szCs w:val="24"/>
        </w:rPr>
        <w:t xml:space="preserve">reconectate după </w:t>
      </w:r>
      <w:r w:rsidRPr="00AE3756">
        <w:rPr>
          <w:rFonts w:ascii="Times New Roman" w:hAnsi="Times New Roman" w:cs="Times New Roman"/>
          <w:color w:val="000000" w:themeColor="text1"/>
          <w:sz w:val="24"/>
          <w:szCs w:val="24"/>
        </w:rPr>
        <w:t xml:space="preserve">plata contravalorii </w:t>
      </w:r>
      <w:r w:rsidR="00DD2B4C" w:rsidRPr="00AE3756">
        <w:rPr>
          <w:rFonts w:ascii="Times New Roman" w:hAnsi="Times New Roman" w:cs="Times New Roman"/>
          <w:color w:val="000000" w:themeColor="text1"/>
          <w:sz w:val="24"/>
          <w:szCs w:val="24"/>
        </w:rPr>
        <w:t xml:space="preserve">facturii aferente activității de </w:t>
      </w:r>
      <w:r w:rsidRPr="00AE3756">
        <w:rPr>
          <w:rFonts w:ascii="Times New Roman" w:hAnsi="Times New Roman" w:cs="Times New Roman"/>
          <w:color w:val="000000" w:themeColor="text1"/>
          <w:sz w:val="24"/>
          <w:szCs w:val="24"/>
        </w:rPr>
        <w:t xml:space="preserve">furnizare, pentru care furnizorul a transmis </w:t>
      </w:r>
      <w:r w:rsidR="006D100C"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xml:space="preserve"> solicitarea de reconectare în mai mult de 4 ore de la confirmarea îndeplinirii de către</w:t>
      </w:r>
      <w:r w:rsidR="008152BD" w:rsidRPr="00AE3756">
        <w:rPr>
          <w:rFonts w:ascii="Times New Roman" w:hAnsi="Times New Roman" w:cs="Times New Roman"/>
          <w:color w:val="000000" w:themeColor="text1"/>
          <w:sz w:val="24"/>
          <w:szCs w:val="24"/>
        </w:rPr>
        <w:t xml:space="preserve"> </w:t>
      </w:r>
      <w:r w:rsidR="00CC3E6F" w:rsidRPr="00AE3756">
        <w:rPr>
          <w:rFonts w:ascii="Times New Roman" w:hAnsi="Times New Roman" w:cs="Times New Roman"/>
          <w:color w:val="000000" w:themeColor="text1"/>
          <w:sz w:val="24"/>
          <w:szCs w:val="24"/>
        </w:rPr>
        <w:t>CF</w:t>
      </w:r>
      <w:r w:rsidR="008152B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a obligaţiilor de plată</w:t>
      </w:r>
      <w:r w:rsidR="00FF46B8" w:rsidRPr="00AE3756">
        <w:rPr>
          <w:rFonts w:ascii="Times New Roman" w:hAnsi="Times New Roman" w:cs="Times New Roman"/>
          <w:color w:val="000000" w:themeColor="text1"/>
          <w:sz w:val="24"/>
          <w:szCs w:val="24"/>
        </w:rPr>
        <w:t>;</w:t>
      </w:r>
    </w:p>
    <w:p w14:paraId="318C72D3" w14:textId="64819FB4"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(3) Indicator de performanţă garantat</w:t>
      </w:r>
      <w:r w:rsidR="00FD0E33"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timpul de comunicare către </w:t>
      </w:r>
      <w:r w:rsidR="006D100C"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xml:space="preserve"> a solicitării de reluare a furnizării, definit ca numărul de ore dintre momentul în care furnizorul primeşte confirmarea îndeplinirii obligaţiilor de plată a</w:t>
      </w:r>
      <w:r w:rsidR="008152BD" w:rsidRPr="00AE3756">
        <w:rPr>
          <w:rFonts w:ascii="Times New Roman" w:hAnsi="Times New Roman" w:cs="Times New Roman"/>
          <w:color w:val="000000" w:themeColor="text1"/>
          <w:sz w:val="24"/>
          <w:szCs w:val="24"/>
        </w:rPr>
        <w:t>le</w:t>
      </w:r>
      <w:r w:rsidRPr="00AE3756">
        <w:rPr>
          <w:rFonts w:ascii="Times New Roman" w:hAnsi="Times New Roman" w:cs="Times New Roman"/>
          <w:color w:val="000000" w:themeColor="text1"/>
          <w:sz w:val="24"/>
          <w:szCs w:val="24"/>
        </w:rPr>
        <w:t xml:space="preserve"> </w:t>
      </w:r>
      <w:r w:rsidR="00CC3E6F" w:rsidRPr="00AE3756">
        <w:rPr>
          <w:rFonts w:ascii="Times New Roman" w:hAnsi="Times New Roman" w:cs="Times New Roman"/>
          <w:color w:val="000000" w:themeColor="text1"/>
          <w:sz w:val="24"/>
          <w:szCs w:val="24"/>
        </w:rPr>
        <w:t>CF</w:t>
      </w:r>
      <w:r w:rsidR="008152B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deconectat şi momentul în care </w:t>
      </w:r>
      <w:r w:rsidR="000C1884" w:rsidRPr="00AE3756">
        <w:rPr>
          <w:rFonts w:ascii="Times New Roman" w:hAnsi="Times New Roman" w:cs="Times New Roman"/>
          <w:color w:val="000000" w:themeColor="text1"/>
          <w:sz w:val="24"/>
          <w:szCs w:val="24"/>
        </w:rPr>
        <w:t xml:space="preserve">furnizorul comunică </w:t>
      </w:r>
      <w:r w:rsidR="00DB7FB8"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xml:space="preserve"> solicitarea de reconectare la reţea a locului de consum respectiv. Acest termen nu trebuie să depăşească 4 ore. În cazul în care furnizorul depăşeşte acest termen, el plăteşte </w:t>
      </w:r>
      <w:r w:rsidR="00C94C28" w:rsidRPr="00AE3756">
        <w:rPr>
          <w:rFonts w:ascii="Times New Roman" w:hAnsi="Times New Roman" w:cs="Times New Roman"/>
          <w:color w:val="000000" w:themeColor="text1"/>
          <w:sz w:val="24"/>
          <w:szCs w:val="24"/>
        </w:rPr>
        <w:t xml:space="preserve">CF </w:t>
      </w:r>
      <w:r w:rsidRPr="00AE3756">
        <w:rPr>
          <w:rFonts w:ascii="Times New Roman" w:hAnsi="Times New Roman" w:cs="Times New Roman"/>
          <w:color w:val="000000" w:themeColor="text1"/>
          <w:sz w:val="24"/>
          <w:szCs w:val="24"/>
        </w:rPr>
        <w:t xml:space="preserve">o compensaţie de </w:t>
      </w:r>
      <w:r w:rsidR="002254BD" w:rsidRPr="00AE3756">
        <w:rPr>
          <w:rFonts w:ascii="Times New Roman" w:hAnsi="Times New Roman" w:cs="Times New Roman"/>
          <w:color w:val="000000" w:themeColor="text1"/>
          <w:sz w:val="24"/>
          <w:szCs w:val="24"/>
        </w:rPr>
        <w:t>10</w:t>
      </w:r>
      <w:r w:rsidR="007C45CA" w:rsidRPr="00AE3756">
        <w:rPr>
          <w:rFonts w:ascii="Times New Roman" w:hAnsi="Times New Roman" w:cs="Times New Roman"/>
          <w:color w:val="000000" w:themeColor="text1"/>
          <w:sz w:val="24"/>
          <w:szCs w:val="24"/>
        </w:rPr>
        <w:t xml:space="preserve">0 </w:t>
      </w:r>
      <w:r w:rsidRPr="00AE3756">
        <w:rPr>
          <w:rFonts w:ascii="Times New Roman" w:hAnsi="Times New Roman" w:cs="Times New Roman"/>
          <w:color w:val="000000" w:themeColor="text1"/>
          <w:sz w:val="24"/>
          <w:szCs w:val="24"/>
        </w:rPr>
        <w:t xml:space="preserve">lei, la care se adaugă </w:t>
      </w:r>
      <w:r w:rsidR="002254BD" w:rsidRPr="00AE3756">
        <w:rPr>
          <w:rFonts w:ascii="Times New Roman" w:hAnsi="Times New Roman" w:cs="Times New Roman"/>
          <w:color w:val="000000" w:themeColor="text1"/>
          <w:sz w:val="24"/>
          <w:szCs w:val="24"/>
        </w:rPr>
        <w:t>10</w:t>
      </w:r>
      <w:r w:rsidR="007C45CA" w:rsidRPr="00AE3756">
        <w:rPr>
          <w:rFonts w:ascii="Times New Roman" w:hAnsi="Times New Roman" w:cs="Times New Roman"/>
          <w:color w:val="000000" w:themeColor="text1"/>
          <w:sz w:val="24"/>
          <w:szCs w:val="24"/>
        </w:rPr>
        <w:t xml:space="preserve">0 </w:t>
      </w:r>
      <w:r w:rsidRPr="00AE3756">
        <w:rPr>
          <w:rFonts w:ascii="Times New Roman" w:hAnsi="Times New Roman" w:cs="Times New Roman"/>
          <w:color w:val="000000" w:themeColor="text1"/>
          <w:sz w:val="24"/>
          <w:szCs w:val="24"/>
        </w:rPr>
        <w:t>lei după fiecare interval de 24 de ore de întârziere peste acest termen.</w:t>
      </w:r>
    </w:p>
    <w:p w14:paraId="2C4A1D23" w14:textId="5BD8AD4E" w:rsidR="00510415"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(4) Indicator</w:t>
      </w:r>
      <w:r w:rsidR="00510415" w:rsidRPr="00AE3756">
        <w:rPr>
          <w:rFonts w:ascii="Times New Roman" w:hAnsi="Times New Roman" w:cs="Times New Roman"/>
          <w:color w:val="000000" w:themeColor="text1"/>
          <w:sz w:val="24"/>
          <w:szCs w:val="24"/>
        </w:rPr>
        <w:t>i</w:t>
      </w:r>
      <w:r w:rsidRPr="00AE3756">
        <w:rPr>
          <w:rFonts w:ascii="Times New Roman" w:hAnsi="Times New Roman" w:cs="Times New Roman"/>
          <w:color w:val="000000" w:themeColor="text1"/>
          <w:sz w:val="24"/>
          <w:szCs w:val="24"/>
        </w:rPr>
        <w:t xml:space="preserve"> statistic</w:t>
      </w:r>
      <w:r w:rsidR="00510415" w:rsidRPr="00AE3756">
        <w:rPr>
          <w:rFonts w:ascii="Times New Roman" w:hAnsi="Times New Roman" w:cs="Times New Roman"/>
          <w:color w:val="000000" w:themeColor="text1"/>
          <w:sz w:val="24"/>
          <w:szCs w:val="24"/>
        </w:rPr>
        <w:t>i</w:t>
      </w:r>
      <w:r w:rsidRPr="00AE3756">
        <w:rPr>
          <w:rFonts w:ascii="Times New Roman" w:hAnsi="Times New Roman" w:cs="Times New Roman"/>
          <w:color w:val="000000" w:themeColor="text1"/>
          <w:sz w:val="24"/>
          <w:szCs w:val="24"/>
        </w:rPr>
        <w:t xml:space="preserve">: </w:t>
      </w:r>
    </w:p>
    <w:p w14:paraId="1F456D7F" w14:textId="26FBCF85" w:rsidR="00510415" w:rsidRPr="00AE3756" w:rsidRDefault="00510415"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a) </w:t>
      </w:r>
      <w:r w:rsidR="00271C90" w:rsidRPr="00AE3756">
        <w:rPr>
          <w:rFonts w:ascii="Times New Roman" w:hAnsi="Times New Roman" w:cs="Times New Roman"/>
          <w:color w:val="000000" w:themeColor="text1"/>
          <w:sz w:val="24"/>
          <w:szCs w:val="24"/>
        </w:rPr>
        <w:t>număr</w:t>
      </w:r>
      <w:r w:rsidR="00BB4356"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locuri de consum </w:t>
      </w:r>
      <w:r w:rsidR="00753D54" w:rsidRPr="00AE3756">
        <w:rPr>
          <w:rFonts w:ascii="Times New Roman" w:hAnsi="Times New Roman" w:cs="Times New Roman"/>
          <w:color w:val="000000" w:themeColor="text1"/>
          <w:sz w:val="24"/>
          <w:szCs w:val="24"/>
        </w:rPr>
        <w:t xml:space="preserve">reconectate după </w:t>
      </w:r>
      <w:r w:rsidR="00271C90" w:rsidRPr="00AE3756">
        <w:rPr>
          <w:rFonts w:ascii="Times New Roman" w:hAnsi="Times New Roman" w:cs="Times New Roman"/>
          <w:color w:val="000000" w:themeColor="text1"/>
          <w:sz w:val="24"/>
          <w:szCs w:val="24"/>
        </w:rPr>
        <w:t xml:space="preserve">plata contravalorii </w:t>
      </w:r>
      <w:r w:rsidR="00DD2B4C" w:rsidRPr="00AE3756">
        <w:rPr>
          <w:rFonts w:ascii="Times New Roman" w:hAnsi="Times New Roman" w:cs="Times New Roman"/>
          <w:color w:val="000000" w:themeColor="text1"/>
          <w:sz w:val="24"/>
          <w:szCs w:val="24"/>
        </w:rPr>
        <w:t xml:space="preserve">facturii aferente activității de </w:t>
      </w:r>
      <w:r w:rsidR="00271C90" w:rsidRPr="00AE3756">
        <w:rPr>
          <w:rFonts w:ascii="Times New Roman" w:hAnsi="Times New Roman" w:cs="Times New Roman"/>
          <w:color w:val="000000" w:themeColor="text1"/>
          <w:sz w:val="24"/>
          <w:szCs w:val="24"/>
        </w:rPr>
        <w:t>furnizare</w:t>
      </w:r>
      <w:r w:rsidRPr="00AE3756">
        <w:rPr>
          <w:rFonts w:ascii="Times New Roman" w:hAnsi="Times New Roman" w:cs="Times New Roman"/>
          <w:color w:val="000000" w:themeColor="text1"/>
          <w:sz w:val="24"/>
          <w:szCs w:val="24"/>
        </w:rPr>
        <w:t>;</w:t>
      </w:r>
    </w:p>
    <w:p w14:paraId="3B6CED9D" w14:textId="6B180E89" w:rsidR="00CA3FF4" w:rsidRPr="00AE3756" w:rsidRDefault="008B1B46" w:rsidP="00CA3FF4">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lastRenderedPageBreak/>
        <w:t>b</w:t>
      </w:r>
      <w:r w:rsidR="008C29D9" w:rsidRPr="00AE3756">
        <w:rPr>
          <w:rFonts w:ascii="Times New Roman" w:hAnsi="Times New Roman" w:cs="Times New Roman"/>
          <w:color w:val="000000" w:themeColor="text1"/>
          <w:sz w:val="24"/>
          <w:szCs w:val="24"/>
        </w:rPr>
        <w:t xml:space="preserve">) numărul de compensații acordate </w:t>
      </w:r>
      <w:r w:rsidR="00F3184B" w:rsidRPr="00AE3756">
        <w:rPr>
          <w:rFonts w:ascii="Times New Roman" w:hAnsi="Times New Roman" w:cs="Times New Roman"/>
          <w:color w:val="000000" w:themeColor="text1"/>
          <w:sz w:val="24"/>
          <w:szCs w:val="24"/>
        </w:rPr>
        <w:t xml:space="preserve">CF </w:t>
      </w:r>
      <w:r w:rsidR="008C29D9" w:rsidRPr="00AE3756">
        <w:rPr>
          <w:rFonts w:ascii="Times New Roman" w:hAnsi="Times New Roman" w:cs="Times New Roman"/>
          <w:color w:val="000000" w:themeColor="text1"/>
          <w:sz w:val="24"/>
          <w:szCs w:val="24"/>
        </w:rPr>
        <w:t>în cazul nerealizării nivelului garantat</w:t>
      </w:r>
      <w:r w:rsidR="00CA3FF4" w:rsidRPr="00AE3756">
        <w:rPr>
          <w:rFonts w:ascii="Times New Roman" w:hAnsi="Times New Roman" w:cs="Times New Roman"/>
          <w:color w:val="000000" w:themeColor="text1"/>
          <w:sz w:val="24"/>
          <w:szCs w:val="24"/>
        </w:rPr>
        <w:t xml:space="preserve"> </w:t>
      </w:r>
      <w:r w:rsidR="00007B7B" w:rsidRPr="00AE3756">
        <w:rPr>
          <w:rFonts w:ascii="Times New Roman" w:hAnsi="Times New Roman" w:cs="Times New Roman"/>
          <w:color w:val="000000" w:themeColor="text1"/>
          <w:sz w:val="24"/>
          <w:szCs w:val="24"/>
        </w:rPr>
        <w:t>al indicatorului de performanță;</w:t>
      </w:r>
    </w:p>
    <w:p w14:paraId="4AD151AC" w14:textId="6E8FB1D8" w:rsidR="00007B7B" w:rsidRPr="00AE3756" w:rsidRDefault="00007B7B" w:rsidP="00007B7B">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 număr</w:t>
      </w:r>
      <w:r w:rsidR="00BB4356"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încălcări ale timpului de comunicare către OR a solicitării CF de reluare a furnizării de energie electrică.</w:t>
      </w:r>
    </w:p>
    <w:p w14:paraId="36145526"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sz w:val="24"/>
          <w:szCs w:val="24"/>
        </w:rPr>
      </w:pPr>
      <w:r w:rsidRPr="00AE3756">
        <w:rPr>
          <w:rFonts w:ascii="Times New Roman" w:hAnsi="Times New Roman" w:cs="Times New Roman"/>
          <w:i/>
          <w:sz w:val="24"/>
          <w:szCs w:val="24"/>
        </w:rPr>
        <w:t>SECŢIUNEA a 4-a</w:t>
      </w:r>
    </w:p>
    <w:p w14:paraId="45136B72" w14:textId="186CC190"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sz w:val="24"/>
          <w:szCs w:val="24"/>
        </w:rPr>
      </w:pPr>
      <w:r w:rsidRPr="00AE3756">
        <w:rPr>
          <w:rFonts w:ascii="Times New Roman" w:hAnsi="Times New Roman" w:cs="Times New Roman"/>
          <w:b/>
          <w:i/>
          <w:sz w:val="24"/>
          <w:szCs w:val="24"/>
        </w:rPr>
        <w:t xml:space="preserve">Răspuns la solicitările privind </w:t>
      </w:r>
      <w:r w:rsidR="00C13FD3" w:rsidRPr="00AE3756">
        <w:rPr>
          <w:rFonts w:ascii="Times New Roman" w:hAnsi="Times New Roman" w:cs="Times New Roman"/>
          <w:b/>
          <w:i/>
          <w:sz w:val="24"/>
          <w:szCs w:val="24"/>
        </w:rPr>
        <w:t>schimbarea</w:t>
      </w:r>
      <w:r w:rsidR="00CB4A47" w:rsidRPr="00AE3756">
        <w:rPr>
          <w:rFonts w:ascii="Times New Roman" w:hAnsi="Times New Roman" w:cs="Times New Roman"/>
          <w:b/>
          <w:i/>
          <w:sz w:val="24"/>
          <w:szCs w:val="24"/>
        </w:rPr>
        <w:t xml:space="preserve"> tipului de</w:t>
      </w:r>
      <w:r w:rsidR="00C13FD3" w:rsidRPr="00AE3756">
        <w:rPr>
          <w:rFonts w:ascii="Times New Roman" w:hAnsi="Times New Roman" w:cs="Times New Roman"/>
          <w:b/>
          <w:i/>
          <w:sz w:val="24"/>
          <w:szCs w:val="24"/>
        </w:rPr>
        <w:t xml:space="preserve"> </w:t>
      </w:r>
      <w:r w:rsidRPr="00AE3756">
        <w:rPr>
          <w:rFonts w:ascii="Times New Roman" w:hAnsi="Times New Roman" w:cs="Times New Roman"/>
          <w:b/>
          <w:i/>
          <w:sz w:val="24"/>
          <w:szCs w:val="24"/>
        </w:rPr>
        <w:t>tarif</w:t>
      </w:r>
      <w:r w:rsidR="00C13FD3" w:rsidRPr="00AE3756">
        <w:rPr>
          <w:rFonts w:ascii="Times New Roman" w:hAnsi="Times New Roman" w:cs="Times New Roman"/>
          <w:b/>
          <w:i/>
          <w:sz w:val="24"/>
          <w:szCs w:val="24"/>
        </w:rPr>
        <w:t xml:space="preserve"> </w:t>
      </w:r>
      <w:r w:rsidR="00CC543D" w:rsidRPr="00AE3756">
        <w:rPr>
          <w:rFonts w:ascii="Times New Roman" w:hAnsi="Times New Roman" w:cs="Times New Roman"/>
          <w:b/>
          <w:i/>
          <w:sz w:val="24"/>
          <w:szCs w:val="24"/>
        </w:rPr>
        <w:t>reglementat de către clientul casnic</w:t>
      </w:r>
    </w:p>
    <w:p w14:paraId="4CFF0D2C" w14:textId="77777777" w:rsidR="00A55E5F" w:rsidRPr="00AE3756" w:rsidRDefault="00A55E5F" w:rsidP="00E35A62">
      <w:pPr>
        <w:pStyle w:val="ListParagraph"/>
        <w:tabs>
          <w:tab w:val="left" w:pos="284"/>
          <w:tab w:val="left" w:pos="1134"/>
        </w:tabs>
        <w:autoSpaceDE w:val="0"/>
        <w:autoSpaceDN w:val="0"/>
        <w:adjustRightInd w:val="0"/>
        <w:spacing w:before="120" w:after="0" w:line="360" w:lineRule="auto"/>
        <w:ind w:left="360"/>
        <w:jc w:val="both"/>
        <w:rPr>
          <w:rFonts w:ascii="Times New Roman" w:hAnsi="Times New Roman" w:cs="Times New Roman"/>
          <w:color w:val="000000" w:themeColor="text1"/>
          <w:sz w:val="24"/>
          <w:szCs w:val="24"/>
        </w:rPr>
      </w:pPr>
    </w:p>
    <w:p w14:paraId="4AF8EE80" w14:textId="7312FBE8" w:rsidR="007C60ED" w:rsidRPr="00AE3756" w:rsidRDefault="00F44573" w:rsidP="00E35A62">
      <w:pPr>
        <w:pStyle w:val="ListParagraph"/>
        <w:numPr>
          <w:ilvl w:val="0"/>
          <w:numId w:val="2"/>
        </w:numPr>
        <w:tabs>
          <w:tab w:val="left" w:pos="284"/>
          <w:tab w:val="left" w:pos="851"/>
          <w:tab w:val="num" w:pos="1026"/>
          <w:tab w:val="num" w:pos="1167"/>
          <w:tab w:val="left" w:pos="1620"/>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7C60E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(1) </w:t>
      </w:r>
      <w:r w:rsidR="002E5F17" w:rsidRPr="00AE3756">
        <w:rPr>
          <w:rFonts w:ascii="Times New Roman" w:hAnsi="Times New Roman" w:cs="Times New Roman"/>
          <w:color w:val="000000" w:themeColor="text1"/>
          <w:sz w:val="24"/>
          <w:szCs w:val="24"/>
        </w:rPr>
        <w:t>FUI</w:t>
      </w:r>
      <w:r w:rsidR="00271C90" w:rsidRPr="00AE3756">
        <w:rPr>
          <w:rFonts w:ascii="Times New Roman" w:hAnsi="Times New Roman" w:cs="Times New Roman"/>
          <w:color w:val="000000" w:themeColor="text1"/>
          <w:sz w:val="24"/>
          <w:szCs w:val="24"/>
        </w:rPr>
        <w:t xml:space="preserve"> este obligat să respecte dreptul </w:t>
      </w:r>
      <w:r w:rsidRPr="00AE3756">
        <w:rPr>
          <w:rFonts w:ascii="Times New Roman" w:hAnsi="Times New Roman" w:cs="Times New Roman"/>
          <w:color w:val="000000" w:themeColor="text1"/>
          <w:sz w:val="24"/>
          <w:szCs w:val="24"/>
        </w:rPr>
        <w:t>clientului casnic</w:t>
      </w:r>
      <w:r w:rsidR="004F1AA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de a </w:t>
      </w:r>
      <w:r w:rsidRPr="00AE3756">
        <w:rPr>
          <w:rFonts w:ascii="Times New Roman" w:hAnsi="Times New Roman" w:cs="Times New Roman"/>
          <w:color w:val="000000" w:themeColor="text1"/>
          <w:sz w:val="24"/>
          <w:szCs w:val="24"/>
        </w:rPr>
        <w:t xml:space="preserve">modifica </w:t>
      </w:r>
      <w:r w:rsidR="00271C90" w:rsidRPr="00AE3756">
        <w:rPr>
          <w:rFonts w:ascii="Times New Roman" w:hAnsi="Times New Roman" w:cs="Times New Roman"/>
          <w:color w:val="000000" w:themeColor="text1"/>
          <w:sz w:val="24"/>
          <w:szCs w:val="24"/>
        </w:rPr>
        <w:t>tipul de tarif</w:t>
      </w:r>
      <w:r w:rsidR="008F08DF" w:rsidRPr="00AE3756">
        <w:rPr>
          <w:rFonts w:ascii="Times New Roman" w:hAnsi="Times New Roman" w:cs="Times New Roman"/>
          <w:color w:val="000000" w:themeColor="text1"/>
          <w:sz w:val="24"/>
          <w:szCs w:val="24"/>
        </w:rPr>
        <w:t xml:space="preserve"> reglementat cu orice alt tarif reglementat</w:t>
      </w:r>
      <w:r w:rsidR="00271C90" w:rsidRPr="00AE3756">
        <w:rPr>
          <w:rFonts w:ascii="Times New Roman" w:hAnsi="Times New Roman" w:cs="Times New Roman"/>
          <w:color w:val="000000" w:themeColor="text1"/>
          <w:sz w:val="24"/>
          <w:szCs w:val="24"/>
        </w:rPr>
        <w:t xml:space="preserve">, </w:t>
      </w:r>
      <w:r w:rsidR="00DD2B4C" w:rsidRPr="00AE3756">
        <w:rPr>
          <w:rFonts w:ascii="Times New Roman" w:hAnsi="Times New Roman" w:cs="Times New Roman"/>
          <w:color w:val="000000" w:themeColor="text1"/>
          <w:sz w:val="24"/>
          <w:szCs w:val="24"/>
        </w:rPr>
        <w:t xml:space="preserve">în vigoare, </w:t>
      </w:r>
      <w:r w:rsidR="00D948D1" w:rsidRPr="00AE3756">
        <w:rPr>
          <w:rFonts w:ascii="Times New Roman" w:hAnsi="Times New Roman" w:cs="Times New Roman"/>
          <w:color w:val="000000" w:themeColor="text1"/>
          <w:sz w:val="24"/>
          <w:szCs w:val="24"/>
        </w:rPr>
        <w:t>pentru energia</w:t>
      </w:r>
      <w:r w:rsidR="00C62165" w:rsidRPr="00AE3756">
        <w:rPr>
          <w:rFonts w:ascii="Times New Roman" w:hAnsi="Times New Roman" w:cs="Times New Roman"/>
          <w:color w:val="000000" w:themeColor="text1"/>
          <w:sz w:val="24"/>
          <w:szCs w:val="24"/>
        </w:rPr>
        <w:t xml:space="preserve"> electrică</w:t>
      </w:r>
      <w:r w:rsidR="00B6572D" w:rsidRPr="00AE3756">
        <w:rPr>
          <w:rFonts w:ascii="Times New Roman" w:hAnsi="Times New Roman" w:cs="Times New Roman"/>
          <w:color w:val="000000" w:themeColor="text1"/>
          <w:sz w:val="24"/>
          <w:szCs w:val="24"/>
        </w:rPr>
        <w:t xml:space="preserve"> furnizată</w:t>
      </w:r>
      <w:r w:rsidR="00DD2B4C"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cu respectarea prevederilor </w:t>
      </w:r>
      <w:r w:rsidR="00B6572D" w:rsidRPr="00AE3756">
        <w:rPr>
          <w:rFonts w:ascii="Times New Roman" w:hAnsi="Times New Roman" w:cs="Times New Roman"/>
          <w:color w:val="000000" w:themeColor="text1"/>
          <w:sz w:val="24"/>
          <w:szCs w:val="24"/>
        </w:rPr>
        <w:t>reglementărilor ANRE privind schimbarea tipului de tarif</w:t>
      </w:r>
      <w:r w:rsidR="00271C90" w:rsidRPr="00AE3756">
        <w:rPr>
          <w:rFonts w:ascii="Times New Roman" w:hAnsi="Times New Roman" w:cs="Times New Roman"/>
          <w:color w:val="000000" w:themeColor="text1"/>
          <w:sz w:val="24"/>
          <w:szCs w:val="24"/>
        </w:rPr>
        <w:t>.</w:t>
      </w:r>
      <w:r w:rsidR="007C60ED" w:rsidRPr="00AE3756">
        <w:rPr>
          <w:rFonts w:ascii="Times New Roman" w:hAnsi="Times New Roman" w:cs="Times New Roman"/>
          <w:color w:val="000000" w:themeColor="text1"/>
          <w:sz w:val="24"/>
          <w:szCs w:val="24"/>
        </w:rPr>
        <w:t xml:space="preserve"> În cazul în care </w:t>
      </w:r>
      <w:r w:rsidR="00B6572D" w:rsidRPr="00AE3756">
        <w:rPr>
          <w:rFonts w:ascii="Times New Roman" w:hAnsi="Times New Roman" w:cs="Times New Roman"/>
          <w:color w:val="000000" w:themeColor="text1"/>
          <w:sz w:val="24"/>
          <w:szCs w:val="24"/>
        </w:rPr>
        <w:t xml:space="preserve">acestea </w:t>
      </w:r>
      <w:r w:rsidR="007C60ED" w:rsidRPr="00AE3756">
        <w:rPr>
          <w:rFonts w:ascii="Times New Roman" w:hAnsi="Times New Roman" w:cs="Times New Roman"/>
          <w:color w:val="000000" w:themeColor="text1"/>
          <w:sz w:val="24"/>
          <w:szCs w:val="24"/>
        </w:rPr>
        <w:t xml:space="preserve">sunt îndeplinite, la solicitarea scrisă </w:t>
      </w:r>
      <w:r w:rsidR="00A52A41" w:rsidRPr="00AE3756">
        <w:rPr>
          <w:rFonts w:ascii="Times New Roman" w:hAnsi="Times New Roman" w:cs="Times New Roman"/>
          <w:color w:val="000000" w:themeColor="text1"/>
          <w:sz w:val="24"/>
          <w:szCs w:val="24"/>
        </w:rPr>
        <w:t xml:space="preserve">a clientului casnic </w:t>
      </w:r>
      <w:r w:rsidR="007C60ED" w:rsidRPr="00AE3756">
        <w:rPr>
          <w:rFonts w:ascii="Times New Roman" w:hAnsi="Times New Roman" w:cs="Times New Roman"/>
          <w:color w:val="000000" w:themeColor="text1"/>
          <w:sz w:val="24"/>
          <w:szCs w:val="24"/>
        </w:rPr>
        <w:t>privind schimbarea tarifului reglementat, FUI şi OR asigură schimbarea acestuia în maximum 10 zile lucrătoare de la primirea solicitării.</w:t>
      </w:r>
      <w:r w:rsidR="00994C13" w:rsidRPr="00AE3756">
        <w:rPr>
          <w:rFonts w:ascii="Times New Roman" w:hAnsi="Times New Roman" w:cs="Times New Roman"/>
          <w:color w:val="000000" w:themeColor="text1"/>
          <w:sz w:val="24"/>
          <w:szCs w:val="24"/>
        </w:rPr>
        <w:t xml:space="preserve"> </w:t>
      </w:r>
      <w:r w:rsidR="007C60ED" w:rsidRPr="00AE3756">
        <w:rPr>
          <w:rFonts w:ascii="Times New Roman" w:hAnsi="Times New Roman" w:cs="Times New Roman"/>
          <w:color w:val="000000" w:themeColor="text1"/>
          <w:sz w:val="24"/>
          <w:szCs w:val="24"/>
        </w:rPr>
        <w:t>În cazul în care nu sunt îndeplinite prevederile reglementărilor în vigoare privind schimbarea tarifului, FUI comunică aceasta clientului casnic în maximum 10 zile lucrătoare de la primirea solicitării.</w:t>
      </w:r>
    </w:p>
    <w:p w14:paraId="6F6E91C1" w14:textId="79F5146A" w:rsidR="00271C90" w:rsidRPr="00AE3756" w:rsidRDefault="00B6572D" w:rsidP="00E35A62">
      <w:pPr>
        <w:pStyle w:val="ListParagraph"/>
        <w:tabs>
          <w:tab w:val="left" w:pos="284"/>
          <w:tab w:val="left" w:pos="993"/>
        </w:tabs>
        <w:autoSpaceDE w:val="0"/>
        <w:autoSpaceDN w:val="0"/>
        <w:adjustRightInd w:val="0"/>
        <w:spacing w:before="120" w:after="0" w:line="360" w:lineRule="auto"/>
        <w:ind w:left="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(2) </w:t>
      </w:r>
      <w:r w:rsidR="00271C90" w:rsidRPr="00AE3756">
        <w:rPr>
          <w:rFonts w:ascii="Times New Roman" w:hAnsi="Times New Roman" w:cs="Times New Roman"/>
          <w:color w:val="000000" w:themeColor="text1"/>
          <w:sz w:val="24"/>
          <w:szCs w:val="24"/>
        </w:rPr>
        <w:t>O solicitare de modificare a tarifului se consideră rezolvată de furnizor</w:t>
      </w: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la data la care furnizorul a acceptat modificarea şi a </w:t>
      </w:r>
      <w:r w:rsidRPr="00AE3756">
        <w:rPr>
          <w:rFonts w:ascii="Times New Roman" w:hAnsi="Times New Roman" w:cs="Times New Roman"/>
          <w:color w:val="000000" w:themeColor="text1"/>
          <w:sz w:val="24"/>
          <w:szCs w:val="24"/>
        </w:rPr>
        <w:t xml:space="preserve">comunicat </w:t>
      </w:r>
      <w:r w:rsidR="00D619DF" w:rsidRPr="00AE3756">
        <w:rPr>
          <w:rFonts w:ascii="Times New Roman" w:hAnsi="Times New Roman" w:cs="Times New Roman"/>
          <w:color w:val="000000" w:themeColor="text1"/>
          <w:sz w:val="24"/>
          <w:szCs w:val="24"/>
        </w:rPr>
        <w:t>clientului casnic</w:t>
      </w:r>
      <w:r w:rsidR="004F1AA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data începând de la care se aplică tariful solicitat</w:t>
      </w:r>
    </w:p>
    <w:p w14:paraId="00C843B6" w14:textId="7ECDABEA" w:rsidR="00271C90" w:rsidRPr="00AE3756" w:rsidRDefault="006743A4"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În cazul în care nu sunt îndeplinite prevederile reglementărilor în vigoare privind schimbarea tipului de tarif, FUI comunică aceasta clientului casnic în maximum 10 zile lucrătoare de la primirea solicitării.</w:t>
      </w:r>
    </w:p>
    <w:p w14:paraId="7BF4AEA1" w14:textId="71268FA8" w:rsidR="005B7409" w:rsidRPr="00AE3756" w:rsidRDefault="00271C90" w:rsidP="00A135AF">
      <w:pPr>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B6572D" w:rsidRPr="00AE3756">
        <w:rPr>
          <w:rFonts w:ascii="Times New Roman" w:hAnsi="Times New Roman" w:cs="Times New Roman"/>
          <w:color w:val="000000" w:themeColor="text1"/>
          <w:sz w:val="24"/>
          <w:szCs w:val="24"/>
        </w:rPr>
        <w:t>3</w:t>
      </w:r>
      <w:r w:rsidRPr="00AE3756">
        <w:rPr>
          <w:rFonts w:ascii="Times New Roman" w:hAnsi="Times New Roman" w:cs="Times New Roman"/>
          <w:color w:val="000000" w:themeColor="text1"/>
          <w:sz w:val="24"/>
          <w:szCs w:val="24"/>
        </w:rPr>
        <w:t xml:space="preserve">) Indicator de performanţă general:numărul de solicitări de modificare a tarifului </w:t>
      </w:r>
      <w:r w:rsidR="00ED201F" w:rsidRPr="00AE3756">
        <w:rPr>
          <w:rFonts w:ascii="Times New Roman" w:hAnsi="Times New Roman" w:cs="Times New Roman"/>
          <w:sz w:val="24"/>
          <w:szCs w:val="24"/>
        </w:rPr>
        <w:t>reglementat de către clien</w:t>
      </w:r>
      <w:r w:rsidR="000C391A" w:rsidRPr="00AE3756">
        <w:rPr>
          <w:rFonts w:ascii="Times New Roman" w:hAnsi="Times New Roman" w:cs="Times New Roman"/>
          <w:sz w:val="24"/>
          <w:szCs w:val="24"/>
        </w:rPr>
        <w:t>ții</w:t>
      </w:r>
      <w:r w:rsidR="008C73CB" w:rsidRPr="00AE3756">
        <w:rPr>
          <w:rFonts w:ascii="Times New Roman" w:hAnsi="Times New Roman" w:cs="Times New Roman"/>
          <w:sz w:val="24"/>
          <w:szCs w:val="24"/>
        </w:rPr>
        <w:t xml:space="preserve"> </w:t>
      </w:r>
      <w:r w:rsidR="00ED201F" w:rsidRPr="00AE3756">
        <w:rPr>
          <w:rFonts w:ascii="Times New Roman" w:hAnsi="Times New Roman" w:cs="Times New Roman"/>
          <w:sz w:val="24"/>
          <w:szCs w:val="24"/>
        </w:rPr>
        <w:t>casnic</w:t>
      </w:r>
      <w:r w:rsidR="008C73CB" w:rsidRPr="00AE3756">
        <w:rPr>
          <w:rFonts w:ascii="Times New Roman" w:hAnsi="Times New Roman" w:cs="Times New Roman"/>
          <w:sz w:val="24"/>
          <w:szCs w:val="24"/>
        </w:rPr>
        <w:t>i</w:t>
      </w:r>
      <w:r w:rsidRPr="00AE3756">
        <w:rPr>
          <w:rFonts w:ascii="Times New Roman" w:hAnsi="Times New Roman" w:cs="Times New Roman"/>
          <w:color w:val="000000" w:themeColor="text1"/>
          <w:sz w:val="24"/>
          <w:szCs w:val="24"/>
        </w:rPr>
        <w:t>, rezolvate în mai puţin de 10 zile lucrătoare, în condiţiile prevăzute la alin. (</w:t>
      </w:r>
      <w:r w:rsidR="0069639D" w:rsidRPr="00AE3756">
        <w:rPr>
          <w:rFonts w:ascii="Times New Roman" w:hAnsi="Times New Roman" w:cs="Times New Roman"/>
          <w:color w:val="000000" w:themeColor="text1"/>
          <w:sz w:val="24"/>
          <w:szCs w:val="24"/>
        </w:rPr>
        <w:t>1</w:t>
      </w:r>
      <w:r w:rsidRPr="00AE3756">
        <w:rPr>
          <w:rFonts w:ascii="Times New Roman" w:hAnsi="Times New Roman" w:cs="Times New Roman"/>
          <w:color w:val="000000" w:themeColor="text1"/>
          <w:sz w:val="24"/>
          <w:szCs w:val="24"/>
        </w:rPr>
        <w:t>)</w:t>
      </w:r>
      <w:r w:rsidR="005B7409" w:rsidRPr="00AE3756">
        <w:rPr>
          <w:rFonts w:ascii="Times New Roman" w:hAnsi="Times New Roman" w:cs="Times New Roman"/>
          <w:color w:val="000000" w:themeColor="text1"/>
          <w:sz w:val="24"/>
          <w:szCs w:val="24"/>
        </w:rPr>
        <w:t>;</w:t>
      </w:r>
    </w:p>
    <w:p w14:paraId="5A2D7615" w14:textId="15FD2621" w:rsidR="00271C90" w:rsidRPr="00AE3756" w:rsidRDefault="00271C90" w:rsidP="00A135AF">
      <w:pPr>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B6572D" w:rsidRPr="00AE3756">
        <w:rPr>
          <w:rFonts w:ascii="Times New Roman" w:hAnsi="Times New Roman" w:cs="Times New Roman"/>
          <w:color w:val="000000" w:themeColor="text1"/>
          <w:sz w:val="24"/>
          <w:szCs w:val="24"/>
        </w:rPr>
        <w:t>4</w:t>
      </w:r>
      <w:r w:rsidRPr="00AE3756">
        <w:rPr>
          <w:rFonts w:ascii="Times New Roman" w:hAnsi="Times New Roman" w:cs="Times New Roman"/>
          <w:color w:val="000000" w:themeColor="text1"/>
          <w:sz w:val="24"/>
          <w:szCs w:val="24"/>
        </w:rPr>
        <w:t xml:space="preserve">) Indicator de performanţă garantat: timpul de rezolvare a solicitării de modificare a tarifului de furnizare, definit ca intervalul dintre primirea de către furnizor a solicitării şi rezolvarea ei conform </w:t>
      </w:r>
      <w:r w:rsidR="00D619DF" w:rsidRPr="00AE3756">
        <w:rPr>
          <w:rFonts w:ascii="Times New Roman" w:hAnsi="Times New Roman" w:cs="Times New Roman"/>
          <w:color w:val="000000" w:themeColor="text1"/>
          <w:sz w:val="24"/>
          <w:szCs w:val="24"/>
        </w:rPr>
        <w:t xml:space="preserve">prevederilor </w:t>
      </w:r>
      <w:r w:rsidRPr="00AE3756">
        <w:rPr>
          <w:rFonts w:ascii="Times New Roman" w:hAnsi="Times New Roman" w:cs="Times New Roman"/>
          <w:color w:val="000000" w:themeColor="text1"/>
          <w:sz w:val="24"/>
          <w:szCs w:val="24"/>
        </w:rPr>
        <w:t>alin. (</w:t>
      </w:r>
      <w:r w:rsidR="0069639D" w:rsidRPr="00AE3756">
        <w:rPr>
          <w:rFonts w:ascii="Times New Roman" w:hAnsi="Times New Roman" w:cs="Times New Roman"/>
          <w:color w:val="000000" w:themeColor="text1"/>
          <w:sz w:val="24"/>
          <w:szCs w:val="24"/>
        </w:rPr>
        <w:t>1</w:t>
      </w:r>
      <w:r w:rsidRPr="00AE3756">
        <w:rPr>
          <w:rFonts w:ascii="Times New Roman" w:hAnsi="Times New Roman" w:cs="Times New Roman"/>
          <w:color w:val="000000" w:themeColor="text1"/>
          <w:sz w:val="24"/>
          <w:szCs w:val="24"/>
        </w:rPr>
        <w:t xml:space="preserve">). Acest timp nu trebuie să depăşească 10 zile lucrătoare. În cazul în care acest termen este depăşit, </w:t>
      </w:r>
      <w:r w:rsidR="00D619DF" w:rsidRPr="00AE3756">
        <w:rPr>
          <w:rFonts w:ascii="Times New Roman" w:hAnsi="Times New Roman" w:cs="Times New Roman"/>
          <w:color w:val="000000" w:themeColor="text1"/>
          <w:sz w:val="24"/>
          <w:szCs w:val="24"/>
        </w:rPr>
        <w:t>FUI</w:t>
      </w:r>
      <w:r w:rsidRPr="00AE3756">
        <w:rPr>
          <w:rFonts w:ascii="Times New Roman" w:hAnsi="Times New Roman" w:cs="Times New Roman"/>
          <w:color w:val="000000" w:themeColor="text1"/>
          <w:sz w:val="24"/>
          <w:szCs w:val="24"/>
        </w:rPr>
        <w:t xml:space="preserve"> plăteşte</w:t>
      </w:r>
      <w:r w:rsidR="00D619DF" w:rsidRPr="00AE3756">
        <w:rPr>
          <w:rFonts w:ascii="Times New Roman" w:hAnsi="Times New Roman" w:cs="Times New Roman"/>
          <w:color w:val="000000" w:themeColor="text1"/>
          <w:sz w:val="24"/>
          <w:szCs w:val="24"/>
        </w:rPr>
        <w:t xml:space="preserve"> clientului casnic</w:t>
      </w:r>
      <w:r w:rsidR="00C94C2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o compensaţie de </w:t>
      </w:r>
      <w:r w:rsidR="0090270A" w:rsidRPr="00AE3756">
        <w:rPr>
          <w:rFonts w:ascii="Times New Roman" w:hAnsi="Times New Roman" w:cs="Times New Roman"/>
          <w:color w:val="000000" w:themeColor="text1"/>
          <w:sz w:val="24"/>
          <w:szCs w:val="24"/>
        </w:rPr>
        <w:t>10</w:t>
      </w:r>
      <w:r w:rsidRPr="00AE3756">
        <w:rPr>
          <w:rFonts w:ascii="Times New Roman" w:hAnsi="Times New Roman" w:cs="Times New Roman"/>
          <w:color w:val="000000" w:themeColor="text1"/>
          <w:sz w:val="24"/>
          <w:szCs w:val="24"/>
        </w:rPr>
        <w:t>0 de lei.</w:t>
      </w:r>
    </w:p>
    <w:p w14:paraId="35693440" w14:textId="2BAC8DFD" w:rsidR="001B5780" w:rsidRPr="00AE3756" w:rsidRDefault="00271C90" w:rsidP="00A135AF">
      <w:pPr>
        <w:tabs>
          <w:tab w:val="left" w:pos="0"/>
          <w:tab w:val="left" w:pos="142"/>
        </w:tabs>
        <w:autoSpaceDE w:val="0"/>
        <w:autoSpaceDN w:val="0"/>
        <w:adjustRightInd w:val="0"/>
        <w:spacing w:before="120" w:after="0" w:line="360" w:lineRule="auto"/>
        <w:ind w:hanging="142"/>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B6572D" w:rsidRPr="00AE3756">
        <w:rPr>
          <w:rFonts w:ascii="Times New Roman" w:hAnsi="Times New Roman" w:cs="Times New Roman"/>
          <w:color w:val="000000" w:themeColor="text1"/>
          <w:sz w:val="24"/>
          <w:szCs w:val="24"/>
        </w:rPr>
        <w:t>5</w:t>
      </w:r>
      <w:r w:rsidRPr="00AE3756">
        <w:rPr>
          <w:rFonts w:ascii="Times New Roman" w:hAnsi="Times New Roman" w:cs="Times New Roman"/>
          <w:color w:val="000000" w:themeColor="text1"/>
          <w:sz w:val="24"/>
          <w:szCs w:val="24"/>
        </w:rPr>
        <w:t>) Indicator</w:t>
      </w:r>
      <w:r w:rsidR="001B5780" w:rsidRPr="00AE3756">
        <w:rPr>
          <w:rFonts w:ascii="Times New Roman" w:hAnsi="Times New Roman" w:cs="Times New Roman"/>
          <w:color w:val="000000" w:themeColor="text1"/>
          <w:sz w:val="24"/>
          <w:szCs w:val="24"/>
        </w:rPr>
        <w:t>i</w:t>
      </w:r>
      <w:r w:rsidRPr="00AE3756">
        <w:rPr>
          <w:rFonts w:ascii="Times New Roman" w:hAnsi="Times New Roman" w:cs="Times New Roman"/>
          <w:color w:val="000000" w:themeColor="text1"/>
          <w:sz w:val="24"/>
          <w:szCs w:val="24"/>
        </w:rPr>
        <w:t xml:space="preserve"> statistic</w:t>
      </w:r>
      <w:r w:rsidR="001B5780" w:rsidRPr="00AE3756">
        <w:rPr>
          <w:rFonts w:ascii="Times New Roman" w:hAnsi="Times New Roman" w:cs="Times New Roman"/>
          <w:color w:val="000000" w:themeColor="text1"/>
          <w:sz w:val="24"/>
          <w:szCs w:val="24"/>
        </w:rPr>
        <w:t>i</w:t>
      </w:r>
      <w:r w:rsidRPr="00AE3756">
        <w:rPr>
          <w:rFonts w:ascii="Times New Roman" w:hAnsi="Times New Roman" w:cs="Times New Roman"/>
          <w:color w:val="000000" w:themeColor="text1"/>
          <w:sz w:val="24"/>
          <w:szCs w:val="24"/>
        </w:rPr>
        <w:t>:</w:t>
      </w:r>
    </w:p>
    <w:p w14:paraId="641E0A33" w14:textId="15D00020" w:rsidR="001B5780" w:rsidRPr="00AE3756" w:rsidRDefault="001B578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a)</w:t>
      </w:r>
      <w:r w:rsidR="00271C90" w:rsidRPr="00AE3756">
        <w:rPr>
          <w:rFonts w:ascii="Times New Roman" w:hAnsi="Times New Roman" w:cs="Times New Roman"/>
          <w:color w:val="000000" w:themeColor="text1"/>
          <w:sz w:val="24"/>
          <w:szCs w:val="24"/>
        </w:rPr>
        <w:t xml:space="preserve"> </w:t>
      </w:r>
      <w:r w:rsidR="00BB5587"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număr</w:t>
      </w:r>
      <w:r w:rsidR="00BB4356"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solicitări ale </w:t>
      </w:r>
      <w:r w:rsidR="00E95C44" w:rsidRPr="00AE3756">
        <w:rPr>
          <w:rFonts w:ascii="Times New Roman" w:hAnsi="Times New Roman" w:cs="Times New Roman"/>
          <w:color w:val="000000" w:themeColor="text1"/>
          <w:sz w:val="24"/>
          <w:szCs w:val="24"/>
        </w:rPr>
        <w:t>clien</w:t>
      </w:r>
      <w:r w:rsidR="000B7742" w:rsidRPr="00AE3756">
        <w:rPr>
          <w:rFonts w:ascii="Times New Roman" w:hAnsi="Times New Roman" w:cs="Times New Roman"/>
          <w:color w:val="000000" w:themeColor="text1"/>
          <w:sz w:val="24"/>
          <w:szCs w:val="24"/>
        </w:rPr>
        <w:t xml:space="preserve">ților </w:t>
      </w:r>
      <w:r w:rsidR="00E95C44" w:rsidRPr="00AE3756">
        <w:rPr>
          <w:rFonts w:ascii="Times New Roman" w:hAnsi="Times New Roman" w:cs="Times New Roman"/>
          <w:color w:val="000000" w:themeColor="text1"/>
          <w:sz w:val="24"/>
          <w:szCs w:val="24"/>
        </w:rPr>
        <w:t>casnic</w:t>
      </w:r>
      <w:r w:rsidR="000C391A" w:rsidRPr="00AE3756">
        <w:rPr>
          <w:rFonts w:ascii="Times New Roman" w:hAnsi="Times New Roman" w:cs="Times New Roman"/>
          <w:color w:val="000000" w:themeColor="text1"/>
          <w:sz w:val="24"/>
          <w:szCs w:val="24"/>
        </w:rPr>
        <w:t>i</w:t>
      </w:r>
      <w:r w:rsidR="00C94C28"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privind modificarea tipului de tarif</w:t>
      </w:r>
      <w:r w:rsidR="00E95C44" w:rsidRPr="00AE3756">
        <w:rPr>
          <w:rFonts w:ascii="Times New Roman" w:hAnsi="Times New Roman" w:cs="Times New Roman"/>
          <w:color w:val="000000" w:themeColor="text1"/>
          <w:sz w:val="24"/>
          <w:szCs w:val="24"/>
        </w:rPr>
        <w:t xml:space="preserve"> reglementat</w:t>
      </w:r>
      <w:r w:rsidRPr="00AE3756">
        <w:rPr>
          <w:rFonts w:ascii="Times New Roman" w:hAnsi="Times New Roman" w:cs="Times New Roman"/>
          <w:color w:val="000000" w:themeColor="text1"/>
          <w:sz w:val="24"/>
          <w:szCs w:val="24"/>
        </w:rPr>
        <w:t>;</w:t>
      </w:r>
    </w:p>
    <w:p w14:paraId="51AD3A90" w14:textId="362618BC" w:rsidR="00CE07D3" w:rsidRPr="00AE3756" w:rsidRDefault="00AC4815"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b</w:t>
      </w:r>
      <w:r w:rsidR="001B5780" w:rsidRPr="00AE3756">
        <w:rPr>
          <w:rFonts w:ascii="Times New Roman" w:hAnsi="Times New Roman" w:cs="Times New Roman"/>
          <w:color w:val="000000" w:themeColor="text1"/>
          <w:sz w:val="24"/>
          <w:szCs w:val="24"/>
        </w:rPr>
        <w:t>) număr</w:t>
      </w:r>
      <w:r w:rsidR="00BB4356" w:rsidRPr="00AE3756">
        <w:rPr>
          <w:rFonts w:ascii="Times New Roman" w:hAnsi="Times New Roman" w:cs="Times New Roman"/>
          <w:color w:val="000000" w:themeColor="text1"/>
          <w:sz w:val="24"/>
          <w:szCs w:val="24"/>
        </w:rPr>
        <w:t>ul</w:t>
      </w:r>
      <w:r w:rsidR="001B5780" w:rsidRPr="00AE3756">
        <w:rPr>
          <w:rFonts w:ascii="Times New Roman" w:hAnsi="Times New Roman" w:cs="Times New Roman"/>
          <w:color w:val="000000" w:themeColor="text1"/>
          <w:sz w:val="24"/>
          <w:szCs w:val="24"/>
        </w:rPr>
        <w:t xml:space="preserve"> de compensații acordate clien</w:t>
      </w:r>
      <w:r w:rsidR="000C391A" w:rsidRPr="00AE3756">
        <w:rPr>
          <w:rFonts w:ascii="Times New Roman" w:hAnsi="Times New Roman" w:cs="Times New Roman"/>
          <w:color w:val="000000" w:themeColor="text1"/>
          <w:sz w:val="24"/>
          <w:szCs w:val="24"/>
        </w:rPr>
        <w:t>ților</w:t>
      </w:r>
      <w:r w:rsidR="001B5780" w:rsidRPr="00AE3756">
        <w:rPr>
          <w:rFonts w:ascii="Times New Roman" w:hAnsi="Times New Roman" w:cs="Times New Roman"/>
          <w:color w:val="000000" w:themeColor="text1"/>
          <w:sz w:val="24"/>
          <w:szCs w:val="24"/>
        </w:rPr>
        <w:t xml:space="preserve"> casnic</w:t>
      </w:r>
      <w:r w:rsidR="000C391A" w:rsidRPr="00AE3756">
        <w:rPr>
          <w:rFonts w:ascii="Times New Roman" w:hAnsi="Times New Roman" w:cs="Times New Roman"/>
          <w:color w:val="000000" w:themeColor="text1"/>
          <w:sz w:val="24"/>
          <w:szCs w:val="24"/>
        </w:rPr>
        <w:t>i</w:t>
      </w:r>
      <w:r w:rsidR="001B5780" w:rsidRPr="00AE3756">
        <w:rPr>
          <w:rFonts w:ascii="Times New Roman" w:hAnsi="Times New Roman" w:cs="Times New Roman"/>
          <w:color w:val="000000" w:themeColor="text1"/>
          <w:sz w:val="24"/>
          <w:szCs w:val="24"/>
        </w:rPr>
        <w:t xml:space="preserve"> în cazul nerealizării nivelului garantat</w:t>
      </w:r>
      <w:r w:rsidR="00CA3FF4" w:rsidRPr="00AE3756">
        <w:rPr>
          <w:rFonts w:ascii="Times New Roman" w:hAnsi="Times New Roman" w:cs="Times New Roman"/>
          <w:color w:val="000000" w:themeColor="text1"/>
          <w:sz w:val="24"/>
          <w:szCs w:val="24"/>
        </w:rPr>
        <w:t xml:space="preserve"> a</w:t>
      </w:r>
      <w:r w:rsidR="00CE07D3" w:rsidRPr="00AE3756">
        <w:rPr>
          <w:rFonts w:ascii="Times New Roman" w:hAnsi="Times New Roman" w:cs="Times New Roman"/>
          <w:color w:val="000000" w:themeColor="text1"/>
          <w:sz w:val="24"/>
          <w:szCs w:val="24"/>
        </w:rPr>
        <w:t>l indicatorului de performanță;</w:t>
      </w:r>
    </w:p>
    <w:p w14:paraId="42EB2CD9" w14:textId="32B71ED1" w:rsidR="00CE07D3" w:rsidRPr="00AE3756" w:rsidRDefault="00CE07D3"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w:t>
      </w:r>
      <w:r w:rsidR="00CB005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număr</w:t>
      </w:r>
      <w:r w:rsidR="00BB4356"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încălcări ale timpului de rezolvare a solicitărilor clienților casnici de modificare a tarifului reglementat.</w:t>
      </w:r>
    </w:p>
    <w:p w14:paraId="1D17E6E0" w14:textId="67A17D9A" w:rsidR="00271C90" w:rsidRPr="00AE3756" w:rsidRDefault="00CB0058"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lastRenderedPageBreak/>
        <w:t xml:space="preserve">                                                                                                                                                                                                                                                                                                                                                                                                                                                                                                                                                                                                                                                                                                                                                                               </w:t>
      </w:r>
    </w:p>
    <w:p w14:paraId="3900D613"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r w:rsidRPr="00AE3756">
        <w:rPr>
          <w:rFonts w:ascii="Times New Roman" w:hAnsi="Times New Roman" w:cs="Times New Roman"/>
          <w:i/>
          <w:color w:val="000000" w:themeColor="text1"/>
          <w:sz w:val="24"/>
          <w:szCs w:val="24"/>
        </w:rPr>
        <w:t>SECŢIUNEA a 5-a</w:t>
      </w:r>
    </w:p>
    <w:p w14:paraId="7021614E" w14:textId="395C5CB4"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color w:val="000000" w:themeColor="text1"/>
          <w:sz w:val="24"/>
          <w:szCs w:val="24"/>
        </w:rPr>
      </w:pPr>
      <w:r w:rsidRPr="00AE3756">
        <w:rPr>
          <w:rFonts w:ascii="Times New Roman" w:hAnsi="Times New Roman" w:cs="Times New Roman"/>
          <w:b/>
          <w:i/>
          <w:color w:val="000000" w:themeColor="text1"/>
          <w:sz w:val="24"/>
          <w:szCs w:val="24"/>
        </w:rPr>
        <w:t xml:space="preserve">Răspuns la petiţiile </w:t>
      </w:r>
      <w:r w:rsidR="00D8429E" w:rsidRPr="00AE3756">
        <w:rPr>
          <w:rFonts w:ascii="Times New Roman" w:hAnsi="Times New Roman" w:cs="Times New Roman"/>
          <w:b/>
          <w:i/>
          <w:color w:val="000000" w:themeColor="text1"/>
          <w:sz w:val="24"/>
          <w:szCs w:val="24"/>
        </w:rPr>
        <w:t>CF</w:t>
      </w:r>
      <w:r w:rsidRPr="00AE3756">
        <w:rPr>
          <w:rFonts w:ascii="Times New Roman" w:hAnsi="Times New Roman" w:cs="Times New Roman"/>
          <w:b/>
          <w:i/>
          <w:color w:val="000000" w:themeColor="text1"/>
          <w:sz w:val="24"/>
          <w:szCs w:val="24"/>
        </w:rPr>
        <w:t>, altele decât cele tratate în alte articole ale prezentei reglementări</w:t>
      </w:r>
    </w:p>
    <w:p w14:paraId="0084A2BB" w14:textId="77777777" w:rsidR="00ED201F" w:rsidRPr="00AE3756" w:rsidRDefault="00ED201F" w:rsidP="00E35A62">
      <w:pPr>
        <w:pStyle w:val="ListParagraph"/>
        <w:tabs>
          <w:tab w:val="left" w:pos="284"/>
          <w:tab w:val="left" w:pos="851"/>
        </w:tabs>
        <w:autoSpaceDE w:val="0"/>
        <w:autoSpaceDN w:val="0"/>
        <w:adjustRightInd w:val="0"/>
        <w:spacing w:before="120" w:after="0" w:line="360" w:lineRule="auto"/>
        <w:ind w:left="0"/>
        <w:jc w:val="both"/>
        <w:rPr>
          <w:rFonts w:ascii="Times New Roman" w:hAnsi="Times New Roman" w:cs="Times New Roman"/>
          <w:color w:val="000000" w:themeColor="text1"/>
          <w:sz w:val="24"/>
          <w:szCs w:val="24"/>
        </w:rPr>
      </w:pPr>
    </w:p>
    <w:p w14:paraId="276B2294" w14:textId="591425D6" w:rsidR="00271C90" w:rsidRPr="00AE3756" w:rsidRDefault="00AD1801" w:rsidP="00E35A62">
      <w:pPr>
        <w:pStyle w:val="ListParagraph"/>
        <w:numPr>
          <w:ilvl w:val="0"/>
          <w:numId w:val="2"/>
        </w:numPr>
        <w:tabs>
          <w:tab w:val="left" w:pos="284"/>
          <w:tab w:val="left" w:pos="851"/>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(1) Furnizorul răspunde la petiţiile </w:t>
      </w:r>
      <w:r w:rsidR="0068472C"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referitoare la </w:t>
      </w:r>
      <w:r w:rsidR="00ED201F" w:rsidRPr="00AE3756">
        <w:rPr>
          <w:rFonts w:ascii="Times New Roman" w:hAnsi="Times New Roman" w:cs="Times New Roman"/>
          <w:color w:val="000000" w:themeColor="text1"/>
          <w:sz w:val="24"/>
          <w:szCs w:val="24"/>
        </w:rPr>
        <w:t xml:space="preserve">activitatea </w:t>
      </w:r>
      <w:r w:rsidR="00271C90" w:rsidRPr="00AE3756">
        <w:rPr>
          <w:rFonts w:ascii="Times New Roman" w:hAnsi="Times New Roman" w:cs="Times New Roman"/>
          <w:color w:val="000000" w:themeColor="text1"/>
          <w:sz w:val="24"/>
          <w:szCs w:val="24"/>
        </w:rPr>
        <w:t>de furnizare</w:t>
      </w:r>
      <w:r w:rsidR="0068472C"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reclamaţii, solicitări de informaţii, propuneri de îmbunătăţire a activităţii de furnizare, altele decât cele tratate în celelalte articole ale prezentei reglementări, transmise poştă, fax, poşta electronică sau prin depunerea lor direct la </w:t>
      </w:r>
      <w:r w:rsidR="00FD651A" w:rsidRPr="00AE3756">
        <w:rPr>
          <w:rFonts w:ascii="Times New Roman" w:hAnsi="Times New Roman" w:cs="Times New Roman"/>
          <w:color w:val="000000" w:themeColor="text1"/>
          <w:sz w:val="24"/>
          <w:szCs w:val="24"/>
        </w:rPr>
        <w:t>furnizor</w:t>
      </w:r>
      <w:r w:rsidR="00271C90" w:rsidRPr="00AE3756">
        <w:rPr>
          <w:rFonts w:ascii="Times New Roman" w:hAnsi="Times New Roman" w:cs="Times New Roman"/>
          <w:color w:val="000000" w:themeColor="text1"/>
          <w:sz w:val="24"/>
          <w:szCs w:val="24"/>
        </w:rPr>
        <w:t xml:space="preserve">. Furnizorul transmite răspunsul petiţiilor de mai sus, de regulă prin acelaşi mijloc prin care a primit </w:t>
      </w:r>
      <w:r w:rsidR="0068472C" w:rsidRPr="00AE3756">
        <w:rPr>
          <w:rFonts w:ascii="Times New Roman" w:hAnsi="Times New Roman" w:cs="Times New Roman"/>
          <w:color w:val="000000" w:themeColor="text1"/>
          <w:sz w:val="24"/>
          <w:szCs w:val="24"/>
        </w:rPr>
        <w:t xml:space="preserve">petiția </w:t>
      </w:r>
      <w:r w:rsidR="00271C90" w:rsidRPr="00AE3756">
        <w:rPr>
          <w:rFonts w:ascii="Times New Roman" w:hAnsi="Times New Roman" w:cs="Times New Roman"/>
          <w:color w:val="000000" w:themeColor="text1"/>
          <w:sz w:val="24"/>
          <w:szCs w:val="24"/>
        </w:rPr>
        <w:t>sau, dacă acest lucru nu este posibil, prin poştă.</w:t>
      </w:r>
    </w:p>
    <w:p w14:paraId="541A558A" w14:textId="74FC7155" w:rsidR="00271C90" w:rsidRPr="00AE3756" w:rsidRDefault="00271C90" w:rsidP="00A52A41">
      <w:pPr>
        <w:tabs>
          <w:tab w:val="left" w:pos="0"/>
        </w:tabs>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(2) Termenul de răspuns la </w:t>
      </w:r>
      <w:r w:rsidR="0068472C" w:rsidRPr="00AE3756">
        <w:rPr>
          <w:rFonts w:ascii="Times New Roman" w:hAnsi="Times New Roman" w:cs="Times New Roman"/>
          <w:color w:val="000000" w:themeColor="text1"/>
          <w:sz w:val="24"/>
          <w:szCs w:val="24"/>
        </w:rPr>
        <w:t xml:space="preserve">petițiile </w:t>
      </w:r>
      <w:r w:rsidRPr="00AE3756">
        <w:rPr>
          <w:rFonts w:ascii="Times New Roman" w:hAnsi="Times New Roman" w:cs="Times New Roman"/>
          <w:color w:val="000000" w:themeColor="text1"/>
          <w:sz w:val="24"/>
          <w:szCs w:val="24"/>
        </w:rPr>
        <w:t>prevăzute la alin. (1) este după cum urmează:</w:t>
      </w:r>
    </w:p>
    <w:p w14:paraId="11507DCE" w14:textId="1394CDFB"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a) furnizorul comunică </w:t>
      </w:r>
      <w:r w:rsidR="0069639D" w:rsidRPr="00AE3756">
        <w:rPr>
          <w:rFonts w:ascii="Times New Roman" w:hAnsi="Times New Roman" w:cs="Times New Roman"/>
          <w:color w:val="000000" w:themeColor="text1"/>
          <w:sz w:val="24"/>
          <w:szCs w:val="24"/>
        </w:rPr>
        <w:t xml:space="preserve">CF </w:t>
      </w:r>
      <w:r w:rsidRPr="00AE3756">
        <w:rPr>
          <w:rFonts w:ascii="Times New Roman" w:hAnsi="Times New Roman" w:cs="Times New Roman"/>
          <w:color w:val="000000" w:themeColor="text1"/>
          <w:sz w:val="24"/>
          <w:szCs w:val="24"/>
        </w:rPr>
        <w:t>răspunsul în 15 zile lucrătoare de la primire;</w:t>
      </w:r>
    </w:p>
    <w:p w14:paraId="57F7062D" w14:textId="7B121F3B"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b) prin </w:t>
      </w:r>
      <w:r w:rsidR="0069639D" w:rsidRPr="00AE3756">
        <w:rPr>
          <w:rFonts w:ascii="Times New Roman" w:hAnsi="Times New Roman" w:cs="Times New Roman"/>
          <w:color w:val="000000" w:themeColor="text1"/>
          <w:sz w:val="24"/>
          <w:szCs w:val="24"/>
        </w:rPr>
        <w:t xml:space="preserve">derogare </w:t>
      </w:r>
      <w:r w:rsidRPr="00AE3756">
        <w:rPr>
          <w:rFonts w:ascii="Times New Roman" w:hAnsi="Times New Roman" w:cs="Times New Roman"/>
          <w:color w:val="000000" w:themeColor="text1"/>
          <w:sz w:val="24"/>
          <w:szCs w:val="24"/>
        </w:rPr>
        <w:t xml:space="preserve">de la prevederile lit. a), în cazul în care formularea răspunsului necesită o perioadă de timp mai mare, furnizorul transmite </w:t>
      </w:r>
      <w:r w:rsidR="00CC3E6F" w:rsidRPr="00AE3756">
        <w:rPr>
          <w:rFonts w:ascii="Times New Roman" w:hAnsi="Times New Roman" w:cs="Times New Roman"/>
          <w:color w:val="000000" w:themeColor="text1"/>
          <w:sz w:val="24"/>
          <w:szCs w:val="24"/>
        </w:rPr>
        <w:t>CF</w:t>
      </w:r>
      <w:r w:rsidR="00AD1801"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o informare, în termen de 15 zile lucrătoare de la primire, în care explică motivul pentru care are nevoie de un timp mai lung pentru formularea răspunsului, urmând ca răspunsul la solicitarea </w:t>
      </w:r>
      <w:r w:rsidR="00CC3E6F" w:rsidRPr="00AE3756">
        <w:rPr>
          <w:rFonts w:ascii="Times New Roman" w:hAnsi="Times New Roman" w:cs="Times New Roman"/>
          <w:color w:val="000000" w:themeColor="text1"/>
          <w:sz w:val="24"/>
          <w:szCs w:val="24"/>
        </w:rPr>
        <w:t>CF</w:t>
      </w:r>
      <w:r w:rsidR="00AD1801"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să fie transmis în termen de 30 de zile de la primirea </w:t>
      </w:r>
      <w:r w:rsidR="00253968" w:rsidRPr="00AE3756">
        <w:rPr>
          <w:rFonts w:ascii="Times New Roman" w:hAnsi="Times New Roman" w:cs="Times New Roman"/>
          <w:color w:val="000000" w:themeColor="text1"/>
          <w:sz w:val="24"/>
          <w:szCs w:val="24"/>
        </w:rPr>
        <w:t xml:space="preserve">petiției </w:t>
      </w:r>
      <w:r w:rsidR="00D8429E"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w:t>
      </w:r>
    </w:p>
    <w:p w14:paraId="37B4247C" w14:textId="01451C4A" w:rsidR="00D94313" w:rsidRPr="00AE3756" w:rsidRDefault="00271C90" w:rsidP="009D7DDD">
      <w:pPr>
        <w:tabs>
          <w:tab w:val="left" w:pos="-142"/>
        </w:tabs>
        <w:autoSpaceDE w:val="0"/>
        <w:autoSpaceDN w:val="0"/>
        <w:adjustRightInd w:val="0"/>
        <w:spacing w:before="120" w:after="0" w:line="360" w:lineRule="auto"/>
        <w:ind w:left="-142"/>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(3) Indicatorii de performanţă generali sunt:</w:t>
      </w:r>
    </w:p>
    <w:p w14:paraId="44DBE8D5" w14:textId="535AEE1E" w:rsidR="00271C90" w:rsidRPr="00AE3756" w:rsidRDefault="00271C90" w:rsidP="00E35A62">
      <w:pPr>
        <w:autoSpaceDE w:val="0"/>
        <w:autoSpaceDN w:val="0"/>
        <w:adjustRightInd w:val="0"/>
        <w:spacing w:before="120" w:after="0" w:line="360" w:lineRule="auto"/>
        <w:ind w:hanging="142"/>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25396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a) număr</w:t>
      </w:r>
      <w:r w:rsidR="00BB4356"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petiţii de tipul celor prevăzute la alin. (1), reprezentând o contestaţie justificată;</w:t>
      </w:r>
    </w:p>
    <w:p w14:paraId="716A29A1" w14:textId="55F95D48" w:rsidR="002D421A" w:rsidRPr="00AE3756" w:rsidRDefault="00FD0E33" w:rsidP="00E35A62">
      <w:pPr>
        <w:autoSpaceDE w:val="0"/>
        <w:autoSpaceDN w:val="0"/>
        <w:adjustRightInd w:val="0"/>
        <w:spacing w:before="120" w:after="0" w:line="360" w:lineRule="auto"/>
        <w:jc w:val="both"/>
        <w:rPr>
          <w:rFonts w:ascii="Times New Roman" w:hAnsi="Times New Roman" w:cs="Times New Roman"/>
          <w:sz w:val="24"/>
          <w:szCs w:val="24"/>
        </w:rPr>
      </w:pPr>
      <w:r w:rsidRPr="00AE3756">
        <w:rPr>
          <w:rFonts w:ascii="Times New Roman" w:hAnsi="Times New Roman" w:cs="Times New Roman"/>
          <w:color w:val="000000" w:themeColor="text1"/>
          <w:sz w:val="24"/>
          <w:szCs w:val="24"/>
        </w:rPr>
        <w:t>b</w:t>
      </w:r>
      <w:r w:rsidR="005B7409" w:rsidRPr="00AE3756">
        <w:rPr>
          <w:rFonts w:ascii="Times New Roman" w:hAnsi="Times New Roman" w:cs="Times New Roman"/>
          <w:color w:val="000000" w:themeColor="text1"/>
          <w:sz w:val="24"/>
          <w:szCs w:val="24"/>
        </w:rPr>
        <w:t xml:space="preserve">) </w:t>
      </w:r>
      <w:r w:rsidR="002D421A" w:rsidRPr="00AE3756">
        <w:rPr>
          <w:rFonts w:ascii="Times New Roman" w:hAnsi="Times New Roman" w:cs="Times New Roman"/>
          <w:sz w:val="24"/>
          <w:szCs w:val="24"/>
        </w:rPr>
        <w:t>durata medie de răspuns: media aritmetică a perioadelor (în zile) de la primirea petiţiei până la transmiterea răspunsului către solicitant, calculată pentru petiţiile din intervalul pentru care se face determinarea indicatorului (durata medie se determină în zile, ca număr cu o zecimală).</w:t>
      </w:r>
      <w:r w:rsidR="002D421A" w:rsidRPr="00AE3756">
        <w:rPr>
          <w:rFonts w:ascii="Courier New" w:hAnsi="Courier New" w:cs="Courier New"/>
        </w:rPr>
        <w:t xml:space="preserve"> </w:t>
      </w:r>
      <w:r w:rsidR="002D421A" w:rsidRPr="00AE3756">
        <w:rPr>
          <w:rFonts w:ascii="Times New Roman" w:hAnsi="Times New Roman" w:cs="Times New Roman"/>
          <w:sz w:val="24"/>
          <w:szCs w:val="24"/>
        </w:rPr>
        <w:t>Pentru situaţia prevăzută la alin. (2) lit. b) se ia în considerare data la care a fost transmis răspunsul final.</w:t>
      </w:r>
    </w:p>
    <w:p w14:paraId="232EA784" w14:textId="69178A66"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(4) Indicator de performanţă garantat: durata de răspuns la orice petiţie care face obiectul prezentului articol. Această durată nu trebuie să depăşească termenele precizate la alin. (2). În cazurile în care termenul corespunzător este depăşit, furnizorul va plăti</w:t>
      </w:r>
      <w:r w:rsidR="00D8429E" w:rsidRPr="00AE3756">
        <w:rPr>
          <w:rFonts w:ascii="Times New Roman" w:hAnsi="Times New Roman" w:cs="Times New Roman"/>
          <w:color w:val="000000" w:themeColor="text1"/>
          <w:sz w:val="24"/>
          <w:szCs w:val="24"/>
        </w:rPr>
        <w:t xml:space="preserve"> CF</w:t>
      </w:r>
      <w:r w:rsidRPr="00AE3756">
        <w:rPr>
          <w:rFonts w:ascii="Times New Roman" w:hAnsi="Times New Roman" w:cs="Times New Roman"/>
          <w:color w:val="000000" w:themeColor="text1"/>
          <w:sz w:val="24"/>
          <w:szCs w:val="24"/>
        </w:rPr>
        <w:t xml:space="preserve"> respectiv o compensaţie de </w:t>
      </w:r>
      <w:r w:rsidR="005A4189" w:rsidRPr="00AE3756">
        <w:rPr>
          <w:rFonts w:ascii="Times New Roman" w:hAnsi="Times New Roman" w:cs="Times New Roman"/>
          <w:color w:val="000000" w:themeColor="text1"/>
          <w:sz w:val="24"/>
          <w:szCs w:val="24"/>
        </w:rPr>
        <w:t>10</w:t>
      </w:r>
      <w:r w:rsidRPr="00AE3756">
        <w:rPr>
          <w:rFonts w:ascii="Times New Roman" w:hAnsi="Times New Roman" w:cs="Times New Roman"/>
          <w:color w:val="000000" w:themeColor="text1"/>
          <w:sz w:val="24"/>
          <w:szCs w:val="24"/>
        </w:rPr>
        <w:t>0 de lei.</w:t>
      </w:r>
    </w:p>
    <w:p w14:paraId="4FDD4380" w14:textId="7777777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(5) Indicatori statistici:</w:t>
      </w:r>
    </w:p>
    <w:p w14:paraId="76736974" w14:textId="47254E2F" w:rsidR="00271C90" w:rsidRPr="00AE3756" w:rsidRDefault="00271C90" w:rsidP="00CE58AE">
      <w:pPr>
        <w:tabs>
          <w:tab w:val="left" w:pos="0"/>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a) număr</w:t>
      </w:r>
      <w:r w:rsidR="008D5332"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total de petiţii primite, de tipul celor tratate în alin. (1</w:t>
      </w:r>
      <w:r w:rsidR="00FD651A" w:rsidRPr="00AE3756">
        <w:rPr>
          <w:rFonts w:ascii="Times New Roman" w:hAnsi="Times New Roman" w:cs="Times New Roman"/>
          <w:color w:val="000000" w:themeColor="text1"/>
          <w:sz w:val="24"/>
          <w:szCs w:val="24"/>
        </w:rPr>
        <w:t>);</w:t>
      </w:r>
    </w:p>
    <w:p w14:paraId="44A16CD2" w14:textId="7D3546D3"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b) număr</w:t>
      </w:r>
      <w:r w:rsidR="008D5332"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petiţii reprezentând o solicitare de informaţii sau o propunere de îmbunătăţire referitoare la </w:t>
      </w:r>
      <w:r w:rsidR="00ED201F" w:rsidRPr="00AE3756">
        <w:rPr>
          <w:rFonts w:ascii="Times New Roman" w:hAnsi="Times New Roman" w:cs="Times New Roman"/>
          <w:color w:val="000000" w:themeColor="text1"/>
          <w:sz w:val="24"/>
          <w:szCs w:val="24"/>
        </w:rPr>
        <w:t xml:space="preserve">activitatea </w:t>
      </w:r>
      <w:r w:rsidRPr="00AE3756">
        <w:rPr>
          <w:rFonts w:ascii="Times New Roman" w:hAnsi="Times New Roman" w:cs="Times New Roman"/>
          <w:color w:val="000000" w:themeColor="text1"/>
          <w:sz w:val="24"/>
          <w:szCs w:val="24"/>
        </w:rPr>
        <w:t>de furnizare;</w:t>
      </w:r>
    </w:p>
    <w:p w14:paraId="4723CF91" w14:textId="7FEB001D" w:rsidR="00CE58AE"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lastRenderedPageBreak/>
        <w:t xml:space="preserve">    c) număr</w:t>
      </w:r>
      <w:r w:rsidR="008D5332"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petiţii cu subiect nerelevant: reclamaţii nejustificate, destinatar greşit sau solicitări de informaţii care nu sunt referitoare la </w:t>
      </w:r>
      <w:r w:rsidR="00ED201F" w:rsidRPr="00AE3756">
        <w:rPr>
          <w:rFonts w:ascii="Times New Roman" w:hAnsi="Times New Roman" w:cs="Times New Roman"/>
          <w:color w:val="000000" w:themeColor="text1"/>
          <w:sz w:val="24"/>
          <w:szCs w:val="24"/>
        </w:rPr>
        <w:t xml:space="preserve">activitatea </w:t>
      </w:r>
      <w:r w:rsidRPr="00AE3756">
        <w:rPr>
          <w:rFonts w:ascii="Times New Roman" w:hAnsi="Times New Roman" w:cs="Times New Roman"/>
          <w:color w:val="000000" w:themeColor="text1"/>
          <w:sz w:val="24"/>
          <w:szCs w:val="24"/>
        </w:rPr>
        <w:t>de furnizare</w:t>
      </w:r>
      <w:r w:rsidR="00FD651A" w:rsidRPr="00AE3756">
        <w:rPr>
          <w:rFonts w:ascii="Times New Roman" w:hAnsi="Times New Roman" w:cs="Times New Roman"/>
          <w:color w:val="000000" w:themeColor="text1"/>
          <w:sz w:val="24"/>
          <w:szCs w:val="24"/>
        </w:rPr>
        <w:t>;</w:t>
      </w:r>
    </w:p>
    <w:p w14:paraId="36935E97" w14:textId="0C89BE14" w:rsidR="00FE1079" w:rsidRPr="00AE3756" w:rsidRDefault="006C10E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317E00" w:rsidRPr="00AE3756">
        <w:rPr>
          <w:rFonts w:ascii="Times New Roman" w:hAnsi="Times New Roman" w:cs="Times New Roman"/>
          <w:color w:val="000000" w:themeColor="text1"/>
          <w:sz w:val="24"/>
          <w:szCs w:val="24"/>
        </w:rPr>
        <w:t>d</w:t>
      </w:r>
      <w:r w:rsidRPr="00AE3756">
        <w:rPr>
          <w:rFonts w:ascii="Times New Roman" w:hAnsi="Times New Roman" w:cs="Times New Roman"/>
          <w:color w:val="000000" w:themeColor="text1"/>
          <w:sz w:val="24"/>
          <w:szCs w:val="24"/>
        </w:rPr>
        <w:t>)</w:t>
      </w:r>
      <w:r w:rsidR="001322DA" w:rsidRPr="00AE3756">
        <w:rPr>
          <w:rFonts w:ascii="Times New Roman" w:hAnsi="Times New Roman" w:cs="Times New Roman"/>
          <w:color w:val="000000" w:themeColor="text1"/>
          <w:sz w:val="24"/>
          <w:szCs w:val="24"/>
        </w:rPr>
        <w:t xml:space="preserve"> numărul de compensații acordate </w:t>
      </w:r>
      <w:r w:rsidR="00CA3FF4" w:rsidRPr="00AE3756">
        <w:rPr>
          <w:rFonts w:ascii="Times New Roman" w:hAnsi="Times New Roman" w:cs="Times New Roman"/>
          <w:color w:val="000000" w:themeColor="text1"/>
          <w:sz w:val="24"/>
          <w:szCs w:val="24"/>
        </w:rPr>
        <w:t xml:space="preserve">CF </w:t>
      </w:r>
      <w:r w:rsidR="001322DA" w:rsidRPr="00AE3756">
        <w:rPr>
          <w:rFonts w:ascii="Times New Roman" w:hAnsi="Times New Roman" w:cs="Times New Roman"/>
          <w:color w:val="000000" w:themeColor="text1"/>
          <w:sz w:val="24"/>
          <w:szCs w:val="24"/>
        </w:rPr>
        <w:t>în cazul nerealizării nivelului garantat</w:t>
      </w:r>
      <w:r w:rsidR="00CA3FF4" w:rsidRPr="00AE3756">
        <w:rPr>
          <w:rFonts w:ascii="Times New Roman" w:hAnsi="Times New Roman" w:cs="Times New Roman"/>
          <w:color w:val="000000" w:themeColor="text1"/>
          <w:sz w:val="24"/>
          <w:szCs w:val="24"/>
        </w:rPr>
        <w:t xml:space="preserve"> al indicatorului de performanță</w:t>
      </w:r>
      <w:r w:rsidR="002D421A" w:rsidRPr="00AE3756">
        <w:rPr>
          <w:rFonts w:ascii="Times New Roman" w:hAnsi="Times New Roman" w:cs="Times New Roman"/>
          <w:color w:val="000000" w:themeColor="text1"/>
          <w:sz w:val="24"/>
          <w:szCs w:val="24"/>
        </w:rPr>
        <w:t>;</w:t>
      </w:r>
    </w:p>
    <w:p w14:paraId="2072A8EE" w14:textId="27C9A9F5" w:rsidR="002D421A" w:rsidRPr="00AE3756" w:rsidRDefault="002D421A" w:rsidP="00EE2FC3">
      <w:pPr>
        <w:autoSpaceDE w:val="0"/>
        <w:autoSpaceDN w:val="0"/>
        <w:adjustRightInd w:val="0"/>
        <w:spacing w:before="120" w:after="0" w:line="360" w:lineRule="auto"/>
        <w:ind w:firstLine="142"/>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e) numărul de încălcări ale duratei de răspuns la petiții de tipul celor prevăzute la alin. (1).</w:t>
      </w:r>
    </w:p>
    <w:p w14:paraId="6B59226E"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sz w:val="24"/>
          <w:szCs w:val="24"/>
        </w:rPr>
      </w:pPr>
      <w:r w:rsidRPr="00AE3756">
        <w:rPr>
          <w:rFonts w:ascii="Times New Roman" w:hAnsi="Times New Roman" w:cs="Times New Roman"/>
          <w:i/>
          <w:sz w:val="24"/>
          <w:szCs w:val="24"/>
        </w:rPr>
        <w:t>SECŢIUNEA a 6-a</w:t>
      </w:r>
    </w:p>
    <w:p w14:paraId="558AB51E" w14:textId="3D0C7FCD"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sz w:val="24"/>
          <w:szCs w:val="24"/>
        </w:rPr>
      </w:pPr>
      <w:r w:rsidRPr="00AE3756">
        <w:rPr>
          <w:rFonts w:ascii="Times New Roman" w:hAnsi="Times New Roman" w:cs="Times New Roman"/>
          <w:b/>
          <w:i/>
          <w:sz w:val="24"/>
          <w:szCs w:val="24"/>
        </w:rPr>
        <w:t xml:space="preserve">Intermedierea relaţiei </w:t>
      </w:r>
      <w:r w:rsidR="00D8429E" w:rsidRPr="00AE3756">
        <w:rPr>
          <w:rFonts w:ascii="Times New Roman" w:hAnsi="Times New Roman" w:cs="Times New Roman"/>
          <w:b/>
          <w:i/>
          <w:sz w:val="24"/>
          <w:szCs w:val="24"/>
        </w:rPr>
        <w:t xml:space="preserve">CF </w:t>
      </w:r>
      <w:r w:rsidR="006F6E0D" w:rsidRPr="00AE3756">
        <w:rPr>
          <w:rFonts w:ascii="Times New Roman" w:hAnsi="Times New Roman" w:cs="Times New Roman"/>
          <w:b/>
          <w:i/>
          <w:sz w:val="24"/>
          <w:szCs w:val="24"/>
        </w:rPr>
        <w:t>–</w:t>
      </w:r>
      <w:r w:rsidRPr="00AE3756">
        <w:rPr>
          <w:rFonts w:ascii="Times New Roman" w:hAnsi="Times New Roman" w:cs="Times New Roman"/>
          <w:b/>
          <w:i/>
          <w:sz w:val="24"/>
          <w:szCs w:val="24"/>
        </w:rPr>
        <w:t xml:space="preserve"> </w:t>
      </w:r>
      <w:r w:rsidR="00D8429E" w:rsidRPr="00AE3756">
        <w:rPr>
          <w:rFonts w:ascii="Times New Roman" w:hAnsi="Times New Roman" w:cs="Times New Roman"/>
          <w:b/>
          <w:i/>
          <w:sz w:val="24"/>
          <w:szCs w:val="24"/>
        </w:rPr>
        <w:t>OR</w:t>
      </w:r>
    </w:p>
    <w:p w14:paraId="33E478A2" w14:textId="77777777" w:rsidR="006F6E0D" w:rsidRPr="00AE3756" w:rsidRDefault="006F6E0D" w:rsidP="00480FA9">
      <w:pPr>
        <w:autoSpaceDE w:val="0"/>
        <w:autoSpaceDN w:val="0"/>
        <w:adjustRightInd w:val="0"/>
        <w:spacing w:before="120" w:after="0" w:line="360" w:lineRule="auto"/>
        <w:jc w:val="center"/>
        <w:rPr>
          <w:rFonts w:ascii="Times New Roman" w:hAnsi="Times New Roman" w:cs="Times New Roman"/>
          <w:b/>
          <w:i/>
          <w:sz w:val="24"/>
          <w:szCs w:val="24"/>
        </w:rPr>
      </w:pPr>
    </w:p>
    <w:p w14:paraId="23E8E4C9" w14:textId="4270AC48" w:rsidR="000E2D3B" w:rsidRPr="00AE3756" w:rsidRDefault="00353220" w:rsidP="00E35A62">
      <w:pPr>
        <w:pStyle w:val="ListParagraph"/>
        <w:numPr>
          <w:ilvl w:val="0"/>
          <w:numId w:val="2"/>
        </w:numPr>
        <w:tabs>
          <w:tab w:val="left" w:pos="284"/>
          <w:tab w:val="left" w:pos="851"/>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bookmarkStart w:id="4" w:name="_Ref403128069"/>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(1) Furnizorul care a încheiat contractul de </w:t>
      </w:r>
      <w:r w:rsidR="00A22A13" w:rsidRPr="00AE3756">
        <w:rPr>
          <w:rFonts w:ascii="Times New Roman" w:hAnsi="Times New Roman" w:cs="Times New Roman"/>
          <w:color w:val="000000" w:themeColor="text1"/>
          <w:sz w:val="24"/>
          <w:szCs w:val="24"/>
        </w:rPr>
        <w:t xml:space="preserve">rețea </w:t>
      </w:r>
      <w:r w:rsidR="00271C90" w:rsidRPr="00AE3756">
        <w:rPr>
          <w:rFonts w:ascii="Times New Roman" w:hAnsi="Times New Roman" w:cs="Times New Roman"/>
          <w:color w:val="000000" w:themeColor="text1"/>
          <w:sz w:val="24"/>
          <w:szCs w:val="24"/>
        </w:rPr>
        <w:t xml:space="preserve">cu </w:t>
      </w:r>
      <w:r w:rsidR="00A22A13" w:rsidRPr="00AE3756">
        <w:rPr>
          <w:rFonts w:ascii="Times New Roman" w:hAnsi="Times New Roman" w:cs="Times New Roman"/>
          <w:color w:val="000000" w:themeColor="text1"/>
          <w:sz w:val="24"/>
          <w:szCs w:val="24"/>
        </w:rPr>
        <w:t>OR</w:t>
      </w:r>
      <w:r w:rsidR="00271C90" w:rsidRPr="00AE3756">
        <w:rPr>
          <w:rFonts w:ascii="Times New Roman" w:hAnsi="Times New Roman" w:cs="Times New Roman"/>
          <w:color w:val="000000" w:themeColor="text1"/>
          <w:sz w:val="24"/>
          <w:szCs w:val="24"/>
        </w:rPr>
        <w:t xml:space="preserve"> la care este racordat locul de consum este obligat să asigure intermedierea între </w:t>
      </w:r>
      <w:r w:rsidR="00CC3E6F" w:rsidRPr="00AE3756">
        <w:rPr>
          <w:rFonts w:ascii="Times New Roman" w:hAnsi="Times New Roman" w:cs="Times New Roman"/>
          <w:color w:val="000000" w:themeColor="text1"/>
          <w:sz w:val="24"/>
          <w:szCs w:val="24"/>
        </w:rPr>
        <w:t>CF</w:t>
      </w:r>
      <w:r w:rsidR="000F234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şi </w:t>
      </w:r>
      <w:r w:rsidR="00A22A13" w:rsidRPr="00AE3756">
        <w:rPr>
          <w:rFonts w:ascii="Times New Roman" w:hAnsi="Times New Roman" w:cs="Times New Roman"/>
          <w:color w:val="000000" w:themeColor="text1"/>
          <w:sz w:val="24"/>
          <w:szCs w:val="24"/>
        </w:rPr>
        <w:t>OR</w:t>
      </w:r>
      <w:r w:rsidR="00BF436A" w:rsidRPr="00AE3756">
        <w:rPr>
          <w:rFonts w:ascii="Times New Roman" w:hAnsi="Times New Roman" w:cs="Times New Roman"/>
          <w:color w:val="000000" w:themeColor="text1"/>
          <w:sz w:val="24"/>
          <w:szCs w:val="24"/>
        </w:rPr>
        <w:t>, cu excepția cazurilor în care CF decide să se adreseze direct OR</w:t>
      </w:r>
      <w:r w:rsidR="000E2D3B" w:rsidRPr="00AE3756">
        <w:rPr>
          <w:rFonts w:ascii="Times New Roman" w:hAnsi="Times New Roman" w:cs="Times New Roman"/>
          <w:color w:val="000000" w:themeColor="text1"/>
          <w:sz w:val="24"/>
          <w:szCs w:val="24"/>
        </w:rPr>
        <w:t>.</w:t>
      </w:r>
      <w:bookmarkStart w:id="5" w:name="_Ref411428387"/>
      <w:bookmarkEnd w:id="4"/>
    </w:p>
    <w:bookmarkEnd w:id="5"/>
    <w:p w14:paraId="389DABAB" w14:textId="1C4EE1EC" w:rsidR="00271C90" w:rsidRPr="00AE3756" w:rsidRDefault="00271C90" w:rsidP="00E35A62">
      <w:pPr>
        <w:pStyle w:val="ListParagraph"/>
        <w:tabs>
          <w:tab w:val="left" w:pos="0"/>
          <w:tab w:val="left" w:pos="142"/>
        </w:tabs>
        <w:autoSpaceDE w:val="0"/>
        <w:autoSpaceDN w:val="0"/>
        <w:adjustRightInd w:val="0"/>
        <w:spacing w:before="120" w:after="0" w:line="360" w:lineRule="auto"/>
        <w:ind w:left="0"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(2) Furnizorul prevăzut la alin. (1) comunică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în formă scrisă</w:t>
      </w:r>
      <w:r w:rsidR="008438F7"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pe factură sau pe un document separat, numărul unui post telefonic prevăzut cu înregistrarea convorbirii şi a momentului în care a fost iniţiat apelul, pus la dispoziţie de </w:t>
      </w:r>
      <w:r w:rsidR="00A22A13"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xml:space="preserve"> la care este racordat locul de consum, la care </w:t>
      </w:r>
      <w:r w:rsidR="00CC3E6F" w:rsidRPr="00AE3756">
        <w:rPr>
          <w:rFonts w:ascii="Times New Roman" w:hAnsi="Times New Roman" w:cs="Times New Roman"/>
          <w:color w:val="000000" w:themeColor="text1"/>
          <w:sz w:val="24"/>
          <w:szCs w:val="24"/>
        </w:rPr>
        <w:t>CF</w:t>
      </w:r>
      <w:r w:rsidR="000F234E"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poate anunţa direct </w:t>
      </w:r>
      <w:r w:rsidR="00A22A13" w:rsidRPr="00AE3756">
        <w:rPr>
          <w:rFonts w:ascii="Times New Roman" w:hAnsi="Times New Roman" w:cs="Times New Roman"/>
          <w:color w:val="000000" w:themeColor="text1"/>
          <w:sz w:val="24"/>
          <w:szCs w:val="24"/>
        </w:rPr>
        <w:t>OR</w:t>
      </w:r>
      <w:r w:rsidR="000F234E"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întreruperile în alimentarea cu energie electrică. Momentul anunţării astfel înregistrat se ia în calcul pentru determinarea timpului în care se restabileşte alimentarea cu energie electrică.</w:t>
      </w:r>
    </w:p>
    <w:p w14:paraId="469B7219" w14:textId="0EDF4AC2" w:rsidR="00B8189E" w:rsidRPr="00AE3756" w:rsidRDefault="00B45C36" w:rsidP="00B45C36">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(3)</w:t>
      </w:r>
      <w:r w:rsidR="00B8189E" w:rsidRPr="00AE3756">
        <w:rPr>
          <w:rFonts w:ascii="Times New Roman" w:hAnsi="Times New Roman" w:cs="Times New Roman"/>
          <w:color w:val="000000" w:themeColor="text1"/>
          <w:sz w:val="24"/>
          <w:szCs w:val="24"/>
        </w:rPr>
        <w:t xml:space="preserve"> Furnizorul asigură serviciul de intermediere între OR și </w:t>
      </w:r>
      <w:r w:rsidRPr="00AE3756">
        <w:rPr>
          <w:rFonts w:ascii="Times New Roman" w:hAnsi="Times New Roman" w:cs="Times New Roman"/>
          <w:color w:val="000000" w:themeColor="text1"/>
          <w:sz w:val="24"/>
          <w:szCs w:val="24"/>
        </w:rPr>
        <w:t xml:space="preserve"> </w:t>
      </w:r>
      <w:r w:rsidR="00B8189E" w:rsidRPr="00AE3756">
        <w:rPr>
          <w:rFonts w:ascii="Times New Roman" w:hAnsi="Times New Roman" w:cs="Times New Roman"/>
          <w:color w:val="000000" w:themeColor="text1"/>
          <w:sz w:val="24"/>
          <w:szCs w:val="24"/>
        </w:rPr>
        <w:t xml:space="preserve">un solicitant pentru racordarea la reţeaua electrică de interes public, conform </w:t>
      </w:r>
      <w:r w:rsidR="00B30E4C" w:rsidRPr="00AE3756">
        <w:rPr>
          <w:rFonts w:ascii="Times New Roman" w:hAnsi="Times New Roman" w:cs="Times New Roman"/>
          <w:color w:val="000000" w:themeColor="text1"/>
          <w:sz w:val="24"/>
          <w:szCs w:val="24"/>
        </w:rPr>
        <w:t>prevederilor Regulamentului privind racordarea utilizatorilor la rețelele electrice de interes public, aprobat prin Ordinul preşedintelui Autorităţii Naţionale de Reglementare în Domeniul Energiei nr. 59/2013 și a Condiţiilor generale asociate licenţei pentru activitatea de furnizare a energiei electrice, aprobate prin Ordinul preşedintelui Autorităţii Naţionale de Reglementare în Domeniul Energiei nr. 8/2014. În acest scop, furnizorul transmite OR, în termen de 2 zile lucrătoare de la primire, solicitarea scrisă de racordare şi documentele aferente primite de la solicitant.</w:t>
      </w:r>
    </w:p>
    <w:p w14:paraId="57A7452D" w14:textId="45597127" w:rsidR="00B45C36" w:rsidRPr="00AE3756" w:rsidRDefault="00271C90" w:rsidP="00B45C36">
      <w:pPr>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B45C36" w:rsidRPr="00AE3756">
        <w:rPr>
          <w:rFonts w:ascii="Times New Roman" w:hAnsi="Times New Roman" w:cs="Times New Roman"/>
          <w:color w:val="000000" w:themeColor="text1"/>
          <w:sz w:val="24"/>
          <w:szCs w:val="24"/>
        </w:rPr>
        <w:t xml:space="preserve">(4) </w:t>
      </w:r>
      <w:r w:rsidR="00946088" w:rsidRPr="00AE3756">
        <w:rPr>
          <w:rFonts w:ascii="Times New Roman" w:hAnsi="Times New Roman" w:cs="Times New Roman"/>
          <w:color w:val="000000" w:themeColor="text1"/>
          <w:sz w:val="24"/>
          <w:szCs w:val="24"/>
        </w:rPr>
        <w:t xml:space="preserve">Furnizorul care îndeplinește condiția prevăzută la alin. (1) comunică OR orice solicitare a CF referitoare la obligațiile OR (ex. calitatea tensiunii, măsurarea energiei electrice consumate, solicitări de modificare a instalației de racordare etc), sau </w:t>
      </w:r>
      <w:r w:rsidR="009E2AFA" w:rsidRPr="00AE3756">
        <w:rPr>
          <w:rFonts w:ascii="Times New Roman" w:hAnsi="Times New Roman" w:cs="Times New Roman"/>
          <w:color w:val="000000" w:themeColor="text1"/>
          <w:sz w:val="24"/>
          <w:szCs w:val="24"/>
        </w:rPr>
        <w:t xml:space="preserve">dacă </w:t>
      </w:r>
      <w:r w:rsidR="00946088" w:rsidRPr="00AE3756">
        <w:rPr>
          <w:rFonts w:ascii="Times New Roman" w:hAnsi="Times New Roman" w:cs="Times New Roman"/>
          <w:color w:val="000000" w:themeColor="text1"/>
          <w:sz w:val="24"/>
          <w:szCs w:val="24"/>
        </w:rPr>
        <w:t xml:space="preserve">CF solicită </w:t>
      </w:r>
      <w:r w:rsidR="00B45C36" w:rsidRPr="00AE3756">
        <w:rPr>
          <w:rFonts w:ascii="Times New Roman" w:hAnsi="Times New Roman" w:cs="Times New Roman"/>
          <w:color w:val="000000" w:themeColor="text1"/>
          <w:sz w:val="24"/>
          <w:szCs w:val="24"/>
        </w:rPr>
        <w:t>rezolvar</w:t>
      </w:r>
      <w:r w:rsidR="00CF172A" w:rsidRPr="00AE3756">
        <w:rPr>
          <w:rFonts w:ascii="Times New Roman" w:hAnsi="Times New Roman" w:cs="Times New Roman"/>
          <w:color w:val="000000" w:themeColor="text1"/>
          <w:sz w:val="24"/>
          <w:szCs w:val="24"/>
        </w:rPr>
        <w:t>ea unei probleme care, conform s</w:t>
      </w:r>
      <w:r w:rsidR="00B45C36" w:rsidRPr="00AE3756">
        <w:rPr>
          <w:rFonts w:ascii="Times New Roman" w:hAnsi="Times New Roman" w:cs="Times New Roman"/>
          <w:color w:val="000000" w:themeColor="text1"/>
          <w:sz w:val="24"/>
          <w:szCs w:val="24"/>
        </w:rPr>
        <w:t>tandard</w:t>
      </w:r>
      <w:r w:rsidR="00CF172A" w:rsidRPr="00AE3756">
        <w:rPr>
          <w:rFonts w:ascii="Times New Roman" w:hAnsi="Times New Roman" w:cs="Times New Roman"/>
          <w:color w:val="000000" w:themeColor="text1"/>
          <w:sz w:val="24"/>
          <w:szCs w:val="24"/>
        </w:rPr>
        <w:t>elor</w:t>
      </w:r>
      <w:r w:rsidR="00B45C36" w:rsidRPr="00AE3756">
        <w:rPr>
          <w:rFonts w:ascii="Times New Roman" w:hAnsi="Times New Roman" w:cs="Times New Roman"/>
          <w:color w:val="000000" w:themeColor="text1"/>
          <w:sz w:val="24"/>
          <w:szCs w:val="24"/>
        </w:rPr>
        <w:t xml:space="preserve"> de performanţă pentru serviciul de </w:t>
      </w:r>
      <w:r w:rsidR="00CF172A" w:rsidRPr="00AE3756">
        <w:rPr>
          <w:rFonts w:ascii="Times New Roman" w:hAnsi="Times New Roman" w:cs="Times New Roman"/>
          <w:color w:val="000000" w:themeColor="text1"/>
          <w:sz w:val="24"/>
          <w:szCs w:val="24"/>
        </w:rPr>
        <w:t xml:space="preserve">transport sau </w:t>
      </w:r>
      <w:r w:rsidR="00B45C36" w:rsidRPr="00AE3756">
        <w:rPr>
          <w:rFonts w:ascii="Times New Roman" w:hAnsi="Times New Roman" w:cs="Times New Roman"/>
          <w:color w:val="000000" w:themeColor="text1"/>
          <w:sz w:val="24"/>
          <w:szCs w:val="24"/>
        </w:rPr>
        <w:t>distribuţie a energiei electrice, intră în sarcina OR, furnizorul transmite solicitarea CF către OR la următoarele termene:</w:t>
      </w:r>
    </w:p>
    <w:p w14:paraId="4715BE2B" w14:textId="6803FEB2" w:rsidR="00B45C36" w:rsidRPr="00AE3756" w:rsidRDefault="00B45C36" w:rsidP="00B45C36">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lastRenderedPageBreak/>
        <w:t xml:space="preserve">    a) sesizarea primită de la CF prin e-mail sau prin fax se </w:t>
      </w:r>
      <w:r w:rsidR="008B24AD" w:rsidRPr="00AE3756">
        <w:rPr>
          <w:rFonts w:ascii="Times New Roman" w:hAnsi="Times New Roman" w:cs="Times New Roman"/>
          <w:color w:val="000000" w:themeColor="text1"/>
          <w:sz w:val="24"/>
          <w:szCs w:val="24"/>
        </w:rPr>
        <w:t>transmite</w:t>
      </w:r>
      <w:r w:rsidRPr="00AE3756">
        <w:rPr>
          <w:rFonts w:ascii="Times New Roman" w:hAnsi="Times New Roman" w:cs="Times New Roman"/>
          <w:color w:val="000000" w:themeColor="text1"/>
          <w:sz w:val="24"/>
          <w:szCs w:val="24"/>
        </w:rPr>
        <w:t xml:space="preserve"> OR tot prin e-mail, respectiv prin fax, cel mai târziu în ziua lucrătoare imediat următoare zilei în care a fost primită;</w:t>
      </w:r>
    </w:p>
    <w:p w14:paraId="282D43E6" w14:textId="77777777" w:rsidR="00B45C36" w:rsidRPr="00AE3756" w:rsidRDefault="00B45C36" w:rsidP="00B45C36">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b) sesizarea primită de la CF în scris pe hârtie se transmite OR, în termen de 2 zile lucrătoare de la primire.</w:t>
      </w:r>
    </w:p>
    <w:p w14:paraId="12DF1D01" w14:textId="4D872022" w:rsidR="00B45C36" w:rsidRPr="00AE3756" w:rsidRDefault="00B45C36" w:rsidP="00B45C36">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OR este obligat să răspundă sau, după caz, să rezolve problema la termenele precizate în </w:t>
      </w:r>
      <w:r w:rsidR="00CF172A" w:rsidRPr="00AE3756">
        <w:rPr>
          <w:rFonts w:ascii="Times New Roman" w:hAnsi="Times New Roman" w:cs="Times New Roman"/>
          <w:color w:val="000000" w:themeColor="text1"/>
          <w:sz w:val="24"/>
          <w:szCs w:val="24"/>
        </w:rPr>
        <w:t>s</w:t>
      </w:r>
      <w:r w:rsidRPr="00AE3756">
        <w:rPr>
          <w:rFonts w:ascii="Times New Roman" w:hAnsi="Times New Roman" w:cs="Times New Roman"/>
          <w:color w:val="000000" w:themeColor="text1"/>
          <w:sz w:val="24"/>
          <w:szCs w:val="24"/>
        </w:rPr>
        <w:t xml:space="preserve">tandardul de performanţă pentru serviciul de </w:t>
      </w:r>
      <w:r w:rsidR="00CF172A" w:rsidRPr="00AE3756">
        <w:rPr>
          <w:rFonts w:ascii="Times New Roman" w:hAnsi="Times New Roman" w:cs="Times New Roman"/>
          <w:color w:val="000000" w:themeColor="text1"/>
          <w:sz w:val="24"/>
          <w:szCs w:val="24"/>
        </w:rPr>
        <w:t>rețea corespunzător</w:t>
      </w:r>
      <w:r w:rsidRPr="00AE3756">
        <w:rPr>
          <w:rFonts w:ascii="Times New Roman" w:hAnsi="Times New Roman" w:cs="Times New Roman"/>
          <w:color w:val="000000" w:themeColor="text1"/>
          <w:sz w:val="24"/>
          <w:szCs w:val="24"/>
        </w:rPr>
        <w:t>.</w:t>
      </w:r>
    </w:p>
    <w:p w14:paraId="07C061D9" w14:textId="543A756F" w:rsidR="00271C90" w:rsidRPr="00AE3756" w:rsidRDefault="00271C90" w:rsidP="00B417BC">
      <w:pPr>
        <w:autoSpaceDE w:val="0"/>
        <w:autoSpaceDN w:val="0"/>
        <w:adjustRightInd w:val="0"/>
        <w:spacing w:before="120" w:after="0" w:line="360" w:lineRule="auto"/>
        <w:ind w:hanging="142"/>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EE4FD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w:t>
      </w:r>
      <w:r w:rsidR="00B45C36" w:rsidRPr="00AE3756">
        <w:rPr>
          <w:rFonts w:ascii="Times New Roman" w:hAnsi="Times New Roman" w:cs="Times New Roman"/>
          <w:color w:val="000000" w:themeColor="text1"/>
          <w:sz w:val="24"/>
          <w:szCs w:val="24"/>
        </w:rPr>
        <w:t>5</w:t>
      </w:r>
      <w:r w:rsidRPr="00AE3756">
        <w:rPr>
          <w:rFonts w:ascii="Times New Roman" w:hAnsi="Times New Roman" w:cs="Times New Roman"/>
          <w:color w:val="000000" w:themeColor="text1"/>
          <w:sz w:val="24"/>
          <w:szCs w:val="24"/>
        </w:rPr>
        <w:t xml:space="preserve">) Furnizorul comunică </w:t>
      </w:r>
      <w:r w:rsidR="00CC3E6F" w:rsidRPr="00AE3756">
        <w:rPr>
          <w:rFonts w:ascii="Times New Roman" w:hAnsi="Times New Roman" w:cs="Times New Roman"/>
          <w:color w:val="000000" w:themeColor="text1"/>
          <w:sz w:val="24"/>
          <w:szCs w:val="24"/>
        </w:rPr>
        <w:t>CF</w:t>
      </w:r>
      <w:r w:rsidR="000F234E"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răspunsul </w:t>
      </w:r>
      <w:r w:rsidR="00A22A13"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xml:space="preserve"> la solicitările </w:t>
      </w:r>
      <w:r w:rsidR="00A22A13" w:rsidRPr="00AE3756">
        <w:rPr>
          <w:rFonts w:ascii="Times New Roman" w:hAnsi="Times New Roman" w:cs="Times New Roman"/>
          <w:color w:val="000000" w:themeColor="text1"/>
          <w:sz w:val="24"/>
          <w:szCs w:val="24"/>
        </w:rPr>
        <w:t xml:space="preserve">prevăzute </w:t>
      </w:r>
      <w:r w:rsidRPr="00AE3756">
        <w:rPr>
          <w:rFonts w:ascii="Times New Roman" w:hAnsi="Times New Roman" w:cs="Times New Roman"/>
          <w:color w:val="000000" w:themeColor="text1"/>
          <w:sz w:val="24"/>
          <w:szCs w:val="24"/>
        </w:rPr>
        <w:t>la alin. (</w:t>
      </w:r>
      <w:r w:rsidR="00B45C36" w:rsidRPr="00AE3756">
        <w:rPr>
          <w:rFonts w:ascii="Times New Roman" w:hAnsi="Times New Roman" w:cs="Times New Roman"/>
          <w:color w:val="000000" w:themeColor="text1"/>
          <w:sz w:val="24"/>
          <w:szCs w:val="24"/>
        </w:rPr>
        <w:t>4</w:t>
      </w:r>
      <w:r w:rsidRPr="00AE3756">
        <w:rPr>
          <w:rFonts w:ascii="Times New Roman" w:hAnsi="Times New Roman" w:cs="Times New Roman"/>
          <w:color w:val="000000" w:themeColor="text1"/>
          <w:sz w:val="24"/>
          <w:szCs w:val="24"/>
        </w:rPr>
        <w:t xml:space="preserve">) în termen de </w:t>
      </w:r>
      <w:r w:rsidR="00C62BE7" w:rsidRPr="00AE3756">
        <w:rPr>
          <w:rFonts w:ascii="Times New Roman" w:hAnsi="Times New Roman" w:cs="Times New Roman"/>
          <w:color w:val="000000" w:themeColor="text1"/>
          <w:sz w:val="24"/>
          <w:szCs w:val="24"/>
        </w:rPr>
        <w:t xml:space="preserve">2 </w:t>
      </w:r>
      <w:r w:rsidRPr="00AE3756">
        <w:rPr>
          <w:rFonts w:ascii="Times New Roman" w:hAnsi="Times New Roman" w:cs="Times New Roman"/>
          <w:color w:val="000000" w:themeColor="text1"/>
          <w:sz w:val="24"/>
          <w:szCs w:val="24"/>
        </w:rPr>
        <w:t xml:space="preserve">zile lucrătoare de la primirea </w:t>
      </w:r>
      <w:r w:rsidR="007A2826" w:rsidRPr="00AE3756">
        <w:rPr>
          <w:rFonts w:ascii="Times New Roman" w:hAnsi="Times New Roman" w:cs="Times New Roman"/>
          <w:color w:val="000000" w:themeColor="text1"/>
          <w:sz w:val="24"/>
          <w:szCs w:val="24"/>
        </w:rPr>
        <w:t xml:space="preserve">lui </w:t>
      </w:r>
      <w:r w:rsidRPr="00AE3756">
        <w:rPr>
          <w:rFonts w:ascii="Times New Roman" w:hAnsi="Times New Roman" w:cs="Times New Roman"/>
          <w:color w:val="000000" w:themeColor="text1"/>
          <w:sz w:val="24"/>
          <w:szCs w:val="24"/>
        </w:rPr>
        <w:t>de către furnizor.</w:t>
      </w:r>
    </w:p>
    <w:p w14:paraId="76F9A2AA" w14:textId="3D2D0974" w:rsidR="00271C90" w:rsidRPr="00AE3756" w:rsidRDefault="00271C90" w:rsidP="00EA55B4">
      <w:pPr>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B45C36" w:rsidRPr="00AE3756">
        <w:rPr>
          <w:rFonts w:ascii="Times New Roman" w:hAnsi="Times New Roman" w:cs="Times New Roman"/>
          <w:color w:val="000000" w:themeColor="text1"/>
          <w:sz w:val="24"/>
          <w:szCs w:val="24"/>
        </w:rPr>
        <w:t>6</w:t>
      </w:r>
      <w:r w:rsidRPr="00AE3756">
        <w:rPr>
          <w:rFonts w:ascii="Times New Roman" w:hAnsi="Times New Roman" w:cs="Times New Roman"/>
          <w:color w:val="000000" w:themeColor="text1"/>
          <w:sz w:val="24"/>
          <w:szCs w:val="24"/>
        </w:rPr>
        <w:t>) Dacă în situaţia prevăzută la alin. (</w:t>
      </w:r>
      <w:r w:rsidR="00B45C36" w:rsidRPr="00AE3756">
        <w:rPr>
          <w:rFonts w:ascii="Times New Roman" w:hAnsi="Times New Roman" w:cs="Times New Roman"/>
          <w:color w:val="000000" w:themeColor="text1"/>
          <w:sz w:val="24"/>
          <w:szCs w:val="24"/>
        </w:rPr>
        <w:t>4</w:t>
      </w:r>
      <w:r w:rsidRPr="00AE3756">
        <w:rPr>
          <w:rFonts w:ascii="Times New Roman" w:hAnsi="Times New Roman" w:cs="Times New Roman"/>
          <w:color w:val="000000" w:themeColor="text1"/>
          <w:sz w:val="24"/>
          <w:szCs w:val="24"/>
        </w:rPr>
        <w:t xml:space="preserve">), furnizorul nu respectă termenele de transmitere a solicitării </w:t>
      </w:r>
      <w:r w:rsidR="00CC3E6F" w:rsidRPr="00AE3756">
        <w:rPr>
          <w:rFonts w:ascii="Times New Roman" w:hAnsi="Times New Roman" w:cs="Times New Roman"/>
          <w:color w:val="000000" w:themeColor="text1"/>
          <w:sz w:val="24"/>
          <w:szCs w:val="24"/>
        </w:rPr>
        <w:t>CF</w:t>
      </w:r>
      <w:r w:rsidR="00EA55B4"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sau a răspunsului </w:t>
      </w:r>
      <w:r w:rsidR="00A22A13" w:rsidRPr="00AE3756">
        <w:rPr>
          <w:rFonts w:ascii="Times New Roman" w:hAnsi="Times New Roman" w:cs="Times New Roman"/>
          <w:color w:val="000000" w:themeColor="text1"/>
          <w:sz w:val="24"/>
          <w:szCs w:val="24"/>
        </w:rPr>
        <w:t>OR</w:t>
      </w:r>
      <w:r w:rsidR="00EA55B4"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către </w:t>
      </w:r>
      <w:r w:rsidR="00CC3E6F" w:rsidRPr="00AE3756">
        <w:rPr>
          <w:rFonts w:ascii="Times New Roman" w:hAnsi="Times New Roman" w:cs="Times New Roman"/>
          <w:color w:val="000000" w:themeColor="text1"/>
          <w:sz w:val="24"/>
          <w:szCs w:val="24"/>
        </w:rPr>
        <w:t>CF</w:t>
      </w:r>
      <w:r w:rsidR="00A22A13" w:rsidRPr="00AE3756">
        <w:rPr>
          <w:rFonts w:ascii="Times New Roman" w:hAnsi="Times New Roman" w:cs="Times New Roman"/>
          <w:color w:val="000000" w:themeColor="text1"/>
          <w:sz w:val="24"/>
          <w:szCs w:val="24"/>
        </w:rPr>
        <w:t>,</w:t>
      </w:r>
      <w:r w:rsidRPr="00AE3756">
        <w:rPr>
          <w:rFonts w:ascii="Times New Roman" w:hAnsi="Times New Roman" w:cs="Times New Roman"/>
          <w:color w:val="000000" w:themeColor="text1"/>
          <w:sz w:val="24"/>
          <w:szCs w:val="24"/>
        </w:rPr>
        <w:t xml:space="preserve"> sau dacă </w:t>
      </w:r>
      <w:r w:rsidR="00A22A13" w:rsidRPr="00AE3756">
        <w:rPr>
          <w:rFonts w:ascii="Times New Roman" w:hAnsi="Times New Roman" w:cs="Times New Roman"/>
          <w:color w:val="000000" w:themeColor="text1"/>
          <w:sz w:val="24"/>
          <w:szCs w:val="24"/>
        </w:rPr>
        <w:t>OR</w:t>
      </w:r>
      <w:r w:rsidR="00EA55B4"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nu respectă termenele din </w:t>
      </w:r>
      <w:r w:rsidR="00740041" w:rsidRPr="00AE3756">
        <w:rPr>
          <w:rFonts w:ascii="Times New Roman" w:hAnsi="Times New Roman" w:cs="Times New Roman"/>
          <w:color w:val="000000" w:themeColor="text1"/>
          <w:sz w:val="24"/>
          <w:szCs w:val="24"/>
        </w:rPr>
        <w:t>s</w:t>
      </w:r>
      <w:r w:rsidRPr="00AE3756">
        <w:rPr>
          <w:rFonts w:ascii="Times New Roman" w:hAnsi="Times New Roman" w:cs="Times New Roman"/>
          <w:color w:val="000000" w:themeColor="text1"/>
          <w:sz w:val="24"/>
          <w:szCs w:val="24"/>
        </w:rPr>
        <w:t xml:space="preserve">tandardul de performanţă </w:t>
      </w:r>
      <w:r w:rsidR="00740041" w:rsidRPr="00AE3756">
        <w:rPr>
          <w:rFonts w:ascii="Times New Roman" w:hAnsi="Times New Roman" w:cs="Times New Roman"/>
          <w:color w:val="000000" w:themeColor="text1"/>
          <w:sz w:val="24"/>
          <w:szCs w:val="24"/>
        </w:rPr>
        <w:t>corespunzător</w:t>
      </w:r>
      <w:r w:rsidRPr="00AE3756">
        <w:rPr>
          <w:rFonts w:ascii="Times New Roman" w:hAnsi="Times New Roman" w:cs="Times New Roman"/>
          <w:color w:val="000000" w:themeColor="text1"/>
          <w:sz w:val="24"/>
          <w:szCs w:val="24"/>
        </w:rPr>
        <w:t xml:space="preserve">, furnizorul plăteşte </w:t>
      </w:r>
      <w:r w:rsidR="00CC3E6F" w:rsidRPr="00AE3756">
        <w:rPr>
          <w:rFonts w:ascii="Times New Roman" w:hAnsi="Times New Roman" w:cs="Times New Roman"/>
          <w:color w:val="000000" w:themeColor="text1"/>
          <w:sz w:val="24"/>
          <w:szCs w:val="24"/>
        </w:rPr>
        <w:t>CF</w:t>
      </w:r>
      <w:r w:rsidR="00EA55B4"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compensaţiile corespunzătoare obligaţiilor nerespectate de el, de </w:t>
      </w:r>
      <w:r w:rsidR="00A22A13" w:rsidRPr="00AE3756">
        <w:rPr>
          <w:rFonts w:ascii="Times New Roman" w:hAnsi="Times New Roman" w:cs="Times New Roman"/>
          <w:color w:val="000000" w:themeColor="text1"/>
          <w:sz w:val="24"/>
          <w:szCs w:val="24"/>
        </w:rPr>
        <w:t>OR</w:t>
      </w:r>
      <w:r w:rsidR="00EA55B4"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sau de ambii.</w:t>
      </w:r>
    </w:p>
    <w:p w14:paraId="61E25216" w14:textId="4E33439E" w:rsidR="00271C90" w:rsidRPr="00AE3756" w:rsidRDefault="00271C90" w:rsidP="00EA55B4">
      <w:pPr>
        <w:autoSpaceDE w:val="0"/>
        <w:autoSpaceDN w:val="0"/>
        <w:adjustRightInd w:val="0"/>
        <w:spacing w:before="120" w:after="0" w:line="360" w:lineRule="auto"/>
        <w:ind w:hanging="284"/>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B45C36" w:rsidRPr="00AE3756">
        <w:rPr>
          <w:rFonts w:ascii="Times New Roman" w:hAnsi="Times New Roman" w:cs="Times New Roman"/>
          <w:color w:val="000000" w:themeColor="text1"/>
          <w:sz w:val="24"/>
          <w:szCs w:val="24"/>
        </w:rPr>
        <w:t>7</w:t>
      </w:r>
      <w:r w:rsidRPr="00AE3756">
        <w:rPr>
          <w:rFonts w:ascii="Times New Roman" w:hAnsi="Times New Roman" w:cs="Times New Roman"/>
          <w:color w:val="000000" w:themeColor="text1"/>
          <w:sz w:val="24"/>
          <w:szCs w:val="24"/>
        </w:rPr>
        <w:t xml:space="preserve">) Sumele plătite de furnizor pentru nerespectarea de către </w:t>
      </w:r>
      <w:r w:rsidR="00A22A13" w:rsidRPr="00AE3756">
        <w:rPr>
          <w:rFonts w:ascii="Times New Roman" w:hAnsi="Times New Roman" w:cs="Times New Roman"/>
          <w:color w:val="000000" w:themeColor="text1"/>
          <w:sz w:val="24"/>
          <w:szCs w:val="24"/>
        </w:rPr>
        <w:t>OR</w:t>
      </w:r>
      <w:r w:rsidR="00EA55B4"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a termenelor din </w:t>
      </w:r>
      <w:r w:rsidR="00B00AD8" w:rsidRPr="00AE3756">
        <w:rPr>
          <w:rFonts w:ascii="Times New Roman" w:hAnsi="Times New Roman" w:cs="Times New Roman"/>
          <w:color w:val="000000" w:themeColor="text1"/>
          <w:sz w:val="24"/>
          <w:szCs w:val="24"/>
        </w:rPr>
        <w:t>s</w:t>
      </w:r>
      <w:r w:rsidRPr="00AE3756">
        <w:rPr>
          <w:rFonts w:ascii="Times New Roman" w:hAnsi="Times New Roman" w:cs="Times New Roman"/>
          <w:color w:val="000000" w:themeColor="text1"/>
          <w:sz w:val="24"/>
          <w:szCs w:val="24"/>
        </w:rPr>
        <w:t xml:space="preserve">tandardul de performanţă pentru serviciul de </w:t>
      </w:r>
      <w:r w:rsidR="00B00AD8" w:rsidRPr="00AE3756">
        <w:rPr>
          <w:rFonts w:ascii="Times New Roman" w:hAnsi="Times New Roman" w:cs="Times New Roman"/>
          <w:color w:val="000000" w:themeColor="text1"/>
          <w:sz w:val="24"/>
          <w:szCs w:val="24"/>
        </w:rPr>
        <w:t>rețea corespunzător</w:t>
      </w:r>
      <w:r w:rsidRPr="00AE3756">
        <w:rPr>
          <w:rFonts w:ascii="Times New Roman" w:hAnsi="Times New Roman" w:cs="Times New Roman"/>
          <w:color w:val="000000" w:themeColor="text1"/>
          <w:sz w:val="24"/>
          <w:szCs w:val="24"/>
        </w:rPr>
        <w:t xml:space="preserve">, vor fi recuperate de </w:t>
      </w:r>
      <w:r w:rsidR="00240B67" w:rsidRPr="00AE3756">
        <w:rPr>
          <w:rFonts w:ascii="Times New Roman" w:hAnsi="Times New Roman" w:cs="Times New Roman"/>
          <w:color w:val="000000" w:themeColor="text1"/>
          <w:sz w:val="24"/>
          <w:szCs w:val="24"/>
        </w:rPr>
        <w:t xml:space="preserve">către </w:t>
      </w:r>
      <w:r w:rsidRPr="00AE3756">
        <w:rPr>
          <w:rFonts w:ascii="Times New Roman" w:hAnsi="Times New Roman" w:cs="Times New Roman"/>
          <w:color w:val="000000" w:themeColor="text1"/>
          <w:sz w:val="24"/>
          <w:szCs w:val="24"/>
        </w:rPr>
        <w:t xml:space="preserve">furnizor de la </w:t>
      </w:r>
      <w:r w:rsidR="00A22A13" w:rsidRPr="00AE3756">
        <w:rPr>
          <w:rFonts w:ascii="Times New Roman" w:hAnsi="Times New Roman" w:cs="Times New Roman"/>
          <w:color w:val="000000" w:themeColor="text1"/>
          <w:sz w:val="24"/>
          <w:szCs w:val="24"/>
        </w:rPr>
        <w:t>OR</w:t>
      </w:r>
      <w:r w:rsidR="00240B67" w:rsidRPr="00AE3756">
        <w:rPr>
          <w:rFonts w:ascii="Times New Roman" w:hAnsi="Times New Roman" w:cs="Times New Roman"/>
          <w:color w:val="000000" w:themeColor="text1"/>
          <w:sz w:val="24"/>
          <w:szCs w:val="24"/>
        </w:rPr>
        <w:t>,</w:t>
      </w:r>
      <w:r w:rsidRPr="00AE3756">
        <w:rPr>
          <w:rFonts w:ascii="Times New Roman" w:hAnsi="Times New Roman" w:cs="Times New Roman"/>
          <w:color w:val="000000" w:themeColor="text1"/>
          <w:sz w:val="24"/>
          <w:szCs w:val="24"/>
        </w:rPr>
        <w:t xml:space="preserve"> în termen de 30 de zile.</w:t>
      </w:r>
    </w:p>
    <w:p w14:paraId="4273F96C" w14:textId="208E6B27" w:rsidR="00271C90" w:rsidRPr="00AE3756" w:rsidRDefault="00353220" w:rsidP="00E35A62">
      <w:pPr>
        <w:pStyle w:val="ListParagraph"/>
        <w:numPr>
          <w:ilvl w:val="0"/>
          <w:numId w:val="2"/>
        </w:numPr>
        <w:tabs>
          <w:tab w:val="left" w:pos="851"/>
          <w:tab w:val="left" w:pos="1276"/>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Indicatorii de performanţă pentru activitatea furnizorului de intermediere a relaţiei </w:t>
      </w:r>
      <w:r w:rsidR="002E1BD7" w:rsidRPr="00AE3756">
        <w:rPr>
          <w:rFonts w:ascii="Times New Roman" w:hAnsi="Times New Roman" w:cs="Times New Roman"/>
          <w:color w:val="000000" w:themeColor="text1"/>
          <w:sz w:val="24"/>
          <w:szCs w:val="24"/>
        </w:rPr>
        <w:t>CF</w:t>
      </w:r>
      <w:r w:rsidR="00271C90" w:rsidRPr="00AE3756">
        <w:rPr>
          <w:rFonts w:ascii="Times New Roman" w:hAnsi="Times New Roman" w:cs="Times New Roman"/>
          <w:color w:val="000000" w:themeColor="text1"/>
          <w:sz w:val="24"/>
          <w:szCs w:val="24"/>
        </w:rPr>
        <w:t xml:space="preserve"> - </w:t>
      </w:r>
      <w:r w:rsidR="00A22A13" w:rsidRPr="00AE3756">
        <w:rPr>
          <w:rFonts w:ascii="Times New Roman" w:hAnsi="Times New Roman" w:cs="Times New Roman"/>
          <w:color w:val="000000" w:themeColor="text1"/>
          <w:sz w:val="24"/>
          <w:szCs w:val="24"/>
        </w:rPr>
        <w:t>OR</w:t>
      </w:r>
      <w:r w:rsidR="00271C90" w:rsidRPr="00AE3756">
        <w:rPr>
          <w:rFonts w:ascii="Times New Roman" w:hAnsi="Times New Roman" w:cs="Times New Roman"/>
          <w:color w:val="000000" w:themeColor="text1"/>
          <w:sz w:val="24"/>
          <w:szCs w:val="24"/>
        </w:rPr>
        <w:t xml:space="preserve"> sunt:</w:t>
      </w:r>
    </w:p>
    <w:p w14:paraId="3FA47199" w14:textId="3C15A4F3" w:rsidR="0001747E" w:rsidRPr="00AE3756" w:rsidRDefault="00B00AD8"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(1) </w:t>
      </w:r>
      <w:r w:rsidR="00271C90" w:rsidRPr="00AE3756">
        <w:rPr>
          <w:rFonts w:ascii="Times New Roman" w:hAnsi="Times New Roman" w:cs="Times New Roman"/>
          <w:color w:val="000000" w:themeColor="text1"/>
          <w:sz w:val="24"/>
          <w:szCs w:val="24"/>
        </w:rPr>
        <w:t>indicatori de performanţă general</w:t>
      </w:r>
      <w:r w:rsidR="00781D2F" w:rsidRPr="00AE3756">
        <w:rPr>
          <w:rFonts w:ascii="Times New Roman" w:hAnsi="Times New Roman" w:cs="Times New Roman"/>
          <w:color w:val="000000" w:themeColor="text1"/>
          <w:sz w:val="24"/>
          <w:szCs w:val="24"/>
        </w:rPr>
        <w:t>i</w:t>
      </w:r>
      <w:r w:rsidR="00271C90" w:rsidRPr="00AE3756">
        <w:rPr>
          <w:rFonts w:ascii="Times New Roman" w:hAnsi="Times New Roman" w:cs="Times New Roman"/>
          <w:color w:val="000000" w:themeColor="text1"/>
          <w:sz w:val="24"/>
          <w:szCs w:val="24"/>
        </w:rPr>
        <w:t>:</w:t>
      </w:r>
      <w:r w:rsidR="00E01A3C" w:rsidRPr="00AE3756">
        <w:rPr>
          <w:rFonts w:ascii="Times New Roman" w:hAnsi="Times New Roman" w:cs="Times New Roman"/>
          <w:color w:val="000000" w:themeColor="text1"/>
          <w:sz w:val="24"/>
          <w:szCs w:val="24"/>
        </w:rPr>
        <w:t xml:space="preserve"> </w:t>
      </w:r>
    </w:p>
    <w:p w14:paraId="5F788038" w14:textId="69BCC243" w:rsidR="0001747E" w:rsidRPr="00AE3756" w:rsidRDefault="0001747E"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sz w:val="24"/>
          <w:szCs w:val="24"/>
        </w:rPr>
        <w:t xml:space="preserve">a) </w:t>
      </w:r>
      <w:r w:rsidRPr="00AE3756">
        <w:rPr>
          <w:rFonts w:ascii="Times New Roman" w:hAnsi="Times New Roman" w:cs="Times New Roman"/>
          <w:color w:val="000000" w:themeColor="text1"/>
          <w:sz w:val="24"/>
          <w:szCs w:val="24"/>
        </w:rPr>
        <w:t xml:space="preserve">durată medie de transmitere către </w:t>
      </w:r>
      <w:r w:rsidR="00181688"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xml:space="preserve"> a sesizărilor primite prin fax sau prin e-mail - este definită ca medie a numărului de zile dintre ziua primirii fiecărei sesizări şi ziua transmiterii ei către </w:t>
      </w:r>
      <w:r w:rsidR="00181688"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pentru toate sesizările de acest tip din intervalul pe care se face determinarea indicatorului</w:t>
      </w:r>
      <w:r w:rsidR="00181688"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durata medie se determină </w:t>
      </w:r>
      <w:r w:rsidR="00181688" w:rsidRPr="00AE3756">
        <w:rPr>
          <w:rFonts w:ascii="Times New Roman" w:hAnsi="Times New Roman" w:cs="Times New Roman"/>
          <w:color w:val="000000" w:themeColor="text1"/>
          <w:sz w:val="24"/>
          <w:szCs w:val="24"/>
        </w:rPr>
        <w:t>în zile, ca număr cu o zecimală</w:t>
      </w:r>
      <w:r w:rsidRPr="00AE3756">
        <w:rPr>
          <w:rFonts w:ascii="Times New Roman" w:hAnsi="Times New Roman" w:cs="Times New Roman"/>
          <w:color w:val="000000" w:themeColor="text1"/>
          <w:sz w:val="24"/>
          <w:szCs w:val="24"/>
        </w:rPr>
        <w:t>;</w:t>
      </w:r>
    </w:p>
    <w:p w14:paraId="2CDBBD83" w14:textId="2DADFA08" w:rsidR="0001747E" w:rsidRPr="00AE3756" w:rsidRDefault="0001747E"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b) durată medie de transmitere a sesizărilor primite în scris de la </w:t>
      </w:r>
      <w:r w:rsidR="006C4E2D"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prin postă sau direct la registratură, inclusiv cele referitoare la accesul la reţea - este definită ca medie a numerelor de zile dintre ziua primirii fiecărei sesizări/solicitări şi ziua transmiterii ei către </w:t>
      </w:r>
      <w:r w:rsidR="00181688" w:rsidRPr="00AE3756">
        <w:rPr>
          <w:rFonts w:ascii="Times New Roman" w:hAnsi="Times New Roman" w:cs="Times New Roman"/>
          <w:color w:val="000000" w:themeColor="text1"/>
          <w:sz w:val="24"/>
          <w:szCs w:val="24"/>
        </w:rPr>
        <w:t>OR</w:t>
      </w:r>
      <w:r w:rsidRPr="00AE3756">
        <w:rPr>
          <w:rFonts w:ascii="Times New Roman" w:hAnsi="Times New Roman" w:cs="Times New Roman"/>
          <w:color w:val="000000" w:themeColor="text1"/>
          <w:sz w:val="24"/>
          <w:szCs w:val="24"/>
        </w:rPr>
        <w:t>, pentru toate sesizările/solicitările de acest tip din intervalul pe care se fa</w:t>
      </w:r>
      <w:r w:rsidR="00181688" w:rsidRPr="00AE3756">
        <w:rPr>
          <w:rFonts w:ascii="Times New Roman" w:hAnsi="Times New Roman" w:cs="Times New Roman"/>
          <w:color w:val="000000" w:themeColor="text1"/>
          <w:sz w:val="24"/>
          <w:szCs w:val="24"/>
        </w:rPr>
        <w:t>ce determinarea indicatorului; d</w:t>
      </w:r>
      <w:r w:rsidRPr="00AE3756">
        <w:rPr>
          <w:rFonts w:ascii="Times New Roman" w:hAnsi="Times New Roman" w:cs="Times New Roman"/>
          <w:color w:val="000000" w:themeColor="text1"/>
          <w:sz w:val="24"/>
          <w:szCs w:val="24"/>
        </w:rPr>
        <w:t>urata medie se determină în zile, ca număr cu</w:t>
      </w:r>
      <w:r w:rsidR="00181688" w:rsidRPr="00AE3756">
        <w:rPr>
          <w:rFonts w:ascii="Times New Roman" w:hAnsi="Times New Roman" w:cs="Times New Roman"/>
          <w:color w:val="000000" w:themeColor="text1"/>
          <w:sz w:val="24"/>
          <w:szCs w:val="24"/>
        </w:rPr>
        <w:t xml:space="preserve"> o zecimală</w:t>
      </w:r>
      <w:r w:rsidR="006C4E2D" w:rsidRPr="00AE3756">
        <w:rPr>
          <w:rFonts w:ascii="Times New Roman" w:hAnsi="Times New Roman" w:cs="Times New Roman"/>
          <w:color w:val="000000" w:themeColor="text1"/>
          <w:sz w:val="24"/>
          <w:szCs w:val="24"/>
        </w:rPr>
        <w:t xml:space="preserve">. </w:t>
      </w:r>
    </w:p>
    <w:p w14:paraId="4C8384C6" w14:textId="54E4B7C9" w:rsidR="0002626F" w:rsidRPr="00AE3756" w:rsidRDefault="0001747E" w:rsidP="00E35A62">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(2) </w:t>
      </w:r>
      <w:r w:rsidR="00271C90" w:rsidRPr="00AE3756">
        <w:rPr>
          <w:rFonts w:ascii="Times New Roman" w:hAnsi="Times New Roman" w:cs="Times New Roman"/>
          <w:color w:val="000000" w:themeColor="text1"/>
          <w:sz w:val="24"/>
          <w:szCs w:val="24"/>
        </w:rPr>
        <w:t xml:space="preserve">indicator de performanţă </w:t>
      </w:r>
      <w:r w:rsidR="0002626F" w:rsidRPr="00AE3756">
        <w:rPr>
          <w:rFonts w:ascii="Times New Roman" w:hAnsi="Times New Roman" w:cs="Times New Roman"/>
          <w:color w:val="000000" w:themeColor="text1"/>
          <w:sz w:val="24"/>
          <w:szCs w:val="24"/>
        </w:rPr>
        <w:t>garanta</w:t>
      </w:r>
      <w:r w:rsidR="002F33E9" w:rsidRPr="00AE3756">
        <w:rPr>
          <w:rFonts w:ascii="Times New Roman" w:hAnsi="Times New Roman" w:cs="Times New Roman"/>
          <w:color w:val="000000" w:themeColor="text1"/>
          <w:sz w:val="24"/>
          <w:szCs w:val="24"/>
        </w:rPr>
        <w:t>t</w:t>
      </w:r>
      <w:r w:rsidR="00271C90" w:rsidRPr="00AE3756">
        <w:rPr>
          <w:rFonts w:ascii="Times New Roman" w:hAnsi="Times New Roman" w:cs="Times New Roman"/>
          <w:color w:val="000000" w:themeColor="text1"/>
          <w:sz w:val="24"/>
          <w:szCs w:val="24"/>
        </w:rPr>
        <w:t>:</w:t>
      </w:r>
      <w:r w:rsidR="002F33E9"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durat</w:t>
      </w:r>
      <w:r w:rsidR="00C46EBC" w:rsidRPr="00AE3756">
        <w:rPr>
          <w:rFonts w:ascii="Times New Roman" w:hAnsi="Times New Roman" w:cs="Times New Roman"/>
          <w:color w:val="000000" w:themeColor="text1"/>
          <w:sz w:val="24"/>
          <w:szCs w:val="24"/>
        </w:rPr>
        <w:t>a</w:t>
      </w:r>
      <w:r w:rsidR="00271C90" w:rsidRPr="00AE3756">
        <w:rPr>
          <w:rFonts w:ascii="Times New Roman" w:hAnsi="Times New Roman" w:cs="Times New Roman"/>
          <w:color w:val="000000" w:themeColor="text1"/>
          <w:sz w:val="24"/>
          <w:szCs w:val="24"/>
        </w:rPr>
        <w:t xml:space="preserve"> de transmitere către </w:t>
      </w:r>
      <w:r w:rsidR="00DB7FB8" w:rsidRPr="00AE3756">
        <w:rPr>
          <w:rFonts w:ascii="Times New Roman" w:hAnsi="Times New Roman" w:cs="Times New Roman"/>
          <w:color w:val="000000" w:themeColor="text1"/>
          <w:sz w:val="24"/>
          <w:szCs w:val="24"/>
        </w:rPr>
        <w:t>OR</w:t>
      </w:r>
      <w:r w:rsidR="00EA55B4"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a unei sesizări care face obiectul prezentului articol, respectiv către </w:t>
      </w:r>
      <w:r w:rsidR="00CC3E6F" w:rsidRPr="00AE3756">
        <w:rPr>
          <w:rFonts w:ascii="Times New Roman" w:hAnsi="Times New Roman" w:cs="Times New Roman"/>
          <w:color w:val="000000" w:themeColor="text1"/>
          <w:sz w:val="24"/>
          <w:szCs w:val="24"/>
        </w:rPr>
        <w:t>CF</w:t>
      </w:r>
      <w:r w:rsidR="00EA55B4"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a răspunsului primit de la </w:t>
      </w:r>
      <w:r w:rsidR="00DB7FB8" w:rsidRPr="00AE3756">
        <w:rPr>
          <w:rFonts w:ascii="Times New Roman" w:hAnsi="Times New Roman" w:cs="Times New Roman"/>
          <w:color w:val="000000" w:themeColor="text1"/>
          <w:sz w:val="24"/>
          <w:szCs w:val="24"/>
        </w:rPr>
        <w:t>OR</w:t>
      </w:r>
      <w:r w:rsidR="00271C90" w:rsidRPr="00AE3756">
        <w:rPr>
          <w:rFonts w:ascii="Times New Roman" w:hAnsi="Times New Roman" w:cs="Times New Roman"/>
          <w:color w:val="000000" w:themeColor="text1"/>
          <w:sz w:val="24"/>
          <w:szCs w:val="24"/>
        </w:rPr>
        <w:t xml:space="preserve">. </w:t>
      </w:r>
      <w:r w:rsidR="0002626F" w:rsidRPr="00AE3756">
        <w:rPr>
          <w:rFonts w:ascii="Times New Roman" w:hAnsi="Times New Roman" w:cs="Times New Roman"/>
          <w:color w:val="000000" w:themeColor="text1"/>
          <w:sz w:val="24"/>
          <w:szCs w:val="24"/>
        </w:rPr>
        <w:t>D</w:t>
      </w:r>
      <w:r w:rsidR="00271C90" w:rsidRPr="00AE3756">
        <w:rPr>
          <w:rFonts w:ascii="Times New Roman" w:hAnsi="Times New Roman" w:cs="Times New Roman"/>
          <w:color w:val="000000" w:themeColor="text1"/>
          <w:sz w:val="24"/>
          <w:szCs w:val="24"/>
        </w:rPr>
        <w:t>urat</w:t>
      </w:r>
      <w:r w:rsidR="0002626F" w:rsidRPr="00AE3756">
        <w:rPr>
          <w:rFonts w:ascii="Times New Roman" w:hAnsi="Times New Roman" w:cs="Times New Roman"/>
          <w:color w:val="000000" w:themeColor="text1"/>
          <w:sz w:val="24"/>
          <w:szCs w:val="24"/>
        </w:rPr>
        <w:t>a</w:t>
      </w:r>
      <w:r w:rsidR="00271C90" w:rsidRPr="00AE3756">
        <w:rPr>
          <w:rFonts w:ascii="Times New Roman" w:hAnsi="Times New Roman" w:cs="Times New Roman"/>
          <w:color w:val="000000" w:themeColor="text1"/>
          <w:sz w:val="24"/>
          <w:szCs w:val="24"/>
        </w:rPr>
        <w:t xml:space="preserve"> de transmitere nu trebuie să </w:t>
      </w:r>
      <w:r w:rsidR="00271C90" w:rsidRPr="00AE3756">
        <w:rPr>
          <w:rFonts w:ascii="Times New Roman" w:hAnsi="Times New Roman" w:cs="Times New Roman"/>
          <w:color w:val="000000" w:themeColor="text1"/>
          <w:sz w:val="24"/>
          <w:szCs w:val="24"/>
        </w:rPr>
        <w:lastRenderedPageBreak/>
        <w:t>depăşească termen</w:t>
      </w:r>
      <w:r w:rsidR="00BA0894" w:rsidRPr="00AE3756">
        <w:rPr>
          <w:rFonts w:ascii="Times New Roman" w:hAnsi="Times New Roman" w:cs="Times New Roman"/>
          <w:color w:val="000000" w:themeColor="text1"/>
          <w:sz w:val="24"/>
          <w:szCs w:val="24"/>
        </w:rPr>
        <w:t>ele</w:t>
      </w:r>
      <w:r w:rsidR="00271C90" w:rsidRPr="00AE3756">
        <w:rPr>
          <w:rFonts w:ascii="Times New Roman" w:hAnsi="Times New Roman" w:cs="Times New Roman"/>
          <w:color w:val="000000" w:themeColor="text1"/>
          <w:sz w:val="24"/>
          <w:szCs w:val="24"/>
        </w:rPr>
        <w:t xml:space="preserve"> precizat</w:t>
      </w:r>
      <w:r w:rsidR="00BA0894" w:rsidRPr="00AE3756">
        <w:rPr>
          <w:rFonts w:ascii="Times New Roman" w:hAnsi="Times New Roman" w:cs="Times New Roman"/>
          <w:color w:val="000000" w:themeColor="text1"/>
          <w:sz w:val="24"/>
          <w:szCs w:val="24"/>
        </w:rPr>
        <w:t>e</w:t>
      </w:r>
      <w:r w:rsidR="00271C90" w:rsidRPr="00AE3756">
        <w:rPr>
          <w:rFonts w:ascii="Times New Roman" w:hAnsi="Times New Roman" w:cs="Times New Roman"/>
          <w:color w:val="000000" w:themeColor="text1"/>
          <w:sz w:val="24"/>
          <w:szCs w:val="24"/>
        </w:rPr>
        <w:t xml:space="preserve"> </w:t>
      </w:r>
      <w:r w:rsidR="00DA603D" w:rsidRPr="00AE3756">
        <w:rPr>
          <w:rFonts w:ascii="Times New Roman" w:hAnsi="Times New Roman" w:cs="Times New Roman"/>
          <w:color w:val="000000" w:themeColor="text1"/>
          <w:sz w:val="24"/>
          <w:szCs w:val="24"/>
        </w:rPr>
        <w:t>la</w:t>
      </w:r>
      <w:r w:rsidR="00C46EBC" w:rsidRPr="00AE3756">
        <w:rPr>
          <w:rFonts w:ascii="Times New Roman" w:hAnsi="Times New Roman" w:cs="Times New Roman"/>
          <w:color w:val="000000" w:themeColor="text1"/>
          <w:sz w:val="24"/>
          <w:szCs w:val="24"/>
        </w:rPr>
        <w:t xml:space="preserve"> </w:t>
      </w:r>
      <w:r w:rsidR="00DD3485" w:rsidRPr="00AE3756">
        <w:rPr>
          <w:rFonts w:ascii="Times New Roman" w:hAnsi="Times New Roman" w:cs="Times New Roman"/>
          <w:color w:val="000000" w:themeColor="text1"/>
          <w:sz w:val="24"/>
          <w:szCs w:val="24"/>
        </w:rPr>
        <w:fldChar w:fldCharType="begin"/>
      </w:r>
      <w:r w:rsidR="00DD3485" w:rsidRPr="00AE3756">
        <w:rPr>
          <w:rFonts w:ascii="Times New Roman" w:hAnsi="Times New Roman" w:cs="Times New Roman"/>
          <w:color w:val="000000" w:themeColor="text1"/>
          <w:sz w:val="24"/>
          <w:szCs w:val="24"/>
        </w:rPr>
        <w:instrText xml:space="preserve"> REF _Ref411428387 \r \h </w:instrText>
      </w:r>
      <w:r w:rsidR="00DD3485" w:rsidRPr="00AE3756">
        <w:rPr>
          <w:rFonts w:ascii="Times New Roman" w:hAnsi="Times New Roman" w:cs="Times New Roman"/>
          <w:color w:val="000000" w:themeColor="text1"/>
          <w:sz w:val="24"/>
          <w:szCs w:val="24"/>
        </w:rPr>
      </w:r>
      <w:r w:rsidR="00AE3756">
        <w:rPr>
          <w:rFonts w:ascii="Times New Roman" w:hAnsi="Times New Roman" w:cs="Times New Roman"/>
          <w:color w:val="000000" w:themeColor="text1"/>
          <w:sz w:val="24"/>
          <w:szCs w:val="24"/>
        </w:rPr>
        <w:instrText xml:space="preserve"> \* MERGEFORMAT </w:instrText>
      </w:r>
      <w:r w:rsidR="00DD3485" w:rsidRPr="00AE3756">
        <w:rPr>
          <w:rFonts w:ascii="Times New Roman" w:hAnsi="Times New Roman" w:cs="Times New Roman"/>
          <w:color w:val="000000" w:themeColor="text1"/>
          <w:sz w:val="24"/>
          <w:szCs w:val="24"/>
        </w:rPr>
        <w:fldChar w:fldCharType="separate"/>
      </w:r>
      <w:r w:rsidR="003F32B8" w:rsidRPr="00AE3756">
        <w:rPr>
          <w:rFonts w:ascii="Times New Roman" w:hAnsi="Times New Roman" w:cs="Times New Roman"/>
          <w:color w:val="000000" w:themeColor="text1"/>
          <w:sz w:val="24"/>
          <w:szCs w:val="24"/>
        </w:rPr>
        <w:t>Art. 12</w:t>
      </w:r>
      <w:r w:rsidR="00DD3485" w:rsidRPr="00AE3756">
        <w:rPr>
          <w:rFonts w:ascii="Times New Roman" w:hAnsi="Times New Roman" w:cs="Times New Roman"/>
          <w:color w:val="000000" w:themeColor="text1"/>
          <w:sz w:val="24"/>
          <w:szCs w:val="24"/>
        </w:rPr>
        <w:fldChar w:fldCharType="end"/>
      </w:r>
      <w:r w:rsidR="00271C90" w:rsidRPr="00AE3756">
        <w:rPr>
          <w:rFonts w:ascii="Times New Roman" w:hAnsi="Times New Roman" w:cs="Times New Roman"/>
          <w:color w:val="000000" w:themeColor="text1"/>
          <w:sz w:val="24"/>
          <w:szCs w:val="24"/>
        </w:rPr>
        <w:t xml:space="preserve"> alin. </w:t>
      </w:r>
      <w:r w:rsidR="002A0AF4" w:rsidRPr="00AE3756">
        <w:rPr>
          <w:rFonts w:ascii="Times New Roman" w:hAnsi="Times New Roman" w:cs="Times New Roman"/>
          <w:color w:val="000000" w:themeColor="text1"/>
          <w:sz w:val="24"/>
          <w:szCs w:val="24"/>
        </w:rPr>
        <w:t xml:space="preserve">(3), </w:t>
      </w:r>
      <w:r w:rsidR="00271C90" w:rsidRPr="00AE3756">
        <w:rPr>
          <w:rFonts w:ascii="Times New Roman" w:hAnsi="Times New Roman" w:cs="Times New Roman"/>
          <w:color w:val="000000" w:themeColor="text1"/>
          <w:sz w:val="24"/>
          <w:szCs w:val="24"/>
        </w:rPr>
        <w:t>(</w:t>
      </w:r>
      <w:r w:rsidR="00F0462C" w:rsidRPr="00AE3756">
        <w:rPr>
          <w:rFonts w:ascii="Times New Roman" w:hAnsi="Times New Roman" w:cs="Times New Roman"/>
          <w:color w:val="000000" w:themeColor="text1"/>
          <w:sz w:val="24"/>
          <w:szCs w:val="24"/>
        </w:rPr>
        <w:t>4</w:t>
      </w:r>
      <w:r w:rsidR="00271C90" w:rsidRPr="00AE3756">
        <w:rPr>
          <w:rFonts w:ascii="Times New Roman" w:hAnsi="Times New Roman" w:cs="Times New Roman"/>
          <w:color w:val="000000" w:themeColor="text1"/>
          <w:sz w:val="24"/>
          <w:szCs w:val="24"/>
        </w:rPr>
        <w:t>) şi (</w:t>
      </w:r>
      <w:r w:rsidR="00F0462C" w:rsidRPr="00AE3756">
        <w:rPr>
          <w:rFonts w:ascii="Times New Roman" w:hAnsi="Times New Roman" w:cs="Times New Roman"/>
          <w:color w:val="000000" w:themeColor="text1"/>
          <w:sz w:val="24"/>
          <w:szCs w:val="24"/>
        </w:rPr>
        <w:t>5</w:t>
      </w:r>
      <w:r w:rsidR="00271C90" w:rsidRPr="00AE3756">
        <w:rPr>
          <w:rFonts w:ascii="Times New Roman" w:hAnsi="Times New Roman" w:cs="Times New Roman"/>
          <w:color w:val="000000" w:themeColor="text1"/>
          <w:sz w:val="24"/>
          <w:szCs w:val="24"/>
        </w:rPr>
        <w:t>)</w:t>
      </w:r>
      <w:r w:rsidR="0017224E"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w:t>
      </w:r>
      <w:r w:rsidR="0017224E" w:rsidRPr="00AE3756">
        <w:rPr>
          <w:rFonts w:ascii="Times New Roman" w:hAnsi="Times New Roman" w:cs="Times New Roman"/>
          <w:color w:val="000000" w:themeColor="text1"/>
          <w:sz w:val="24"/>
          <w:szCs w:val="24"/>
        </w:rPr>
        <w:t>î</w:t>
      </w:r>
      <w:r w:rsidR="00271C90" w:rsidRPr="00AE3756">
        <w:rPr>
          <w:rFonts w:ascii="Times New Roman" w:hAnsi="Times New Roman" w:cs="Times New Roman"/>
          <w:color w:val="000000" w:themeColor="text1"/>
          <w:sz w:val="24"/>
          <w:szCs w:val="24"/>
        </w:rPr>
        <w:t>n cazurile în care termenul este depăşit, furnizorul plăt</w:t>
      </w:r>
      <w:r w:rsidR="00BA0894" w:rsidRPr="00AE3756">
        <w:rPr>
          <w:rFonts w:ascii="Times New Roman" w:hAnsi="Times New Roman" w:cs="Times New Roman"/>
          <w:color w:val="000000" w:themeColor="text1"/>
          <w:sz w:val="24"/>
          <w:szCs w:val="24"/>
        </w:rPr>
        <w:t>ește</w:t>
      </w:r>
      <w:r w:rsidR="00271C90" w:rsidRPr="00AE3756">
        <w:rPr>
          <w:rFonts w:ascii="Times New Roman" w:hAnsi="Times New Roman" w:cs="Times New Roman"/>
          <w:color w:val="000000" w:themeColor="text1"/>
          <w:sz w:val="24"/>
          <w:szCs w:val="24"/>
        </w:rPr>
        <w:t xml:space="preserve"> </w:t>
      </w:r>
      <w:r w:rsidR="00CC3E6F" w:rsidRPr="00AE3756">
        <w:rPr>
          <w:rFonts w:ascii="Times New Roman" w:hAnsi="Times New Roman" w:cs="Times New Roman"/>
          <w:color w:val="000000" w:themeColor="text1"/>
          <w:sz w:val="24"/>
          <w:szCs w:val="24"/>
        </w:rPr>
        <w:t>CF</w:t>
      </w:r>
      <w:r w:rsidR="00EA55B4"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respectiv o compensaţie de </w:t>
      </w:r>
      <w:r w:rsidR="00A15500" w:rsidRPr="00AE3756">
        <w:rPr>
          <w:rFonts w:ascii="Times New Roman" w:hAnsi="Times New Roman" w:cs="Times New Roman"/>
          <w:color w:val="000000" w:themeColor="text1"/>
          <w:sz w:val="24"/>
          <w:szCs w:val="24"/>
        </w:rPr>
        <w:t xml:space="preserve">100 </w:t>
      </w:r>
      <w:r w:rsidR="00271C90" w:rsidRPr="00AE3756">
        <w:rPr>
          <w:rFonts w:ascii="Times New Roman" w:hAnsi="Times New Roman" w:cs="Times New Roman"/>
          <w:color w:val="000000" w:themeColor="text1"/>
          <w:sz w:val="24"/>
          <w:szCs w:val="24"/>
        </w:rPr>
        <w:t>lei</w:t>
      </w:r>
      <w:r w:rsidR="00E17DD3" w:rsidRPr="00AE3756">
        <w:rPr>
          <w:rFonts w:ascii="Times New Roman" w:hAnsi="Times New Roman" w:cs="Times New Roman"/>
          <w:color w:val="000000" w:themeColor="text1"/>
          <w:sz w:val="24"/>
          <w:szCs w:val="24"/>
        </w:rPr>
        <w:t>;</w:t>
      </w:r>
    </w:p>
    <w:p w14:paraId="24BAB6B0" w14:textId="076AF937" w:rsidR="00E01A3C" w:rsidRPr="00AE3756" w:rsidRDefault="0001747E" w:rsidP="00E35A62">
      <w:pPr>
        <w:rPr>
          <w:rFonts w:ascii="Times New Roman" w:hAnsi="Times New Roman" w:cs="Times New Roman"/>
          <w:sz w:val="24"/>
          <w:szCs w:val="24"/>
        </w:rPr>
      </w:pPr>
      <w:r w:rsidRPr="00AE3756">
        <w:rPr>
          <w:rFonts w:ascii="Times New Roman" w:hAnsi="Times New Roman" w:cs="Times New Roman"/>
          <w:color w:val="000000" w:themeColor="text1"/>
          <w:sz w:val="24"/>
          <w:szCs w:val="24"/>
        </w:rPr>
        <w:t>(3)</w:t>
      </w:r>
      <w:r w:rsidR="00B00AD8"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sz w:val="24"/>
          <w:szCs w:val="24"/>
        </w:rPr>
        <w:t>indicator</w:t>
      </w:r>
      <w:r w:rsidR="00E01A3C" w:rsidRPr="00AE3756">
        <w:rPr>
          <w:rFonts w:ascii="Times New Roman" w:hAnsi="Times New Roman" w:cs="Times New Roman"/>
          <w:sz w:val="24"/>
          <w:szCs w:val="24"/>
        </w:rPr>
        <w:t>i</w:t>
      </w:r>
      <w:r w:rsidR="00271C90" w:rsidRPr="00AE3756">
        <w:rPr>
          <w:rFonts w:ascii="Times New Roman" w:hAnsi="Times New Roman" w:cs="Times New Roman"/>
          <w:sz w:val="24"/>
          <w:szCs w:val="24"/>
        </w:rPr>
        <w:t xml:space="preserve"> statistic</w:t>
      </w:r>
      <w:r w:rsidR="00E01A3C" w:rsidRPr="00AE3756">
        <w:rPr>
          <w:rFonts w:ascii="Times New Roman" w:hAnsi="Times New Roman" w:cs="Times New Roman"/>
          <w:sz w:val="24"/>
          <w:szCs w:val="24"/>
        </w:rPr>
        <w:t>i</w:t>
      </w:r>
      <w:r w:rsidR="00781D2F" w:rsidRPr="00AE3756">
        <w:rPr>
          <w:rFonts w:ascii="Times New Roman" w:hAnsi="Times New Roman" w:cs="Times New Roman"/>
          <w:sz w:val="24"/>
          <w:szCs w:val="24"/>
        </w:rPr>
        <w:t>:</w:t>
      </w:r>
    </w:p>
    <w:p w14:paraId="3FFF471D" w14:textId="656B7E59" w:rsidR="00271C90" w:rsidRPr="00AE3756" w:rsidRDefault="00271C90" w:rsidP="00E35A62">
      <w:pPr>
        <w:pStyle w:val="ListParagraph"/>
        <w:numPr>
          <w:ilvl w:val="0"/>
          <w:numId w:val="17"/>
        </w:numPr>
        <w:tabs>
          <w:tab w:val="left" w:pos="284"/>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număr</w:t>
      </w:r>
      <w:r w:rsidR="00BA0894"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w:t>
      </w:r>
      <w:r w:rsidR="006D713B" w:rsidRPr="00AE3756">
        <w:rPr>
          <w:rFonts w:ascii="Times New Roman" w:hAnsi="Times New Roman" w:cs="Times New Roman"/>
          <w:color w:val="000000" w:themeColor="text1"/>
          <w:sz w:val="24"/>
          <w:szCs w:val="24"/>
        </w:rPr>
        <w:t xml:space="preserve">de </w:t>
      </w:r>
      <w:r w:rsidRPr="00AE3756">
        <w:rPr>
          <w:rFonts w:ascii="Times New Roman" w:hAnsi="Times New Roman" w:cs="Times New Roman"/>
          <w:color w:val="000000" w:themeColor="text1"/>
          <w:sz w:val="24"/>
          <w:szCs w:val="24"/>
        </w:rPr>
        <w:t xml:space="preserve">sesizări primite, de tipul celor tratate în </w:t>
      </w:r>
      <w:r w:rsidR="00DD3485" w:rsidRPr="00AE3756">
        <w:rPr>
          <w:rFonts w:ascii="Times New Roman" w:hAnsi="Times New Roman" w:cs="Times New Roman"/>
          <w:color w:val="000000" w:themeColor="text1"/>
          <w:sz w:val="24"/>
          <w:szCs w:val="24"/>
        </w:rPr>
        <w:fldChar w:fldCharType="begin"/>
      </w:r>
      <w:r w:rsidR="00DD3485" w:rsidRPr="00AE3756">
        <w:rPr>
          <w:rFonts w:ascii="Times New Roman" w:hAnsi="Times New Roman" w:cs="Times New Roman"/>
          <w:color w:val="000000" w:themeColor="text1"/>
          <w:sz w:val="24"/>
          <w:szCs w:val="24"/>
        </w:rPr>
        <w:instrText xml:space="preserve"> REF _Ref411428387 \r \h </w:instrText>
      </w:r>
      <w:r w:rsidR="00DD3485" w:rsidRPr="00AE3756">
        <w:rPr>
          <w:rFonts w:ascii="Times New Roman" w:hAnsi="Times New Roman" w:cs="Times New Roman"/>
          <w:color w:val="000000" w:themeColor="text1"/>
          <w:sz w:val="24"/>
          <w:szCs w:val="24"/>
        </w:rPr>
      </w:r>
      <w:r w:rsidR="00AE3756">
        <w:rPr>
          <w:rFonts w:ascii="Times New Roman" w:hAnsi="Times New Roman" w:cs="Times New Roman"/>
          <w:color w:val="000000" w:themeColor="text1"/>
          <w:sz w:val="24"/>
          <w:szCs w:val="24"/>
        </w:rPr>
        <w:instrText xml:space="preserve"> \* MERGEFORMAT </w:instrText>
      </w:r>
      <w:r w:rsidR="00DD3485" w:rsidRPr="00AE3756">
        <w:rPr>
          <w:rFonts w:ascii="Times New Roman" w:hAnsi="Times New Roman" w:cs="Times New Roman"/>
          <w:color w:val="000000" w:themeColor="text1"/>
          <w:sz w:val="24"/>
          <w:szCs w:val="24"/>
        </w:rPr>
        <w:fldChar w:fldCharType="separate"/>
      </w:r>
      <w:r w:rsidR="003F32B8" w:rsidRPr="00AE3756">
        <w:rPr>
          <w:rFonts w:ascii="Times New Roman" w:hAnsi="Times New Roman" w:cs="Times New Roman"/>
          <w:color w:val="000000" w:themeColor="text1"/>
          <w:sz w:val="24"/>
          <w:szCs w:val="24"/>
        </w:rPr>
        <w:t>Art. 12</w:t>
      </w:r>
      <w:r w:rsidR="00DD3485" w:rsidRPr="00AE3756">
        <w:rPr>
          <w:rFonts w:ascii="Times New Roman" w:hAnsi="Times New Roman" w:cs="Times New Roman"/>
          <w:color w:val="000000" w:themeColor="text1"/>
          <w:sz w:val="24"/>
          <w:szCs w:val="24"/>
        </w:rPr>
        <w:fldChar w:fldCharType="end"/>
      </w:r>
      <w:r w:rsidR="00DD3485" w:rsidRPr="00AE3756">
        <w:rPr>
          <w:rFonts w:ascii="Times New Roman" w:hAnsi="Times New Roman" w:cs="Times New Roman"/>
          <w:color w:val="000000" w:themeColor="text1"/>
          <w:sz w:val="24"/>
          <w:szCs w:val="24"/>
        </w:rPr>
        <w:t xml:space="preserve"> </w:t>
      </w:r>
      <w:r w:rsidR="006D713B" w:rsidRPr="00AE3756">
        <w:rPr>
          <w:rFonts w:ascii="Times New Roman" w:hAnsi="Times New Roman" w:cs="Times New Roman"/>
          <w:color w:val="000000" w:themeColor="text1"/>
          <w:sz w:val="24"/>
          <w:szCs w:val="24"/>
        </w:rPr>
        <w:t>a</w:t>
      </w:r>
      <w:r w:rsidRPr="00AE3756">
        <w:rPr>
          <w:rFonts w:ascii="Times New Roman" w:hAnsi="Times New Roman" w:cs="Times New Roman"/>
          <w:color w:val="000000" w:themeColor="text1"/>
          <w:sz w:val="24"/>
          <w:szCs w:val="24"/>
        </w:rPr>
        <w:t>lin. (3)</w:t>
      </w:r>
      <w:r w:rsidR="002F33E9" w:rsidRPr="00AE3756">
        <w:rPr>
          <w:rFonts w:ascii="Times New Roman" w:hAnsi="Times New Roman" w:cs="Times New Roman"/>
          <w:color w:val="000000" w:themeColor="text1"/>
          <w:sz w:val="24"/>
          <w:szCs w:val="24"/>
        </w:rPr>
        <w:t>,</w:t>
      </w:r>
      <w:r w:rsidR="008438F7"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w:t>
      </w:r>
      <w:r w:rsidR="006D713B" w:rsidRPr="00AE3756">
        <w:rPr>
          <w:rFonts w:ascii="Times New Roman" w:hAnsi="Times New Roman" w:cs="Times New Roman"/>
          <w:color w:val="000000" w:themeColor="text1"/>
          <w:sz w:val="24"/>
          <w:szCs w:val="24"/>
        </w:rPr>
        <w:t>4</w:t>
      </w:r>
      <w:r w:rsidRPr="00AE3756">
        <w:rPr>
          <w:rFonts w:ascii="Times New Roman" w:hAnsi="Times New Roman" w:cs="Times New Roman"/>
          <w:color w:val="000000" w:themeColor="text1"/>
          <w:sz w:val="24"/>
          <w:szCs w:val="24"/>
        </w:rPr>
        <w:t xml:space="preserve">) </w:t>
      </w:r>
      <w:r w:rsidR="002F33E9" w:rsidRPr="00AE3756">
        <w:rPr>
          <w:rFonts w:ascii="Times New Roman" w:hAnsi="Times New Roman" w:cs="Times New Roman"/>
          <w:color w:val="000000" w:themeColor="text1"/>
          <w:sz w:val="24"/>
          <w:szCs w:val="24"/>
        </w:rPr>
        <w:t>și (5)</w:t>
      </w:r>
      <w:r w:rsidR="002F33E9" w:rsidRPr="00AE3756" w:rsidDel="00DB7FB8">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primite de la </w:t>
      </w:r>
      <w:r w:rsidR="00CC3E6F" w:rsidRPr="00AE3756">
        <w:rPr>
          <w:rFonts w:ascii="Times New Roman" w:hAnsi="Times New Roman" w:cs="Times New Roman"/>
          <w:color w:val="000000" w:themeColor="text1"/>
          <w:sz w:val="24"/>
          <w:szCs w:val="24"/>
        </w:rPr>
        <w:t>CF</w:t>
      </w:r>
      <w:r w:rsidR="00ED2471" w:rsidRPr="00AE3756">
        <w:rPr>
          <w:rFonts w:ascii="Times New Roman" w:hAnsi="Times New Roman" w:cs="Times New Roman"/>
          <w:color w:val="000000" w:themeColor="text1"/>
          <w:sz w:val="24"/>
          <w:szCs w:val="24"/>
        </w:rPr>
        <w:t xml:space="preserve"> </w:t>
      </w:r>
      <w:r w:rsidR="006D713B" w:rsidRPr="00AE3756">
        <w:rPr>
          <w:rFonts w:ascii="Times New Roman" w:hAnsi="Times New Roman" w:cs="Times New Roman"/>
          <w:color w:val="000000" w:themeColor="text1"/>
          <w:sz w:val="24"/>
          <w:szCs w:val="24"/>
        </w:rPr>
        <w:t>privind intermedierea relației CF – OR</w:t>
      </w:r>
      <w:r w:rsidR="00E01A3C" w:rsidRPr="00AE3756">
        <w:rPr>
          <w:rFonts w:ascii="Times New Roman" w:hAnsi="Times New Roman" w:cs="Times New Roman"/>
          <w:color w:val="000000" w:themeColor="text1"/>
          <w:sz w:val="24"/>
          <w:szCs w:val="24"/>
        </w:rPr>
        <w:t>;</w:t>
      </w:r>
    </w:p>
    <w:p w14:paraId="7D2A0219" w14:textId="4305A74C" w:rsidR="0001747E" w:rsidRPr="00AE3756" w:rsidRDefault="0001747E" w:rsidP="0001747E">
      <w:pPr>
        <w:pStyle w:val="ListParagraph"/>
        <w:numPr>
          <w:ilvl w:val="0"/>
          <w:numId w:val="17"/>
        </w:num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numărul de încălcări ale duratei de transmitere către OR  a unor sesizări care fac obiectul </w:t>
      </w:r>
      <w:r w:rsidRPr="00AE3756">
        <w:rPr>
          <w:rFonts w:ascii="Times New Roman" w:hAnsi="Times New Roman" w:cs="Times New Roman"/>
          <w:color w:val="000000" w:themeColor="text1"/>
          <w:sz w:val="24"/>
          <w:szCs w:val="24"/>
        </w:rPr>
        <w:fldChar w:fldCharType="begin"/>
      </w:r>
      <w:r w:rsidRPr="00AE3756">
        <w:rPr>
          <w:rFonts w:ascii="Times New Roman" w:hAnsi="Times New Roman" w:cs="Times New Roman"/>
          <w:color w:val="000000" w:themeColor="text1"/>
          <w:sz w:val="24"/>
          <w:szCs w:val="24"/>
        </w:rPr>
        <w:instrText xml:space="preserve"> REF _Ref411428387 \r \h </w:instrText>
      </w:r>
      <w:r w:rsidR="006C45B7" w:rsidRPr="00AE3756">
        <w:instrText xml:space="preserve"> \* MERGEFORMAT </w:instrText>
      </w:r>
      <w:r w:rsidRPr="00AE3756">
        <w:rPr>
          <w:rFonts w:ascii="Times New Roman" w:hAnsi="Times New Roman" w:cs="Times New Roman"/>
          <w:color w:val="000000" w:themeColor="text1"/>
          <w:sz w:val="24"/>
          <w:szCs w:val="24"/>
        </w:rPr>
      </w:r>
      <w:r w:rsidRPr="00AE3756">
        <w:rPr>
          <w:rFonts w:ascii="Times New Roman" w:hAnsi="Times New Roman" w:cs="Times New Roman"/>
          <w:color w:val="000000" w:themeColor="text1"/>
          <w:sz w:val="24"/>
          <w:szCs w:val="24"/>
        </w:rPr>
        <w:fldChar w:fldCharType="separate"/>
      </w:r>
      <w:r w:rsidR="003F32B8" w:rsidRPr="00AE3756">
        <w:rPr>
          <w:rFonts w:ascii="Times New Roman" w:hAnsi="Times New Roman" w:cs="Times New Roman"/>
          <w:color w:val="000000" w:themeColor="text1"/>
          <w:sz w:val="24"/>
          <w:szCs w:val="24"/>
        </w:rPr>
        <w:t>Art. 12</w:t>
      </w:r>
      <w:r w:rsidRPr="00AE3756">
        <w:rPr>
          <w:rFonts w:ascii="Times New Roman" w:hAnsi="Times New Roman" w:cs="Times New Roman"/>
          <w:color w:val="000000" w:themeColor="text1"/>
          <w:sz w:val="24"/>
          <w:szCs w:val="24"/>
        </w:rPr>
        <w:fldChar w:fldCharType="end"/>
      </w:r>
      <w:r w:rsidRPr="00AE3756">
        <w:rPr>
          <w:rFonts w:ascii="Times New Roman" w:hAnsi="Times New Roman" w:cs="Times New Roman"/>
          <w:color w:val="000000" w:themeColor="text1"/>
          <w:sz w:val="24"/>
          <w:szCs w:val="24"/>
        </w:rPr>
        <w:t>, respectiv către CF a răspunsurilor primite de la OR;</w:t>
      </w:r>
    </w:p>
    <w:p w14:paraId="570A391E" w14:textId="0B43C704" w:rsidR="00E01A3C" w:rsidRPr="00AE3756" w:rsidRDefault="00E01A3C" w:rsidP="00E01A3C">
      <w:pPr>
        <w:pStyle w:val="ListParagraph"/>
        <w:numPr>
          <w:ilvl w:val="0"/>
          <w:numId w:val="17"/>
        </w:num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numărul de compensații acordate în cazul nerealizării nivelului garantat al indicatorului de performanță;</w:t>
      </w:r>
    </w:p>
    <w:p w14:paraId="77855232" w14:textId="77777777" w:rsidR="00E01A3C" w:rsidRPr="00AE3756" w:rsidRDefault="00E01A3C" w:rsidP="00E35A62">
      <w:pPr>
        <w:pStyle w:val="ListParagraph"/>
        <w:tabs>
          <w:tab w:val="left" w:pos="284"/>
        </w:tabs>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2E367A69"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r w:rsidRPr="00AE3756">
        <w:rPr>
          <w:rFonts w:ascii="Times New Roman" w:hAnsi="Times New Roman" w:cs="Times New Roman"/>
          <w:i/>
          <w:color w:val="000000" w:themeColor="text1"/>
          <w:sz w:val="24"/>
          <w:szCs w:val="24"/>
        </w:rPr>
        <w:t>SECŢIUNEA a 7-a</w:t>
      </w:r>
    </w:p>
    <w:p w14:paraId="7B02E4AF" w14:textId="3B316B98"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color w:val="000000" w:themeColor="text1"/>
          <w:sz w:val="24"/>
          <w:szCs w:val="24"/>
        </w:rPr>
      </w:pPr>
      <w:r w:rsidRPr="00AE3756">
        <w:rPr>
          <w:rFonts w:ascii="Times New Roman" w:hAnsi="Times New Roman" w:cs="Times New Roman"/>
          <w:b/>
          <w:i/>
          <w:color w:val="000000" w:themeColor="text1"/>
          <w:sz w:val="24"/>
          <w:szCs w:val="24"/>
        </w:rPr>
        <w:t>Organizare</w:t>
      </w:r>
      <w:r w:rsidR="00BA0894" w:rsidRPr="00AE3756">
        <w:rPr>
          <w:rFonts w:ascii="Times New Roman" w:hAnsi="Times New Roman" w:cs="Times New Roman"/>
          <w:b/>
          <w:i/>
          <w:color w:val="000000" w:themeColor="text1"/>
          <w:sz w:val="24"/>
          <w:szCs w:val="24"/>
        </w:rPr>
        <w:t>a</w:t>
      </w:r>
      <w:r w:rsidRPr="00AE3756">
        <w:rPr>
          <w:rFonts w:ascii="Times New Roman" w:hAnsi="Times New Roman" w:cs="Times New Roman"/>
          <w:b/>
          <w:i/>
          <w:color w:val="000000" w:themeColor="text1"/>
          <w:sz w:val="24"/>
          <w:szCs w:val="24"/>
        </w:rPr>
        <w:t xml:space="preserve"> Serviciu</w:t>
      </w:r>
      <w:r w:rsidR="00903780" w:rsidRPr="00AE3756">
        <w:rPr>
          <w:rFonts w:ascii="Times New Roman" w:hAnsi="Times New Roman" w:cs="Times New Roman"/>
          <w:b/>
          <w:i/>
          <w:color w:val="000000" w:themeColor="text1"/>
          <w:sz w:val="24"/>
          <w:szCs w:val="24"/>
        </w:rPr>
        <w:t>l</w:t>
      </w:r>
      <w:r w:rsidR="00BA0894" w:rsidRPr="00AE3756">
        <w:rPr>
          <w:rFonts w:ascii="Times New Roman" w:hAnsi="Times New Roman" w:cs="Times New Roman"/>
          <w:b/>
          <w:i/>
          <w:color w:val="000000" w:themeColor="text1"/>
          <w:sz w:val="24"/>
          <w:szCs w:val="24"/>
        </w:rPr>
        <w:t>ui</w:t>
      </w:r>
      <w:r w:rsidRPr="00AE3756">
        <w:rPr>
          <w:rFonts w:ascii="Times New Roman" w:hAnsi="Times New Roman" w:cs="Times New Roman"/>
          <w:b/>
          <w:i/>
          <w:color w:val="000000" w:themeColor="text1"/>
          <w:sz w:val="24"/>
          <w:szCs w:val="24"/>
        </w:rPr>
        <w:t xml:space="preserve"> clienţi</w:t>
      </w:r>
    </w:p>
    <w:p w14:paraId="1D4B8AB2" w14:textId="77777777" w:rsidR="0071156D" w:rsidRPr="00AE3756" w:rsidRDefault="0071156D" w:rsidP="00E35A62">
      <w:pPr>
        <w:pStyle w:val="ListParagraph"/>
        <w:tabs>
          <w:tab w:val="left" w:pos="284"/>
          <w:tab w:val="left" w:pos="851"/>
        </w:tabs>
        <w:autoSpaceDE w:val="0"/>
        <w:autoSpaceDN w:val="0"/>
        <w:adjustRightInd w:val="0"/>
        <w:spacing w:before="120" w:after="0" w:line="360" w:lineRule="auto"/>
        <w:ind w:left="0"/>
        <w:jc w:val="both"/>
        <w:rPr>
          <w:rFonts w:ascii="Times New Roman" w:hAnsi="Times New Roman" w:cs="Times New Roman"/>
          <w:color w:val="000000" w:themeColor="text1"/>
          <w:sz w:val="24"/>
          <w:szCs w:val="24"/>
        </w:rPr>
      </w:pPr>
    </w:p>
    <w:p w14:paraId="1125D60E" w14:textId="4F280F4A" w:rsidR="00567A1C" w:rsidRPr="00AE3756" w:rsidRDefault="003750EE" w:rsidP="00E35A62">
      <w:pPr>
        <w:pStyle w:val="ListParagraph"/>
        <w:numPr>
          <w:ilvl w:val="0"/>
          <w:numId w:val="2"/>
        </w:numPr>
        <w:tabs>
          <w:tab w:val="left" w:pos="284"/>
          <w:tab w:val="left" w:pos="851"/>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(1) Furnizorul </w:t>
      </w:r>
      <w:r w:rsidR="00053E39" w:rsidRPr="00AE3756">
        <w:rPr>
          <w:rFonts w:ascii="Times New Roman" w:hAnsi="Times New Roman" w:cs="Times New Roman"/>
          <w:color w:val="000000" w:themeColor="text1"/>
          <w:sz w:val="24"/>
          <w:szCs w:val="24"/>
        </w:rPr>
        <w:t xml:space="preserve">are obligația </w:t>
      </w:r>
      <w:r w:rsidR="00BA0894" w:rsidRPr="00AE3756">
        <w:rPr>
          <w:rFonts w:ascii="Times New Roman" w:hAnsi="Times New Roman" w:cs="Times New Roman"/>
          <w:color w:val="000000" w:themeColor="text1"/>
          <w:sz w:val="24"/>
          <w:szCs w:val="24"/>
        </w:rPr>
        <w:t>să organizeze</w:t>
      </w:r>
      <w:r w:rsidR="00053E39" w:rsidRPr="00AE3756">
        <w:rPr>
          <w:rFonts w:ascii="Times New Roman" w:hAnsi="Times New Roman" w:cs="Times New Roman"/>
          <w:color w:val="000000" w:themeColor="text1"/>
          <w:sz w:val="24"/>
          <w:szCs w:val="24"/>
        </w:rPr>
        <w:t xml:space="preserve"> și </w:t>
      </w:r>
      <w:r w:rsidR="00BA0894" w:rsidRPr="00AE3756">
        <w:rPr>
          <w:rFonts w:ascii="Times New Roman" w:hAnsi="Times New Roman" w:cs="Times New Roman"/>
          <w:color w:val="000000" w:themeColor="text1"/>
          <w:sz w:val="24"/>
          <w:szCs w:val="24"/>
        </w:rPr>
        <w:t>să mențină</w:t>
      </w:r>
      <w:r w:rsidR="00053E39" w:rsidRPr="00AE3756">
        <w:rPr>
          <w:rFonts w:ascii="Times New Roman" w:hAnsi="Times New Roman" w:cs="Times New Roman"/>
          <w:color w:val="000000" w:themeColor="text1"/>
          <w:sz w:val="24"/>
          <w:szCs w:val="24"/>
        </w:rPr>
        <w:t xml:space="preserve"> o structură specializată în </w:t>
      </w:r>
      <w:r w:rsidR="00BA0894" w:rsidRPr="00AE3756">
        <w:rPr>
          <w:rFonts w:ascii="Times New Roman" w:hAnsi="Times New Roman" w:cs="Times New Roman"/>
          <w:color w:val="000000" w:themeColor="text1"/>
          <w:sz w:val="24"/>
          <w:szCs w:val="24"/>
        </w:rPr>
        <w:t>comunicarea</w:t>
      </w:r>
      <w:r w:rsidR="00053E39" w:rsidRPr="00AE3756">
        <w:rPr>
          <w:rFonts w:ascii="Times New Roman" w:hAnsi="Times New Roman" w:cs="Times New Roman"/>
          <w:color w:val="000000" w:themeColor="text1"/>
          <w:sz w:val="24"/>
          <w:szCs w:val="24"/>
        </w:rPr>
        <w:t xml:space="preserve"> cu </w:t>
      </w:r>
      <w:r w:rsidR="00B66BA2" w:rsidRPr="00AE3756">
        <w:rPr>
          <w:rFonts w:ascii="Times New Roman" w:hAnsi="Times New Roman" w:cs="Times New Roman"/>
          <w:color w:val="000000" w:themeColor="text1"/>
          <w:sz w:val="24"/>
          <w:szCs w:val="24"/>
        </w:rPr>
        <w:t xml:space="preserve">CF, denumită în prezentul standard </w:t>
      </w:r>
      <w:r w:rsidR="00271C90" w:rsidRPr="00AE3756">
        <w:rPr>
          <w:rFonts w:ascii="Times New Roman" w:hAnsi="Times New Roman" w:cs="Times New Roman"/>
          <w:i/>
          <w:color w:val="000000" w:themeColor="text1"/>
          <w:sz w:val="24"/>
          <w:szCs w:val="24"/>
        </w:rPr>
        <w:t>Serviciul clienţi</w:t>
      </w:r>
      <w:r w:rsidR="007528A5" w:rsidRPr="00AE3756">
        <w:rPr>
          <w:rFonts w:ascii="Times New Roman" w:hAnsi="Times New Roman" w:cs="Times New Roman"/>
          <w:i/>
          <w:color w:val="000000" w:themeColor="text1"/>
          <w:sz w:val="24"/>
          <w:szCs w:val="24"/>
        </w:rPr>
        <w:t xml:space="preserve">, </w:t>
      </w:r>
      <w:r w:rsidR="00BC5EE6" w:rsidRPr="00AE3756">
        <w:rPr>
          <w:rFonts w:ascii="Times New Roman" w:hAnsi="Times New Roman" w:cs="Times New Roman"/>
          <w:color w:val="000000" w:themeColor="text1"/>
          <w:sz w:val="24"/>
          <w:szCs w:val="24"/>
        </w:rPr>
        <w:t>care dispune de personal și dotare corespunzătoare pentru îndeplinirea atribuțiilor sale</w:t>
      </w:r>
      <w:r w:rsidR="00050ADF"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conform prevederilor din Condiţiile asociate licenţei</w:t>
      </w:r>
      <w:r w:rsidR="00B66BA2" w:rsidRPr="00AE3756">
        <w:rPr>
          <w:rFonts w:ascii="Times New Roman" w:hAnsi="Times New Roman" w:cs="Times New Roman"/>
          <w:color w:val="000000" w:themeColor="text1"/>
          <w:sz w:val="24"/>
          <w:szCs w:val="24"/>
        </w:rPr>
        <w:t xml:space="preserve"> pentru activitatea</w:t>
      </w:r>
      <w:r w:rsidR="00271C90" w:rsidRPr="00AE3756">
        <w:rPr>
          <w:rFonts w:ascii="Times New Roman" w:hAnsi="Times New Roman" w:cs="Times New Roman"/>
          <w:color w:val="000000" w:themeColor="text1"/>
          <w:sz w:val="24"/>
          <w:szCs w:val="24"/>
        </w:rPr>
        <w:t xml:space="preserve"> de furnizare</w:t>
      </w:r>
      <w:r w:rsidR="00B66BA2" w:rsidRPr="00AE3756">
        <w:rPr>
          <w:rFonts w:ascii="Times New Roman" w:hAnsi="Times New Roman" w:cs="Times New Roman"/>
          <w:color w:val="000000" w:themeColor="text1"/>
          <w:sz w:val="24"/>
          <w:szCs w:val="24"/>
        </w:rPr>
        <w:t xml:space="preserve"> a energiei electrice</w:t>
      </w:r>
      <w:r w:rsidR="007528A5" w:rsidRPr="00AE3756">
        <w:rPr>
          <w:rFonts w:ascii="Times New Roman" w:hAnsi="Times New Roman" w:cs="Times New Roman"/>
          <w:color w:val="000000" w:themeColor="text1"/>
          <w:sz w:val="24"/>
          <w:szCs w:val="24"/>
        </w:rPr>
        <w:t xml:space="preserve">, aprobate prin Ordinul președintelui Autorității Naționale de Reglementare în Domeniul Energiei nr. 8/2014 și </w:t>
      </w:r>
      <w:r w:rsidR="00A03CA4" w:rsidRPr="00AE3756">
        <w:rPr>
          <w:rFonts w:ascii="Times New Roman" w:hAnsi="Times New Roman" w:cs="Times New Roman"/>
          <w:color w:val="000000" w:themeColor="text1"/>
          <w:sz w:val="24"/>
          <w:szCs w:val="24"/>
        </w:rPr>
        <w:t xml:space="preserve">din </w:t>
      </w:r>
      <w:r w:rsidR="00567A1C" w:rsidRPr="00AE3756">
        <w:rPr>
          <w:rFonts w:ascii="Times New Roman" w:hAnsi="Times New Roman" w:cs="Times New Roman"/>
          <w:sz w:val="24"/>
          <w:szCs w:val="24"/>
        </w:rPr>
        <w:t>Regulamentul</w:t>
      </w:r>
      <w:r w:rsidR="00A03CA4" w:rsidRPr="00AE3756">
        <w:rPr>
          <w:rFonts w:ascii="Times New Roman" w:hAnsi="Times New Roman" w:cs="Times New Roman"/>
          <w:sz w:val="24"/>
          <w:szCs w:val="24"/>
        </w:rPr>
        <w:t xml:space="preserve">                                                                                                                                                                                                                                                                                                                                                                                                                                                                                                                                                                                                                                                                                                                                                                                                                                                                                                                                                                                                                                                                                                                                                                                                                                                                                                                                                                                                                                                                                                                                                                                                                                                                                                                                                                                                                                                                                                                                                                                                                                                            </w:t>
      </w:r>
      <w:r w:rsidR="00567A1C" w:rsidRPr="00AE3756">
        <w:rPr>
          <w:rFonts w:ascii="Times New Roman" w:hAnsi="Times New Roman" w:cs="Times New Roman"/>
          <w:sz w:val="24"/>
          <w:szCs w:val="24"/>
        </w:rPr>
        <w:t xml:space="preserve"> de furnizare a energiei electrice la clienții finali, aprobat prin Ordinul președintelui Autorității Naționale de Reglementare în Domeniul Energiei nr. 64/2014</w:t>
      </w:r>
      <w:r w:rsidR="00271C90" w:rsidRPr="00AE3756">
        <w:rPr>
          <w:rFonts w:ascii="Times New Roman" w:hAnsi="Times New Roman" w:cs="Times New Roman"/>
          <w:color w:val="000000" w:themeColor="text1"/>
          <w:sz w:val="24"/>
          <w:szCs w:val="24"/>
        </w:rPr>
        <w:t>.</w:t>
      </w:r>
    </w:p>
    <w:p w14:paraId="1FB6E9E7" w14:textId="6CEEDA7E" w:rsidR="00271C90" w:rsidRPr="00AE3756" w:rsidRDefault="00271C90" w:rsidP="00E35A62">
      <w:pPr>
        <w:pStyle w:val="ListParagraph"/>
        <w:tabs>
          <w:tab w:val="left" w:pos="284"/>
          <w:tab w:val="left" w:pos="851"/>
        </w:tabs>
        <w:autoSpaceDE w:val="0"/>
        <w:autoSpaceDN w:val="0"/>
        <w:adjustRightInd w:val="0"/>
        <w:spacing w:before="120" w:after="0" w:line="360" w:lineRule="auto"/>
        <w:ind w:left="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567A1C" w:rsidRPr="00AE3756">
        <w:rPr>
          <w:rFonts w:ascii="Times New Roman" w:hAnsi="Times New Roman" w:cs="Times New Roman"/>
          <w:color w:val="000000" w:themeColor="text1"/>
          <w:sz w:val="24"/>
          <w:szCs w:val="24"/>
        </w:rPr>
        <w:t>2</w:t>
      </w:r>
      <w:r w:rsidRPr="00AE3756">
        <w:rPr>
          <w:rFonts w:ascii="Times New Roman" w:hAnsi="Times New Roman" w:cs="Times New Roman"/>
          <w:color w:val="000000" w:themeColor="text1"/>
          <w:sz w:val="24"/>
          <w:szCs w:val="24"/>
        </w:rPr>
        <w:t>) Indicatori de performanţă generali:</w:t>
      </w:r>
    </w:p>
    <w:p w14:paraId="4925302A" w14:textId="0F3B3BE0" w:rsidR="00271C90" w:rsidRPr="00AE3756" w:rsidRDefault="00271C90" w:rsidP="00E35A62">
      <w:pPr>
        <w:pStyle w:val="ListParagraph"/>
        <w:numPr>
          <w:ilvl w:val="0"/>
          <w:numId w:val="21"/>
        </w:num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număr</w:t>
      </w:r>
      <w:r w:rsidR="007A00BA"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linii telefonice disponibile </w:t>
      </w:r>
      <w:r w:rsidR="00B742FA" w:rsidRPr="00AE3756">
        <w:rPr>
          <w:rFonts w:ascii="Times New Roman" w:hAnsi="Times New Roman" w:cs="Times New Roman"/>
          <w:color w:val="000000" w:themeColor="text1"/>
          <w:sz w:val="24"/>
          <w:szCs w:val="24"/>
        </w:rPr>
        <w:t>CF</w:t>
      </w:r>
      <w:r w:rsidR="00CF0F3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 pentru comunicarea cu furnizorul;</w:t>
      </w:r>
    </w:p>
    <w:p w14:paraId="32B59B51" w14:textId="41D66920" w:rsidR="00271C90" w:rsidRPr="00AE3756" w:rsidRDefault="00A90BB2" w:rsidP="00E35A62">
      <w:pPr>
        <w:pStyle w:val="ListParagraph"/>
        <w:numPr>
          <w:ilvl w:val="0"/>
          <w:numId w:val="21"/>
        </w:numPr>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număr</w:t>
      </w:r>
      <w:r w:rsidR="007A00BA" w:rsidRPr="00AE3756">
        <w:rPr>
          <w:rFonts w:ascii="Times New Roman" w:hAnsi="Times New Roman" w:cs="Times New Roman"/>
          <w:color w:val="000000" w:themeColor="text1"/>
          <w:sz w:val="24"/>
          <w:szCs w:val="24"/>
        </w:rPr>
        <w:t>ul de</w:t>
      </w:r>
      <w:r w:rsidRPr="00AE3756">
        <w:rPr>
          <w:rFonts w:ascii="Times New Roman" w:hAnsi="Times New Roman" w:cs="Times New Roman"/>
          <w:color w:val="000000" w:themeColor="text1"/>
          <w:sz w:val="24"/>
          <w:szCs w:val="24"/>
        </w:rPr>
        <w:t xml:space="preserve"> puncte unice de contact care asigură administrarea unui centru de telefonie, respectiv call-center, cu număr de apel gratuit sau cu tarif normal pentru informații comerciale clienți - </w:t>
      </w:r>
      <w:r w:rsidR="005C77C0" w:rsidRPr="00AE3756">
        <w:rPr>
          <w:rFonts w:ascii="Times New Roman" w:hAnsi="Times New Roman" w:cs="Times New Roman"/>
          <w:color w:val="000000" w:themeColor="text1"/>
          <w:sz w:val="24"/>
          <w:szCs w:val="24"/>
        </w:rPr>
        <w:t>minimum 12 ore în zilele lucrătoare</w:t>
      </w:r>
      <w:r w:rsidR="00050ADF"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care să aibă </w:t>
      </w:r>
      <w:r w:rsidR="00050ADF" w:rsidRPr="00AE3756">
        <w:rPr>
          <w:rFonts w:ascii="Times New Roman" w:hAnsi="Times New Roman" w:cs="Times New Roman"/>
          <w:color w:val="000000" w:themeColor="text1"/>
          <w:sz w:val="24"/>
          <w:szCs w:val="24"/>
        </w:rPr>
        <w:t>posibilitatea înregistrării numărului de apeluri și a timpilor de așteptare</w:t>
      </w:r>
      <w:r w:rsidR="005C77C0" w:rsidRPr="00AE3756">
        <w:rPr>
          <w:rFonts w:ascii="Times New Roman" w:hAnsi="Times New Roman" w:cs="Times New Roman"/>
          <w:color w:val="000000" w:themeColor="text1"/>
          <w:sz w:val="24"/>
          <w:szCs w:val="24"/>
        </w:rPr>
        <w:t>;</w:t>
      </w:r>
    </w:p>
    <w:p w14:paraId="646725E5" w14:textId="551A80EF" w:rsidR="0044645B" w:rsidRPr="00AE3756" w:rsidRDefault="0044645B" w:rsidP="00E35A62">
      <w:pPr>
        <w:pStyle w:val="ListParagraph"/>
        <w:numPr>
          <w:ilvl w:val="0"/>
          <w:numId w:val="21"/>
        </w:num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număr</w:t>
      </w:r>
      <w:r w:rsidR="007A00BA"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linii telefonice cu operator 24 ore din 24;</w:t>
      </w:r>
    </w:p>
    <w:p w14:paraId="4A93BD95" w14:textId="17CAF4EC" w:rsidR="005C77C0" w:rsidRPr="00AE3756" w:rsidRDefault="00271C90" w:rsidP="00E35A62">
      <w:pPr>
        <w:pStyle w:val="ListParagraph"/>
        <w:numPr>
          <w:ilvl w:val="0"/>
          <w:numId w:val="21"/>
        </w:num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număr</w:t>
      </w:r>
      <w:r w:rsidR="007A00BA"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linii telefonice </w:t>
      </w:r>
      <w:r w:rsidR="005C77C0" w:rsidRPr="00AE3756">
        <w:rPr>
          <w:rFonts w:ascii="Times New Roman" w:hAnsi="Times New Roman" w:cs="Times New Roman"/>
          <w:color w:val="000000" w:themeColor="text1"/>
          <w:sz w:val="24"/>
          <w:szCs w:val="24"/>
        </w:rPr>
        <w:t>cu număr de apel gratuit;</w:t>
      </w:r>
    </w:p>
    <w:p w14:paraId="7C144704" w14:textId="6022C89D" w:rsidR="00271C90" w:rsidRPr="00AE3756" w:rsidRDefault="005C77C0" w:rsidP="00E35A62">
      <w:pPr>
        <w:pStyle w:val="ListParagraph"/>
        <w:numPr>
          <w:ilvl w:val="0"/>
          <w:numId w:val="21"/>
        </w:numPr>
        <w:autoSpaceDE w:val="0"/>
        <w:autoSpaceDN w:val="0"/>
        <w:adjustRightInd w:val="0"/>
        <w:spacing w:before="120" w:after="0" w:line="360" w:lineRule="auto"/>
        <w:ind w:left="709" w:hanging="349"/>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număr</w:t>
      </w:r>
      <w:r w:rsidR="007A00BA"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linii telefonice cu număr de apel cu tarif normal.</w:t>
      </w:r>
    </w:p>
    <w:p w14:paraId="30F5676E" w14:textId="77777777" w:rsidR="003750EE" w:rsidRPr="00AE3756" w:rsidRDefault="003750EE"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p>
    <w:p w14:paraId="4355EABC"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sz w:val="24"/>
          <w:szCs w:val="24"/>
        </w:rPr>
      </w:pPr>
      <w:r w:rsidRPr="00AE3756">
        <w:rPr>
          <w:rFonts w:ascii="Times New Roman" w:hAnsi="Times New Roman" w:cs="Times New Roman"/>
          <w:i/>
          <w:sz w:val="24"/>
          <w:szCs w:val="24"/>
        </w:rPr>
        <w:t>SECŢIUNEA a 8-a</w:t>
      </w:r>
    </w:p>
    <w:p w14:paraId="521B0A62"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sz w:val="24"/>
          <w:szCs w:val="24"/>
        </w:rPr>
      </w:pPr>
      <w:r w:rsidRPr="00AE3756">
        <w:rPr>
          <w:rFonts w:ascii="Times New Roman" w:hAnsi="Times New Roman" w:cs="Times New Roman"/>
          <w:b/>
          <w:i/>
          <w:sz w:val="24"/>
          <w:szCs w:val="24"/>
        </w:rPr>
        <w:lastRenderedPageBreak/>
        <w:t>Reclamaţii referitoare la acordarea dreptului de schimbare a furnizorului</w:t>
      </w:r>
    </w:p>
    <w:p w14:paraId="489329EE" w14:textId="77777777" w:rsidR="00E17DD3" w:rsidRPr="00AE3756" w:rsidRDefault="00E17DD3" w:rsidP="00480FA9">
      <w:pPr>
        <w:autoSpaceDE w:val="0"/>
        <w:autoSpaceDN w:val="0"/>
        <w:adjustRightInd w:val="0"/>
        <w:spacing w:before="120" w:after="0" w:line="360" w:lineRule="auto"/>
        <w:jc w:val="center"/>
        <w:rPr>
          <w:rFonts w:ascii="Times New Roman" w:hAnsi="Times New Roman" w:cs="Times New Roman"/>
          <w:b/>
          <w:i/>
          <w:sz w:val="24"/>
          <w:szCs w:val="24"/>
        </w:rPr>
      </w:pPr>
    </w:p>
    <w:p w14:paraId="726A3481" w14:textId="7ABB10C3" w:rsidR="00271C90" w:rsidRPr="00AE3756" w:rsidRDefault="003750EE" w:rsidP="00E35A62">
      <w:pPr>
        <w:pStyle w:val="ListParagraph"/>
        <w:numPr>
          <w:ilvl w:val="0"/>
          <w:numId w:val="2"/>
        </w:numPr>
        <w:tabs>
          <w:tab w:val="left" w:pos="284"/>
          <w:tab w:val="left" w:pos="993"/>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(1) La solicitarea unui </w:t>
      </w:r>
      <w:r w:rsidR="002E1BD7" w:rsidRPr="00AE3756">
        <w:rPr>
          <w:rFonts w:ascii="Times New Roman" w:hAnsi="Times New Roman" w:cs="Times New Roman"/>
          <w:color w:val="000000" w:themeColor="text1"/>
          <w:sz w:val="24"/>
          <w:szCs w:val="24"/>
        </w:rPr>
        <w:t>CF</w:t>
      </w:r>
      <w:r w:rsidR="00870E6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de schimbare a furnizorului, atât în cazul </w:t>
      </w:r>
      <w:r w:rsidR="002E1BD7" w:rsidRPr="00AE3756">
        <w:rPr>
          <w:rFonts w:ascii="Times New Roman" w:hAnsi="Times New Roman" w:cs="Times New Roman"/>
          <w:color w:val="000000" w:themeColor="text1"/>
          <w:sz w:val="24"/>
          <w:szCs w:val="24"/>
        </w:rPr>
        <w:t>CF</w:t>
      </w:r>
      <w:r w:rsidR="00870E6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proprii care solicită să treacă la alt furnizor, cât şi în cazul </w:t>
      </w:r>
      <w:r w:rsidR="00CC3E6F" w:rsidRPr="00AE3756">
        <w:rPr>
          <w:rFonts w:ascii="Times New Roman" w:hAnsi="Times New Roman" w:cs="Times New Roman"/>
          <w:color w:val="000000" w:themeColor="text1"/>
          <w:sz w:val="24"/>
          <w:szCs w:val="24"/>
        </w:rPr>
        <w:t>CF</w:t>
      </w:r>
      <w:r w:rsidR="002E1BD7"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deservi</w:t>
      </w:r>
      <w:r w:rsidR="00EE2667" w:rsidRPr="00AE3756">
        <w:rPr>
          <w:rFonts w:ascii="Times New Roman" w:hAnsi="Times New Roman" w:cs="Times New Roman"/>
          <w:color w:val="000000" w:themeColor="text1"/>
          <w:sz w:val="24"/>
          <w:szCs w:val="24"/>
        </w:rPr>
        <w:t>ți</w:t>
      </w:r>
      <w:r w:rsidR="00271C90" w:rsidRPr="00AE3756">
        <w:rPr>
          <w:rFonts w:ascii="Times New Roman" w:hAnsi="Times New Roman" w:cs="Times New Roman"/>
          <w:color w:val="000000" w:themeColor="text1"/>
          <w:sz w:val="24"/>
          <w:szCs w:val="24"/>
        </w:rPr>
        <w:t xml:space="preserve"> de alt furnizor şi care solicită furnizorului respectiv să îi asigure furnizare</w:t>
      </w:r>
      <w:r w:rsidR="00CE29A8" w:rsidRPr="00AE3756">
        <w:rPr>
          <w:rFonts w:ascii="Times New Roman" w:hAnsi="Times New Roman" w:cs="Times New Roman"/>
          <w:color w:val="000000" w:themeColor="text1"/>
          <w:sz w:val="24"/>
          <w:szCs w:val="24"/>
        </w:rPr>
        <w:t>a energiei electrice</w:t>
      </w:r>
      <w:r w:rsidR="00271C90" w:rsidRPr="00AE3756">
        <w:rPr>
          <w:rFonts w:ascii="Times New Roman" w:hAnsi="Times New Roman" w:cs="Times New Roman"/>
          <w:color w:val="000000" w:themeColor="text1"/>
          <w:sz w:val="24"/>
          <w:szCs w:val="24"/>
        </w:rPr>
        <w:t>, furnizorul trebuie să răspundă la termenele prevăzute în reglementările în vigoare.</w:t>
      </w:r>
    </w:p>
    <w:p w14:paraId="6F6D3012" w14:textId="757F0285"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(2) Indicatori de performanţă generali:</w:t>
      </w:r>
    </w:p>
    <w:p w14:paraId="4ADA2271" w14:textId="05DE6441" w:rsidR="00271C90" w:rsidRPr="00AE3756" w:rsidRDefault="0036264C"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a</w:t>
      </w:r>
      <w:r w:rsidR="00271C90" w:rsidRPr="00AE3756">
        <w:rPr>
          <w:rFonts w:ascii="Times New Roman" w:hAnsi="Times New Roman" w:cs="Times New Roman"/>
          <w:color w:val="000000" w:themeColor="text1"/>
          <w:sz w:val="24"/>
          <w:szCs w:val="24"/>
        </w:rPr>
        <w:t>) număr</w:t>
      </w:r>
      <w:r w:rsidR="00EA2A5B"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reclamaţii ale </w:t>
      </w:r>
      <w:r w:rsidR="002E1BD7" w:rsidRPr="00AE3756">
        <w:rPr>
          <w:rFonts w:ascii="Times New Roman" w:hAnsi="Times New Roman" w:cs="Times New Roman"/>
          <w:color w:val="000000" w:themeColor="text1"/>
          <w:sz w:val="24"/>
          <w:szCs w:val="24"/>
        </w:rPr>
        <w:t xml:space="preserve">CF </w:t>
      </w:r>
      <w:r w:rsidR="00271C90" w:rsidRPr="00AE3756">
        <w:rPr>
          <w:rFonts w:ascii="Times New Roman" w:hAnsi="Times New Roman" w:cs="Times New Roman"/>
          <w:color w:val="000000" w:themeColor="text1"/>
          <w:sz w:val="24"/>
          <w:szCs w:val="24"/>
        </w:rPr>
        <w:t>proprii</w:t>
      </w:r>
      <w:r w:rsidR="002E1BD7"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adresate direct furnizorului sau prin intermediul altor instituţii abilitate, prin care furnizorul este învinuit că nu a respectat obligaţiile care îi revin la solicitarea </w:t>
      </w:r>
      <w:r w:rsidR="00CC3E6F" w:rsidRPr="00AE3756">
        <w:rPr>
          <w:rFonts w:ascii="Times New Roman" w:hAnsi="Times New Roman" w:cs="Times New Roman"/>
          <w:color w:val="000000" w:themeColor="text1"/>
          <w:sz w:val="24"/>
          <w:szCs w:val="24"/>
        </w:rPr>
        <w:t>CF</w:t>
      </w:r>
      <w:r w:rsidR="002E1BD7"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de </w:t>
      </w:r>
      <w:r w:rsidR="00CE29A8" w:rsidRPr="00AE3756">
        <w:rPr>
          <w:rFonts w:ascii="Times New Roman" w:hAnsi="Times New Roman" w:cs="Times New Roman"/>
          <w:color w:val="000000" w:themeColor="text1"/>
          <w:sz w:val="24"/>
          <w:szCs w:val="24"/>
        </w:rPr>
        <w:t xml:space="preserve">denunțare unilaterală </w:t>
      </w:r>
      <w:r w:rsidR="00271C90" w:rsidRPr="00AE3756">
        <w:rPr>
          <w:rFonts w:ascii="Times New Roman" w:hAnsi="Times New Roman" w:cs="Times New Roman"/>
          <w:color w:val="000000" w:themeColor="text1"/>
          <w:sz w:val="24"/>
          <w:szCs w:val="24"/>
        </w:rPr>
        <w:t>a contractului de furnizare în scopul schimbării furnizorului;</w:t>
      </w:r>
    </w:p>
    <w:p w14:paraId="2D68254A" w14:textId="651D8C0A" w:rsidR="00271C90" w:rsidRPr="00AE3756" w:rsidRDefault="0036264C"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b</w:t>
      </w:r>
      <w:r w:rsidR="00271C90" w:rsidRPr="00AE3756">
        <w:rPr>
          <w:rFonts w:ascii="Times New Roman" w:hAnsi="Times New Roman" w:cs="Times New Roman"/>
          <w:color w:val="000000" w:themeColor="text1"/>
          <w:sz w:val="24"/>
          <w:szCs w:val="24"/>
        </w:rPr>
        <w:t>) număr</w:t>
      </w:r>
      <w:r w:rsidR="00EA2A5B"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reclamaţii ale </w:t>
      </w:r>
      <w:r w:rsidR="00DB1944" w:rsidRPr="00AE3756">
        <w:rPr>
          <w:rFonts w:ascii="Times New Roman" w:hAnsi="Times New Roman" w:cs="Times New Roman"/>
          <w:color w:val="000000" w:themeColor="text1"/>
          <w:sz w:val="24"/>
          <w:szCs w:val="24"/>
        </w:rPr>
        <w:t>CF</w:t>
      </w:r>
      <w:r w:rsidR="00870E6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deserviţi de alt furnizor</w:t>
      </w:r>
      <w:r w:rsidR="005D5CE1"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adresate direct furnizorului sau prin intermediul altor instituţii abilitate, prin care furnizorul este învinuit că nu a respectat obligaţiile care îi revin atunci când un </w:t>
      </w:r>
      <w:r w:rsidR="002E1BD7" w:rsidRPr="00AE3756">
        <w:rPr>
          <w:rFonts w:ascii="Times New Roman" w:hAnsi="Times New Roman" w:cs="Times New Roman"/>
          <w:color w:val="000000" w:themeColor="text1"/>
          <w:sz w:val="24"/>
          <w:szCs w:val="24"/>
        </w:rPr>
        <w:t>CF</w:t>
      </w:r>
      <w:r w:rsidR="00870E6E"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îi solicită să facă demersurile necesare pentru a-i asigura furnizare</w:t>
      </w:r>
      <w:r w:rsidR="00CE29A8" w:rsidRPr="00AE3756">
        <w:rPr>
          <w:rFonts w:ascii="Times New Roman" w:hAnsi="Times New Roman" w:cs="Times New Roman"/>
          <w:color w:val="000000" w:themeColor="text1"/>
          <w:sz w:val="24"/>
          <w:szCs w:val="24"/>
        </w:rPr>
        <w:t>a energiei electrice</w:t>
      </w:r>
      <w:r w:rsidR="00271C90" w:rsidRPr="00AE3756">
        <w:rPr>
          <w:rFonts w:ascii="Times New Roman" w:hAnsi="Times New Roman" w:cs="Times New Roman"/>
          <w:color w:val="000000" w:themeColor="text1"/>
          <w:sz w:val="24"/>
          <w:szCs w:val="24"/>
        </w:rPr>
        <w:t>;</w:t>
      </w:r>
    </w:p>
    <w:p w14:paraId="5702F13C" w14:textId="686F8213" w:rsidR="00C56C07" w:rsidRPr="00AE3756" w:rsidRDefault="0036264C"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w:t>
      </w:r>
      <w:r w:rsidR="00271C90" w:rsidRPr="00AE3756">
        <w:rPr>
          <w:rFonts w:ascii="Times New Roman" w:hAnsi="Times New Roman" w:cs="Times New Roman"/>
          <w:color w:val="000000" w:themeColor="text1"/>
          <w:sz w:val="24"/>
          <w:szCs w:val="24"/>
        </w:rPr>
        <w:t>) număr</w:t>
      </w:r>
      <w:r w:rsidR="00EA2A5B"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reclamaţii de tipul celor de la lit. </w:t>
      </w:r>
      <w:r w:rsidRPr="00AE3756">
        <w:rPr>
          <w:rFonts w:ascii="Times New Roman" w:hAnsi="Times New Roman" w:cs="Times New Roman"/>
          <w:color w:val="000000" w:themeColor="text1"/>
          <w:sz w:val="24"/>
          <w:szCs w:val="24"/>
        </w:rPr>
        <w:t>a</w:t>
      </w:r>
      <w:r w:rsidR="00271C90" w:rsidRPr="00AE3756">
        <w:rPr>
          <w:rFonts w:ascii="Times New Roman" w:hAnsi="Times New Roman" w:cs="Times New Roman"/>
          <w:color w:val="000000" w:themeColor="text1"/>
          <w:sz w:val="24"/>
          <w:szCs w:val="24"/>
        </w:rPr>
        <w:t xml:space="preserve">) sau </w:t>
      </w:r>
      <w:r w:rsidRPr="00AE3756">
        <w:rPr>
          <w:rFonts w:ascii="Times New Roman" w:hAnsi="Times New Roman" w:cs="Times New Roman"/>
          <w:color w:val="000000" w:themeColor="text1"/>
          <w:sz w:val="24"/>
          <w:szCs w:val="24"/>
        </w:rPr>
        <w:t>b</w:t>
      </w:r>
      <w:r w:rsidR="00271C90" w:rsidRPr="00AE3756">
        <w:rPr>
          <w:rFonts w:ascii="Times New Roman" w:hAnsi="Times New Roman" w:cs="Times New Roman"/>
          <w:color w:val="000000" w:themeColor="text1"/>
          <w:sz w:val="24"/>
          <w:szCs w:val="24"/>
        </w:rPr>
        <w:t>) ajunse în instanţa de judecată;</w:t>
      </w:r>
    </w:p>
    <w:p w14:paraId="23438265" w14:textId="01F4177B" w:rsidR="00271C90" w:rsidRPr="00AE3756" w:rsidRDefault="0036264C"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d</w:t>
      </w:r>
      <w:r w:rsidR="00271C90" w:rsidRPr="00AE3756">
        <w:rPr>
          <w:rFonts w:ascii="Times New Roman" w:hAnsi="Times New Roman" w:cs="Times New Roman"/>
          <w:color w:val="000000" w:themeColor="text1"/>
          <w:sz w:val="24"/>
          <w:szCs w:val="24"/>
        </w:rPr>
        <w:t>) număr</w:t>
      </w:r>
      <w:r w:rsidR="00EA2A5B"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reclamaţii de tipul celor de la lit.</w:t>
      </w:r>
      <w:r w:rsidRPr="00AE3756">
        <w:rPr>
          <w:rFonts w:ascii="Times New Roman" w:hAnsi="Times New Roman" w:cs="Times New Roman"/>
          <w:color w:val="000000" w:themeColor="text1"/>
          <w:sz w:val="24"/>
          <w:szCs w:val="24"/>
        </w:rPr>
        <w:t xml:space="preserve"> c</w:t>
      </w:r>
      <w:r w:rsidR="00271C90" w:rsidRPr="00AE3756">
        <w:rPr>
          <w:rFonts w:ascii="Times New Roman" w:hAnsi="Times New Roman" w:cs="Times New Roman"/>
          <w:color w:val="000000" w:themeColor="text1"/>
          <w:sz w:val="24"/>
          <w:szCs w:val="24"/>
        </w:rPr>
        <w:t>) finalizate în instanţa de judecată cu sentinţă defavorabilă furnizorului respectiv.</w:t>
      </w:r>
    </w:p>
    <w:p w14:paraId="1AFD72A6"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i/>
          <w:color w:val="000000" w:themeColor="text1"/>
          <w:sz w:val="24"/>
          <w:szCs w:val="24"/>
        </w:rPr>
      </w:pPr>
      <w:r w:rsidRPr="00AE3756">
        <w:rPr>
          <w:rFonts w:ascii="Times New Roman" w:hAnsi="Times New Roman" w:cs="Times New Roman"/>
          <w:i/>
          <w:color w:val="000000" w:themeColor="text1"/>
          <w:sz w:val="24"/>
          <w:szCs w:val="24"/>
        </w:rPr>
        <w:t>SECŢIUNEA a 9-a</w:t>
      </w:r>
    </w:p>
    <w:p w14:paraId="08240F2B"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i/>
          <w:color w:val="000000" w:themeColor="text1"/>
          <w:sz w:val="24"/>
          <w:szCs w:val="24"/>
        </w:rPr>
      </w:pPr>
      <w:r w:rsidRPr="00AE3756">
        <w:rPr>
          <w:rFonts w:ascii="Times New Roman" w:hAnsi="Times New Roman" w:cs="Times New Roman"/>
          <w:b/>
          <w:i/>
          <w:color w:val="000000" w:themeColor="text1"/>
          <w:sz w:val="24"/>
          <w:szCs w:val="24"/>
        </w:rPr>
        <w:t>Respectarea de către furnizor a indicatorilor de performanţă garantaţi</w:t>
      </w:r>
    </w:p>
    <w:p w14:paraId="6A669552" w14:textId="296CA710" w:rsidR="00271C90" w:rsidRPr="00AE3756" w:rsidRDefault="00E547A4" w:rsidP="00E35A62">
      <w:pPr>
        <w:pStyle w:val="ListParagraph"/>
        <w:numPr>
          <w:ilvl w:val="0"/>
          <w:numId w:val="2"/>
        </w:numPr>
        <w:tabs>
          <w:tab w:val="left" w:pos="284"/>
          <w:tab w:val="left" w:pos="1134"/>
          <w:tab w:val="left" w:pos="1276"/>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Pentru evaluarea modului în care se aplică prevederile prezentei reglementări referitoare la dreptul </w:t>
      </w:r>
      <w:r w:rsidR="00CC3E6F" w:rsidRPr="00AE3756">
        <w:rPr>
          <w:rFonts w:ascii="Times New Roman" w:hAnsi="Times New Roman" w:cs="Times New Roman"/>
          <w:color w:val="000000" w:themeColor="text1"/>
          <w:sz w:val="24"/>
          <w:szCs w:val="24"/>
        </w:rPr>
        <w:t>CF</w:t>
      </w:r>
      <w:r w:rsidR="0006385A"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de a primi compensaţii în cazurile în care furnizorul nu se încadrează în nivelurile garantate ale </w:t>
      </w:r>
      <w:r w:rsidR="00CE29A8" w:rsidRPr="00AE3756">
        <w:rPr>
          <w:rFonts w:ascii="Times New Roman" w:hAnsi="Times New Roman" w:cs="Times New Roman"/>
          <w:color w:val="000000" w:themeColor="text1"/>
          <w:sz w:val="24"/>
          <w:szCs w:val="24"/>
        </w:rPr>
        <w:t xml:space="preserve">activității </w:t>
      </w:r>
      <w:r w:rsidR="00271C90" w:rsidRPr="00AE3756">
        <w:rPr>
          <w:rFonts w:ascii="Times New Roman" w:hAnsi="Times New Roman" w:cs="Times New Roman"/>
          <w:color w:val="000000" w:themeColor="text1"/>
          <w:sz w:val="24"/>
          <w:szCs w:val="24"/>
        </w:rPr>
        <w:t>de furnizare prevăzute în prezentul standard de performanţă, se definesc următorii indicatori statistici:</w:t>
      </w:r>
    </w:p>
    <w:p w14:paraId="7C7B6D89" w14:textId="07DDAEC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a) număr</w:t>
      </w:r>
      <w:r w:rsidR="00EA2A5B"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solicitări ale </w:t>
      </w:r>
      <w:r w:rsidR="002E1BD7" w:rsidRPr="00AE3756">
        <w:rPr>
          <w:rFonts w:ascii="Times New Roman" w:hAnsi="Times New Roman" w:cs="Times New Roman"/>
          <w:color w:val="000000" w:themeColor="text1"/>
          <w:sz w:val="24"/>
          <w:szCs w:val="24"/>
        </w:rPr>
        <w:t>CF</w:t>
      </w:r>
      <w:r w:rsidR="000056C7" w:rsidRPr="00AE3756">
        <w:rPr>
          <w:rFonts w:ascii="Times New Roman" w:hAnsi="Times New Roman" w:cs="Times New Roman"/>
          <w:color w:val="000000" w:themeColor="text1"/>
          <w:sz w:val="24"/>
          <w:szCs w:val="24"/>
        </w:rPr>
        <w:t xml:space="preserve"> </w:t>
      </w:r>
      <w:r w:rsidR="00DD6AEF" w:rsidRPr="00AE3756">
        <w:rPr>
          <w:rFonts w:ascii="Times New Roman" w:hAnsi="Times New Roman" w:cs="Times New Roman"/>
          <w:color w:val="000000" w:themeColor="text1"/>
          <w:sz w:val="24"/>
          <w:szCs w:val="24"/>
        </w:rPr>
        <w:t>noncasnic</w:t>
      </w:r>
      <w:r w:rsidR="00A17772" w:rsidRPr="00AE3756">
        <w:rPr>
          <w:rFonts w:ascii="Times New Roman" w:hAnsi="Times New Roman" w:cs="Times New Roman"/>
          <w:color w:val="000000" w:themeColor="text1"/>
          <w:sz w:val="24"/>
          <w:szCs w:val="24"/>
        </w:rPr>
        <w:t>i</w:t>
      </w:r>
      <w:r w:rsidR="00DD6AEF" w:rsidRPr="00AE3756">
        <w:rPr>
          <w:rFonts w:ascii="Times New Roman" w:hAnsi="Times New Roman" w:cs="Times New Roman"/>
          <w:color w:val="000000" w:themeColor="text1"/>
          <w:sz w:val="24"/>
          <w:szCs w:val="24"/>
        </w:rPr>
        <w:t xml:space="preserve"> mar</w:t>
      </w:r>
      <w:r w:rsidR="00A17772" w:rsidRPr="00AE3756">
        <w:rPr>
          <w:rFonts w:ascii="Times New Roman" w:hAnsi="Times New Roman" w:cs="Times New Roman"/>
          <w:color w:val="000000" w:themeColor="text1"/>
          <w:sz w:val="24"/>
          <w:szCs w:val="24"/>
        </w:rPr>
        <w:t>i</w:t>
      </w:r>
      <w:r w:rsidR="00DD6AEF"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de a primi compensaţii pentru nerespectarea de către furnizor a nivelurilor garantate ale indicatorilor de performanţă;</w:t>
      </w:r>
    </w:p>
    <w:p w14:paraId="26261F8D" w14:textId="71A4C8D2"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b) număr</w:t>
      </w:r>
      <w:r w:rsidR="00EA2A5B"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compensaţii acordate</w:t>
      </w:r>
      <w:r w:rsidR="002E1BD7"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în această categorie vor fi cuprinse şi cele pe care furnizorul le recunoaşte deja şi sunt în curs de efectuare a plăţii;</w:t>
      </w:r>
    </w:p>
    <w:p w14:paraId="1F952497" w14:textId="5071EA05"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c) număr</w:t>
      </w:r>
      <w:r w:rsidR="00EA2A5B"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neînţelegeri privind dreptul la compensaţii, aflate în litigiu</w:t>
      </w:r>
      <w:r w:rsidR="008452EA"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atât cele ajunse în instanţă, cât şi cele înregistrate de </w:t>
      </w:r>
      <w:r w:rsidR="00DD6AEF" w:rsidRPr="00AE3756">
        <w:rPr>
          <w:rFonts w:ascii="Times New Roman" w:hAnsi="Times New Roman" w:cs="Times New Roman"/>
          <w:color w:val="000000" w:themeColor="text1"/>
          <w:sz w:val="24"/>
          <w:szCs w:val="24"/>
        </w:rPr>
        <w:t>CF</w:t>
      </w:r>
      <w:r w:rsidR="008452EA"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la furnizor şi necontestate de furnizor.</w:t>
      </w:r>
    </w:p>
    <w:p w14:paraId="793F749C" w14:textId="77777777" w:rsidR="00E86F57" w:rsidRPr="00AE3756" w:rsidRDefault="00E86F57" w:rsidP="00480FA9">
      <w:pPr>
        <w:autoSpaceDE w:val="0"/>
        <w:autoSpaceDN w:val="0"/>
        <w:adjustRightInd w:val="0"/>
        <w:spacing w:before="120" w:after="0" w:line="360" w:lineRule="auto"/>
        <w:jc w:val="center"/>
        <w:rPr>
          <w:rFonts w:ascii="Times New Roman" w:hAnsi="Times New Roman" w:cs="Times New Roman"/>
          <w:color w:val="000000" w:themeColor="text1"/>
          <w:sz w:val="24"/>
          <w:szCs w:val="24"/>
        </w:rPr>
      </w:pPr>
    </w:p>
    <w:p w14:paraId="7186604D" w14:textId="77777777" w:rsidR="00271C90" w:rsidRPr="00AE3756" w:rsidRDefault="000A154B" w:rsidP="00480FA9">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lastRenderedPageBreak/>
        <w:t>CAPITOLUL</w:t>
      </w:r>
      <w:r w:rsidR="00271C90" w:rsidRPr="00AE3756">
        <w:rPr>
          <w:rFonts w:ascii="Times New Roman" w:hAnsi="Times New Roman" w:cs="Times New Roman"/>
          <w:color w:val="000000" w:themeColor="text1"/>
          <w:sz w:val="24"/>
          <w:szCs w:val="24"/>
        </w:rPr>
        <w:t xml:space="preserve"> III</w:t>
      </w:r>
    </w:p>
    <w:p w14:paraId="4B294DA0" w14:textId="3D2BA625" w:rsidR="00271C90" w:rsidRPr="00AE3756" w:rsidRDefault="00E84151" w:rsidP="00E547A4">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b/>
          <w:color w:val="000000" w:themeColor="text1"/>
          <w:sz w:val="24"/>
          <w:szCs w:val="24"/>
        </w:rPr>
        <w:t xml:space="preserve">Informații </w:t>
      </w:r>
      <w:r w:rsidR="00271C90" w:rsidRPr="00AE3756">
        <w:rPr>
          <w:rFonts w:ascii="Times New Roman" w:hAnsi="Times New Roman" w:cs="Times New Roman"/>
          <w:b/>
          <w:color w:val="000000" w:themeColor="text1"/>
          <w:sz w:val="24"/>
          <w:szCs w:val="24"/>
        </w:rPr>
        <w:t>generale despre activitatea de furnizare</w:t>
      </w:r>
      <w:r w:rsidR="00271C90" w:rsidRPr="00AE3756">
        <w:rPr>
          <w:rFonts w:ascii="Times New Roman" w:hAnsi="Times New Roman" w:cs="Times New Roman"/>
          <w:color w:val="000000" w:themeColor="text1"/>
          <w:sz w:val="24"/>
          <w:szCs w:val="24"/>
        </w:rPr>
        <w:t xml:space="preserve">  </w:t>
      </w:r>
    </w:p>
    <w:p w14:paraId="0A93E372" w14:textId="11270671" w:rsidR="00271C90" w:rsidRPr="00AE3756" w:rsidRDefault="00E547A4" w:rsidP="00E35A62">
      <w:pPr>
        <w:pStyle w:val="ListParagraph"/>
        <w:numPr>
          <w:ilvl w:val="0"/>
          <w:numId w:val="2"/>
        </w:numPr>
        <w:tabs>
          <w:tab w:val="left" w:pos="284"/>
          <w:tab w:val="left" w:pos="1134"/>
          <w:tab w:val="left" w:pos="1276"/>
        </w:tabs>
        <w:autoSpaceDE w:val="0"/>
        <w:autoSpaceDN w:val="0"/>
        <w:adjustRightInd w:val="0"/>
        <w:spacing w:before="120" w:after="0" w:line="360" w:lineRule="auto"/>
        <w:ind w:left="0" w:firstLine="36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Furnizorul ţine evidenţa locurilor de consum pentru care asigură furnizarea energiei electrice</w:t>
      </w:r>
      <w:r w:rsidR="00911FD0"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atât cele pentru care are contract de furnizare, cât şi locurile de consum </w:t>
      </w:r>
      <w:r w:rsidR="00277759" w:rsidRPr="00AE3756">
        <w:rPr>
          <w:rFonts w:ascii="Times New Roman" w:hAnsi="Times New Roman" w:cs="Times New Roman"/>
          <w:color w:val="000000" w:themeColor="text1"/>
          <w:sz w:val="24"/>
          <w:szCs w:val="24"/>
        </w:rPr>
        <w:t xml:space="preserve">din proprietatea lui, </w:t>
      </w:r>
      <w:r w:rsidR="00271C90" w:rsidRPr="00AE3756">
        <w:rPr>
          <w:rFonts w:ascii="Times New Roman" w:hAnsi="Times New Roman" w:cs="Times New Roman"/>
          <w:color w:val="000000" w:themeColor="text1"/>
          <w:sz w:val="24"/>
          <w:szCs w:val="24"/>
        </w:rPr>
        <w:t>pentru care asigură furnizarea fără contract de furnizare</w:t>
      </w:r>
      <w:r w:rsidR="0006385A"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şi a energiei </w:t>
      </w:r>
      <w:r w:rsidR="009A688C" w:rsidRPr="00AE3756">
        <w:rPr>
          <w:rFonts w:ascii="Times New Roman" w:hAnsi="Times New Roman" w:cs="Times New Roman"/>
          <w:color w:val="000000" w:themeColor="text1"/>
          <w:sz w:val="24"/>
          <w:szCs w:val="24"/>
        </w:rPr>
        <w:t xml:space="preserve">electrice </w:t>
      </w:r>
      <w:r w:rsidR="00271C90" w:rsidRPr="00AE3756">
        <w:rPr>
          <w:rFonts w:ascii="Times New Roman" w:hAnsi="Times New Roman" w:cs="Times New Roman"/>
          <w:color w:val="000000" w:themeColor="text1"/>
          <w:sz w:val="24"/>
          <w:szCs w:val="24"/>
        </w:rPr>
        <w:t xml:space="preserve">furnizate acestora, pe categorii de </w:t>
      </w:r>
      <w:r w:rsidR="00911FD0" w:rsidRPr="00AE3756">
        <w:rPr>
          <w:rFonts w:ascii="Times New Roman" w:hAnsi="Times New Roman" w:cs="Times New Roman"/>
          <w:color w:val="000000" w:themeColor="text1"/>
          <w:sz w:val="24"/>
          <w:szCs w:val="24"/>
        </w:rPr>
        <w:t>CF</w:t>
      </w:r>
      <w:r w:rsidR="009A4159"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(casnici, necasnici mici şi necasnici mari), conform următorilor indicatori statistici:</w:t>
      </w:r>
    </w:p>
    <w:p w14:paraId="66894A9A" w14:textId="212ED147"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a) număr</w:t>
      </w:r>
      <w:r w:rsidR="00EA2A5B"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locuri de consum deservite la începutul perioadei;</w:t>
      </w:r>
    </w:p>
    <w:p w14:paraId="3BFFED02" w14:textId="1C1F5B6D"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b) număr</w:t>
      </w:r>
      <w:r w:rsidR="00EA2A5B"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locuri de consum preluate în cursul perioadei;</w:t>
      </w:r>
    </w:p>
    <w:p w14:paraId="0CB5188D" w14:textId="1F65D07A" w:rsidR="00A42E94" w:rsidRPr="00AE3756" w:rsidRDefault="00A42E94"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 număr</w:t>
      </w:r>
      <w:r w:rsidR="00EA2A5B" w:rsidRPr="00AE3756">
        <w:rPr>
          <w:rFonts w:ascii="Times New Roman" w:hAnsi="Times New Roman" w:cs="Times New Roman"/>
          <w:color w:val="000000" w:themeColor="text1"/>
          <w:sz w:val="24"/>
          <w:szCs w:val="24"/>
        </w:rPr>
        <w:t>ul</w:t>
      </w:r>
      <w:r w:rsidRPr="00AE3756">
        <w:rPr>
          <w:rFonts w:ascii="Times New Roman" w:hAnsi="Times New Roman" w:cs="Times New Roman"/>
          <w:color w:val="000000" w:themeColor="text1"/>
          <w:sz w:val="24"/>
          <w:szCs w:val="24"/>
        </w:rPr>
        <w:t xml:space="preserve"> de locuri de consum </w:t>
      </w:r>
      <w:r w:rsidR="00EF29EE" w:rsidRPr="00AE3756">
        <w:rPr>
          <w:rFonts w:ascii="Times New Roman" w:hAnsi="Times New Roman" w:cs="Times New Roman"/>
          <w:color w:val="000000" w:themeColor="text1"/>
          <w:sz w:val="24"/>
          <w:szCs w:val="24"/>
        </w:rPr>
        <w:t>la</w:t>
      </w:r>
      <w:r w:rsidRPr="00AE3756">
        <w:rPr>
          <w:rFonts w:ascii="Times New Roman" w:hAnsi="Times New Roman" w:cs="Times New Roman"/>
          <w:color w:val="000000" w:themeColor="text1"/>
          <w:sz w:val="24"/>
          <w:szCs w:val="24"/>
        </w:rPr>
        <w:t xml:space="preserve"> care au încetat contractele de furnizare a energiei electrice în cursul perioadei;</w:t>
      </w:r>
    </w:p>
    <w:p w14:paraId="64343141" w14:textId="6340E843" w:rsidR="00271C90" w:rsidRPr="00AE3756" w:rsidRDefault="00A42E94"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d</w:t>
      </w:r>
      <w:r w:rsidR="00271C90" w:rsidRPr="00AE3756">
        <w:rPr>
          <w:rFonts w:ascii="Times New Roman" w:hAnsi="Times New Roman" w:cs="Times New Roman"/>
          <w:color w:val="000000" w:themeColor="text1"/>
          <w:sz w:val="24"/>
          <w:szCs w:val="24"/>
        </w:rPr>
        <w:t>) număr</w:t>
      </w:r>
      <w:r w:rsidR="00EA2A5B"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locuri de consum deservite la sfârşitul perioadei;</w:t>
      </w:r>
    </w:p>
    <w:p w14:paraId="1975FF15" w14:textId="4D9C82CA" w:rsidR="00A42E94" w:rsidRPr="00AE3756" w:rsidRDefault="00A42E94"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e</w:t>
      </w:r>
      <w:r w:rsidR="00271C90" w:rsidRPr="00AE3756">
        <w:rPr>
          <w:rFonts w:ascii="Times New Roman" w:hAnsi="Times New Roman" w:cs="Times New Roman"/>
          <w:color w:val="000000" w:themeColor="text1"/>
          <w:sz w:val="24"/>
          <w:szCs w:val="24"/>
        </w:rPr>
        <w:t>) număr</w:t>
      </w:r>
      <w:r w:rsidR="00EA2A5B"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locuri de consum deservite la sfârşitul perioadei, pentru care furnizorul a încheiat contractele de reţea</w:t>
      </w:r>
      <w:r w:rsidR="00D948BA"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w:t>
      </w:r>
    </w:p>
    <w:p w14:paraId="116E819C" w14:textId="0F39D12A" w:rsidR="00271C90" w:rsidRPr="00AE3756" w:rsidRDefault="00A42E94"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f</w:t>
      </w:r>
      <w:r w:rsidR="00271C90" w:rsidRPr="00AE3756">
        <w:rPr>
          <w:rFonts w:ascii="Times New Roman" w:hAnsi="Times New Roman" w:cs="Times New Roman"/>
          <w:color w:val="000000" w:themeColor="text1"/>
          <w:sz w:val="24"/>
          <w:szCs w:val="24"/>
        </w:rPr>
        <w:t>) număr</w:t>
      </w:r>
      <w:r w:rsidR="00EA2A5B" w:rsidRPr="00AE3756">
        <w:rPr>
          <w:rFonts w:ascii="Times New Roman" w:hAnsi="Times New Roman" w:cs="Times New Roman"/>
          <w:color w:val="000000" w:themeColor="text1"/>
          <w:sz w:val="24"/>
          <w:szCs w:val="24"/>
        </w:rPr>
        <w:t>ul</w:t>
      </w:r>
      <w:r w:rsidR="00271C90" w:rsidRPr="00AE3756">
        <w:rPr>
          <w:rFonts w:ascii="Times New Roman" w:hAnsi="Times New Roman" w:cs="Times New Roman"/>
          <w:color w:val="000000" w:themeColor="text1"/>
          <w:sz w:val="24"/>
          <w:szCs w:val="24"/>
        </w:rPr>
        <w:t xml:space="preserve"> de contracte de furnizare modificate prin acte adiţionale în cursul perioadei;</w:t>
      </w:r>
    </w:p>
    <w:p w14:paraId="01783052" w14:textId="18EB0E40" w:rsidR="0036264C" w:rsidRPr="00AE3756" w:rsidRDefault="00527DF9" w:rsidP="0036264C">
      <w:pPr>
        <w:autoSpaceDE w:val="0"/>
        <w:autoSpaceDN w:val="0"/>
        <w:adjustRightInd w:val="0"/>
        <w:spacing w:before="120" w:after="0" w:line="360" w:lineRule="auto"/>
        <w:jc w:val="both"/>
        <w:rPr>
          <w:rFonts w:ascii="Times New Roman" w:hAnsi="Times New Roman" w:cs="Times New Roman"/>
          <w:sz w:val="24"/>
          <w:szCs w:val="24"/>
        </w:rPr>
      </w:pPr>
      <w:r w:rsidRPr="00AE3756">
        <w:rPr>
          <w:rFonts w:ascii="Times New Roman" w:hAnsi="Times New Roman" w:cs="Times New Roman"/>
          <w:sz w:val="24"/>
          <w:szCs w:val="24"/>
        </w:rPr>
        <w:t>h</w:t>
      </w:r>
      <w:r w:rsidR="0036264C" w:rsidRPr="00AE3756">
        <w:rPr>
          <w:rFonts w:ascii="Times New Roman" w:hAnsi="Times New Roman" w:cs="Times New Roman"/>
          <w:sz w:val="24"/>
          <w:szCs w:val="24"/>
        </w:rPr>
        <w:t>) număr</w:t>
      </w:r>
      <w:r w:rsidR="00EA2A5B" w:rsidRPr="00AE3756">
        <w:rPr>
          <w:rFonts w:ascii="Times New Roman" w:hAnsi="Times New Roman" w:cs="Times New Roman"/>
          <w:sz w:val="24"/>
          <w:szCs w:val="24"/>
        </w:rPr>
        <w:t>ul</w:t>
      </w:r>
      <w:r w:rsidR="0036264C" w:rsidRPr="00AE3756">
        <w:rPr>
          <w:rFonts w:ascii="Times New Roman" w:hAnsi="Times New Roman" w:cs="Times New Roman"/>
          <w:sz w:val="24"/>
          <w:szCs w:val="24"/>
        </w:rPr>
        <w:t xml:space="preserve"> </w:t>
      </w:r>
      <w:r w:rsidR="001258D0" w:rsidRPr="00AE3756">
        <w:rPr>
          <w:rFonts w:ascii="Times New Roman" w:hAnsi="Times New Roman" w:cs="Times New Roman"/>
          <w:sz w:val="24"/>
          <w:szCs w:val="24"/>
        </w:rPr>
        <w:t xml:space="preserve">de locuri de consum </w:t>
      </w:r>
      <w:r w:rsidR="007F2CE0" w:rsidRPr="00AE3756">
        <w:rPr>
          <w:rFonts w:ascii="Times New Roman" w:hAnsi="Times New Roman" w:cs="Times New Roman"/>
          <w:sz w:val="24"/>
          <w:szCs w:val="24"/>
        </w:rPr>
        <w:t>pentru</w:t>
      </w:r>
      <w:r w:rsidR="00277759" w:rsidRPr="00AE3756">
        <w:rPr>
          <w:rFonts w:ascii="Times New Roman" w:hAnsi="Times New Roman" w:cs="Times New Roman"/>
          <w:sz w:val="24"/>
          <w:szCs w:val="24"/>
        </w:rPr>
        <w:t xml:space="preserve"> care</w:t>
      </w:r>
      <w:r w:rsidR="0036264C" w:rsidRPr="00AE3756">
        <w:rPr>
          <w:rFonts w:ascii="Times New Roman" w:hAnsi="Times New Roman" w:cs="Times New Roman"/>
          <w:sz w:val="24"/>
          <w:szCs w:val="24"/>
        </w:rPr>
        <w:t xml:space="preserve"> </w:t>
      </w:r>
      <w:r w:rsidR="00011B81" w:rsidRPr="00AE3756">
        <w:rPr>
          <w:rFonts w:ascii="Times New Roman" w:hAnsi="Times New Roman" w:cs="Times New Roman"/>
          <w:sz w:val="24"/>
          <w:szCs w:val="24"/>
        </w:rPr>
        <w:t xml:space="preserve">CF </w:t>
      </w:r>
      <w:r w:rsidR="0036264C" w:rsidRPr="00AE3756">
        <w:rPr>
          <w:rFonts w:ascii="Times New Roman" w:hAnsi="Times New Roman" w:cs="Times New Roman"/>
          <w:sz w:val="24"/>
          <w:szCs w:val="24"/>
        </w:rPr>
        <w:t>au denunțat unilateral contractul de furnizare în vederea schimbării furnizorului;</w:t>
      </w:r>
    </w:p>
    <w:p w14:paraId="7AE25DFA" w14:textId="459C0003" w:rsidR="0036264C" w:rsidRPr="00AE3756" w:rsidRDefault="00527DF9" w:rsidP="0036264C">
      <w:pPr>
        <w:autoSpaceDE w:val="0"/>
        <w:autoSpaceDN w:val="0"/>
        <w:adjustRightInd w:val="0"/>
        <w:spacing w:before="120" w:after="0" w:line="360" w:lineRule="auto"/>
        <w:jc w:val="both"/>
        <w:rPr>
          <w:rFonts w:ascii="Times New Roman" w:hAnsi="Times New Roman" w:cs="Times New Roman"/>
          <w:color w:val="FF0000"/>
          <w:sz w:val="24"/>
          <w:szCs w:val="24"/>
        </w:rPr>
      </w:pPr>
      <w:r w:rsidRPr="00AE3756">
        <w:rPr>
          <w:rFonts w:ascii="Times New Roman" w:hAnsi="Times New Roman" w:cs="Times New Roman"/>
          <w:sz w:val="24"/>
          <w:szCs w:val="24"/>
        </w:rPr>
        <w:t>h</w:t>
      </w:r>
      <w:r w:rsidR="0036264C" w:rsidRPr="00AE3756">
        <w:rPr>
          <w:rFonts w:ascii="Times New Roman" w:hAnsi="Times New Roman" w:cs="Times New Roman"/>
          <w:sz w:val="24"/>
          <w:szCs w:val="24"/>
        </w:rPr>
        <w:t>) număr</w:t>
      </w:r>
      <w:r w:rsidR="00EA2A5B" w:rsidRPr="00AE3756">
        <w:rPr>
          <w:rFonts w:ascii="Times New Roman" w:hAnsi="Times New Roman" w:cs="Times New Roman"/>
          <w:sz w:val="24"/>
          <w:szCs w:val="24"/>
        </w:rPr>
        <w:t>ul</w:t>
      </w:r>
      <w:r w:rsidR="0036264C" w:rsidRPr="00AE3756">
        <w:rPr>
          <w:rFonts w:ascii="Times New Roman" w:hAnsi="Times New Roman" w:cs="Times New Roman"/>
          <w:sz w:val="24"/>
          <w:szCs w:val="24"/>
        </w:rPr>
        <w:t xml:space="preserve"> </w:t>
      </w:r>
      <w:r w:rsidR="001258D0" w:rsidRPr="00AE3756">
        <w:rPr>
          <w:rFonts w:ascii="Times New Roman" w:hAnsi="Times New Roman" w:cs="Times New Roman"/>
          <w:sz w:val="24"/>
          <w:szCs w:val="24"/>
        </w:rPr>
        <w:t xml:space="preserve">de locuri de consum </w:t>
      </w:r>
      <w:r w:rsidR="00ED4AC2" w:rsidRPr="00AE3756">
        <w:rPr>
          <w:rFonts w:ascii="Times New Roman" w:hAnsi="Times New Roman" w:cs="Times New Roman"/>
          <w:sz w:val="24"/>
          <w:szCs w:val="24"/>
        </w:rPr>
        <w:t xml:space="preserve">care </w:t>
      </w:r>
      <w:r w:rsidR="001258D0" w:rsidRPr="00AE3756">
        <w:rPr>
          <w:rFonts w:ascii="Times New Roman" w:hAnsi="Times New Roman" w:cs="Times New Roman"/>
          <w:sz w:val="24"/>
          <w:szCs w:val="24"/>
        </w:rPr>
        <w:t xml:space="preserve">au fost </w:t>
      </w:r>
      <w:r w:rsidR="0036264C" w:rsidRPr="00AE3756">
        <w:rPr>
          <w:rFonts w:ascii="Times New Roman" w:hAnsi="Times New Roman" w:cs="Times New Roman"/>
          <w:sz w:val="24"/>
          <w:szCs w:val="24"/>
        </w:rPr>
        <w:t>prelua</w:t>
      </w:r>
      <w:r w:rsidR="00ED4AC2" w:rsidRPr="00AE3756">
        <w:rPr>
          <w:rFonts w:ascii="Times New Roman" w:hAnsi="Times New Roman" w:cs="Times New Roman"/>
          <w:sz w:val="24"/>
          <w:szCs w:val="24"/>
        </w:rPr>
        <w:t>te</w:t>
      </w:r>
      <w:r w:rsidR="0036264C" w:rsidRPr="00AE3756">
        <w:rPr>
          <w:rFonts w:ascii="Times New Roman" w:hAnsi="Times New Roman" w:cs="Times New Roman"/>
          <w:sz w:val="24"/>
          <w:szCs w:val="24"/>
        </w:rPr>
        <w:t xml:space="preserve"> ca urmare a </w:t>
      </w:r>
      <w:r w:rsidR="00852D1D" w:rsidRPr="00AE3756">
        <w:rPr>
          <w:rFonts w:ascii="Times New Roman" w:hAnsi="Times New Roman" w:cs="Times New Roman"/>
          <w:sz w:val="24"/>
          <w:szCs w:val="24"/>
        </w:rPr>
        <w:t>schimbării furnizorului de</w:t>
      </w:r>
      <w:r w:rsidR="00011B81" w:rsidRPr="00AE3756">
        <w:rPr>
          <w:rFonts w:ascii="Times New Roman" w:hAnsi="Times New Roman" w:cs="Times New Roman"/>
          <w:sz w:val="24"/>
          <w:szCs w:val="24"/>
        </w:rPr>
        <w:t xml:space="preserve"> către CF</w:t>
      </w:r>
      <w:r w:rsidR="00852D1D" w:rsidRPr="00AE3756">
        <w:rPr>
          <w:rFonts w:ascii="Times New Roman" w:hAnsi="Times New Roman" w:cs="Times New Roman"/>
          <w:sz w:val="24"/>
          <w:szCs w:val="24"/>
        </w:rPr>
        <w:t>;</w:t>
      </w:r>
    </w:p>
    <w:p w14:paraId="28C1BBBA" w14:textId="3F7AC41E" w:rsidR="002D1BBB" w:rsidRPr="00AE3756" w:rsidRDefault="00527DF9" w:rsidP="002D1BBB">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i</w:t>
      </w:r>
      <w:r w:rsidR="002D1BBB" w:rsidRPr="00AE3756">
        <w:rPr>
          <w:rFonts w:ascii="Times New Roman" w:hAnsi="Times New Roman" w:cs="Times New Roman"/>
          <w:color w:val="000000" w:themeColor="text1"/>
          <w:sz w:val="24"/>
          <w:szCs w:val="24"/>
        </w:rPr>
        <w:t xml:space="preserve">) energie electrică furnizată, pe categorii de CF, exprimată în MWh. </w:t>
      </w:r>
    </w:p>
    <w:p w14:paraId="552EDB99" w14:textId="77777777" w:rsidR="00536260" w:rsidRPr="00AE3756" w:rsidRDefault="0053626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01AB5F1E" w14:textId="77777777" w:rsidR="00271C90" w:rsidRPr="00AE3756" w:rsidRDefault="00536260" w:rsidP="00480FA9">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CAPITOLUL</w:t>
      </w:r>
      <w:r w:rsidR="00271C90" w:rsidRPr="00AE3756">
        <w:rPr>
          <w:rFonts w:ascii="Times New Roman" w:hAnsi="Times New Roman" w:cs="Times New Roman"/>
          <w:color w:val="000000" w:themeColor="text1"/>
          <w:sz w:val="24"/>
          <w:szCs w:val="24"/>
        </w:rPr>
        <w:t xml:space="preserve"> IV</w:t>
      </w:r>
    </w:p>
    <w:p w14:paraId="37435CA7" w14:textId="77777777" w:rsidR="00147A4E" w:rsidRPr="00AE3756" w:rsidRDefault="00147A4E" w:rsidP="00147A4E">
      <w:pPr>
        <w:autoSpaceDE w:val="0"/>
        <w:autoSpaceDN w:val="0"/>
        <w:adjustRightInd w:val="0"/>
        <w:spacing w:before="120" w:after="0" w:line="360" w:lineRule="auto"/>
        <w:jc w:val="center"/>
        <w:rPr>
          <w:rFonts w:ascii="Times New Roman" w:hAnsi="Times New Roman" w:cs="Times New Roman"/>
          <w:i/>
          <w:sz w:val="24"/>
          <w:szCs w:val="24"/>
        </w:rPr>
      </w:pPr>
      <w:r w:rsidRPr="00AE3756">
        <w:rPr>
          <w:rFonts w:ascii="Times New Roman" w:hAnsi="Times New Roman" w:cs="Times New Roman"/>
          <w:i/>
          <w:sz w:val="24"/>
          <w:szCs w:val="24"/>
        </w:rPr>
        <w:t>SECŢIUNEA a 5-a</w:t>
      </w:r>
    </w:p>
    <w:p w14:paraId="2E46520E" w14:textId="77777777" w:rsidR="00147A4E" w:rsidRPr="00AE3756" w:rsidRDefault="00147A4E" w:rsidP="00147A4E">
      <w:pPr>
        <w:autoSpaceDE w:val="0"/>
        <w:autoSpaceDN w:val="0"/>
        <w:adjustRightInd w:val="0"/>
        <w:spacing w:before="120" w:after="0" w:line="360" w:lineRule="auto"/>
        <w:jc w:val="center"/>
        <w:rPr>
          <w:rFonts w:ascii="Times New Roman" w:hAnsi="Times New Roman" w:cs="Times New Roman"/>
          <w:b/>
          <w:color w:val="000000" w:themeColor="text1"/>
          <w:sz w:val="24"/>
          <w:szCs w:val="24"/>
        </w:rPr>
      </w:pPr>
      <w:r w:rsidRPr="00AE3756">
        <w:rPr>
          <w:rFonts w:ascii="Times New Roman" w:hAnsi="Times New Roman" w:cs="Times New Roman"/>
          <w:b/>
          <w:color w:val="000000" w:themeColor="text1"/>
          <w:sz w:val="24"/>
          <w:szCs w:val="24"/>
        </w:rPr>
        <w:t>Înregistrarea solicitărilor/sesizărilor/contestaţiilor primite şi a răspunsurilor transmise</w:t>
      </w:r>
    </w:p>
    <w:p w14:paraId="5AC69F54" w14:textId="77777777" w:rsidR="00147A4E" w:rsidRPr="00AE3756" w:rsidRDefault="00147A4E" w:rsidP="00147A4E">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p>
    <w:p w14:paraId="10DB34DB" w14:textId="57AD7FF5" w:rsidR="00147A4E" w:rsidRPr="00AE3756" w:rsidRDefault="00147A4E" w:rsidP="00147A4E">
      <w:pPr>
        <w:pStyle w:val="ListParagraph"/>
        <w:numPr>
          <w:ilvl w:val="0"/>
          <w:numId w:val="2"/>
        </w:numPr>
        <w:tabs>
          <w:tab w:val="left" w:pos="0"/>
          <w:tab w:val="left" w:pos="993"/>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Furnizorii au obligaţia să îşi organizeze un sistem de înregistrare a tuturor solicitărilor/sesizărilor/contestaţiilor/depunerilor de documente (întrebări, solicitări de informaţii, sesizări ale unor aspecte din activitatea de furnizare, reclamaţii, contestaţii, intermedierea relaţiei cu OR, depuneri de documente de confirmare a plăţilor) primite de la CF, indiferent de calea de transmitere: direct la registratura furnizorului, prin poştă, prin poşta electronică sau prin fax. Numărul de înregistrare </w:t>
      </w:r>
      <w:r w:rsidRPr="00AE3756">
        <w:rPr>
          <w:rFonts w:ascii="Times New Roman" w:hAnsi="Times New Roman" w:cs="Times New Roman"/>
          <w:color w:val="000000" w:themeColor="text1"/>
          <w:sz w:val="24"/>
          <w:szCs w:val="24"/>
        </w:rPr>
        <w:lastRenderedPageBreak/>
        <w:t>este primit de CF pe loc, în cazul prezentării directe la orice punct de lucru cu CF al furnizorului sau apelând Serviciul clienţi, sau, pentru</w:t>
      </w:r>
      <w:r w:rsidR="00535A9A" w:rsidRPr="00AE3756">
        <w:rPr>
          <w:rFonts w:ascii="Times New Roman" w:hAnsi="Times New Roman" w:cs="Times New Roman"/>
          <w:color w:val="000000" w:themeColor="text1"/>
          <w:sz w:val="24"/>
          <w:szCs w:val="24"/>
        </w:rPr>
        <w:t xml:space="preserve"> sesizările transmise prin poştă, prin poşta electronică sau prin fax</w:t>
      </w:r>
      <w:r w:rsidRPr="00AE3756">
        <w:rPr>
          <w:rFonts w:ascii="Times New Roman" w:hAnsi="Times New Roman" w:cs="Times New Roman"/>
          <w:color w:val="000000" w:themeColor="text1"/>
          <w:sz w:val="24"/>
          <w:szCs w:val="24"/>
        </w:rPr>
        <w:t xml:space="preserve">, în termen de </w:t>
      </w:r>
      <w:r w:rsidR="00535A9A" w:rsidRPr="00AE3756">
        <w:rPr>
          <w:rFonts w:ascii="Times New Roman" w:hAnsi="Times New Roman" w:cs="Times New Roman"/>
          <w:color w:val="000000" w:themeColor="text1"/>
          <w:sz w:val="24"/>
          <w:szCs w:val="24"/>
        </w:rPr>
        <w:t>1 zi</w:t>
      </w:r>
      <w:r w:rsidRPr="00AE3756">
        <w:rPr>
          <w:rFonts w:ascii="Times New Roman" w:hAnsi="Times New Roman" w:cs="Times New Roman"/>
          <w:color w:val="000000" w:themeColor="text1"/>
          <w:sz w:val="24"/>
          <w:szCs w:val="24"/>
        </w:rPr>
        <w:t xml:space="preserve"> lucrătoare de la transmitere. În mod similar sunt înregistrate şi solicitările sau răspunsurile transmise de furnizor </w:t>
      </w:r>
      <w:r w:rsidR="0079097A" w:rsidRPr="00AE3756">
        <w:rPr>
          <w:rFonts w:ascii="Times New Roman" w:hAnsi="Times New Roman" w:cs="Times New Roman"/>
          <w:color w:val="000000" w:themeColor="text1"/>
          <w:sz w:val="24"/>
          <w:szCs w:val="24"/>
        </w:rPr>
        <w:t xml:space="preserve">către CF sau OR, </w:t>
      </w:r>
      <w:r w:rsidRPr="00AE3756">
        <w:rPr>
          <w:rFonts w:ascii="Times New Roman" w:hAnsi="Times New Roman" w:cs="Times New Roman"/>
          <w:color w:val="000000" w:themeColor="text1"/>
          <w:sz w:val="24"/>
          <w:szCs w:val="24"/>
        </w:rPr>
        <w:t xml:space="preserve">conform prezentului standard de performanţă, </w:t>
      </w:r>
    </w:p>
    <w:p w14:paraId="44877925" w14:textId="575FF1ED" w:rsidR="00147A4E" w:rsidRPr="00AE3756" w:rsidRDefault="00147A4E" w:rsidP="00147A4E">
      <w:pPr>
        <w:pStyle w:val="ListParagraph"/>
        <w:numPr>
          <w:ilvl w:val="0"/>
          <w:numId w:val="2"/>
        </w:numPr>
        <w:tabs>
          <w:tab w:val="left" w:pos="284"/>
          <w:tab w:val="left" w:pos="993"/>
          <w:tab w:val="left" w:pos="1276"/>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Furnizorul transmite răspunsul CF, de regulă prin acelaşi mijloc prin care a primit scrisoarea sau, dacă acest lucru nu este posibil, prin poştă sau prin predare sub semnătură. Ca dată de răspuns se consideră data depunerii la poştă a răspunsului, data predării sub semnătură la destinatar sau oricare dată de transmitere care poate fi</w:t>
      </w:r>
      <w:r w:rsidR="00AD4522" w:rsidRPr="00AE3756">
        <w:rPr>
          <w:rFonts w:ascii="Times New Roman" w:hAnsi="Times New Roman" w:cs="Times New Roman"/>
          <w:color w:val="000000" w:themeColor="text1"/>
          <w:sz w:val="24"/>
          <w:szCs w:val="24"/>
        </w:rPr>
        <w:t xml:space="preserve"> dovedită cu un document scris: </w:t>
      </w:r>
      <w:r w:rsidRPr="00AE3756">
        <w:rPr>
          <w:rFonts w:ascii="Times New Roman" w:hAnsi="Times New Roman" w:cs="Times New Roman"/>
          <w:color w:val="000000" w:themeColor="text1"/>
          <w:sz w:val="24"/>
          <w:szCs w:val="24"/>
        </w:rPr>
        <w:t>confirmare fax, co</w:t>
      </w:r>
      <w:r w:rsidR="00AD4522" w:rsidRPr="00AE3756">
        <w:rPr>
          <w:rFonts w:ascii="Times New Roman" w:hAnsi="Times New Roman" w:cs="Times New Roman"/>
          <w:color w:val="000000" w:themeColor="text1"/>
          <w:sz w:val="24"/>
          <w:szCs w:val="24"/>
        </w:rPr>
        <w:t>pie după mesajul electronic etc</w:t>
      </w:r>
      <w:r w:rsidRPr="00AE3756">
        <w:rPr>
          <w:rFonts w:ascii="Times New Roman" w:hAnsi="Times New Roman" w:cs="Times New Roman"/>
          <w:color w:val="000000" w:themeColor="text1"/>
          <w:sz w:val="24"/>
          <w:szCs w:val="24"/>
        </w:rPr>
        <w:t xml:space="preserve">. Transmiterea de către furnizor a confirmării îndeplinirii obligaţiilor de plată de către CF întrerupt pentru neplata facturii aferente activității de furnizare se face printr-un procedeu convenit cu OR, care să asigure verificarea respectării de către furnizor a termenului de transmitere stabilit la  </w:t>
      </w:r>
      <w:r w:rsidRPr="00AE3756">
        <w:rPr>
          <w:rFonts w:ascii="Times New Roman" w:hAnsi="Times New Roman" w:cs="Times New Roman"/>
          <w:color w:val="000000" w:themeColor="text1"/>
          <w:sz w:val="24"/>
          <w:szCs w:val="24"/>
        </w:rPr>
        <w:fldChar w:fldCharType="begin"/>
      </w:r>
      <w:r w:rsidRPr="00AE3756">
        <w:rPr>
          <w:rFonts w:ascii="Times New Roman" w:hAnsi="Times New Roman" w:cs="Times New Roman"/>
          <w:color w:val="000000" w:themeColor="text1"/>
          <w:sz w:val="24"/>
          <w:szCs w:val="24"/>
        </w:rPr>
        <w:instrText xml:space="preserve"> REF _Ref411332661 \r \h  \* MERGEFORMAT </w:instrText>
      </w:r>
      <w:r w:rsidRPr="00AE3756">
        <w:rPr>
          <w:rFonts w:ascii="Times New Roman" w:hAnsi="Times New Roman" w:cs="Times New Roman"/>
          <w:color w:val="000000" w:themeColor="text1"/>
          <w:sz w:val="24"/>
          <w:szCs w:val="24"/>
        </w:rPr>
      </w:r>
      <w:r w:rsidRPr="00AE3756">
        <w:rPr>
          <w:rFonts w:ascii="Times New Roman" w:hAnsi="Times New Roman" w:cs="Times New Roman"/>
          <w:color w:val="000000" w:themeColor="text1"/>
          <w:sz w:val="24"/>
          <w:szCs w:val="24"/>
        </w:rPr>
        <w:fldChar w:fldCharType="separate"/>
      </w:r>
      <w:r w:rsidR="003F32B8" w:rsidRPr="00AE3756">
        <w:rPr>
          <w:rFonts w:ascii="Times New Roman" w:hAnsi="Times New Roman" w:cs="Times New Roman"/>
          <w:color w:val="000000" w:themeColor="text1"/>
          <w:sz w:val="24"/>
          <w:szCs w:val="24"/>
        </w:rPr>
        <w:t>Art. 9</w:t>
      </w:r>
      <w:r w:rsidRPr="00AE3756">
        <w:rPr>
          <w:rFonts w:ascii="Times New Roman" w:hAnsi="Times New Roman" w:cs="Times New Roman"/>
          <w:color w:val="000000" w:themeColor="text1"/>
          <w:sz w:val="24"/>
          <w:szCs w:val="24"/>
        </w:rPr>
        <w:fldChar w:fldCharType="end"/>
      </w:r>
      <w:r w:rsidRPr="00AE3756">
        <w:rPr>
          <w:rFonts w:ascii="Times New Roman" w:hAnsi="Times New Roman" w:cs="Times New Roman"/>
          <w:color w:val="000000" w:themeColor="text1"/>
          <w:sz w:val="24"/>
          <w:szCs w:val="24"/>
        </w:rPr>
        <w:t>.</w:t>
      </w:r>
    </w:p>
    <w:p w14:paraId="02821097" w14:textId="77777777" w:rsidR="00AD4522" w:rsidRPr="00AE3756" w:rsidRDefault="00AD4522" w:rsidP="00480FA9">
      <w:pPr>
        <w:autoSpaceDE w:val="0"/>
        <w:autoSpaceDN w:val="0"/>
        <w:adjustRightInd w:val="0"/>
        <w:spacing w:before="120" w:after="0" w:line="360" w:lineRule="auto"/>
        <w:jc w:val="center"/>
        <w:rPr>
          <w:rFonts w:ascii="Times New Roman" w:hAnsi="Times New Roman" w:cs="Times New Roman"/>
          <w:b/>
          <w:color w:val="000000" w:themeColor="text1"/>
          <w:sz w:val="24"/>
          <w:szCs w:val="24"/>
        </w:rPr>
      </w:pPr>
    </w:p>
    <w:p w14:paraId="3BCD78F6" w14:textId="77777777" w:rsidR="00271C90" w:rsidRPr="00AE3756" w:rsidRDefault="006E5563" w:rsidP="00480FA9">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CAPITOLUL</w:t>
      </w:r>
      <w:r w:rsidR="00271C90" w:rsidRPr="00AE3756">
        <w:rPr>
          <w:rFonts w:ascii="Times New Roman" w:hAnsi="Times New Roman" w:cs="Times New Roman"/>
          <w:color w:val="000000" w:themeColor="text1"/>
          <w:sz w:val="24"/>
          <w:szCs w:val="24"/>
        </w:rPr>
        <w:t xml:space="preserve"> V</w:t>
      </w:r>
    </w:p>
    <w:p w14:paraId="54A639A0" w14:textId="2ED3A226" w:rsidR="00271C90" w:rsidRPr="00AE3756" w:rsidRDefault="00721C41" w:rsidP="00327AEF">
      <w:pPr>
        <w:autoSpaceDE w:val="0"/>
        <w:autoSpaceDN w:val="0"/>
        <w:adjustRightInd w:val="0"/>
        <w:spacing w:before="120" w:after="0" w:line="360" w:lineRule="auto"/>
        <w:jc w:val="center"/>
        <w:rPr>
          <w:rFonts w:ascii="Times New Roman" w:hAnsi="Times New Roman" w:cs="Times New Roman"/>
          <w:color w:val="000000" w:themeColor="text1"/>
          <w:sz w:val="24"/>
          <w:szCs w:val="24"/>
        </w:rPr>
      </w:pPr>
      <w:r w:rsidRPr="00AE3756">
        <w:rPr>
          <w:rFonts w:ascii="Times New Roman" w:hAnsi="Times New Roman" w:cs="Times New Roman"/>
          <w:b/>
          <w:color w:val="000000" w:themeColor="text1"/>
          <w:sz w:val="24"/>
          <w:szCs w:val="24"/>
        </w:rPr>
        <w:t xml:space="preserve">Comunicarea </w:t>
      </w:r>
      <w:r w:rsidR="00271C90" w:rsidRPr="00AE3756">
        <w:rPr>
          <w:rFonts w:ascii="Times New Roman" w:hAnsi="Times New Roman" w:cs="Times New Roman"/>
          <w:b/>
          <w:color w:val="000000" w:themeColor="text1"/>
          <w:sz w:val="24"/>
          <w:szCs w:val="24"/>
        </w:rPr>
        <w:t xml:space="preserve">valorilor indicatorilor de performanţă </w:t>
      </w:r>
    </w:p>
    <w:p w14:paraId="07FD9B2D" w14:textId="6DDB771B" w:rsidR="00271C90" w:rsidRPr="00AE3756" w:rsidRDefault="00271C90" w:rsidP="00E35A62">
      <w:pPr>
        <w:pStyle w:val="ListParagraph"/>
        <w:numPr>
          <w:ilvl w:val="0"/>
          <w:numId w:val="2"/>
        </w:numPr>
        <w:tabs>
          <w:tab w:val="left" w:pos="284"/>
          <w:tab w:val="left" w:pos="851"/>
          <w:tab w:val="left" w:pos="1418"/>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682D66"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(1) Începând cu anul </w:t>
      </w:r>
      <w:r w:rsidR="00143261" w:rsidRPr="00AE3756">
        <w:rPr>
          <w:rFonts w:ascii="Times New Roman" w:hAnsi="Times New Roman" w:cs="Times New Roman"/>
          <w:color w:val="000000" w:themeColor="text1"/>
          <w:sz w:val="24"/>
          <w:szCs w:val="24"/>
        </w:rPr>
        <w:t>2015</w:t>
      </w:r>
      <w:r w:rsidRPr="00AE3756">
        <w:rPr>
          <w:rFonts w:ascii="Times New Roman" w:hAnsi="Times New Roman" w:cs="Times New Roman"/>
          <w:color w:val="000000" w:themeColor="text1"/>
          <w:sz w:val="24"/>
          <w:szCs w:val="24"/>
        </w:rPr>
        <w:t xml:space="preserve">, </w:t>
      </w:r>
      <w:r w:rsidR="00880404" w:rsidRPr="00AE3756">
        <w:rPr>
          <w:rFonts w:ascii="Times New Roman" w:hAnsi="Times New Roman" w:cs="Times New Roman"/>
          <w:color w:val="000000" w:themeColor="text1"/>
          <w:sz w:val="24"/>
          <w:szCs w:val="24"/>
        </w:rPr>
        <w:t xml:space="preserve">furnizorii </w:t>
      </w:r>
      <w:r w:rsidRPr="00AE3756">
        <w:rPr>
          <w:rFonts w:ascii="Times New Roman" w:hAnsi="Times New Roman" w:cs="Times New Roman"/>
          <w:color w:val="000000" w:themeColor="text1"/>
          <w:sz w:val="24"/>
          <w:szCs w:val="24"/>
        </w:rPr>
        <w:t xml:space="preserve">determină </w:t>
      </w:r>
      <w:r w:rsidR="00143261" w:rsidRPr="00AE3756">
        <w:rPr>
          <w:rFonts w:ascii="Times New Roman" w:hAnsi="Times New Roman" w:cs="Times New Roman"/>
          <w:color w:val="000000" w:themeColor="text1"/>
          <w:sz w:val="24"/>
          <w:szCs w:val="24"/>
        </w:rPr>
        <w:t xml:space="preserve">lunar </w:t>
      </w:r>
      <w:r w:rsidRPr="00AE3756">
        <w:rPr>
          <w:rFonts w:ascii="Times New Roman" w:hAnsi="Times New Roman" w:cs="Times New Roman"/>
          <w:color w:val="000000" w:themeColor="text1"/>
          <w:sz w:val="24"/>
          <w:szCs w:val="24"/>
        </w:rPr>
        <w:t xml:space="preserve">valorile indicatorilor de performanţă </w:t>
      </w:r>
      <w:r w:rsidR="00EF6C8A" w:rsidRPr="00AE3756">
        <w:rPr>
          <w:rFonts w:ascii="Times New Roman" w:hAnsi="Times New Roman" w:cs="Times New Roman"/>
          <w:color w:val="000000" w:themeColor="text1"/>
          <w:sz w:val="24"/>
          <w:szCs w:val="24"/>
        </w:rPr>
        <w:t xml:space="preserve">pentru </w:t>
      </w:r>
      <w:r w:rsidR="00381780" w:rsidRPr="00AE3756">
        <w:rPr>
          <w:rFonts w:ascii="Times New Roman" w:hAnsi="Times New Roman" w:cs="Times New Roman"/>
          <w:color w:val="000000" w:themeColor="text1"/>
          <w:sz w:val="24"/>
          <w:szCs w:val="24"/>
        </w:rPr>
        <w:t>activit</w:t>
      </w:r>
      <w:r w:rsidR="00EF6C8A" w:rsidRPr="00AE3756">
        <w:rPr>
          <w:rFonts w:ascii="Times New Roman" w:hAnsi="Times New Roman" w:cs="Times New Roman"/>
          <w:color w:val="000000" w:themeColor="text1"/>
          <w:sz w:val="24"/>
          <w:szCs w:val="24"/>
        </w:rPr>
        <w:t>atea</w:t>
      </w:r>
      <w:r w:rsidR="00381780"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de furnizare</w:t>
      </w:r>
      <w:r w:rsidR="00EF6C8A" w:rsidRPr="00AE3756">
        <w:rPr>
          <w:rFonts w:ascii="Times New Roman" w:hAnsi="Times New Roman" w:cs="Times New Roman"/>
          <w:color w:val="000000" w:themeColor="text1"/>
          <w:sz w:val="24"/>
          <w:szCs w:val="24"/>
        </w:rPr>
        <w:t xml:space="preserve"> a energiei electrice</w:t>
      </w:r>
      <w:r w:rsidRPr="00AE3756">
        <w:rPr>
          <w:rFonts w:ascii="Times New Roman" w:hAnsi="Times New Roman" w:cs="Times New Roman"/>
          <w:color w:val="000000" w:themeColor="text1"/>
          <w:sz w:val="24"/>
          <w:szCs w:val="24"/>
        </w:rPr>
        <w:t xml:space="preserve">, pe categorii de </w:t>
      </w:r>
      <w:r w:rsidR="00381780" w:rsidRPr="00AE3756">
        <w:rPr>
          <w:rFonts w:ascii="Times New Roman" w:hAnsi="Times New Roman" w:cs="Times New Roman"/>
          <w:color w:val="000000" w:themeColor="text1"/>
          <w:sz w:val="24"/>
          <w:szCs w:val="24"/>
        </w:rPr>
        <w:t>CF</w:t>
      </w:r>
      <w:r w:rsidR="00EA395C" w:rsidRPr="00AE3756">
        <w:rPr>
          <w:rFonts w:ascii="Times New Roman" w:hAnsi="Times New Roman" w:cs="Times New Roman"/>
          <w:color w:val="000000" w:themeColor="text1"/>
          <w:sz w:val="24"/>
          <w:szCs w:val="24"/>
        </w:rPr>
        <w:t xml:space="preserve">, respectiv </w:t>
      </w:r>
      <w:r w:rsidRPr="00AE3756">
        <w:rPr>
          <w:rFonts w:ascii="Times New Roman" w:hAnsi="Times New Roman" w:cs="Times New Roman"/>
          <w:color w:val="000000" w:themeColor="text1"/>
          <w:sz w:val="24"/>
          <w:szCs w:val="24"/>
        </w:rPr>
        <w:t>casnici, necasnici mici</w:t>
      </w:r>
      <w:r w:rsidR="00381780" w:rsidRPr="00AE3756">
        <w:rPr>
          <w:rFonts w:ascii="Times New Roman" w:hAnsi="Times New Roman" w:cs="Times New Roman"/>
          <w:color w:val="000000" w:themeColor="text1"/>
          <w:sz w:val="24"/>
          <w:szCs w:val="24"/>
        </w:rPr>
        <w:t>,</w:t>
      </w:r>
      <w:r w:rsidRPr="00AE3756">
        <w:rPr>
          <w:rFonts w:ascii="Times New Roman" w:hAnsi="Times New Roman" w:cs="Times New Roman"/>
          <w:color w:val="000000" w:themeColor="text1"/>
          <w:sz w:val="24"/>
          <w:szCs w:val="24"/>
        </w:rPr>
        <w:t xml:space="preserve"> necasnici mari, conform anexelor nr. 1 şi 2</w:t>
      </w:r>
      <w:r w:rsidR="00365835" w:rsidRPr="00AE3756">
        <w:rPr>
          <w:rFonts w:ascii="Times New Roman" w:hAnsi="Times New Roman" w:cs="Times New Roman"/>
          <w:color w:val="000000" w:themeColor="text1"/>
          <w:sz w:val="24"/>
          <w:szCs w:val="24"/>
        </w:rPr>
        <w:t>.</w:t>
      </w:r>
      <w:r w:rsidR="000F08AA" w:rsidRPr="00AE3756">
        <w:rPr>
          <w:rFonts w:ascii="Times New Roman" w:hAnsi="Times New Roman" w:cs="Times New Roman"/>
          <w:color w:val="000000" w:themeColor="text1"/>
          <w:sz w:val="24"/>
          <w:szCs w:val="24"/>
        </w:rPr>
        <w:t xml:space="preserve"> </w:t>
      </w:r>
    </w:p>
    <w:p w14:paraId="2736BDFA" w14:textId="644E21D8" w:rsidR="00271C90" w:rsidRPr="00AE3756" w:rsidRDefault="00271C90" w:rsidP="000D5F02">
      <w:pPr>
        <w:tabs>
          <w:tab w:val="left" w:pos="0"/>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(2) Furnizorii care au </w:t>
      </w:r>
      <w:r w:rsidR="00880404" w:rsidRPr="00AE3756">
        <w:rPr>
          <w:rFonts w:ascii="Times New Roman" w:hAnsi="Times New Roman" w:cs="Times New Roman"/>
          <w:color w:val="000000" w:themeColor="text1"/>
          <w:sz w:val="24"/>
          <w:szCs w:val="24"/>
        </w:rPr>
        <w:t xml:space="preserve">încheiate </w:t>
      </w:r>
      <w:r w:rsidRPr="00AE3756">
        <w:rPr>
          <w:rFonts w:ascii="Times New Roman" w:hAnsi="Times New Roman" w:cs="Times New Roman"/>
          <w:color w:val="000000" w:themeColor="text1"/>
          <w:sz w:val="24"/>
          <w:szCs w:val="24"/>
        </w:rPr>
        <w:t>contract</w:t>
      </w:r>
      <w:r w:rsidR="00880404" w:rsidRPr="00AE3756">
        <w:rPr>
          <w:rFonts w:ascii="Times New Roman" w:hAnsi="Times New Roman" w:cs="Times New Roman"/>
          <w:color w:val="000000" w:themeColor="text1"/>
          <w:sz w:val="24"/>
          <w:szCs w:val="24"/>
        </w:rPr>
        <w:t>e</w:t>
      </w:r>
      <w:r w:rsidRPr="00AE3756">
        <w:rPr>
          <w:rFonts w:ascii="Times New Roman" w:hAnsi="Times New Roman" w:cs="Times New Roman"/>
          <w:color w:val="000000" w:themeColor="text1"/>
          <w:sz w:val="24"/>
          <w:szCs w:val="24"/>
        </w:rPr>
        <w:t xml:space="preserve"> de furnizare </w:t>
      </w:r>
      <w:r w:rsidR="00880404" w:rsidRPr="00AE3756">
        <w:rPr>
          <w:rFonts w:ascii="Times New Roman" w:hAnsi="Times New Roman" w:cs="Times New Roman"/>
          <w:color w:val="000000" w:themeColor="text1"/>
          <w:sz w:val="24"/>
          <w:szCs w:val="24"/>
        </w:rPr>
        <w:t xml:space="preserve">a energiei electrice </w:t>
      </w:r>
      <w:r w:rsidRPr="00AE3756">
        <w:rPr>
          <w:rFonts w:ascii="Times New Roman" w:hAnsi="Times New Roman" w:cs="Times New Roman"/>
          <w:color w:val="000000" w:themeColor="text1"/>
          <w:sz w:val="24"/>
          <w:szCs w:val="24"/>
        </w:rPr>
        <w:t xml:space="preserve">cu </w:t>
      </w:r>
      <w:r w:rsidR="00447AC8" w:rsidRPr="00AE3756">
        <w:rPr>
          <w:rFonts w:ascii="Times New Roman" w:hAnsi="Times New Roman" w:cs="Times New Roman"/>
          <w:color w:val="000000" w:themeColor="text1"/>
          <w:sz w:val="24"/>
          <w:szCs w:val="24"/>
        </w:rPr>
        <w:t>CF</w:t>
      </w:r>
      <w:r w:rsidR="00301517" w:rsidRPr="00AE3756">
        <w:rPr>
          <w:rFonts w:ascii="Times New Roman" w:hAnsi="Times New Roman" w:cs="Times New Roman"/>
          <w:color w:val="000000" w:themeColor="text1"/>
          <w:sz w:val="24"/>
          <w:szCs w:val="24"/>
        </w:rPr>
        <w:t xml:space="preserve"> în decursul unui an calendaristic</w:t>
      </w:r>
      <w:r w:rsidR="00CE530D" w:rsidRPr="00AE3756">
        <w:rPr>
          <w:rFonts w:ascii="Times New Roman" w:hAnsi="Times New Roman" w:cs="Times New Roman"/>
          <w:color w:val="000000" w:themeColor="text1"/>
          <w:sz w:val="24"/>
          <w:szCs w:val="24"/>
        </w:rPr>
        <w:t>,</w:t>
      </w:r>
      <w:r w:rsidR="00D321C0"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transmit </w:t>
      </w:r>
      <w:r w:rsidR="00011B81" w:rsidRPr="00AE3756">
        <w:rPr>
          <w:rFonts w:ascii="Times New Roman" w:hAnsi="Times New Roman" w:cs="Times New Roman"/>
          <w:color w:val="000000" w:themeColor="text1"/>
          <w:sz w:val="24"/>
          <w:szCs w:val="24"/>
        </w:rPr>
        <w:t xml:space="preserve">lunar </w:t>
      </w:r>
      <w:r w:rsidRPr="00AE3756">
        <w:rPr>
          <w:rFonts w:ascii="Times New Roman" w:hAnsi="Times New Roman" w:cs="Times New Roman"/>
          <w:color w:val="000000" w:themeColor="text1"/>
          <w:sz w:val="24"/>
          <w:szCs w:val="24"/>
        </w:rPr>
        <w:t>la ANRE</w:t>
      </w:r>
      <w:r w:rsidR="00C425CD" w:rsidRPr="00AE3756">
        <w:rPr>
          <w:rFonts w:ascii="Times New Roman" w:hAnsi="Times New Roman" w:cs="Times New Roman"/>
          <w:color w:val="000000" w:themeColor="text1"/>
          <w:sz w:val="24"/>
          <w:szCs w:val="24"/>
        </w:rPr>
        <w:t>, până la data de 15 a lunii următoare celei de raportare,</w:t>
      </w:r>
      <w:r w:rsidRPr="00AE3756">
        <w:rPr>
          <w:rFonts w:ascii="Times New Roman" w:hAnsi="Times New Roman" w:cs="Times New Roman"/>
          <w:color w:val="000000" w:themeColor="text1"/>
          <w:sz w:val="24"/>
          <w:szCs w:val="24"/>
        </w:rPr>
        <w:t xml:space="preserve"> datele</w:t>
      </w:r>
      <w:r w:rsidR="004D73DF" w:rsidRPr="00AE3756">
        <w:rPr>
          <w:rFonts w:ascii="Times New Roman" w:hAnsi="Times New Roman" w:cs="Times New Roman"/>
          <w:color w:val="000000" w:themeColor="text1"/>
          <w:sz w:val="24"/>
          <w:szCs w:val="24"/>
        </w:rPr>
        <w:t xml:space="preserve"> conform alin. (1), în format electronic, care să permită prelucrarea lor</w:t>
      </w:r>
      <w:r w:rsidR="00EC711F"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conform anexelor nr. 1 şi 2. </w:t>
      </w:r>
      <w:r w:rsidR="009107DB" w:rsidRPr="00AE3756">
        <w:rPr>
          <w:rFonts w:ascii="Times New Roman" w:hAnsi="Times New Roman" w:cs="Times New Roman"/>
          <w:color w:val="000000" w:themeColor="text1"/>
          <w:sz w:val="24"/>
          <w:szCs w:val="24"/>
        </w:rPr>
        <w:t>Totodată, furnizorii transmit la ANRE în format scris și electronic, care să permită prelucrarea lor, s</w:t>
      </w:r>
      <w:r w:rsidR="004D73DF" w:rsidRPr="00AE3756">
        <w:rPr>
          <w:rFonts w:ascii="Times New Roman" w:hAnsi="Times New Roman" w:cs="Times New Roman"/>
          <w:color w:val="000000" w:themeColor="text1"/>
          <w:sz w:val="24"/>
          <w:szCs w:val="24"/>
        </w:rPr>
        <w:t>emestrial</w:t>
      </w:r>
      <w:r w:rsidRPr="00AE3756">
        <w:rPr>
          <w:rFonts w:ascii="Times New Roman" w:hAnsi="Times New Roman" w:cs="Times New Roman"/>
          <w:color w:val="000000" w:themeColor="text1"/>
          <w:sz w:val="24"/>
          <w:szCs w:val="24"/>
        </w:rPr>
        <w:t>,</w:t>
      </w:r>
      <w:r w:rsidR="004D73DF" w:rsidRPr="00AE3756">
        <w:rPr>
          <w:rFonts w:ascii="Times New Roman" w:hAnsi="Times New Roman" w:cs="Times New Roman"/>
          <w:color w:val="000000" w:themeColor="text1"/>
          <w:sz w:val="24"/>
          <w:szCs w:val="24"/>
        </w:rPr>
        <w:t xml:space="preserve"> </w:t>
      </w:r>
      <w:r w:rsidR="00C425CD" w:rsidRPr="00AE3756">
        <w:rPr>
          <w:rFonts w:ascii="Times New Roman" w:hAnsi="Times New Roman" w:cs="Times New Roman"/>
          <w:color w:val="000000" w:themeColor="text1"/>
          <w:sz w:val="24"/>
          <w:szCs w:val="24"/>
        </w:rPr>
        <w:t>până la data de 15 august</w:t>
      </w:r>
      <w:r w:rsidR="004D73DF" w:rsidRPr="00AE3756">
        <w:rPr>
          <w:rFonts w:ascii="Times New Roman" w:hAnsi="Times New Roman" w:cs="Times New Roman"/>
          <w:color w:val="000000" w:themeColor="text1"/>
          <w:sz w:val="24"/>
          <w:szCs w:val="24"/>
        </w:rPr>
        <w:t xml:space="preserve"> </w:t>
      </w:r>
      <w:r w:rsidR="009107DB" w:rsidRPr="00AE3756">
        <w:rPr>
          <w:rFonts w:ascii="Times New Roman" w:hAnsi="Times New Roman" w:cs="Times New Roman"/>
          <w:color w:val="000000" w:themeColor="text1"/>
          <w:sz w:val="24"/>
          <w:szCs w:val="24"/>
        </w:rPr>
        <w:t xml:space="preserve">datele centralizate aferente semestrului I, </w:t>
      </w:r>
      <w:r w:rsidR="00C425CD" w:rsidRPr="00AE3756">
        <w:rPr>
          <w:rFonts w:ascii="Times New Roman" w:hAnsi="Times New Roman" w:cs="Times New Roman"/>
          <w:color w:val="000000" w:themeColor="text1"/>
          <w:sz w:val="24"/>
          <w:szCs w:val="24"/>
        </w:rPr>
        <w:t xml:space="preserve">și până la data de </w:t>
      </w:r>
      <w:r w:rsidR="004D73DF" w:rsidRPr="00AE3756">
        <w:rPr>
          <w:rFonts w:ascii="Times New Roman" w:hAnsi="Times New Roman" w:cs="Times New Roman"/>
          <w:color w:val="000000" w:themeColor="text1"/>
          <w:sz w:val="24"/>
          <w:szCs w:val="24"/>
        </w:rPr>
        <w:t>1</w:t>
      </w:r>
      <w:r w:rsidR="00C425CD" w:rsidRPr="00AE3756">
        <w:rPr>
          <w:rFonts w:ascii="Times New Roman" w:hAnsi="Times New Roman" w:cs="Times New Roman"/>
          <w:color w:val="000000" w:themeColor="text1"/>
          <w:sz w:val="24"/>
          <w:szCs w:val="24"/>
        </w:rPr>
        <w:t>5</w:t>
      </w:r>
      <w:r w:rsidR="004D73DF" w:rsidRPr="00AE3756">
        <w:rPr>
          <w:rFonts w:ascii="Times New Roman" w:hAnsi="Times New Roman" w:cs="Times New Roman"/>
          <w:color w:val="000000" w:themeColor="text1"/>
          <w:sz w:val="24"/>
          <w:szCs w:val="24"/>
        </w:rPr>
        <w:t xml:space="preserve"> februarie,</w:t>
      </w:r>
      <w:r w:rsidR="009107DB" w:rsidRPr="00AE3756">
        <w:rPr>
          <w:rFonts w:ascii="Times New Roman" w:hAnsi="Times New Roman" w:cs="Times New Roman"/>
          <w:color w:val="000000" w:themeColor="text1"/>
          <w:sz w:val="24"/>
          <w:szCs w:val="24"/>
        </w:rPr>
        <w:t xml:space="preserve"> datele centralizate aferente semestrului II și cele aferente anului calendaristic anterior</w:t>
      </w:r>
      <w:r w:rsidR="00C425CD" w:rsidRPr="00AE3756">
        <w:rPr>
          <w:rFonts w:ascii="Times New Roman" w:hAnsi="Times New Roman" w:cs="Times New Roman"/>
          <w:color w:val="000000" w:themeColor="text1"/>
          <w:sz w:val="24"/>
          <w:szCs w:val="24"/>
        </w:rPr>
        <w:t xml:space="preserve">. </w:t>
      </w:r>
      <w:r w:rsidR="00B4662D" w:rsidRPr="00AE3756">
        <w:rPr>
          <w:rFonts w:ascii="Times New Roman" w:hAnsi="Times New Roman" w:cs="Times New Roman"/>
          <w:color w:val="000000" w:themeColor="text1"/>
          <w:sz w:val="24"/>
          <w:szCs w:val="24"/>
        </w:rPr>
        <w:t>La aceleași date,</w:t>
      </w:r>
      <w:r w:rsidRPr="00AE3756">
        <w:rPr>
          <w:rFonts w:ascii="Times New Roman" w:hAnsi="Times New Roman" w:cs="Times New Roman"/>
          <w:color w:val="000000" w:themeColor="text1"/>
          <w:sz w:val="24"/>
          <w:szCs w:val="24"/>
        </w:rPr>
        <w:t xml:space="preserve"> furnizorul</w:t>
      </w:r>
      <w:r w:rsidR="00B23517" w:rsidRPr="00AE3756">
        <w:rPr>
          <w:rFonts w:ascii="Times New Roman" w:hAnsi="Times New Roman" w:cs="Times New Roman"/>
          <w:color w:val="000000" w:themeColor="text1"/>
          <w:sz w:val="24"/>
          <w:szCs w:val="24"/>
        </w:rPr>
        <w:t xml:space="preserve"> are obligația de a posta pe pagina proprie de internet </w:t>
      </w:r>
      <w:r w:rsidRPr="00AE3756">
        <w:rPr>
          <w:rFonts w:ascii="Times New Roman" w:hAnsi="Times New Roman" w:cs="Times New Roman"/>
          <w:color w:val="000000" w:themeColor="text1"/>
          <w:sz w:val="24"/>
          <w:szCs w:val="24"/>
        </w:rPr>
        <w:t>date</w:t>
      </w:r>
      <w:r w:rsidR="00011B81" w:rsidRPr="00AE3756">
        <w:rPr>
          <w:rFonts w:ascii="Times New Roman" w:hAnsi="Times New Roman" w:cs="Times New Roman"/>
          <w:color w:val="000000" w:themeColor="text1"/>
          <w:sz w:val="24"/>
          <w:szCs w:val="24"/>
        </w:rPr>
        <w:t>le</w:t>
      </w:r>
      <w:r w:rsidRPr="00AE3756">
        <w:rPr>
          <w:rFonts w:ascii="Times New Roman" w:hAnsi="Times New Roman" w:cs="Times New Roman"/>
          <w:color w:val="000000" w:themeColor="text1"/>
          <w:sz w:val="24"/>
          <w:szCs w:val="24"/>
        </w:rPr>
        <w:t xml:space="preserve"> </w:t>
      </w:r>
      <w:r w:rsidR="00B23517" w:rsidRPr="00AE3756">
        <w:rPr>
          <w:rFonts w:ascii="Times New Roman" w:hAnsi="Times New Roman" w:cs="Times New Roman"/>
          <w:color w:val="000000" w:themeColor="text1"/>
          <w:sz w:val="24"/>
          <w:szCs w:val="24"/>
        </w:rPr>
        <w:t xml:space="preserve">centralizate semestrial și anual </w:t>
      </w:r>
      <w:r w:rsidR="00880404" w:rsidRPr="00AE3756">
        <w:rPr>
          <w:rFonts w:ascii="Times New Roman" w:hAnsi="Times New Roman" w:cs="Times New Roman"/>
          <w:color w:val="000000" w:themeColor="text1"/>
          <w:sz w:val="24"/>
          <w:szCs w:val="24"/>
        </w:rPr>
        <w:t xml:space="preserve">și </w:t>
      </w:r>
      <w:r w:rsidR="00B23517" w:rsidRPr="00AE3756">
        <w:rPr>
          <w:rFonts w:ascii="Times New Roman" w:hAnsi="Times New Roman" w:cs="Times New Roman"/>
          <w:color w:val="000000" w:themeColor="text1"/>
          <w:sz w:val="24"/>
          <w:szCs w:val="24"/>
        </w:rPr>
        <w:t>de a le păstra</w:t>
      </w:r>
      <w:r w:rsidR="00880404" w:rsidRPr="00AE3756">
        <w:rPr>
          <w:rFonts w:ascii="Times New Roman" w:hAnsi="Times New Roman" w:cs="Times New Roman"/>
          <w:color w:val="000000" w:themeColor="text1"/>
          <w:sz w:val="24"/>
          <w:szCs w:val="24"/>
        </w:rPr>
        <w:t xml:space="preserve"> </w:t>
      </w:r>
      <w:r w:rsidR="00C56C07" w:rsidRPr="00AE3756">
        <w:rPr>
          <w:rFonts w:ascii="Times New Roman" w:hAnsi="Times New Roman" w:cs="Times New Roman"/>
          <w:color w:val="000000" w:themeColor="text1"/>
          <w:sz w:val="24"/>
          <w:szCs w:val="24"/>
        </w:rPr>
        <w:t>afișate</w:t>
      </w:r>
      <w:r w:rsidR="00880404" w:rsidRPr="00AE3756">
        <w:rPr>
          <w:rFonts w:ascii="Times New Roman" w:hAnsi="Times New Roman" w:cs="Times New Roman"/>
          <w:color w:val="000000" w:themeColor="text1"/>
          <w:sz w:val="24"/>
          <w:szCs w:val="24"/>
        </w:rPr>
        <w:t xml:space="preserve"> timp de </w:t>
      </w:r>
      <w:r w:rsidR="00AA5F23" w:rsidRPr="00AE3756">
        <w:rPr>
          <w:rFonts w:ascii="Times New Roman" w:hAnsi="Times New Roman" w:cs="Times New Roman"/>
          <w:color w:val="000000" w:themeColor="text1"/>
          <w:sz w:val="24"/>
          <w:szCs w:val="24"/>
        </w:rPr>
        <w:t>3</w:t>
      </w:r>
      <w:r w:rsidR="00880404" w:rsidRPr="00AE3756">
        <w:rPr>
          <w:rFonts w:ascii="Times New Roman" w:hAnsi="Times New Roman" w:cs="Times New Roman"/>
          <w:color w:val="000000" w:themeColor="text1"/>
          <w:sz w:val="24"/>
          <w:szCs w:val="24"/>
        </w:rPr>
        <w:t xml:space="preserve"> ani calendaristici.</w:t>
      </w:r>
    </w:p>
    <w:p w14:paraId="7A22F53C" w14:textId="247551C8" w:rsidR="00271C90" w:rsidRPr="00AE3756" w:rsidRDefault="00271C90" w:rsidP="00E35A62">
      <w:pPr>
        <w:tabs>
          <w:tab w:val="left" w:pos="142"/>
        </w:tabs>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(3) Furnizorii păstrează pe o durată de 5 ani </w:t>
      </w:r>
      <w:r w:rsidR="00011B81" w:rsidRPr="00AE3756">
        <w:rPr>
          <w:rFonts w:ascii="Times New Roman" w:hAnsi="Times New Roman" w:cs="Times New Roman"/>
          <w:color w:val="000000" w:themeColor="text1"/>
          <w:sz w:val="24"/>
          <w:szCs w:val="24"/>
        </w:rPr>
        <w:t xml:space="preserve">calendaristici </w:t>
      </w:r>
      <w:r w:rsidRPr="00AE3756">
        <w:rPr>
          <w:rFonts w:ascii="Times New Roman" w:hAnsi="Times New Roman" w:cs="Times New Roman"/>
          <w:color w:val="000000" w:themeColor="text1"/>
          <w:sz w:val="24"/>
          <w:szCs w:val="24"/>
        </w:rPr>
        <w:t>datele necesare calculării indicatorilor de performanţă din prezentul standard, precum şi anexele nr. 1 şi 2.</w:t>
      </w:r>
    </w:p>
    <w:p w14:paraId="70F5E45C" w14:textId="77777777" w:rsidR="00C425CD" w:rsidRPr="00AE3756" w:rsidRDefault="00C425CD" w:rsidP="00E35A62">
      <w:pPr>
        <w:tabs>
          <w:tab w:val="left" w:pos="142"/>
        </w:tabs>
        <w:autoSpaceDE w:val="0"/>
        <w:autoSpaceDN w:val="0"/>
        <w:adjustRightInd w:val="0"/>
        <w:spacing w:before="120" w:after="0" w:line="360" w:lineRule="auto"/>
        <w:jc w:val="both"/>
        <w:rPr>
          <w:rFonts w:ascii="Times New Roman" w:hAnsi="Times New Roman" w:cs="Times New Roman"/>
          <w:color w:val="000000" w:themeColor="text1"/>
          <w:sz w:val="24"/>
          <w:szCs w:val="24"/>
        </w:rPr>
      </w:pPr>
    </w:p>
    <w:p w14:paraId="3229E7CB" w14:textId="1C974D6A" w:rsidR="00271C90" w:rsidRPr="00AE3756" w:rsidRDefault="006E5563" w:rsidP="00480FA9">
      <w:pPr>
        <w:autoSpaceDE w:val="0"/>
        <w:autoSpaceDN w:val="0"/>
        <w:adjustRightInd w:val="0"/>
        <w:spacing w:before="120" w:after="0" w:line="360" w:lineRule="auto"/>
        <w:jc w:val="center"/>
        <w:rPr>
          <w:rFonts w:ascii="Times New Roman" w:hAnsi="Times New Roman" w:cs="Times New Roman"/>
          <w:sz w:val="24"/>
          <w:szCs w:val="24"/>
        </w:rPr>
      </w:pPr>
      <w:r w:rsidRPr="00AE3756">
        <w:rPr>
          <w:rFonts w:ascii="Times New Roman" w:hAnsi="Times New Roman" w:cs="Times New Roman"/>
          <w:sz w:val="24"/>
          <w:szCs w:val="24"/>
        </w:rPr>
        <w:t xml:space="preserve">CAPITOLUL </w:t>
      </w:r>
      <w:r w:rsidR="00271C90" w:rsidRPr="00AE3756">
        <w:rPr>
          <w:rFonts w:ascii="Times New Roman" w:hAnsi="Times New Roman" w:cs="Times New Roman"/>
          <w:sz w:val="24"/>
          <w:szCs w:val="24"/>
        </w:rPr>
        <w:t>VI</w:t>
      </w:r>
    </w:p>
    <w:p w14:paraId="0CAE1743" w14:textId="7381A396"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sz w:val="24"/>
          <w:szCs w:val="24"/>
        </w:rPr>
      </w:pPr>
      <w:r w:rsidRPr="00AE3756">
        <w:rPr>
          <w:rFonts w:ascii="Times New Roman" w:hAnsi="Times New Roman" w:cs="Times New Roman"/>
          <w:b/>
          <w:sz w:val="24"/>
          <w:szCs w:val="24"/>
        </w:rPr>
        <w:lastRenderedPageBreak/>
        <w:t xml:space="preserve">Plata compensaţiilor pentru nerealizarea indicatorilor de performanţă garantaţi aferenţi </w:t>
      </w:r>
      <w:r w:rsidR="002E705A" w:rsidRPr="00AE3756">
        <w:rPr>
          <w:rFonts w:ascii="Times New Roman" w:hAnsi="Times New Roman" w:cs="Times New Roman"/>
          <w:b/>
          <w:sz w:val="24"/>
          <w:szCs w:val="24"/>
        </w:rPr>
        <w:t xml:space="preserve">activității </w:t>
      </w:r>
      <w:r w:rsidRPr="00AE3756">
        <w:rPr>
          <w:rFonts w:ascii="Times New Roman" w:hAnsi="Times New Roman" w:cs="Times New Roman"/>
          <w:b/>
          <w:sz w:val="24"/>
          <w:szCs w:val="24"/>
        </w:rPr>
        <w:t>de furnizare</w:t>
      </w:r>
      <w:r w:rsidR="002E705A" w:rsidRPr="00AE3756">
        <w:rPr>
          <w:rFonts w:ascii="Times New Roman" w:hAnsi="Times New Roman" w:cs="Times New Roman"/>
          <w:b/>
          <w:sz w:val="24"/>
          <w:szCs w:val="24"/>
        </w:rPr>
        <w:t xml:space="preserve"> a energiei electrice</w:t>
      </w:r>
    </w:p>
    <w:p w14:paraId="63A68AAE" w14:textId="77777777" w:rsidR="00C56C07" w:rsidRPr="00AE3756" w:rsidRDefault="00C56C07" w:rsidP="00480FA9">
      <w:pPr>
        <w:autoSpaceDE w:val="0"/>
        <w:autoSpaceDN w:val="0"/>
        <w:adjustRightInd w:val="0"/>
        <w:spacing w:before="120" w:after="0" w:line="360" w:lineRule="auto"/>
        <w:jc w:val="center"/>
        <w:rPr>
          <w:rFonts w:ascii="Times New Roman" w:hAnsi="Times New Roman" w:cs="Times New Roman"/>
          <w:b/>
          <w:sz w:val="24"/>
          <w:szCs w:val="24"/>
        </w:rPr>
      </w:pPr>
    </w:p>
    <w:p w14:paraId="014D1DC1" w14:textId="0E7E00B4" w:rsidR="00964C06" w:rsidRPr="00AE3756" w:rsidRDefault="0007036D" w:rsidP="00E35A62">
      <w:pPr>
        <w:pStyle w:val="ListParagraph"/>
        <w:numPr>
          <w:ilvl w:val="0"/>
          <w:numId w:val="2"/>
        </w:numPr>
        <w:tabs>
          <w:tab w:val="left" w:pos="851"/>
          <w:tab w:val="left" w:pos="993"/>
          <w:tab w:val="left" w:pos="1276"/>
        </w:tabs>
        <w:autoSpaceDE w:val="0"/>
        <w:autoSpaceDN w:val="0"/>
        <w:adjustRightInd w:val="0"/>
        <w:spacing w:before="120" w:after="0" w:line="360" w:lineRule="auto"/>
        <w:ind w:left="0" w:firstLine="0"/>
        <w:jc w:val="both"/>
        <w:rPr>
          <w:rFonts w:ascii="Times New Roman" w:hAnsi="Times New Roman" w:cs="Times New Roman"/>
          <w:strike/>
          <w:color w:val="000000" w:themeColor="text1"/>
          <w:sz w:val="24"/>
          <w:szCs w:val="24"/>
        </w:rPr>
      </w:pPr>
      <w:r w:rsidRPr="00AE3756">
        <w:rPr>
          <w:rFonts w:ascii="Times New Roman" w:hAnsi="Times New Roman" w:cs="Times New Roman"/>
          <w:b/>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(1) Compensaţiile datorate </w:t>
      </w:r>
      <w:r w:rsidR="000B7427" w:rsidRPr="00AE3756">
        <w:rPr>
          <w:rFonts w:ascii="Times New Roman" w:hAnsi="Times New Roman" w:cs="Times New Roman"/>
          <w:color w:val="000000" w:themeColor="text1"/>
          <w:sz w:val="24"/>
          <w:szCs w:val="24"/>
        </w:rPr>
        <w:t xml:space="preserve">de către furnizor </w:t>
      </w:r>
      <w:r w:rsidR="00CC3E6F" w:rsidRPr="00AE3756">
        <w:rPr>
          <w:rFonts w:ascii="Times New Roman" w:hAnsi="Times New Roman" w:cs="Times New Roman"/>
          <w:color w:val="000000" w:themeColor="text1"/>
          <w:sz w:val="24"/>
          <w:szCs w:val="24"/>
        </w:rPr>
        <w:t>CF</w:t>
      </w:r>
      <w:r w:rsidR="00271C90" w:rsidRPr="00AE3756">
        <w:rPr>
          <w:rFonts w:ascii="Times New Roman" w:hAnsi="Times New Roman" w:cs="Times New Roman"/>
          <w:color w:val="000000" w:themeColor="text1"/>
          <w:sz w:val="24"/>
          <w:szCs w:val="24"/>
        </w:rPr>
        <w:t>, conform prezentului standard de performanţă</w:t>
      </w:r>
      <w:r w:rsidR="00892886"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se plătesc </w:t>
      </w:r>
      <w:r w:rsidR="000B7427" w:rsidRPr="00AE3756">
        <w:rPr>
          <w:rFonts w:ascii="Times New Roman" w:hAnsi="Times New Roman" w:cs="Times New Roman"/>
          <w:color w:val="000000" w:themeColor="text1"/>
          <w:sz w:val="24"/>
          <w:szCs w:val="24"/>
        </w:rPr>
        <w:t xml:space="preserve">de către furnizor CF </w:t>
      </w:r>
      <w:r w:rsidR="00964C06" w:rsidRPr="00AE3756">
        <w:rPr>
          <w:rFonts w:ascii="Times New Roman" w:hAnsi="Times New Roman" w:cs="Times New Roman"/>
          <w:color w:val="000000" w:themeColor="text1"/>
          <w:sz w:val="24"/>
          <w:szCs w:val="24"/>
        </w:rPr>
        <w:t>astfel:</w:t>
      </w:r>
    </w:p>
    <w:p w14:paraId="6C4E70E1" w14:textId="7B089D05" w:rsidR="00DD2BF5" w:rsidRPr="00AE3756" w:rsidRDefault="00DD2BF5" w:rsidP="00E35A62">
      <w:pPr>
        <w:pStyle w:val="ListParagraph"/>
        <w:numPr>
          <w:ilvl w:val="0"/>
          <w:numId w:val="9"/>
        </w:numPr>
        <w:tabs>
          <w:tab w:val="left" w:pos="851"/>
          <w:tab w:val="left" w:pos="993"/>
          <w:tab w:val="left" w:pos="1276"/>
        </w:tabs>
        <w:autoSpaceDE w:val="0"/>
        <w:autoSpaceDN w:val="0"/>
        <w:adjustRightInd w:val="0"/>
        <w:spacing w:before="120" w:after="0" w:line="360" w:lineRule="auto"/>
        <w:ind w:left="0" w:firstLine="360"/>
        <w:jc w:val="both"/>
        <w:rPr>
          <w:rFonts w:ascii="Times New Roman" w:hAnsi="Times New Roman" w:cs="Times New Roman"/>
          <w:strike/>
          <w:color w:val="000000" w:themeColor="text1"/>
          <w:sz w:val="24"/>
          <w:szCs w:val="24"/>
        </w:rPr>
      </w:pPr>
      <w:r w:rsidRPr="00AE3756">
        <w:rPr>
          <w:rFonts w:ascii="Times New Roman" w:hAnsi="Times New Roman" w:cs="Times New Roman"/>
          <w:color w:val="000000" w:themeColor="text1"/>
          <w:sz w:val="24"/>
          <w:szCs w:val="24"/>
        </w:rPr>
        <w:t>c</w:t>
      </w:r>
      <w:r w:rsidR="003E478B" w:rsidRPr="00AE3756">
        <w:rPr>
          <w:rFonts w:ascii="Times New Roman" w:hAnsi="Times New Roman" w:cs="Times New Roman"/>
          <w:color w:val="000000" w:themeColor="text1"/>
          <w:sz w:val="24"/>
          <w:szCs w:val="24"/>
        </w:rPr>
        <w:t>lientului casnic</w:t>
      </w:r>
      <w:r w:rsidRPr="00AE3756">
        <w:rPr>
          <w:rFonts w:ascii="Times New Roman" w:hAnsi="Times New Roman" w:cs="Times New Roman"/>
          <w:color w:val="000000" w:themeColor="text1"/>
          <w:sz w:val="24"/>
          <w:szCs w:val="24"/>
        </w:rPr>
        <w:t xml:space="preserve"> și CF necasnic mic</w:t>
      </w:r>
      <w:r w:rsidR="003E478B" w:rsidRPr="00AE3756">
        <w:rPr>
          <w:rFonts w:ascii="Times New Roman" w:hAnsi="Times New Roman" w:cs="Times New Roman"/>
          <w:color w:val="000000" w:themeColor="text1"/>
          <w:sz w:val="24"/>
          <w:szCs w:val="24"/>
        </w:rPr>
        <w:t>, din propria inițiativă a furnizorului</w:t>
      </w:r>
      <w:r w:rsidR="00D32ED2" w:rsidRPr="00AE3756">
        <w:rPr>
          <w:rFonts w:ascii="Times New Roman" w:hAnsi="Times New Roman" w:cs="Times New Roman"/>
          <w:color w:val="000000" w:themeColor="text1"/>
          <w:sz w:val="24"/>
          <w:szCs w:val="24"/>
        </w:rPr>
        <w:t>, în termen de 30 de zile calendaristice de la îndeplinirea condițiilor de acordare a compensației</w:t>
      </w:r>
      <w:r w:rsidRPr="00AE3756">
        <w:rPr>
          <w:rFonts w:ascii="Times New Roman" w:hAnsi="Times New Roman" w:cs="Times New Roman"/>
          <w:color w:val="000000" w:themeColor="text1"/>
          <w:sz w:val="24"/>
          <w:szCs w:val="24"/>
        </w:rPr>
        <w:t>;</w:t>
      </w:r>
    </w:p>
    <w:p w14:paraId="7969A19A" w14:textId="7CA73278" w:rsidR="00271C90" w:rsidRPr="00AE3756" w:rsidRDefault="00C56C07" w:rsidP="00E35A62">
      <w:pPr>
        <w:pStyle w:val="ListParagraph"/>
        <w:numPr>
          <w:ilvl w:val="0"/>
          <w:numId w:val="9"/>
        </w:numPr>
        <w:tabs>
          <w:tab w:val="left" w:pos="709"/>
          <w:tab w:val="left" w:pos="851"/>
          <w:tab w:val="left" w:pos="1276"/>
        </w:tabs>
        <w:autoSpaceDE w:val="0"/>
        <w:autoSpaceDN w:val="0"/>
        <w:adjustRightInd w:val="0"/>
        <w:spacing w:before="120" w:after="0" w:line="360" w:lineRule="auto"/>
        <w:ind w:left="0" w:firstLine="360"/>
        <w:jc w:val="both"/>
        <w:rPr>
          <w:rFonts w:ascii="Times New Roman" w:hAnsi="Times New Roman" w:cs="Times New Roman"/>
          <w:strike/>
          <w:color w:val="000000" w:themeColor="text1"/>
          <w:sz w:val="24"/>
          <w:szCs w:val="24"/>
        </w:rPr>
      </w:pPr>
      <w:r w:rsidRPr="00AE3756">
        <w:rPr>
          <w:rFonts w:ascii="Times New Roman" w:hAnsi="Times New Roman" w:cs="Times New Roman"/>
          <w:color w:val="000000" w:themeColor="text1"/>
          <w:sz w:val="24"/>
          <w:szCs w:val="24"/>
        </w:rPr>
        <w:t xml:space="preserve">CF necasnic mare </w:t>
      </w:r>
      <w:r w:rsidR="00271C90" w:rsidRPr="00AE3756">
        <w:rPr>
          <w:rFonts w:ascii="Times New Roman" w:hAnsi="Times New Roman" w:cs="Times New Roman"/>
          <w:color w:val="000000" w:themeColor="text1"/>
          <w:sz w:val="24"/>
          <w:szCs w:val="24"/>
        </w:rPr>
        <w:t>la cererea scrisă transmisă furnizorului</w:t>
      </w:r>
      <w:r w:rsidR="00964DBB" w:rsidRPr="00AE3756">
        <w:rPr>
          <w:rFonts w:ascii="Times New Roman" w:hAnsi="Times New Roman" w:cs="Times New Roman"/>
          <w:color w:val="000000" w:themeColor="text1"/>
          <w:sz w:val="24"/>
          <w:szCs w:val="24"/>
        </w:rPr>
        <w:t>, prin mijloacele de comunicare stabilite prin contract,</w:t>
      </w:r>
      <w:r w:rsidR="00271C90" w:rsidRPr="00AE3756">
        <w:rPr>
          <w:rFonts w:ascii="Times New Roman" w:hAnsi="Times New Roman" w:cs="Times New Roman"/>
          <w:color w:val="000000" w:themeColor="text1"/>
          <w:sz w:val="24"/>
          <w:szCs w:val="24"/>
        </w:rPr>
        <w:t xml:space="preserve"> în termen de 30 de zile calendaristice de la îndeplinirea condiţiilor de acordare a compensaţiei</w:t>
      </w:r>
      <w:r w:rsidRPr="00AE3756">
        <w:rPr>
          <w:rFonts w:ascii="Times New Roman" w:hAnsi="Times New Roman" w:cs="Times New Roman"/>
          <w:color w:val="000000" w:themeColor="text1"/>
          <w:sz w:val="24"/>
          <w:szCs w:val="24"/>
        </w:rPr>
        <w:t>.</w:t>
      </w:r>
      <w:r w:rsidR="004B7CE3" w:rsidRPr="00AE3756">
        <w:rPr>
          <w:rFonts w:ascii="Times New Roman" w:hAnsi="Times New Roman" w:cs="Times New Roman"/>
          <w:color w:val="000000" w:themeColor="text1"/>
          <w:sz w:val="24"/>
          <w:szCs w:val="24"/>
        </w:rPr>
        <w:t xml:space="preserve"> </w:t>
      </w:r>
      <w:r w:rsidR="00CC3E6F" w:rsidRPr="00AE3756">
        <w:rPr>
          <w:rFonts w:ascii="Times New Roman" w:hAnsi="Times New Roman" w:cs="Times New Roman"/>
          <w:color w:val="000000" w:themeColor="text1"/>
          <w:sz w:val="24"/>
          <w:szCs w:val="24"/>
        </w:rPr>
        <w:t>CF</w:t>
      </w:r>
      <w:r w:rsidR="00271C90" w:rsidRPr="00AE3756">
        <w:rPr>
          <w:rFonts w:ascii="Times New Roman" w:hAnsi="Times New Roman" w:cs="Times New Roman"/>
          <w:color w:val="000000" w:themeColor="text1"/>
          <w:sz w:val="24"/>
          <w:szCs w:val="24"/>
        </w:rPr>
        <w:t xml:space="preserve"> </w:t>
      </w:r>
      <w:r w:rsidR="001010FC" w:rsidRPr="00AE3756">
        <w:rPr>
          <w:rFonts w:ascii="Times New Roman" w:hAnsi="Times New Roman" w:cs="Times New Roman"/>
          <w:color w:val="000000" w:themeColor="text1"/>
          <w:sz w:val="24"/>
          <w:szCs w:val="24"/>
        </w:rPr>
        <w:t xml:space="preserve">necasnic mare </w:t>
      </w:r>
      <w:r w:rsidR="00271C90" w:rsidRPr="00AE3756">
        <w:rPr>
          <w:rFonts w:ascii="Times New Roman" w:hAnsi="Times New Roman" w:cs="Times New Roman"/>
          <w:color w:val="000000" w:themeColor="text1"/>
          <w:sz w:val="24"/>
          <w:szCs w:val="24"/>
        </w:rPr>
        <w:t>precizează în cerere datele de identificare ale documentelor din care rezultă dreptul de a primi compensaţia</w:t>
      </w:r>
      <w:r w:rsidR="00D321C0" w:rsidRPr="00AE3756">
        <w:rPr>
          <w:rFonts w:ascii="Times New Roman" w:hAnsi="Times New Roman" w:cs="Times New Roman"/>
          <w:color w:val="000000" w:themeColor="text1"/>
          <w:sz w:val="24"/>
          <w:szCs w:val="24"/>
        </w:rPr>
        <w:t>, respectiv:</w:t>
      </w:r>
      <w:r w:rsidR="00271C90" w:rsidRPr="00AE3756">
        <w:rPr>
          <w:rFonts w:ascii="Times New Roman" w:hAnsi="Times New Roman" w:cs="Times New Roman"/>
          <w:color w:val="000000" w:themeColor="text1"/>
          <w:sz w:val="24"/>
          <w:szCs w:val="24"/>
        </w:rPr>
        <w:t xml:space="preserve"> denumirea indicatorului de performanţă garantat a cărui valoare garantată nu a fost respectată de furnizor, </w:t>
      </w:r>
      <w:r w:rsidR="00CE36C4" w:rsidRPr="00AE3756">
        <w:rPr>
          <w:rFonts w:ascii="Times New Roman" w:hAnsi="Times New Roman" w:cs="Times New Roman"/>
          <w:color w:val="000000" w:themeColor="text1"/>
          <w:sz w:val="24"/>
          <w:szCs w:val="24"/>
        </w:rPr>
        <w:t xml:space="preserve">numărul </w:t>
      </w:r>
      <w:r w:rsidR="00271C90" w:rsidRPr="00AE3756">
        <w:rPr>
          <w:rFonts w:ascii="Times New Roman" w:hAnsi="Times New Roman" w:cs="Times New Roman"/>
          <w:color w:val="000000" w:themeColor="text1"/>
          <w:sz w:val="24"/>
          <w:szCs w:val="24"/>
        </w:rPr>
        <w:t xml:space="preserve">de înregistrare a sesizării trimise de </w:t>
      </w:r>
      <w:r w:rsidR="00CC3E6F" w:rsidRPr="00AE3756">
        <w:rPr>
          <w:rFonts w:ascii="Times New Roman" w:hAnsi="Times New Roman" w:cs="Times New Roman"/>
          <w:color w:val="000000" w:themeColor="text1"/>
          <w:sz w:val="24"/>
          <w:szCs w:val="24"/>
        </w:rPr>
        <w:t>CF</w:t>
      </w:r>
      <w:r w:rsidR="00D321C0"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şi a răspunsului transmis de furnizor, precum şi modalitatea prin care doreşte să primească compensaţia cuvenită, conform alin. (3).</w:t>
      </w:r>
    </w:p>
    <w:p w14:paraId="646979FE" w14:textId="35A2D251"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(2) </w:t>
      </w:r>
      <w:r w:rsidR="008A1401" w:rsidRPr="00AE3756">
        <w:rPr>
          <w:rFonts w:ascii="Times New Roman" w:hAnsi="Times New Roman" w:cs="Times New Roman"/>
          <w:color w:val="000000" w:themeColor="text1"/>
          <w:sz w:val="24"/>
          <w:szCs w:val="24"/>
        </w:rPr>
        <w:t>În cazul prevăzut la alin. (1) lit. b) f</w:t>
      </w:r>
      <w:r w:rsidRPr="00AE3756">
        <w:rPr>
          <w:rFonts w:ascii="Times New Roman" w:hAnsi="Times New Roman" w:cs="Times New Roman"/>
          <w:color w:val="000000" w:themeColor="text1"/>
          <w:sz w:val="24"/>
          <w:szCs w:val="24"/>
        </w:rPr>
        <w:t xml:space="preserve">urnizorul analizează cererea </w:t>
      </w:r>
      <w:r w:rsidR="00CC3E6F" w:rsidRPr="00AE3756">
        <w:rPr>
          <w:rFonts w:ascii="Times New Roman" w:hAnsi="Times New Roman" w:cs="Times New Roman"/>
          <w:color w:val="000000" w:themeColor="text1"/>
          <w:sz w:val="24"/>
          <w:szCs w:val="24"/>
        </w:rPr>
        <w:t>CF</w:t>
      </w:r>
      <w:r w:rsidR="000D5F02" w:rsidRPr="00AE3756">
        <w:rPr>
          <w:rFonts w:ascii="Times New Roman" w:hAnsi="Times New Roman" w:cs="Times New Roman"/>
          <w:color w:val="000000" w:themeColor="text1"/>
          <w:sz w:val="24"/>
          <w:szCs w:val="24"/>
        </w:rPr>
        <w:t xml:space="preserve"> </w:t>
      </w:r>
      <w:r w:rsidR="008A1401" w:rsidRPr="00AE3756">
        <w:rPr>
          <w:rFonts w:ascii="Times New Roman" w:hAnsi="Times New Roman" w:cs="Times New Roman"/>
          <w:color w:val="000000" w:themeColor="text1"/>
          <w:sz w:val="24"/>
          <w:szCs w:val="24"/>
        </w:rPr>
        <w:t xml:space="preserve">necasnic mare </w:t>
      </w:r>
      <w:r w:rsidRPr="00AE3756">
        <w:rPr>
          <w:rFonts w:ascii="Times New Roman" w:hAnsi="Times New Roman" w:cs="Times New Roman"/>
          <w:color w:val="000000" w:themeColor="text1"/>
          <w:sz w:val="24"/>
          <w:szCs w:val="24"/>
        </w:rPr>
        <w:t xml:space="preserve">şi, în cazul în care consideră cererea nejustificată, comunică acest lucru </w:t>
      </w:r>
      <w:r w:rsidR="00CC3E6F" w:rsidRPr="00AE3756">
        <w:rPr>
          <w:rFonts w:ascii="Times New Roman" w:hAnsi="Times New Roman" w:cs="Times New Roman"/>
          <w:color w:val="000000" w:themeColor="text1"/>
          <w:sz w:val="24"/>
          <w:szCs w:val="24"/>
        </w:rPr>
        <w:t>CF</w:t>
      </w:r>
      <w:r w:rsidR="00CB25B1" w:rsidRPr="00AE3756">
        <w:rPr>
          <w:rFonts w:ascii="Times New Roman" w:hAnsi="Times New Roman" w:cs="Times New Roman"/>
          <w:color w:val="000000" w:themeColor="text1"/>
          <w:sz w:val="24"/>
          <w:szCs w:val="24"/>
        </w:rPr>
        <w:t xml:space="preserve"> </w:t>
      </w:r>
      <w:r w:rsidR="00F672CC" w:rsidRPr="00AE3756">
        <w:rPr>
          <w:rFonts w:ascii="Times New Roman" w:hAnsi="Times New Roman" w:cs="Times New Roman"/>
          <w:color w:val="000000" w:themeColor="text1"/>
          <w:sz w:val="24"/>
          <w:szCs w:val="24"/>
        </w:rPr>
        <w:t>respectiv</w:t>
      </w:r>
      <w:r w:rsidRPr="00AE3756">
        <w:rPr>
          <w:rFonts w:ascii="Times New Roman" w:hAnsi="Times New Roman" w:cs="Times New Roman"/>
          <w:color w:val="000000" w:themeColor="text1"/>
          <w:sz w:val="24"/>
          <w:szCs w:val="24"/>
        </w:rPr>
        <w:t xml:space="preserve"> în termen de 15 zile lucrătoare de la primirea cererii. Neînţelegerile dintre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CB25B1" w:rsidRPr="00AE3756">
        <w:rPr>
          <w:rFonts w:ascii="Times New Roman" w:hAnsi="Times New Roman" w:cs="Times New Roman"/>
          <w:color w:val="000000" w:themeColor="text1"/>
          <w:sz w:val="24"/>
          <w:szCs w:val="24"/>
        </w:rPr>
        <w:t>neca</w:t>
      </w:r>
      <w:r w:rsidR="007655DD" w:rsidRPr="00AE3756">
        <w:rPr>
          <w:rFonts w:ascii="Times New Roman" w:hAnsi="Times New Roman" w:cs="Times New Roman"/>
          <w:color w:val="000000" w:themeColor="text1"/>
          <w:sz w:val="24"/>
          <w:szCs w:val="24"/>
        </w:rPr>
        <w:t>s</w:t>
      </w:r>
      <w:r w:rsidR="00CB25B1" w:rsidRPr="00AE3756">
        <w:rPr>
          <w:rFonts w:ascii="Times New Roman" w:hAnsi="Times New Roman" w:cs="Times New Roman"/>
          <w:color w:val="000000" w:themeColor="text1"/>
          <w:sz w:val="24"/>
          <w:szCs w:val="24"/>
        </w:rPr>
        <w:t xml:space="preserve">nic mare </w:t>
      </w:r>
      <w:r w:rsidRPr="00AE3756">
        <w:rPr>
          <w:rFonts w:ascii="Times New Roman" w:hAnsi="Times New Roman" w:cs="Times New Roman"/>
          <w:color w:val="000000" w:themeColor="text1"/>
          <w:sz w:val="24"/>
          <w:szCs w:val="24"/>
        </w:rPr>
        <w:t xml:space="preserve">şi furnizor legate de plata </w:t>
      </w:r>
      <w:r w:rsidR="00CB25B1" w:rsidRPr="00AE3756">
        <w:rPr>
          <w:rFonts w:ascii="Times New Roman" w:hAnsi="Times New Roman" w:cs="Times New Roman"/>
          <w:color w:val="000000" w:themeColor="text1"/>
          <w:sz w:val="24"/>
          <w:szCs w:val="24"/>
        </w:rPr>
        <w:t xml:space="preserve">compensaţiei </w:t>
      </w:r>
      <w:r w:rsidRPr="00AE3756">
        <w:rPr>
          <w:rFonts w:ascii="Times New Roman" w:hAnsi="Times New Roman" w:cs="Times New Roman"/>
          <w:color w:val="000000" w:themeColor="text1"/>
          <w:sz w:val="24"/>
          <w:szCs w:val="24"/>
        </w:rPr>
        <w:t>se rezolvă pe cale amiabilă în conformitate cu prevederile contractului de furnizare, iar în caz de divergenţă,</w:t>
      </w:r>
      <w:r w:rsidR="00F672CC" w:rsidRPr="00AE3756">
        <w:rPr>
          <w:rFonts w:ascii="Times New Roman" w:hAnsi="Times New Roman" w:cs="Times New Roman"/>
          <w:color w:val="000000" w:themeColor="text1"/>
          <w:sz w:val="24"/>
          <w:szCs w:val="24"/>
        </w:rPr>
        <w:t xml:space="preserve"> conform cadrului legal și de reglementare în vigoare, inclusiv</w:t>
      </w:r>
      <w:r w:rsidRPr="00AE3756">
        <w:rPr>
          <w:rFonts w:ascii="Times New Roman" w:hAnsi="Times New Roman" w:cs="Times New Roman"/>
          <w:color w:val="000000" w:themeColor="text1"/>
          <w:sz w:val="24"/>
          <w:szCs w:val="24"/>
        </w:rPr>
        <w:t xml:space="preserve"> în instanţa de judecată</w:t>
      </w:r>
      <w:r w:rsidR="00CE530D" w:rsidRPr="00AE3756">
        <w:rPr>
          <w:rFonts w:ascii="Times New Roman" w:hAnsi="Times New Roman" w:cs="Times New Roman"/>
          <w:color w:val="000000" w:themeColor="text1"/>
          <w:sz w:val="24"/>
          <w:szCs w:val="24"/>
        </w:rPr>
        <w:t>.</w:t>
      </w:r>
    </w:p>
    <w:p w14:paraId="0B42813D" w14:textId="66EEBC6F" w:rsidR="00271C90" w:rsidRPr="00AE3756" w:rsidRDefault="00271C90" w:rsidP="0028593F">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(3) În cazul în care furnizorul consideră cererea </w:t>
      </w:r>
      <w:r w:rsidR="00CC3E6F" w:rsidRPr="00AE3756">
        <w:rPr>
          <w:rFonts w:ascii="Times New Roman" w:hAnsi="Times New Roman" w:cs="Times New Roman"/>
          <w:color w:val="000000" w:themeColor="text1"/>
          <w:sz w:val="24"/>
          <w:szCs w:val="24"/>
        </w:rPr>
        <w:t>CF</w:t>
      </w:r>
      <w:r w:rsidRPr="00AE3756">
        <w:rPr>
          <w:rFonts w:ascii="Times New Roman" w:hAnsi="Times New Roman" w:cs="Times New Roman"/>
          <w:color w:val="000000" w:themeColor="text1"/>
          <w:sz w:val="24"/>
          <w:szCs w:val="24"/>
        </w:rPr>
        <w:t xml:space="preserve"> </w:t>
      </w:r>
      <w:r w:rsidR="008A1401" w:rsidRPr="00AE3756">
        <w:rPr>
          <w:rFonts w:ascii="Times New Roman" w:hAnsi="Times New Roman" w:cs="Times New Roman"/>
          <w:color w:val="000000" w:themeColor="text1"/>
          <w:sz w:val="24"/>
          <w:szCs w:val="24"/>
        </w:rPr>
        <w:t xml:space="preserve">necasnic mare </w:t>
      </w:r>
      <w:r w:rsidRPr="00AE3756">
        <w:rPr>
          <w:rFonts w:ascii="Times New Roman" w:hAnsi="Times New Roman" w:cs="Times New Roman"/>
          <w:color w:val="000000" w:themeColor="text1"/>
          <w:sz w:val="24"/>
          <w:szCs w:val="24"/>
        </w:rPr>
        <w:t>ca fiind justificată, plăteşte</w:t>
      </w:r>
      <w:r w:rsidR="008A1401" w:rsidRPr="00AE3756">
        <w:rPr>
          <w:rFonts w:ascii="Times New Roman" w:hAnsi="Times New Roman" w:cs="Times New Roman"/>
          <w:color w:val="000000" w:themeColor="text1"/>
          <w:sz w:val="24"/>
          <w:szCs w:val="24"/>
        </w:rPr>
        <w:t xml:space="preserve"> acestuia</w:t>
      </w:r>
      <w:r w:rsidRPr="00AE3756">
        <w:rPr>
          <w:rFonts w:ascii="Times New Roman" w:hAnsi="Times New Roman" w:cs="Times New Roman"/>
          <w:color w:val="000000" w:themeColor="text1"/>
          <w:sz w:val="24"/>
          <w:szCs w:val="24"/>
        </w:rPr>
        <w:t xml:space="preserve"> compensaţia datorată în termenul de scadenţă de 30 de zile calendaristice de la data înregistrării </w:t>
      </w:r>
      <w:r w:rsidR="00E17DD3" w:rsidRPr="00AE3756">
        <w:rPr>
          <w:rFonts w:ascii="Times New Roman" w:hAnsi="Times New Roman" w:cs="Times New Roman"/>
          <w:color w:val="000000" w:themeColor="text1"/>
          <w:sz w:val="24"/>
          <w:szCs w:val="24"/>
        </w:rPr>
        <w:t xml:space="preserve">cererii </w:t>
      </w:r>
      <w:r w:rsidRPr="00AE3756">
        <w:rPr>
          <w:rFonts w:ascii="Times New Roman" w:hAnsi="Times New Roman" w:cs="Times New Roman"/>
          <w:color w:val="000000" w:themeColor="text1"/>
          <w:sz w:val="24"/>
          <w:szCs w:val="24"/>
        </w:rPr>
        <w:t xml:space="preserve">la furnizor, în contul bancar prevăzut de </w:t>
      </w:r>
      <w:r w:rsidR="00CC3E6F" w:rsidRPr="00AE3756">
        <w:rPr>
          <w:rFonts w:ascii="Times New Roman" w:hAnsi="Times New Roman" w:cs="Times New Roman"/>
          <w:color w:val="000000" w:themeColor="text1"/>
          <w:sz w:val="24"/>
          <w:szCs w:val="24"/>
        </w:rPr>
        <w:t>CF</w:t>
      </w:r>
      <w:r w:rsidR="004B7CE3" w:rsidRPr="00AE3756">
        <w:rPr>
          <w:rFonts w:ascii="Times New Roman" w:hAnsi="Times New Roman" w:cs="Times New Roman"/>
          <w:color w:val="000000" w:themeColor="text1"/>
          <w:sz w:val="24"/>
          <w:szCs w:val="24"/>
        </w:rPr>
        <w:t xml:space="preserve"> necasnic mare </w:t>
      </w:r>
      <w:r w:rsidRPr="00AE3756">
        <w:rPr>
          <w:rFonts w:ascii="Times New Roman" w:hAnsi="Times New Roman" w:cs="Times New Roman"/>
          <w:color w:val="000000" w:themeColor="text1"/>
          <w:sz w:val="24"/>
          <w:szCs w:val="24"/>
        </w:rPr>
        <w:t>în cererea prevăzută la alin. (1)</w:t>
      </w:r>
      <w:r w:rsidR="004B7CE3" w:rsidRPr="00AE3756">
        <w:rPr>
          <w:rFonts w:ascii="Times New Roman" w:hAnsi="Times New Roman" w:cs="Times New Roman"/>
          <w:color w:val="000000" w:themeColor="text1"/>
          <w:sz w:val="24"/>
          <w:szCs w:val="24"/>
        </w:rPr>
        <w:t xml:space="preserve"> lit. b)</w:t>
      </w:r>
      <w:r w:rsidR="00011B81" w:rsidRPr="00AE3756">
        <w:rPr>
          <w:rFonts w:ascii="Times New Roman" w:hAnsi="Times New Roman" w:cs="Times New Roman"/>
          <w:color w:val="000000" w:themeColor="text1"/>
          <w:sz w:val="24"/>
          <w:szCs w:val="24"/>
        </w:rPr>
        <w:t>,</w:t>
      </w:r>
      <w:r w:rsidR="00E17DD3" w:rsidRPr="00AE3756">
        <w:rPr>
          <w:rFonts w:ascii="Times New Roman" w:hAnsi="Times New Roman" w:cs="Times New Roman"/>
          <w:color w:val="000000" w:themeColor="text1"/>
          <w:sz w:val="24"/>
          <w:szCs w:val="24"/>
        </w:rPr>
        <w:t xml:space="preserve"> sau </w:t>
      </w:r>
      <w:r w:rsidR="00011B81" w:rsidRPr="00AE3756">
        <w:rPr>
          <w:rFonts w:ascii="Times New Roman" w:hAnsi="Times New Roman" w:cs="Times New Roman"/>
          <w:color w:val="000000" w:themeColor="text1"/>
          <w:sz w:val="24"/>
          <w:szCs w:val="24"/>
        </w:rPr>
        <w:t xml:space="preserve">prin </w:t>
      </w:r>
      <w:r w:rsidR="00E17DD3" w:rsidRPr="00AE3756">
        <w:rPr>
          <w:rFonts w:ascii="Times New Roman" w:hAnsi="Times New Roman" w:cs="Times New Roman"/>
          <w:color w:val="000000" w:themeColor="text1"/>
          <w:sz w:val="24"/>
          <w:szCs w:val="24"/>
        </w:rPr>
        <w:t>orice altă modalitate legală de plată convenită între părți</w:t>
      </w:r>
      <w:r w:rsidRPr="00AE3756">
        <w:rPr>
          <w:rFonts w:ascii="Times New Roman" w:hAnsi="Times New Roman" w:cs="Times New Roman"/>
          <w:color w:val="000000" w:themeColor="text1"/>
          <w:sz w:val="24"/>
          <w:szCs w:val="24"/>
        </w:rPr>
        <w:t xml:space="preserve">. </w:t>
      </w:r>
    </w:p>
    <w:p w14:paraId="317F488A" w14:textId="1E493F28" w:rsidR="001948B6" w:rsidRPr="00AE3756" w:rsidRDefault="001948B6" w:rsidP="001948B6">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(4) Clientul</w:t>
      </w:r>
      <w:r w:rsidR="00E0745D"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casnic și CF necasnic mic </w:t>
      </w:r>
      <w:r w:rsidR="00C11987" w:rsidRPr="00AE3756">
        <w:rPr>
          <w:rFonts w:ascii="Times New Roman" w:hAnsi="Times New Roman" w:cs="Times New Roman"/>
          <w:color w:val="000000" w:themeColor="text1"/>
          <w:sz w:val="24"/>
          <w:szCs w:val="24"/>
        </w:rPr>
        <w:t>primesc</w:t>
      </w:r>
      <w:r w:rsidRPr="00AE3756">
        <w:rPr>
          <w:rFonts w:ascii="Times New Roman" w:hAnsi="Times New Roman" w:cs="Times New Roman"/>
          <w:color w:val="000000" w:themeColor="text1"/>
          <w:sz w:val="24"/>
          <w:szCs w:val="24"/>
        </w:rPr>
        <w:t xml:space="preserve"> compensaţia prin scăderea sumei respective din valoarea facturii imediat următoare sau </w:t>
      </w:r>
      <w:r w:rsidR="00D32ED2" w:rsidRPr="00AE3756">
        <w:rPr>
          <w:rFonts w:ascii="Times New Roman" w:hAnsi="Times New Roman" w:cs="Times New Roman"/>
          <w:color w:val="000000" w:themeColor="text1"/>
          <w:sz w:val="24"/>
          <w:szCs w:val="24"/>
        </w:rPr>
        <w:t>se restituie acestora prin or</w:t>
      </w:r>
      <w:r w:rsidR="0087091E" w:rsidRPr="00AE3756">
        <w:rPr>
          <w:rFonts w:ascii="Times New Roman" w:hAnsi="Times New Roman" w:cs="Times New Roman"/>
          <w:color w:val="000000" w:themeColor="text1"/>
          <w:sz w:val="24"/>
          <w:szCs w:val="24"/>
        </w:rPr>
        <w:t>ice altă modalitate legală de plată convenită între părți</w:t>
      </w:r>
      <w:r w:rsidRPr="00AE3756">
        <w:rPr>
          <w:rFonts w:ascii="Times New Roman" w:hAnsi="Times New Roman" w:cs="Times New Roman"/>
          <w:color w:val="000000" w:themeColor="text1"/>
          <w:sz w:val="24"/>
          <w:szCs w:val="24"/>
        </w:rPr>
        <w:t xml:space="preserve">. În cazul în care </w:t>
      </w:r>
      <w:r w:rsidR="00D32ED2" w:rsidRPr="00AE3756">
        <w:rPr>
          <w:rFonts w:ascii="Times New Roman" w:hAnsi="Times New Roman" w:cs="Times New Roman"/>
          <w:color w:val="000000" w:themeColor="text1"/>
          <w:sz w:val="24"/>
          <w:szCs w:val="24"/>
        </w:rPr>
        <w:t>CF respectiv</w:t>
      </w:r>
      <w:r w:rsidRPr="00AE3756">
        <w:rPr>
          <w:rFonts w:ascii="Times New Roman" w:hAnsi="Times New Roman" w:cs="Times New Roman"/>
          <w:color w:val="000000" w:themeColor="text1"/>
          <w:sz w:val="24"/>
          <w:szCs w:val="24"/>
        </w:rPr>
        <w:t xml:space="preserve"> optează pentru primirea sumei cuvenite </w:t>
      </w:r>
      <w:r w:rsidR="0087091E" w:rsidRPr="00AE3756">
        <w:rPr>
          <w:rFonts w:ascii="Times New Roman" w:hAnsi="Times New Roman" w:cs="Times New Roman"/>
          <w:color w:val="000000" w:themeColor="text1"/>
          <w:sz w:val="24"/>
          <w:szCs w:val="24"/>
        </w:rPr>
        <w:t xml:space="preserve">prin </w:t>
      </w:r>
      <w:r w:rsidR="001342BA" w:rsidRPr="00AE3756">
        <w:rPr>
          <w:rFonts w:ascii="Times New Roman" w:hAnsi="Times New Roman" w:cs="Times New Roman"/>
          <w:color w:val="000000" w:themeColor="text1"/>
          <w:sz w:val="24"/>
          <w:szCs w:val="24"/>
        </w:rPr>
        <w:t xml:space="preserve">orice </w:t>
      </w:r>
      <w:r w:rsidR="0087091E" w:rsidRPr="00AE3756">
        <w:rPr>
          <w:rFonts w:ascii="Times New Roman" w:hAnsi="Times New Roman" w:cs="Times New Roman"/>
          <w:color w:val="000000" w:themeColor="text1"/>
          <w:sz w:val="24"/>
          <w:szCs w:val="24"/>
        </w:rPr>
        <w:t>altă modalitate legală de plată convenită între părți</w:t>
      </w:r>
      <w:r w:rsidRPr="00AE3756">
        <w:rPr>
          <w:rFonts w:ascii="Times New Roman" w:hAnsi="Times New Roman" w:cs="Times New Roman"/>
          <w:color w:val="000000" w:themeColor="text1"/>
          <w:sz w:val="24"/>
          <w:szCs w:val="24"/>
        </w:rPr>
        <w:t>, furnizorul este obligat să pună la dispoziţia acestuia suma respectivă în maximum 30 de zile calendaristice de la</w:t>
      </w:r>
      <w:r w:rsidR="00AF643C" w:rsidRPr="00AE3756">
        <w:rPr>
          <w:rFonts w:ascii="Times New Roman" w:hAnsi="Times New Roman" w:cs="Times New Roman"/>
          <w:color w:val="000000" w:themeColor="text1"/>
          <w:sz w:val="24"/>
          <w:szCs w:val="24"/>
        </w:rPr>
        <w:t xml:space="preserve"> data la care </w:t>
      </w:r>
      <w:r w:rsidR="00C11987" w:rsidRPr="00AE3756">
        <w:rPr>
          <w:rFonts w:ascii="Times New Roman" w:hAnsi="Times New Roman" w:cs="Times New Roman"/>
          <w:color w:val="000000" w:themeColor="text1"/>
          <w:sz w:val="24"/>
          <w:szCs w:val="24"/>
        </w:rPr>
        <w:t>CF</w:t>
      </w:r>
      <w:r w:rsidR="00D32ED2" w:rsidRPr="00AE3756">
        <w:rPr>
          <w:rFonts w:ascii="Times New Roman" w:hAnsi="Times New Roman" w:cs="Times New Roman"/>
          <w:color w:val="000000" w:themeColor="text1"/>
          <w:sz w:val="24"/>
          <w:szCs w:val="24"/>
        </w:rPr>
        <w:t xml:space="preserve"> respectiv</w:t>
      </w:r>
      <w:r w:rsidR="00C11987" w:rsidRPr="00AE3756">
        <w:rPr>
          <w:rFonts w:ascii="Times New Roman" w:hAnsi="Times New Roman" w:cs="Times New Roman"/>
          <w:color w:val="000000" w:themeColor="text1"/>
          <w:sz w:val="24"/>
          <w:szCs w:val="24"/>
        </w:rPr>
        <w:t xml:space="preserve"> este îndreptățit să primească această compensație.</w:t>
      </w:r>
    </w:p>
    <w:p w14:paraId="621EC41B" w14:textId="5C1D7320"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C11987" w:rsidRPr="00AE3756">
        <w:rPr>
          <w:rFonts w:ascii="Times New Roman" w:hAnsi="Times New Roman" w:cs="Times New Roman"/>
          <w:color w:val="000000" w:themeColor="text1"/>
          <w:sz w:val="24"/>
          <w:szCs w:val="24"/>
        </w:rPr>
        <w:t>5</w:t>
      </w:r>
      <w:r w:rsidRPr="00AE3756">
        <w:rPr>
          <w:rFonts w:ascii="Times New Roman" w:hAnsi="Times New Roman" w:cs="Times New Roman"/>
          <w:color w:val="000000" w:themeColor="text1"/>
          <w:sz w:val="24"/>
          <w:szCs w:val="24"/>
        </w:rPr>
        <w:t xml:space="preserve">) În cazul nerespectării de către furnizor a termenelor prevăzute la alin. </w:t>
      </w:r>
      <w:r w:rsidR="00C11987" w:rsidRPr="00AE3756">
        <w:rPr>
          <w:rFonts w:ascii="Times New Roman" w:hAnsi="Times New Roman" w:cs="Times New Roman"/>
          <w:color w:val="000000" w:themeColor="text1"/>
          <w:sz w:val="24"/>
          <w:szCs w:val="24"/>
        </w:rPr>
        <w:t xml:space="preserve">(2), </w:t>
      </w:r>
      <w:r w:rsidRPr="00AE3756">
        <w:rPr>
          <w:rFonts w:ascii="Times New Roman" w:hAnsi="Times New Roman" w:cs="Times New Roman"/>
          <w:color w:val="000000" w:themeColor="text1"/>
          <w:sz w:val="24"/>
          <w:szCs w:val="24"/>
        </w:rPr>
        <w:t>(3)</w:t>
      </w:r>
      <w:r w:rsidR="00C11987" w:rsidRPr="00AE3756">
        <w:rPr>
          <w:rFonts w:ascii="Times New Roman" w:hAnsi="Times New Roman" w:cs="Times New Roman"/>
          <w:color w:val="000000" w:themeColor="text1"/>
          <w:sz w:val="24"/>
          <w:szCs w:val="24"/>
        </w:rPr>
        <w:t xml:space="preserve"> și (4)</w:t>
      </w:r>
      <w:r w:rsidRPr="00AE3756">
        <w:rPr>
          <w:rFonts w:ascii="Times New Roman" w:hAnsi="Times New Roman" w:cs="Times New Roman"/>
          <w:color w:val="000000" w:themeColor="text1"/>
          <w:sz w:val="24"/>
          <w:szCs w:val="24"/>
        </w:rPr>
        <w:t xml:space="preserve"> sumele datorate vor fi majorate astfel: pentru fiecare zi de întârziere faţă de termenul scadent, suma datorată se va majora </w:t>
      </w:r>
      <w:r w:rsidRPr="00AE3756">
        <w:rPr>
          <w:rFonts w:ascii="Times New Roman" w:hAnsi="Times New Roman" w:cs="Times New Roman"/>
          <w:color w:val="000000" w:themeColor="text1"/>
          <w:sz w:val="24"/>
          <w:szCs w:val="24"/>
        </w:rPr>
        <w:lastRenderedPageBreak/>
        <w:t>cu penalităţi de întârziere egale cu majorările prevăzute în contractul de furnizare pentru neachitarea la termen a facturilor emise de furnizor pentru energia electrică.</w:t>
      </w:r>
    </w:p>
    <w:p w14:paraId="718FAB0A" w14:textId="2A61FC1E" w:rsidR="00271C90" w:rsidRPr="00AE3756" w:rsidRDefault="006870F0" w:rsidP="00E35A62">
      <w:pPr>
        <w:pStyle w:val="ListParagraph"/>
        <w:numPr>
          <w:ilvl w:val="0"/>
          <w:numId w:val="2"/>
        </w:numPr>
        <w:tabs>
          <w:tab w:val="left" w:pos="0"/>
          <w:tab w:val="left" w:pos="851"/>
          <w:tab w:val="left" w:pos="993"/>
          <w:tab w:val="left" w:pos="1276"/>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 xml:space="preserve"> </w:t>
      </w:r>
      <w:r w:rsidR="00C053C3"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Furnizorul datorează </w:t>
      </w:r>
      <w:r w:rsidR="00CC3E6F" w:rsidRPr="00AE3756">
        <w:rPr>
          <w:rFonts w:ascii="Times New Roman" w:hAnsi="Times New Roman" w:cs="Times New Roman"/>
          <w:color w:val="000000" w:themeColor="text1"/>
          <w:sz w:val="24"/>
          <w:szCs w:val="24"/>
        </w:rPr>
        <w:t>CF</w:t>
      </w:r>
      <w:r w:rsidR="00365CDA"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plata unei compensaţii conform prezentului standard de performanţă, inclusiv în cazul în care furnizorul este sancţionat, conform art. </w:t>
      </w:r>
      <w:r w:rsidR="00CA0CD8" w:rsidRPr="00AE3756">
        <w:rPr>
          <w:rFonts w:ascii="Times New Roman" w:hAnsi="Times New Roman" w:cs="Times New Roman"/>
          <w:color w:val="000000" w:themeColor="text1"/>
          <w:sz w:val="24"/>
          <w:szCs w:val="24"/>
        </w:rPr>
        <w:t>93 din L</w:t>
      </w:r>
      <w:r w:rsidR="00C11987" w:rsidRPr="00AE3756">
        <w:rPr>
          <w:rFonts w:ascii="Times New Roman" w:hAnsi="Times New Roman" w:cs="Times New Roman"/>
          <w:color w:val="000000" w:themeColor="text1"/>
          <w:sz w:val="24"/>
          <w:szCs w:val="24"/>
        </w:rPr>
        <w:t>egea nr. 123/2012 a energiei electrice și a gazelor naturale, cu modificările și completările ulterioare</w:t>
      </w:r>
      <w:r w:rsidR="00271C90" w:rsidRPr="00AE3756">
        <w:rPr>
          <w:rFonts w:ascii="Times New Roman" w:hAnsi="Times New Roman" w:cs="Times New Roman"/>
          <w:color w:val="000000" w:themeColor="text1"/>
          <w:sz w:val="24"/>
          <w:szCs w:val="24"/>
        </w:rPr>
        <w:t>, pentru încălcarea aceleiaşi prevederi.</w:t>
      </w:r>
    </w:p>
    <w:p w14:paraId="651B17B6" w14:textId="77777777" w:rsidR="00271C90" w:rsidRPr="00AE3756" w:rsidRDefault="00271C90" w:rsidP="00480FA9">
      <w:pPr>
        <w:autoSpaceDE w:val="0"/>
        <w:autoSpaceDN w:val="0"/>
        <w:adjustRightInd w:val="0"/>
        <w:spacing w:before="120" w:after="0" w:line="360" w:lineRule="auto"/>
        <w:jc w:val="center"/>
        <w:rPr>
          <w:rFonts w:ascii="Times New Roman" w:hAnsi="Times New Roman" w:cs="Times New Roman"/>
          <w:sz w:val="24"/>
          <w:szCs w:val="24"/>
        </w:rPr>
      </w:pPr>
      <w:r w:rsidRPr="00AE3756">
        <w:rPr>
          <w:rFonts w:ascii="Times New Roman" w:hAnsi="Times New Roman" w:cs="Times New Roman"/>
          <w:sz w:val="24"/>
          <w:szCs w:val="24"/>
        </w:rPr>
        <w:t>CAP</w:t>
      </w:r>
      <w:r w:rsidR="00A53077" w:rsidRPr="00AE3756">
        <w:rPr>
          <w:rFonts w:ascii="Times New Roman" w:hAnsi="Times New Roman" w:cs="Times New Roman"/>
          <w:sz w:val="24"/>
          <w:szCs w:val="24"/>
        </w:rPr>
        <w:t>ITOLUL</w:t>
      </w:r>
      <w:r w:rsidRPr="00AE3756">
        <w:rPr>
          <w:rFonts w:ascii="Times New Roman" w:hAnsi="Times New Roman" w:cs="Times New Roman"/>
          <w:sz w:val="24"/>
          <w:szCs w:val="24"/>
        </w:rPr>
        <w:t xml:space="preserve"> VII</w:t>
      </w:r>
    </w:p>
    <w:p w14:paraId="5B69A0CB" w14:textId="24CEC05A" w:rsidR="00271C90" w:rsidRPr="00AE3756" w:rsidRDefault="00271C90" w:rsidP="00480FA9">
      <w:pPr>
        <w:autoSpaceDE w:val="0"/>
        <w:autoSpaceDN w:val="0"/>
        <w:adjustRightInd w:val="0"/>
        <w:spacing w:before="120" w:after="0" w:line="360" w:lineRule="auto"/>
        <w:jc w:val="center"/>
        <w:rPr>
          <w:rFonts w:ascii="Times New Roman" w:hAnsi="Times New Roman" w:cs="Times New Roman"/>
          <w:b/>
          <w:sz w:val="24"/>
          <w:szCs w:val="24"/>
        </w:rPr>
      </w:pPr>
      <w:r w:rsidRPr="00AE3756">
        <w:rPr>
          <w:rFonts w:ascii="Times New Roman" w:hAnsi="Times New Roman" w:cs="Times New Roman"/>
          <w:b/>
          <w:sz w:val="24"/>
          <w:szCs w:val="24"/>
        </w:rPr>
        <w:t>Dispozi</w:t>
      </w:r>
      <w:r w:rsidR="00C714A0" w:rsidRPr="00AE3756">
        <w:rPr>
          <w:rFonts w:ascii="Times New Roman" w:hAnsi="Times New Roman" w:cs="Times New Roman"/>
          <w:b/>
          <w:sz w:val="24"/>
          <w:szCs w:val="24"/>
        </w:rPr>
        <w:t>ț</w:t>
      </w:r>
      <w:r w:rsidRPr="00AE3756">
        <w:rPr>
          <w:rFonts w:ascii="Times New Roman" w:hAnsi="Times New Roman" w:cs="Times New Roman"/>
          <w:b/>
          <w:sz w:val="24"/>
          <w:szCs w:val="24"/>
        </w:rPr>
        <w:t>ii finale</w:t>
      </w:r>
    </w:p>
    <w:p w14:paraId="0172C7BF" w14:textId="2AB6090D" w:rsidR="00B7325C" w:rsidRPr="00AE3756" w:rsidRDefault="00B7325C" w:rsidP="00E35A62">
      <w:pPr>
        <w:pStyle w:val="ListParagraph"/>
        <w:numPr>
          <w:ilvl w:val="0"/>
          <w:numId w:val="2"/>
        </w:numPr>
        <w:tabs>
          <w:tab w:val="left" w:pos="851"/>
          <w:tab w:val="left" w:pos="993"/>
          <w:tab w:val="left" w:pos="1276"/>
        </w:tabs>
        <w:autoSpaceDE w:val="0"/>
        <w:autoSpaceDN w:val="0"/>
        <w:adjustRightInd w:val="0"/>
        <w:spacing w:before="120" w:after="0" w:line="360" w:lineRule="auto"/>
        <w:ind w:left="0" w:firstLine="0"/>
        <w:jc w:val="both"/>
        <w:rPr>
          <w:rFonts w:ascii="Times New Roman" w:hAnsi="Times New Roman" w:cs="Times New Roman"/>
          <w:strike/>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(1) Compensațiile pentru nerealizarea indicatorilor de performanță garantați, prevăzuți în prezentul standard de performanță, se plătesc </w:t>
      </w:r>
      <w:r w:rsidR="00E12F4D" w:rsidRPr="00AE3756">
        <w:rPr>
          <w:rFonts w:ascii="Times New Roman" w:hAnsi="Times New Roman" w:cs="Times New Roman"/>
          <w:color w:val="000000" w:themeColor="text1"/>
          <w:sz w:val="24"/>
          <w:szCs w:val="24"/>
        </w:rPr>
        <w:t xml:space="preserve">de către FUI </w:t>
      </w:r>
      <w:r w:rsidRPr="00AE3756">
        <w:rPr>
          <w:rFonts w:ascii="Times New Roman" w:hAnsi="Times New Roman" w:cs="Times New Roman"/>
          <w:color w:val="000000" w:themeColor="text1"/>
          <w:sz w:val="24"/>
          <w:szCs w:val="24"/>
        </w:rPr>
        <w:t xml:space="preserve">numai în cazul locurilor de consum alimentate în regim de serviciu universal. Costurile cu aceste compensații nu sunt considerate costuri justificate de </w:t>
      </w:r>
      <w:r w:rsidR="00DA22C6" w:rsidRPr="00AE3756">
        <w:rPr>
          <w:rFonts w:ascii="Times New Roman" w:hAnsi="Times New Roman" w:cs="Times New Roman"/>
          <w:color w:val="000000" w:themeColor="text1"/>
          <w:sz w:val="24"/>
          <w:szCs w:val="24"/>
        </w:rPr>
        <w:t>FUI</w:t>
      </w:r>
      <w:r w:rsidRPr="00AE3756">
        <w:rPr>
          <w:rFonts w:ascii="Times New Roman" w:hAnsi="Times New Roman" w:cs="Times New Roman"/>
          <w:color w:val="000000" w:themeColor="text1"/>
          <w:sz w:val="24"/>
          <w:szCs w:val="24"/>
        </w:rPr>
        <w:t xml:space="preserve"> și nu sunt luate în considerare la stabilirea tarifelor </w:t>
      </w:r>
      <w:r w:rsidR="00DA22C6" w:rsidRPr="00AE3756">
        <w:rPr>
          <w:rFonts w:ascii="Times New Roman" w:hAnsi="Times New Roman" w:cs="Times New Roman"/>
          <w:color w:val="000000" w:themeColor="text1"/>
          <w:sz w:val="24"/>
          <w:szCs w:val="24"/>
        </w:rPr>
        <w:t xml:space="preserve">la clienții finali </w:t>
      </w:r>
      <w:r w:rsidR="00EE0DCB" w:rsidRPr="00AE3756">
        <w:rPr>
          <w:rFonts w:ascii="Times New Roman" w:hAnsi="Times New Roman" w:cs="Times New Roman"/>
          <w:color w:val="000000" w:themeColor="text1"/>
          <w:sz w:val="24"/>
          <w:szCs w:val="24"/>
        </w:rPr>
        <w:t xml:space="preserve">beneficiari ai serviciului universal </w:t>
      </w:r>
      <w:r w:rsidR="00DA22C6" w:rsidRPr="00AE3756">
        <w:rPr>
          <w:rFonts w:ascii="Times New Roman" w:hAnsi="Times New Roman" w:cs="Times New Roman"/>
          <w:color w:val="000000" w:themeColor="text1"/>
          <w:sz w:val="24"/>
          <w:szCs w:val="24"/>
        </w:rPr>
        <w:t>care nu au uzat de eligibilitate.</w:t>
      </w:r>
    </w:p>
    <w:p w14:paraId="0A1EDB07" w14:textId="6B50958C" w:rsidR="00271C90" w:rsidRPr="00AE3756" w:rsidRDefault="00271C90" w:rsidP="00E35A62">
      <w:pPr>
        <w:pStyle w:val="ListParagraph"/>
        <w:tabs>
          <w:tab w:val="left" w:pos="851"/>
          <w:tab w:val="left" w:pos="993"/>
          <w:tab w:val="left" w:pos="1276"/>
        </w:tabs>
        <w:autoSpaceDE w:val="0"/>
        <w:autoSpaceDN w:val="0"/>
        <w:adjustRightInd w:val="0"/>
        <w:spacing w:before="120" w:after="0" w:line="360" w:lineRule="auto"/>
        <w:ind w:left="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B7325C" w:rsidRPr="00AE3756">
        <w:rPr>
          <w:rFonts w:ascii="Times New Roman" w:hAnsi="Times New Roman" w:cs="Times New Roman"/>
          <w:color w:val="000000" w:themeColor="text1"/>
          <w:sz w:val="24"/>
          <w:szCs w:val="24"/>
        </w:rPr>
        <w:t>2</w:t>
      </w:r>
      <w:r w:rsidRPr="00AE3756">
        <w:rPr>
          <w:rFonts w:ascii="Times New Roman" w:hAnsi="Times New Roman" w:cs="Times New Roman"/>
          <w:color w:val="000000" w:themeColor="text1"/>
          <w:sz w:val="24"/>
          <w:szCs w:val="24"/>
        </w:rPr>
        <w:t xml:space="preserve">) Compensaţiile datorate de </w:t>
      </w:r>
      <w:r w:rsidR="00E12F4D" w:rsidRPr="00AE3756">
        <w:rPr>
          <w:rFonts w:ascii="Times New Roman" w:hAnsi="Times New Roman" w:cs="Times New Roman"/>
          <w:color w:val="000000" w:themeColor="text1"/>
          <w:sz w:val="24"/>
          <w:szCs w:val="24"/>
        </w:rPr>
        <w:t xml:space="preserve">FUI </w:t>
      </w:r>
      <w:r w:rsidRPr="00AE3756">
        <w:rPr>
          <w:rFonts w:ascii="Times New Roman" w:hAnsi="Times New Roman" w:cs="Times New Roman"/>
          <w:color w:val="000000" w:themeColor="text1"/>
          <w:sz w:val="24"/>
          <w:szCs w:val="24"/>
        </w:rPr>
        <w:t>conform prezentului standard de performanţă nu se plătesc în situaţiile de forţă majoră</w:t>
      </w:r>
      <w:r w:rsidR="002B3C42"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în care </w:t>
      </w:r>
      <w:r w:rsidR="00E12F4D" w:rsidRPr="00AE3756">
        <w:rPr>
          <w:rFonts w:ascii="Times New Roman" w:hAnsi="Times New Roman" w:cs="Times New Roman"/>
          <w:color w:val="000000" w:themeColor="text1"/>
          <w:sz w:val="24"/>
          <w:szCs w:val="24"/>
        </w:rPr>
        <w:t xml:space="preserve">FUI </w:t>
      </w:r>
      <w:r w:rsidRPr="00AE3756">
        <w:rPr>
          <w:rFonts w:ascii="Times New Roman" w:hAnsi="Times New Roman" w:cs="Times New Roman"/>
          <w:color w:val="000000" w:themeColor="text1"/>
          <w:sz w:val="24"/>
          <w:szCs w:val="24"/>
        </w:rPr>
        <w:t>poate dovedi că acestea l-au împiedicat să îşi respecte obligaţiile corespunzătoare.</w:t>
      </w:r>
    </w:p>
    <w:p w14:paraId="5CC540EE" w14:textId="28B16AFC" w:rsidR="00271C90" w:rsidRPr="00AE3756" w:rsidRDefault="00271C90" w:rsidP="00480FA9">
      <w:pPr>
        <w:autoSpaceDE w:val="0"/>
        <w:autoSpaceDN w:val="0"/>
        <w:adjustRightInd w:val="0"/>
        <w:spacing w:before="120" w:after="0" w:line="360" w:lineRule="auto"/>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B7325C" w:rsidRPr="00AE3756">
        <w:rPr>
          <w:rFonts w:ascii="Times New Roman" w:hAnsi="Times New Roman" w:cs="Times New Roman"/>
          <w:color w:val="000000" w:themeColor="text1"/>
          <w:sz w:val="24"/>
          <w:szCs w:val="24"/>
        </w:rPr>
        <w:t>3</w:t>
      </w:r>
      <w:r w:rsidRPr="00AE3756">
        <w:rPr>
          <w:rFonts w:ascii="Times New Roman" w:hAnsi="Times New Roman" w:cs="Times New Roman"/>
          <w:color w:val="000000" w:themeColor="text1"/>
          <w:sz w:val="24"/>
          <w:szCs w:val="24"/>
        </w:rPr>
        <w:t xml:space="preserve">) În cazul în care o situaţie de forţă majoră afectează valorile unui indicator de performanţă şi </w:t>
      </w:r>
      <w:r w:rsidR="00E12F4D" w:rsidRPr="00AE3756">
        <w:rPr>
          <w:rFonts w:ascii="Times New Roman" w:hAnsi="Times New Roman" w:cs="Times New Roman"/>
          <w:color w:val="000000" w:themeColor="text1"/>
          <w:sz w:val="24"/>
          <w:szCs w:val="24"/>
        </w:rPr>
        <w:t>FUI</w:t>
      </w:r>
      <w:r w:rsidRPr="00AE3756">
        <w:rPr>
          <w:rFonts w:ascii="Times New Roman" w:hAnsi="Times New Roman" w:cs="Times New Roman"/>
          <w:color w:val="000000" w:themeColor="text1"/>
          <w:sz w:val="24"/>
          <w:szCs w:val="24"/>
        </w:rPr>
        <w:t xml:space="preserve"> poate dovedi că aceasta l-a împiedicat să îşi respecte obligaţiile corespunzătoare, indicatorul se înregistrează cu valoarea lui realizată</w:t>
      </w:r>
      <w:r w:rsidR="002B3C42" w:rsidRPr="00AE3756">
        <w:rPr>
          <w:rFonts w:ascii="Times New Roman" w:hAnsi="Times New Roman" w:cs="Times New Roman"/>
          <w:color w:val="000000" w:themeColor="text1"/>
          <w:sz w:val="24"/>
          <w:szCs w:val="24"/>
        </w:rPr>
        <w:t xml:space="preserve">, </w:t>
      </w:r>
      <w:r w:rsidRPr="00AE3756">
        <w:rPr>
          <w:rFonts w:ascii="Times New Roman" w:hAnsi="Times New Roman" w:cs="Times New Roman"/>
          <w:color w:val="000000" w:themeColor="text1"/>
          <w:sz w:val="24"/>
          <w:szCs w:val="24"/>
        </w:rPr>
        <w:t xml:space="preserve">ca şi cum nu ar fi existat situaţia de forţă majoră, iar </w:t>
      </w:r>
      <w:r w:rsidR="00E12F4D" w:rsidRPr="00AE3756">
        <w:rPr>
          <w:rFonts w:ascii="Times New Roman" w:hAnsi="Times New Roman" w:cs="Times New Roman"/>
          <w:color w:val="000000" w:themeColor="text1"/>
          <w:sz w:val="24"/>
          <w:szCs w:val="24"/>
        </w:rPr>
        <w:t xml:space="preserve">FUI </w:t>
      </w:r>
      <w:r w:rsidRPr="00AE3756">
        <w:rPr>
          <w:rFonts w:ascii="Times New Roman" w:hAnsi="Times New Roman" w:cs="Times New Roman"/>
          <w:color w:val="000000" w:themeColor="text1"/>
          <w:sz w:val="24"/>
          <w:szCs w:val="24"/>
        </w:rPr>
        <w:t xml:space="preserve">va insera în raportul pe care îl transmite la </w:t>
      </w:r>
      <w:r w:rsidR="00833CEB" w:rsidRPr="00AE3756">
        <w:rPr>
          <w:rFonts w:ascii="Times New Roman" w:hAnsi="Times New Roman" w:cs="Times New Roman"/>
          <w:color w:val="000000" w:themeColor="text1"/>
          <w:sz w:val="24"/>
          <w:szCs w:val="24"/>
        </w:rPr>
        <w:t>ANRE</w:t>
      </w:r>
      <w:r w:rsidRPr="00AE3756">
        <w:rPr>
          <w:rFonts w:ascii="Times New Roman" w:hAnsi="Times New Roman" w:cs="Times New Roman"/>
          <w:color w:val="000000" w:themeColor="text1"/>
          <w:sz w:val="24"/>
          <w:szCs w:val="24"/>
        </w:rPr>
        <w:t xml:space="preserve"> o rubrică de "Observaţii", în care va preciza influenţa stării de forţă majoră asupra indicatorului afectat.</w:t>
      </w:r>
    </w:p>
    <w:p w14:paraId="1658DCCE" w14:textId="61A318EF" w:rsidR="00271C90" w:rsidRPr="00AE3756" w:rsidRDefault="0035559E" w:rsidP="00E35A62">
      <w:pPr>
        <w:pStyle w:val="ListParagraph"/>
        <w:numPr>
          <w:ilvl w:val="0"/>
          <w:numId w:val="2"/>
        </w:numPr>
        <w:tabs>
          <w:tab w:val="left" w:pos="851"/>
          <w:tab w:val="left" w:pos="993"/>
          <w:tab w:val="left" w:pos="1276"/>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Pentru orice indicator de performanţă general, </w:t>
      </w:r>
      <w:r w:rsidR="00833CEB" w:rsidRPr="00AE3756">
        <w:rPr>
          <w:rFonts w:ascii="Times New Roman" w:hAnsi="Times New Roman" w:cs="Times New Roman"/>
          <w:color w:val="000000" w:themeColor="text1"/>
          <w:sz w:val="24"/>
          <w:szCs w:val="24"/>
        </w:rPr>
        <w:t>ANRE</w:t>
      </w:r>
      <w:r w:rsidR="00E76C7C"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poate stabili, printr-o reglementare, un nivel minim de calitate, denumit </w:t>
      </w:r>
      <w:r w:rsidR="00271C90" w:rsidRPr="00AE3756">
        <w:rPr>
          <w:rFonts w:ascii="Times New Roman" w:hAnsi="Times New Roman" w:cs="Times New Roman"/>
          <w:i/>
          <w:color w:val="000000" w:themeColor="text1"/>
          <w:sz w:val="24"/>
          <w:szCs w:val="24"/>
        </w:rPr>
        <w:t>nivel general</w:t>
      </w:r>
      <w:r w:rsidR="00271C90" w:rsidRPr="00AE3756">
        <w:rPr>
          <w:rFonts w:ascii="Times New Roman" w:hAnsi="Times New Roman" w:cs="Times New Roman"/>
          <w:color w:val="000000" w:themeColor="text1"/>
          <w:sz w:val="24"/>
          <w:szCs w:val="24"/>
        </w:rPr>
        <w:t xml:space="preserve">, care reprezintă nivelul de calitate </w:t>
      </w:r>
      <w:r w:rsidR="0070320A" w:rsidRPr="00AE3756">
        <w:rPr>
          <w:rFonts w:ascii="Times New Roman" w:hAnsi="Times New Roman" w:cs="Times New Roman"/>
          <w:color w:val="000000" w:themeColor="text1"/>
          <w:sz w:val="24"/>
          <w:szCs w:val="24"/>
        </w:rPr>
        <w:t>a</w:t>
      </w:r>
      <w:r w:rsidR="00271C90" w:rsidRPr="00AE3756">
        <w:rPr>
          <w:rFonts w:ascii="Times New Roman" w:hAnsi="Times New Roman" w:cs="Times New Roman"/>
          <w:color w:val="000000" w:themeColor="text1"/>
          <w:sz w:val="24"/>
          <w:szCs w:val="24"/>
        </w:rPr>
        <w:t xml:space="preserve"> </w:t>
      </w:r>
      <w:r w:rsidR="0070320A" w:rsidRPr="00AE3756">
        <w:rPr>
          <w:rFonts w:ascii="Times New Roman" w:hAnsi="Times New Roman" w:cs="Times New Roman"/>
          <w:color w:val="000000" w:themeColor="text1"/>
          <w:sz w:val="24"/>
          <w:szCs w:val="24"/>
        </w:rPr>
        <w:t>activității</w:t>
      </w:r>
      <w:r w:rsidR="00271C90" w:rsidRPr="00AE3756">
        <w:rPr>
          <w:rFonts w:ascii="Times New Roman" w:hAnsi="Times New Roman" w:cs="Times New Roman"/>
          <w:color w:val="000000" w:themeColor="text1"/>
          <w:sz w:val="24"/>
          <w:szCs w:val="24"/>
        </w:rPr>
        <w:t xml:space="preserve"> </w:t>
      </w:r>
      <w:r w:rsidR="002E705A" w:rsidRPr="00AE3756">
        <w:rPr>
          <w:rFonts w:ascii="Times New Roman" w:hAnsi="Times New Roman" w:cs="Times New Roman"/>
          <w:color w:val="000000" w:themeColor="text1"/>
          <w:sz w:val="24"/>
          <w:szCs w:val="24"/>
        </w:rPr>
        <w:t xml:space="preserve">furnizorului </w:t>
      </w:r>
      <w:r w:rsidR="00271C90" w:rsidRPr="00AE3756">
        <w:rPr>
          <w:rFonts w:ascii="Times New Roman" w:hAnsi="Times New Roman" w:cs="Times New Roman"/>
          <w:color w:val="000000" w:themeColor="text1"/>
          <w:sz w:val="24"/>
          <w:szCs w:val="24"/>
        </w:rPr>
        <w:t xml:space="preserve">pe care </w:t>
      </w:r>
      <w:r w:rsidR="0070320A" w:rsidRPr="00AE3756">
        <w:rPr>
          <w:rFonts w:ascii="Times New Roman" w:hAnsi="Times New Roman" w:cs="Times New Roman"/>
          <w:color w:val="000000" w:themeColor="text1"/>
          <w:sz w:val="24"/>
          <w:szCs w:val="24"/>
        </w:rPr>
        <w:t>CF</w:t>
      </w:r>
      <w:r w:rsidR="00D321C0"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se pot aştepta să îl primească. Nivelul general se poate defini ca valoare medie sau ca procentaj de cazuri în care nivelul stabilit trebuie realizat. Pentru nerealizarea unui nivel general, furnizorul nu plăteşte compensaţii </w:t>
      </w:r>
      <w:r w:rsidR="0070320A" w:rsidRPr="00AE3756">
        <w:rPr>
          <w:rFonts w:ascii="Times New Roman" w:hAnsi="Times New Roman" w:cs="Times New Roman"/>
          <w:color w:val="000000" w:themeColor="text1"/>
          <w:sz w:val="24"/>
          <w:szCs w:val="24"/>
        </w:rPr>
        <w:t>CF</w:t>
      </w:r>
      <w:r w:rsidR="00D321C0"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 xml:space="preserve">afectaţi, dar în astfel de situaţii </w:t>
      </w:r>
      <w:r w:rsidR="00087E8C" w:rsidRPr="00AE3756">
        <w:rPr>
          <w:rFonts w:ascii="Times New Roman" w:hAnsi="Times New Roman" w:cs="Times New Roman"/>
          <w:color w:val="000000" w:themeColor="text1"/>
          <w:sz w:val="24"/>
          <w:szCs w:val="24"/>
        </w:rPr>
        <w:t>ANRE</w:t>
      </w:r>
      <w:r w:rsidR="00833CEB"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poate lua măsuri de sancţionare a furnizorului.</w:t>
      </w:r>
    </w:p>
    <w:p w14:paraId="6A1B855A" w14:textId="49007685" w:rsidR="00271C90" w:rsidRPr="00AE3756" w:rsidRDefault="0035559E" w:rsidP="00E35A62">
      <w:pPr>
        <w:pStyle w:val="ListParagraph"/>
        <w:numPr>
          <w:ilvl w:val="0"/>
          <w:numId w:val="2"/>
        </w:numPr>
        <w:tabs>
          <w:tab w:val="left" w:pos="851"/>
          <w:tab w:val="left" w:pos="993"/>
          <w:tab w:val="left" w:pos="1276"/>
        </w:tabs>
        <w:autoSpaceDE w:val="0"/>
        <w:autoSpaceDN w:val="0"/>
        <w:adjustRightInd w:val="0"/>
        <w:spacing w:before="120" w:after="0" w:line="360" w:lineRule="auto"/>
        <w:ind w:left="0" w:firstLine="0"/>
        <w:jc w:val="both"/>
        <w:rPr>
          <w:rFonts w:ascii="Times New Roman" w:hAnsi="Times New Roman" w:cs="Times New Roman"/>
          <w:color w:val="000000" w:themeColor="text1"/>
          <w:sz w:val="24"/>
          <w:szCs w:val="24"/>
        </w:rPr>
      </w:pPr>
      <w:r w:rsidRPr="00AE3756">
        <w:rPr>
          <w:rFonts w:ascii="Times New Roman" w:hAnsi="Times New Roman" w:cs="Times New Roman"/>
          <w:color w:val="000000" w:themeColor="text1"/>
          <w:sz w:val="24"/>
          <w:szCs w:val="24"/>
        </w:rPr>
        <w:t>-</w:t>
      </w:r>
      <w:r w:rsidR="00271C90" w:rsidRPr="00AE3756">
        <w:rPr>
          <w:rFonts w:ascii="Times New Roman" w:hAnsi="Times New Roman" w:cs="Times New Roman"/>
          <w:color w:val="000000" w:themeColor="text1"/>
          <w:sz w:val="24"/>
          <w:szCs w:val="24"/>
        </w:rPr>
        <w:t xml:space="preserve"> Anexele nr. 1-</w:t>
      </w:r>
      <w:r w:rsidR="004002C6" w:rsidRPr="00AE3756">
        <w:rPr>
          <w:rFonts w:ascii="Times New Roman" w:hAnsi="Times New Roman" w:cs="Times New Roman"/>
          <w:color w:val="000000" w:themeColor="text1"/>
          <w:sz w:val="24"/>
          <w:szCs w:val="24"/>
        </w:rPr>
        <w:t xml:space="preserve"> </w:t>
      </w:r>
      <w:r w:rsidR="00271C90" w:rsidRPr="00AE3756">
        <w:rPr>
          <w:rFonts w:ascii="Times New Roman" w:hAnsi="Times New Roman" w:cs="Times New Roman"/>
          <w:color w:val="000000" w:themeColor="text1"/>
          <w:sz w:val="24"/>
          <w:szCs w:val="24"/>
        </w:rPr>
        <w:t>3 fac parte integrantă din prezentul standard de performanţă.</w:t>
      </w:r>
    </w:p>
    <w:p w14:paraId="2665DB88" w14:textId="77777777" w:rsidR="00F80A55" w:rsidRPr="00AE3756" w:rsidRDefault="00F80A55" w:rsidP="00A50010">
      <w:pPr>
        <w:jc w:val="right"/>
        <w:rPr>
          <w:rFonts w:ascii="Times New Roman" w:hAnsi="Times New Roman" w:cs="Times New Roman"/>
          <w:sz w:val="20"/>
          <w:szCs w:val="20"/>
        </w:rPr>
      </w:pPr>
    </w:p>
    <w:p w14:paraId="44BB6AFD" w14:textId="1E77F1FE" w:rsidR="00A50010" w:rsidRPr="00AE3756" w:rsidRDefault="00A50010" w:rsidP="00A50010">
      <w:pPr>
        <w:jc w:val="right"/>
        <w:rPr>
          <w:rFonts w:ascii="Times New Roman" w:hAnsi="Times New Roman" w:cs="Times New Roman"/>
          <w:sz w:val="20"/>
          <w:szCs w:val="20"/>
        </w:rPr>
      </w:pPr>
      <w:r w:rsidRPr="00AE3756">
        <w:rPr>
          <w:rFonts w:ascii="Times New Roman" w:hAnsi="Times New Roman" w:cs="Times New Roman"/>
          <w:sz w:val="20"/>
          <w:szCs w:val="20"/>
        </w:rPr>
        <w:t xml:space="preserve">Anexa </w:t>
      </w:r>
      <w:r w:rsidR="000C75E8" w:rsidRPr="00AE3756">
        <w:rPr>
          <w:rFonts w:ascii="Times New Roman" w:hAnsi="Times New Roman" w:cs="Times New Roman"/>
          <w:sz w:val="20"/>
          <w:szCs w:val="20"/>
        </w:rPr>
        <w:t>nr.</w:t>
      </w:r>
      <w:r w:rsidRPr="00AE3756">
        <w:rPr>
          <w:rFonts w:ascii="Times New Roman" w:hAnsi="Times New Roman" w:cs="Times New Roman"/>
          <w:sz w:val="20"/>
          <w:szCs w:val="20"/>
        </w:rPr>
        <w:t xml:space="preserve">1 </w:t>
      </w:r>
    </w:p>
    <w:p w14:paraId="6EBE3663" w14:textId="55A1719E" w:rsidR="00A50010" w:rsidRPr="00AE3756" w:rsidRDefault="00A50010" w:rsidP="00C84447">
      <w:pPr>
        <w:jc w:val="center"/>
        <w:rPr>
          <w:rFonts w:ascii="Times New Roman" w:hAnsi="Times New Roman" w:cs="Times New Roman"/>
          <w:sz w:val="24"/>
          <w:szCs w:val="24"/>
        </w:rPr>
      </w:pPr>
      <w:r w:rsidRPr="00AE3756">
        <w:rPr>
          <w:rFonts w:ascii="Times New Roman" w:hAnsi="Times New Roman" w:cs="Times New Roman"/>
          <w:b/>
          <w:bCs/>
          <w:sz w:val="24"/>
          <w:szCs w:val="24"/>
        </w:rPr>
        <w:t>Indicatori de performanţă generali privind calitatea</w:t>
      </w:r>
      <w:r w:rsidR="00CE530D" w:rsidRPr="00AE3756">
        <w:rPr>
          <w:rFonts w:ascii="Times New Roman" w:hAnsi="Times New Roman" w:cs="Times New Roman"/>
          <w:b/>
          <w:bCs/>
          <w:sz w:val="24"/>
          <w:szCs w:val="24"/>
        </w:rPr>
        <w:t xml:space="preserve"> activității</w:t>
      </w:r>
      <w:r w:rsidRPr="00AE3756">
        <w:rPr>
          <w:rFonts w:ascii="Times New Roman" w:hAnsi="Times New Roman" w:cs="Times New Roman"/>
          <w:b/>
          <w:bCs/>
          <w:sz w:val="24"/>
          <w:szCs w:val="24"/>
        </w:rPr>
        <w:t xml:space="preserve"> de furnizare</w:t>
      </w:r>
    </w:p>
    <w:tbl>
      <w:tblPr>
        <w:tblW w:w="10155" w:type="dxa"/>
        <w:tblInd w:w="-692" w:type="dxa"/>
        <w:tblLook w:val="0000" w:firstRow="0" w:lastRow="0" w:firstColumn="0" w:lastColumn="0" w:noHBand="0" w:noVBand="0"/>
      </w:tblPr>
      <w:tblGrid>
        <w:gridCol w:w="689"/>
        <w:gridCol w:w="3911"/>
        <w:gridCol w:w="1393"/>
        <w:gridCol w:w="928"/>
        <w:gridCol w:w="1254"/>
        <w:gridCol w:w="583"/>
        <w:gridCol w:w="583"/>
        <w:gridCol w:w="996"/>
      </w:tblGrid>
      <w:tr w:rsidR="00A744BA" w:rsidRPr="00AE3756" w14:paraId="1189F2EB" w14:textId="77777777" w:rsidTr="00A40494">
        <w:trPr>
          <w:trHeight w:val="450"/>
        </w:trPr>
        <w:tc>
          <w:tcPr>
            <w:tcW w:w="689" w:type="dxa"/>
            <w:tcBorders>
              <w:top w:val="single" w:sz="8" w:space="0" w:color="auto"/>
              <w:left w:val="single" w:sz="8" w:space="0" w:color="auto"/>
              <w:bottom w:val="single" w:sz="8" w:space="0" w:color="auto"/>
              <w:right w:val="single" w:sz="8" w:space="0" w:color="auto"/>
            </w:tcBorders>
            <w:shd w:val="clear" w:color="auto" w:fill="auto"/>
          </w:tcPr>
          <w:p w14:paraId="1239646F" w14:textId="77777777"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lastRenderedPageBreak/>
              <w:t>Nr. crt.</w:t>
            </w:r>
          </w:p>
        </w:tc>
        <w:tc>
          <w:tcPr>
            <w:tcW w:w="3911" w:type="dxa"/>
            <w:tcBorders>
              <w:top w:val="single" w:sz="8" w:space="0" w:color="auto"/>
              <w:left w:val="nil"/>
              <w:bottom w:val="single" w:sz="8" w:space="0" w:color="auto"/>
              <w:right w:val="single" w:sz="8" w:space="0" w:color="auto"/>
            </w:tcBorders>
            <w:shd w:val="clear" w:color="auto" w:fill="auto"/>
          </w:tcPr>
          <w:p w14:paraId="3ECEC287" w14:textId="0A2468A2"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Indicator de performanţă general*</w:t>
            </w:r>
          </w:p>
        </w:tc>
        <w:tc>
          <w:tcPr>
            <w:tcW w:w="1393" w:type="dxa"/>
            <w:tcBorders>
              <w:top w:val="single" w:sz="8" w:space="0" w:color="auto"/>
              <w:left w:val="nil"/>
              <w:bottom w:val="single" w:sz="8" w:space="0" w:color="auto"/>
              <w:right w:val="single" w:sz="8" w:space="0" w:color="auto"/>
            </w:tcBorders>
            <w:shd w:val="clear" w:color="auto" w:fill="auto"/>
          </w:tcPr>
          <w:p w14:paraId="1D098478" w14:textId="628756B3"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Tip CF</w:t>
            </w:r>
          </w:p>
        </w:tc>
        <w:tc>
          <w:tcPr>
            <w:tcW w:w="928" w:type="dxa"/>
            <w:tcBorders>
              <w:top w:val="single" w:sz="8" w:space="0" w:color="auto"/>
              <w:left w:val="nil"/>
              <w:bottom w:val="single" w:sz="8" w:space="0" w:color="auto"/>
              <w:right w:val="single" w:sz="8" w:space="0" w:color="auto"/>
            </w:tcBorders>
            <w:shd w:val="clear" w:color="auto" w:fill="auto"/>
          </w:tcPr>
          <w:p w14:paraId="112BB7C1" w14:textId="0191604D"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ianuarie</w:t>
            </w:r>
          </w:p>
        </w:tc>
        <w:tc>
          <w:tcPr>
            <w:tcW w:w="1254" w:type="dxa"/>
            <w:tcBorders>
              <w:top w:val="single" w:sz="8" w:space="0" w:color="auto"/>
              <w:left w:val="nil"/>
              <w:bottom w:val="single" w:sz="8" w:space="0" w:color="auto"/>
              <w:right w:val="single" w:sz="8" w:space="0" w:color="auto"/>
            </w:tcBorders>
            <w:shd w:val="clear" w:color="auto" w:fill="auto"/>
          </w:tcPr>
          <w:p w14:paraId="55351784" w14:textId="41282325"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februarie</w:t>
            </w:r>
          </w:p>
        </w:tc>
        <w:tc>
          <w:tcPr>
            <w:tcW w:w="492" w:type="dxa"/>
            <w:tcBorders>
              <w:top w:val="single" w:sz="8" w:space="0" w:color="auto"/>
              <w:left w:val="nil"/>
              <w:bottom w:val="single" w:sz="8" w:space="0" w:color="auto"/>
              <w:right w:val="nil"/>
            </w:tcBorders>
            <w:shd w:val="clear" w:color="auto" w:fill="auto"/>
          </w:tcPr>
          <w:p w14:paraId="1DF77900" w14:textId="78D05BAD" w:rsidR="00A744BA" w:rsidRPr="00AE3756" w:rsidRDefault="00A744BA">
            <w:pPr>
              <w:jc w:val="center"/>
              <w:rPr>
                <w:rFonts w:ascii="Times New Roman" w:hAnsi="Times New Roman" w:cs="Times New Roman"/>
                <w:b/>
                <w:sz w:val="20"/>
                <w:szCs w:val="20"/>
              </w:rPr>
            </w:pPr>
            <w:r w:rsidRPr="00AE3756">
              <w:rPr>
                <w:rFonts w:ascii="Times New Roman" w:hAnsi="Times New Roman" w:cs="Times New Roman"/>
                <w:b/>
                <w:sz w:val="20"/>
                <w:szCs w:val="20"/>
              </w:rPr>
              <w:t>Sem I</w:t>
            </w:r>
          </w:p>
        </w:tc>
        <w:tc>
          <w:tcPr>
            <w:tcW w:w="492" w:type="dxa"/>
            <w:tcBorders>
              <w:top w:val="single" w:sz="8" w:space="0" w:color="auto"/>
              <w:left w:val="nil"/>
              <w:bottom w:val="single" w:sz="8" w:space="0" w:color="auto"/>
              <w:right w:val="nil"/>
            </w:tcBorders>
            <w:shd w:val="clear" w:color="auto" w:fill="auto"/>
          </w:tcPr>
          <w:p w14:paraId="0DE8AFD4" w14:textId="4D3B8626" w:rsidR="00A744BA" w:rsidRPr="00AE3756" w:rsidRDefault="00A744BA">
            <w:pPr>
              <w:jc w:val="center"/>
              <w:rPr>
                <w:rFonts w:ascii="Times New Roman" w:hAnsi="Times New Roman" w:cs="Times New Roman"/>
                <w:b/>
                <w:sz w:val="20"/>
                <w:szCs w:val="20"/>
              </w:rPr>
            </w:pPr>
            <w:r w:rsidRPr="00AE3756">
              <w:rPr>
                <w:rFonts w:ascii="Times New Roman" w:hAnsi="Times New Roman" w:cs="Times New Roman"/>
                <w:b/>
                <w:sz w:val="20"/>
                <w:szCs w:val="20"/>
              </w:rPr>
              <w:t>Sem II</w:t>
            </w:r>
          </w:p>
        </w:tc>
        <w:tc>
          <w:tcPr>
            <w:tcW w:w="996" w:type="dxa"/>
            <w:tcBorders>
              <w:top w:val="single" w:sz="8" w:space="0" w:color="auto"/>
              <w:left w:val="nil"/>
              <w:bottom w:val="single" w:sz="8" w:space="0" w:color="auto"/>
              <w:right w:val="single" w:sz="8" w:space="0" w:color="auto"/>
            </w:tcBorders>
          </w:tcPr>
          <w:p w14:paraId="70D409D4" w14:textId="0F7B729D"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An</w:t>
            </w:r>
          </w:p>
        </w:tc>
      </w:tr>
      <w:tr w:rsidR="00C714A0" w:rsidRPr="00AE3756" w14:paraId="54A0E7A7" w14:textId="77777777" w:rsidTr="00E35A62">
        <w:trPr>
          <w:trHeight w:val="255"/>
        </w:trPr>
        <w:tc>
          <w:tcPr>
            <w:tcW w:w="689" w:type="dxa"/>
            <w:tcBorders>
              <w:top w:val="nil"/>
              <w:left w:val="single" w:sz="8" w:space="0" w:color="auto"/>
              <w:bottom w:val="single" w:sz="4" w:space="0" w:color="auto"/>
              <w:right w:val="single" w:sz="4" w:space="0" w:color="auto"/>
            </w:tcBorders>
            <w:shd w:val="clear" w:color="auto" w:fill="auto"/>
            <w:noWrap/>
            <w:vAlign w:val="bottom"/>
          </w:tcPr>
          <w:p w14:paraId="7438E03C" w14:textId="77777777" w:rsidR="00C714A0" w:rsidRPr="00AE3756" w:rsidRDefault="00C714A0" w:rsidP="009A03D7">
            <w:pPr>
              <w:jc w:val="center"/>
              <w:rPr>
                <w:rFonts w:ascii="Times New Roman" w:hAnsi="Times New Roman" w:cs="Times New Roman"/>
                <w:b/>
                <w:sz w:val="20"/>
                <w:szCs w:val="20"/>
              </w:rPr>
            </w:pPr>
            <w:r w:rsidRPr="00AE3756">
              <w:rPr>
                <w:rFonts w:ascii="Times New Roman" w:hAnsi="Times New Roman" w:cs="Times New Roman"/>
                <w:b/>
                <w:sz w:val="20"/>
                <w:szCs w:val="20"/>
              </w:rPr>
              <w:t>0</w:t>
            </w:r>
          </w:p>
        </w:tc>
        <w:tc>
          <w:tcPr>
            <w:tcW w:w="3911" w:type="dxa"/>
            <w:tcBorders>
              <w:top w:val="nil"/>
              <w:left w:val="nil"/>
              <w:bottom w:val="single" w:sz="4" w:space="0" w:color="auto"/>
              <w:right w:val="single" w:sz="4" w:space="0" w:color="auto"/>
            </w:tcBorders>
            <w:shd w:val="clear" w:color="auto" w:fill="auto"/>
            <w:noWrap/>
            <w:vAlign w:val="bottom"/>
          </w:tcPr>
          <w:p w14:paraId="44FF46D9" w14:textId="77777777" w:rsidR="00C714A0" w:rsidRPr="00AE3756" w:rsidRDefault="00C714A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1</w:t>
            </w:r>
          </w:p>
        </w:tc>
        <w:tc>
          <w:tcPr>
            <w:tcW w:w="1393" w:type="dxa"/>
            <w:tcBorders>
              <w:top w:val="nil"/>
              <w:left w:val="nil"/>
              <w:bottom w:val="single" w:sz="4" w:space="0" w:color="auto"/>
              <w:right w:val="single" w:sz="4" w:space="0" w:color="auto"/>
            </w:tcBorders>
            <w:shd w:val="clear" w:color="auto" w:fill="auto"/>
            <w:noWrap/>
            <w:vAlign w:val="bottom"/>
          </w:tcPr>
          <w:p w14:paraId="104DBFC9" w14:textId="77777777" w:rsidR="00C714A0" w:rsidRPr="00AE3756" w:rsidRDefault="00C714A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2</w:t>
            </w:r>
          </w:p>
        </w:tc>
        <w:tc>
          <w:tcPr>
            <w:tcW w:w="928" w:type="dxa"/>
            <w:tcBorders>
              <w:top w:val="nil"/>
              <w:left w:val="nil"/>
              <w:bottom w:val="single" w:sz="4" w:space="0" w:color="auto"/>
              <w:right w:val="single" w:sz="4" w:space="0" w:color="auto"/>
            </w:tcBorders>
            <w:shd w:val="clear" w:color="auto" w:fill="auto"/>
            <w:noWrap/>
            <w:vAlign w:val="bottom"/>
          </w:tcPr>
          <w:p w14:paraId="11C34A67" w14:textId="77777777" w:rsidR="00C714A0" w:rsidRPr="00AE3756" w:rsidRDefault="00C714A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3</w:t>
            </w:r>
          </w:p>
        </w:tc>
        <w:tc>
          <w:tcPr>
            <w:tcW w:w="1254" w:type="dxa"/>
            <w:tcBorders>
              <w:top w:val="nil"/>
              <w:left w:val="nil"/>
              <w:bottom w:val="single" w:sz="4" w:space="0" w:color="auto"/>
              <w:right w:val="single" w:sz="4" w:space="0" w:color="auto"/>
            </w:tcBorders>
            <w:shd w:val="clear" w:color="auto" w:fill="auto"/>
            <w:noWrap/>
            <w:vAlign w:val="bottom"/>
          </w:tcPr>
          <w:p w14:paraId="0C0A16BB" w14:textId="77777777" w:rsidR="00C714A0" w:rsidRPr="00AE3756" w:rsidRDefault="00C714A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4</w:t>
            </w:r>
          </w:p>
        </w:tc>
        <w:tc>
          <w:tcPr>
            <w:tcW w:w="984" w:type="dxa"/>
            <w:gridSpan w:val="2"/>
            <w:tcBorders>
              <w:top w:val="nil"/>
              <w:left w:val="nil"/>
              <w:bottom w:val="single" w:sz="4" w:space="0" w:color="auto"/>
              <w:right w:val="nil"/>
            </w:tcBorders>
            <w:shd w:val="clear" w:color="auto" w:fill="auto"/>
          </w:tcPr>
          <w:p w14:paraId="5B37E438" w14:textId="77777777" w:rsidR="00C714A0" w:rsidRPr="00AE3756" w:rsidRDefault="00C714A0" w:rsidP="00F80A55">
            <w:pPr>
              <w:jc w:val="center"/>
              <w:rPr>
                <w:rFonts w:ascii="Times New Roman" w:hAnsi="Times New Roman" w:cs="Times New Roman"/>
                <w:b/>
                <w:sz w:val="20"/>
                <w:szCs w:val="20"/>
              </w:rPr>
            </w:pPr>
          </w:p>
        </w:tc>
        <w:tc>
          <w:tcPr>
            <w:tcW w:w="996" w:type="dxa"/>
            <w:tcBorders>
              <w:top w:val="nil"/>
              <w:left w:val="nil"/>
              <w:bottom w:val="single" w:sz="4" w:space="0" w:color="auto"/>
              <w:right w:val="single" w:sz="8" w:space="0" w:color="auto"/>
            </w:tcBorders>
            <w:noWrap/>
            <w:vAlign w:val="bottom"/>
          </w:tcPr>
          <w:p w14:paraId="7A16B815" w14:textId="2FA25B4E" w:rsidR="00C714A0" w:rsidRPr="00AE3756" w:rsidRDefault="00C714A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15</w:t>
            </w:r>
          </w:p>
        </w:tc>
      </w:tr>
      <w:tr w:rsidR="00A744BA" w:rsidRPr="00AE3756" w14:paraId="26E055E2" w14:textId="77777777" w:rsidTr="00A744BA">
        <w:trPr>
          <w:trHeight w:val="255"/>
        </w:trPr>
        <w:tc>
          <w:tcPr>
            <w:tcW w:w="689" w:type="dxa"/>
            <w:vMerge w:val="restart"/>
            <w:tcBorders>
              <w:top w:val="single" w:sz="4" w:space="0" w:color="auto"/>
              <w:left w:val="single" w:sz="4" w:space="0" w:color="auto"/>
              <w:right w:val="single" w:sz="4" w:space="0" w:color="auto"/>
            </w:tcBorders>
            <w:vAlign w:val="center"/>
          </w:tcPr>
          <w:p w14:paraId="6DFA4397" w14:textId="53008E91" w:rsidR="002273B6" w:rsidRPr="00AE3756" w:rsidRDefault="000C1E37" w:rsidP="00E35A62">
            <w:pPr>
              <w:jc w:val="center"/>
              <w:rPr>
                <w:rFonts w:ascii="Times New Roman" w:hAnsi="Times New Roman" w:cs="Times New Roman"/>
                <w:sz w:val="20"/>
                <w:szCs w:val="20"/>
              </w:rPr>
            </w:pPr>
            <w:r w:rsidRPr="00AE3756">
              <w:rPr>
                <w:rFonts w:ascii="Times New Roman" w:hAnsi="Times New Roman" w:cs="Times New Roman"/>
                <w:sz w:val="20"/>
                <w:szCs w:val="20"/>
              </w:rPr>
              <w:t>1</w:t>
            </w:r>
          </w:p>
        </w:tc>
        <w:tc>
          <w:tcPr>
            <w:tcW w:w="3911" w:type="dxa"/>
            <w:vMerge w:val="restart"/>
            <w:tcBorders>
              <w:top w:val="single" w:sz="4" w:space="0" w:color="auto"/>
              <w:left w:val="single" w:sz="4" w:space="0" w:color="auto"/>
              <w:right w:val="single" w:sz="4" w:space="0" w:color="auto"/>
            </w:tcBorders>
            <w:vAlign w:val="center"/>
          </w:tcPr>
          <w:p w14:paraId="34FFFA88" w14:textId="57781FBC"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Durata medie de emitere a ofertelor de furnizare– art. 5 alin. (1) lit. a)</w:t>
            </w: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5B3B04DA" w14:textId="5CC13E36"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02360A0C"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6E2C2295"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6DB21D8F"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2E379F20" w14:textId="2C44FD31" w:rsidR="002273B6" w:rsidRPr="00AE3756" w:rsidRDefault="002273B6" w:rsidP="002273B6">
            <w:pPr>
              <w:rPr>
                <w:rFonts w:ascii="Times New Roman" w:hAnsi="Times New Roman" w:cs="Times New Roman"/>
                <w:sz w:val="20"/>
                <w:szCs w:val="20"/>
              </w:rPr>
            </w:pPr>
          </w:p>
        </w:tc>
      </w:tr>
      <w:tr w:rsidR="00A744BA" w:rsidRPr="00AE3756" w14:paraId="6A2031AA" w14:textId="77777777" w:rsidTr="00A744BA">
        <w:trPr>
          <w:trHeight w:val="255"/>
        </w:trPr>
        <w:tc>
          <w:tcPr>
            <w:tcW w:w="689" w:type="dxa"/>
            <w:vMerge/>
            <w:tcBorders>
              <w:left w:val="single" w:sz="4" w:space="0" w:color="auto"/>
              <w:right w:val="single" w:sz="4" w:space="0" w:color="auto"/>
            </w:tcBorders>
            <w:vAlign w:val="center"/>
          </w:tcPr>
          <w:p w14:paraId="5DE5F33D" w14:textId="12A178BC" w:rsidR="002273B6" w:rsidRPr="00AE3756" w:rsidRDefault="002273B6" w:rsidP="00E35A62">
            <w:pPr>
              <w:jc w:val="center"/>
              <w:rPr>
                <w:rFonts w:ascii="Times New Roman" w:hAnsi="Times New Roman" w:cs="Times New Roman"/>
                <w:color w:val="FF0000"/>
                <w:sz w:val="20"/>
                <w:szCs w:val="20"/>
              </w:rPr>
            </w:pPr>
          </w:p>
        </w:tc>
        <w:tc>
          <w:tcPr>
            <w:tcW w:w="3911" w:type="dxa"/>
            <w:vMerge/>
            <w:tcBorders>
              <w:left w:val="single" w:sz="4" w:space="0" w:color="auto"/>
              <w:right w:val="single" w:sz="4" w:space="0" w:color="auto"/>
            </w:tcBorders>
            <w:vAlign w:val="center"/>
          </w:tcPr>
          <w:p w14:paraId="59B14167"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0026E8E2" w14:textId="7C7C90B4"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nil"/>
              <w:left w:val="nil"/>
              <w:bottom w:val="single" w:sz="4" w:space="0" w:color="auto"/>
              <w:right w:val="single" w:sz="4" w:space="0" w:color="auto"/>
            </w:tcBorders>
            <w:shd w:val="clear" w:color="auto" w:fill="auto"/>
            <w:noWrap/>
            <w:vAlign w:val="bottom"/>
          </w:tcPr>
          <w:p w14:paraId="6FC0DF1F"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553C8ADE"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556CAD73"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0EA85060" w14:textId="6524F234" w:rsidR="002273B6" w:rsidRPr="00AE3756" w:rsidRDefault="002273B6" w:rsidP="002273B6">
            <w:pPr>
              <w:rPr>
                <w:rFonts w:ascii="Times New Roman" w:hAnsi="Times New Roman" w:cs="Times New Roman"/>
                <w:sz w:val="20"/>
                <w:szCs w:val="20"/>
              </w:rPr>
            </w:pPr>
          </w:p>
        </w:tc>
      </w:tr>
      <w:tr w:rsidR="00A744BA" w:rsidRPr="00AE3756" w14:paraId="12195C93" w14:textId="77777777" w:rsidTr="00A744BA">
        <w:trPr>
          <w:trHeight w:val="255"/>
        </w:trPr>
        <w:tc>
          <w:tcPr>
            <w:tcW w:w="689" w:type="dxa"/>
            <w:vMerge/>
            <w:tcBorders>
              <w:left w:val="single" w:sz="4" w:space="0" w:color="auto"/>
              <w:right w:val="single" w:sz="4" w:space="0" w:color="auto"/>
            </w:tcBorders>
            <w:vAlign w:val="center"/>
          </w:tcPr>
          <w:p w14:paraId="57A8182D" w14:textId="77777777" w:rsidR="002273B6" w:rsidRPr="00AE3756" w:rsidRDefault="002273B6" w:rsidP="00E35A62">
            <w:pPr>
              <w:jc w:val="center"/>
              <w:rPr>
                <w:rFonts w:ascii="Times New Roman" w:hAnsi="Times New Roman" w:cs="Times New Roman"/>
                <w:sz w:val="20"/>
                <w:szCs w:val="20"/>
              </w:rPr>
            </w:pPr>
          </w:p>
        </w:tc>
        <w:tc>
          <w:tcPr>
            <w:tcW w:w="3911" w:type="dxa"/>
            <w:vMerge/>
            <w:tcBorders>
              <w:left w:val="single" w:sz="4" w:space="0" w:color="auto"/>
              <w:right w:val="single" w:sz="4" w:space="0" w:color="auto"/>
            </w:tcBorders>
            <w:vAlign w:val="center"/>
          </w:tcPr>
          <w:p w14:paraId="66B45E7F"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309A1A69" w14:textId="51C84998"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nil"/>
              <w:left w:val="nil"/>
              <w:bottom w:val="single" w:sz="4" w:space="0" w:color="auto"/>
              <w:right w:val="single" w:sz="4" w:space="0" w:color="auto"/>
            </w:tcBorders>
            <w:shd w:val="clear" w:color="auto" w:fill="auto"/>
            <w:noWrap/>
            <w:vAlign w:val="bottom"/>
          </w:tcPr>
          <w:p w14:paraId="22F3F3AE"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03D82345"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4EBB43DF"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15CDC55E" w14:textId="4546F895" w:rsidR="002273B6" w:rsidRPr="00AE3756" w:rsidRDefault="002273B6" w:rsidP="002273B6">
            <w:pPr>
              <w:rPr>
                <w:rFonts w:ascii="Times New Roman" w:hAnsi="Times New Roman" w:cs="Times New Roman"/>
                <w:sz w:val="20"/>
                <w:szCs w:val="20"/>
              </w:rPr>
            </w:pPr>
          </w:p>
        </w:tc>
      </w:tr>
      <w:tr w:rsidR="002273B6" w:rsidRPr="00AE3756" w14:paraId="5A74A727" w14:textId="77777777" w:rsidTr="00E35A62">
        <w:trPr>
          <w:trHeight w:val="255"/>
        </w:trPr>
        <w:tc>
          <w:tcPr>
            <w:tcW w:w="689" w:type="dxa"/>
            <w:vMerge/>
            <w:tcBorders>
              <w:left w:val="single" w:sz="4" w:space="0" w:color="auto"/>
              <w:bottom w:val="single" w:sz="4" w:space="0" w:color="auto"/>
              <w:right w:val="single" w:sz="4" w:space="0" w:color="auto"/>
            </w:tcBorders>
            <w:vAlign w:val="center"/>
          </w:tcPr>
          <w:p w14:paraId="3F3743C6" w14:textId="77777777" w:rsidR="002273B6" w:rsidRPr="00AE3756" w:rsidRDefault="002273B6" w:rsidP="00E35A62">
            <w:pPr>
              <w:jc w:val="center"/>
              <w:rPr>
                <w:rFonts w:ascii="Times New Roman" w:hAnsi="Times New Roman" w:cs="Times New Roman"/>
                <w:sz w:val="20"/>
                <w:szCs w:val="20"/>
              </w:rPr>
            </w:pPr>
          </w:p>
        </w:tc>
        <w:tc>
          <w:tcPr>
            <w:tcW w:w="3911" w:type="dxa"/>
            <w:vMerge/>
            <w:tcBorders>
              <w:left w:val="single" w:sz="4" w:space="0" w:color="auto"/>
              <w:bottom w:val="single" w:sz="4" w:space="0" w:color="auto"/>
              <w:right w:val="single" w:sz="4" w:space="0" w:color="auto"/>
            </w:tcBorders>
            <w:vAlign w:val="center"/>
          </w:tcPr>
          <w:p w14:paraId="462FC697"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31E26985" w14:textId="0BBC1DF8"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55F6E4EA"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7BB8B76D"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65DAFFA7"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7861C94E" w14:textId="01279064" w:rsidR="002273B6" w:rsidRPr="00AE3756" w:rsidRDefault="002273B6" w:rsidP="002273B6">
            <w:pPr>
              <w:rPr>
                <w:rFonts w:ascii="Times New Roman" w:hAnsi="Times New Roman" w:cs="Times New Roman"/>
                <w:sz w:val="20"/>
                <w:szCs w:val="20"/>
              </w:rPr>
            </w:pPr>
          </w:p>
        </w:tc>
      </w:tr>
      <w:tr w:rsidR="002273B6" w:rsidRPr="00AE3756" w14:paraId="6BB59B85" w14:textId="77777777" w:rsidTr="00E35A62">
        <w:trPr>
          <w:trHeight w:val="255"/>
        </w:trPr>
        <w:tc>
          <w:tcPr>
            <w:tcW w:w="689" w:type="dxa"/>
            <w:vMerge w:val="restart"/>
            <w:tcBorders>
              <w:left w:val="single" w:sz="4" w:space="0" w:color="auto"/>
              <w:right w:val="single" w:sz="4" w:space="0" w:color="auto"/>
            </w:tcBorders>
            <w:vAlign w:val="center"/>
          </w:tcPr>
          <w:p w14:paraId="5D3BA131" w14:textId="576A3D19" w:rsidR="002273B6" w:rsidRPr="00AE3756" w:rsidRDefault="000C1E37" w:rsidP="002273B6">
            <w:pPr>
              <w:jc w:val="center"/>
              <w:rPr>
                <w:rFonts w:ascii="Times New Roman" w:hAnsi="Times New Roman" w:cs="Times New Roman"/>
                <w:sz w:val="20"/>
                <w:szCs w:val="20"/>
              </w:rPr>
            </w:pPr>
            <w:r w:rsidRPr="00AE3756">
              <w:rPr>
                <w:rFonts w:ascii="Times New Roman" w:hAnsi="Times New Roman" w:cs="Times New Roman"/>
                <w:sz w:val="20"/>
                <w:szCs w:val="20"/>
              </w:rPr>
              <w:t>2</w:t>
            </w:r>
          </w:p>
        </w:tc>
        <w:tc>
          <w:tcPr>
            <w:tcW w:w="3911" w:type="dxa"/>
            <w:vMerge w:val="restart"/>
            <w:tcBorders>
              <w:left w:val="single" w:sz="4" w:space="0" w:color="auto"/>
              <w:right w:val="single" w:sz="4" w:space="0" w:color="auto"/>
            </w:tcBorders>
            <w:vAlign w:val="center"/>
          </w:tcPr>
          <w:p w14:paraId="2F4A842A" w14:textId="58BD0697"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Durata medie de semnare a contractelor de furnizare – art. 5 alin. (1) lit. b</w:t>
            </w:r>
            <w:r w:rsidR="00764264" w:rsidRPr="00AE3756">
              <w:rPr>
                <w:rFonts w:ascii="Times New Roman" w:hAnsi="Times New Roman" w:cs="Times New Roman"/>
                <w:i/>
                <w:iCs/>
                <w:sz w:val="20"/>
                <w:szCs w:val="20"/>
              </w:rPr>
              <w:t>)</w:t>
            </w:r>
          </w:p>
          <w:p w14:paraId="53A3B72E" w14:textId="6A07A940" w:rsidR="00764264" w:rsidRPr="00AE3756" w:rsidRDefault="00764264" w:rsidP="002273B6">
            <w:pPr>
              <w:rPr>
                <w:rFonts w:ascii="Times New Roman" w:hAnsi="Times New Roman" w:cs="Times New Roman"/>
                <w:i/>
                <w:iCs/>
                <w:sz w:val="20"/>
                <w:szCs w:val="20"/>
              </w:rPr>
            </w:pP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4AB74C82" w14:textId="31D6D0BD"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74FEE72C"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71F77BEA"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3E59C6CE"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152C9DFC" w14:textId="77777777" w:rsidR="002273B6" w:rsidRPr="00AE3756" w:rsidRDefault="002273B6" w:rsidP="002273B6">
            <w:pPr>
              <w:rPr>
                <w:rFonts w:ascii="Times New Roman" w:hAnsi="Times New Roman" w:cs="Times New Roman"/>
                <w:sz w:val="20"/>
                <w:szCs w:val="20"/>
              </w:rPr>
            </w:pPr>
          </w:p>
        </w:tc>
      </w:tr>
      <w:tr w:rsidR="002273B6" w:rsidRPr="00AE3756" w14:paraId="63A9D46F" w14:textId="77777777" w:rsidTr="00E35A62">
        <w:trPr>
          <w:trHeight w:val="255"/>
        </w:trPr>
        <w:tc>
          <w:tcPr>
            <w:tcW w:w="689" w:type="dxa"/>
            <w:vMerge/>
            <w:tcBorders>
              <w:left w:val="single" w:sz="4" w:space="0" w:color="auto"/>
              <w:right w:val="single" w:sz="4" w:space="0" w:color="auto"/>
            </w:tcBorders>
            <w:vAlign w:val="center"/>
          </w:tcPr>
          <w:p w14:paraId="738D8827" w14:textId="77777777" w:rsidR="002273B6" w:rsidRPr="00AE3756" w:rsidRDefault="002273B6" w:rsidP="002273B6">
            <w:pPr>
              <w:jc w:val="center"/>
              <w:rPr>
                <w:rFonts w:ascii="Times New Roman" w:hAnsi="Times New Roman" w:cs="Times New Roman"/>
                <w:sz w:val="20"/>
                <w:szCs w:val="20"/>
              </w:rPr>
            </w:pPr>
          </w:p>
        </w:tc>
        <w:tc>
          <w:tcPr>
            <w:tcW w:w="3911" w:type="dxa"/>
            <w:vMerge/>
            <w:tcBorders>
              <w:left w:val="single" w:sz="4" w:space="0" w:color="auto"/>
              <w:right w:val="single" w:sz="4" w:space="0" w:color="auto"/>
            </w:tcBorders>
            <w:vAlign w:val="center"/>
          </w:tcPr>
          <w:p w14:paraId="17AD3702"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6B23FE7F" w14:textId="1912AAF8"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nil"/>
              <w:left w:val="nil"/>
              <w:bottom w:val="single" w:sz="4" w:space="0" w:color="auto"/>
              <w:right w:val="single" w:sz="4" w:space="0" w:color="auto"/>
            </w:tcBorders>
            <w:shd w:val="clear" w:color="auto" w:fill="auto"/>
            <w:noWrap/>
            <w:vAlign w:val="bottom"/>
          </w:tcPr>
          <w:p w14:paraId="5EE745DF"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6970600A"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17214C48"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7378282A" w14:textId="77777777" w:rsidR="002273B6" w:rsidRPr="00AE3756" w:rsidRDefault="002273B6" w:rsidP="002273B6">
            <w:pPr>
              <w:rPr>
                <w:rFonts w:ascii="Times New Roman" w:hAnsi="Times New Roman" w:cs="Times New Roman"/>
                <w:sz w:val="20"/>
                <w:szCs w:val="20"/>
              </w:rPr>
            </w:pPr>
          </w:p>
        </w:tc>
      </w:tr>
      <w:tr w:rsidR="002273B6" w:rsidRPr="00AE3756" w14:paraId="5BAACE2D" w14:textId="77777777" w:rsidTr="00E35A62">
        <w:trPr>
          <w:trHeight w:val="255"/>
        </w:trPr>
        <w:tc>
          <w:tcPr>
            <w:tcW w:w="689" w:type="dxa"/>
            <w:vMerge/>
            <w:tcBorders>
              <w:left w:val="single" w:sz="4" w:space="0" w:color="auto"/>
              <w:right w:val="single" w:sz="4" w:space="0" w:color="auto"/>
            </w:tcBorders>
            <w:vAlign w:val="center"/>
          </w:tcPr>
          <w:p w14:paraId="787E8B68" w14:textId="77777777" w:rsidR="002273B6" w:rsidRPr="00AE3756" w:rsidRDefault="002273B6" w:rsidP="002273B6">
            <w:pPr>
              <w:jc w:val="center"/>
              <w:rPr>
                <w:rFonts w:ascii="Times New Roman" w:hAnsi="Times New Roman" w:cs="Times New Roman"/>
                <w:sz w:val="20"/>
                <w:szCs w:val="20"/>
              </w:rPr>
            </w:pPr>
          </w:p>
        </w:tc>
        <w:tc>
          <w:tcPr>
            <w:tcW w:w="3911" w:type="dxa"/>
            <w:vMerge/>
            <w:tcBorders>
              <w:left w:val="single" w:sz="4" w:space="0" w:color="auto"/>
              <w:right w:val="single" w:sz="4" w:space="0" w:color="auto"/>
            </w:tcBorders>
            <w:vAlign w:val="center"/>
          </w:tcPr>
          <w:p w14:paraId="29B6FF55"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6C6E1EBE" w14:textId="7C35AA6E"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nil"/>
              <w:left w:val="nil"/>
              <w:bottom w:val="single" w:sz="4" w:space="0" w:color="auto"/>
              <w:right w:val="single" w:sz="4" w:space="0" w:color="auto"/>
            </w:tcBorders>
            <w:shd w:val="clear" w:color="auto" w:fill="auto"/>
            <w:noWrap/>
            <w:vAlign w:val="bottom"/>
          </w:tcPr>
          <w:p w14:paraId="579E4812"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6E3FCDDA"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20C912F1"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5CE86D02" w14:textId="77777777" w:rsidR="002273B6" w:rsidRPr="00AE3756" w:rsidRDefault="002273B6" w:rsidP="002273B6">
            <w:pPr>
              <w:rPr>
                <w:rFonts w:ascii="Times New Roman" w:hAnsi="Times New Roman" w:cs="Times New Roman"/>
                <w:sz w:val="20"/>
                <w:szCs w:val="20"/>
              </w:rPr>
            </w:pPr>
          </w:p>
        </w:tc>
      </w:tr>
      <w:tr w:rsidR="002273B6" w:rsidRPr="00AE3756" w14:paraId="594C46DF" w14:textId="77777777" w:rsidTr="00E35A62">
        <w:trPr>
          <w:trHeight w:val="255"/>
        </w:trPr>
        <w:tc>
          <w:tcPr>
            <w:tcW w:w="689" w:type="dxa"/>
            <w:vMerge/>
            <w:tcBorders>
              <w:left w:val="single" w:sz="4" w:space="0" w:color="auto"/>
              <w:bottom w:val="single" w:sz="4" w:space="0" w:color="auto"/>
              <w:right w:val="single" w:sz="4" w:space="0" w:color="auto"/>
            </w:tcBorders>
            <w:vAlign w:val="center"/>
          </w:tcPr>
          <w:p w14:paraId="7101FD01" w14:textId="77777777" w:rsidR="002273B6" w:rsidRPr="00AE3756" w:rsidRDefault="002273B6" w:rsidP="002273B6">
            <w:pPr>
              <w:jc w:val="center"/>
              <w:rPr>
                <w:rFonts w:ascii="Times New Roman" w:hAnsi="Times New Roman" w:cs="Times New Roman"/>
                <w:sz w:val="20"/>
                <w:szCs w:val="20"/>
              </w:rPr>
            </w:pPr>
          </w:p>
        </w:tc>
        <w:tc>
          <w:tcPr>
            <w:tcW w:w="3911" w:type="dxa"/>
            <w:vMerge/>
            <w:tcBorders>
              <w:left w:val="single" w:sz="4" w:space="0" w:color="auto"/>
              <w:bottom w:val="single" w:sz="4" w:space="0" w:color="auto"/>
              <w:right w:val="single" w:sz="4" w:space="0" w:color="auto"/>
            </w:tcBorders>
            <w:vAlign w:val="center"/>
          </w:tcPr>
          <w:p w14:paraId="74540778"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single" w:sz="4" w:space="0" w:color="auto"/>
              <w:bottom w:val="single" w:sz="4" w:space="0" w:color="auto"/>
              <w:right w:val="single" w:sz="4" w:space="0" w:color="auto"/>
            </w:tcBorders>
            <w:shd w:val="clear" w:color="auto" w:fill="auto"/>
            <w:noWrap/>
            <w:vAlign w:val="bottom"/>
          </w:tcPr>
          <w:p w14:paraId="56AF8D64" w14:textId="31D842F6"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27D0067A"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7295454B"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63903951"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2EF3C7FF" w14:textId="77777777" w:rsidR="002273B6" w:rsidRPr="00AE3756" w:rsidRDefault="002273B6" w:rsidP="002273B6">
            <w:pPr>
              <w:rPr>
                <w:rFonts w:ascii="Times New Roman" w:hAnsi="Times New Roman" w:cs="Times New Roman"/>
                <w:sz w:val="20"/>
                <w:szCs w:val="20"/>
              </w:rPr>
            </w:pPr>
          </w:p>
        </w:tc>
      </w:tr>
      <w:tr w:rsidR="00A744BA" w:rsidRPr="00AE3756" w14:paraId="66927F04" w14:textId="77777777" w:rsidTr="00A744BA">
        <w:trPr>
          <w:trHeight w:val="255"/>
        </w:trPr>
        <w:tc>
          <w:tcPr>
            <w:tcW w:w="689" w:type="dxa"/>
            <w:vMerge w:val="restart"/>
            <w:tcBorders>
              <w:top w:val="nil"/>
              <w:left w:val="single" w:sz="8" w:space="0" w:color="auto"/>
              <w:bottom w:val="single" w:sz="4" w:space="0" w:color="000000"/>
              <w:right w:val="single" w:sz="4" w:space="0" w:color="auto"/>
            </w:tcBorders>
            <w:shd w:val="clear" w:color="auto" w:fill="auto"/>
            <w:noWrap/>
            <w:vAlign w:val="bottom"/>
          </w:tcPr>
          <w:p w14:paraId="35F36CA4" w14:textId="21B6BB8E" w:rsidR="002273B6" w:rsidRPr="00AE3756" w:rsidRDefault="000C1E37" w:rsidP="00E35A62">
            <w:pPr>
              <w:jc w:val="center"/>
              <w:rPr>
                <w:rFonts w:ascii="Times New Roman" w:hAnsi="Times New Roman" w:cs="Times New Roman"/>
                <w:sz w:val="20"/>
                <w:szCs w:val="20"/>
              </w:rPr>
            </w:pPr>
            <w:r w:rsidRPr="00AE3756">
              <w:rPr>
                <w:rFonts w:ascii="Times New Roman" w:hAnsi="Times New Roman" w:cs="Times New Roman"/>
                <w:sz w:val="20"/>
                <w:szCs w:val="20"/>
              </w:rPr>
              <w:t>3</w:t>
            </w:r>
          </w:p>
        </w:tc>
        <w:tc>
          <w:tcPr>
            <w:tcW w:w="3911" w:type="dxa"/>
            <w:vMerge w:val="restart"/>
            <w:tcBorders>
              <w:top w:val="nil"/>
              <w:left w:val="single" w:sz="4" w:space="0" w:color="auto"/>
              <w:bottom w:val="single" w:sz="4" w:space="0" w:color="auto"/>
              <w:right w:val="single" w:sz="4" w:space="0" w:color="auto"/>
            </w:tcBorders>
            <w:shd w:val="clear" w:color="auto" w:fill="auto"/>
          </w:tcPr>
          <w:p w14:paraId="35EFB94A" w14:textId="77777777" w:rsidR="002273B6" w:rsidRPr="00AE3756" w:rsidRDefault="002273B6" w:rsidP="002273B6">
            <w:pPr>
              <w:rPr>
                <w:rFonts w:ascii="Times New Roman" w:hAnsi="Times New Roman" w:cs="Times New Roman"/>
                <w:i/>
                <w:iCs/>
                <w:sz w:val="20"/>
                <w:szCs w:val="20"/>
              </w:rPr>
            </w:pPr>
          </w:p>
          <w:p w14:paraId="569B9316" w14:textId="25C6F260" w:rsidR="002273B6" w:rsidRPr="00AE3756" w:rsidRDefault="002273B6">
            <w:pPr>
              <w:rPr>
                <w:rFonts w:ascii="Times New Roman" w:hAnsi="Times New Roman" w:cs="Times New Roman"/>
                <w:i/>
                <w:iCs/>
                <w:sz w:val="20"/>
                <w:szCs w:val="20"/>
              </w:rPr>
            </w:pPr>
            <w:r w:rsidRPr="00AE3756">
              <w:rPr>
                <w:rFonts w:ascii="Times New Roman" w:hAnsi="Times New Roman" w:cs="Times New Roman"/>
                <w:i/>
                <w:iCs/>
                <w:sz w:val="20"/>
                <w:szCs w:val="20"/>
              </w:rPr>
              <w:t>Număr de contestaţii justificate  privind facturarea - art. 8, alin. (1)</w:t>
            </w:r>
          </w:p>
        </w:tc>
        <w:tc>
          <w:tcPr>
            <w:tcW w:w="1393" w:type="dxa"/>
            <w:tcBorders>
              <w:top w:val="nil"/>
              <w:left w:val="nil"/>
              <w:bottom w:val="single" w:sz="4" w:space="0" w:color="auto"/>
              <w:right w:val="single" w:sz="4" w:space="0" w:color="auto"/>
            </w:tcBorders>
            <w:shd w:val="clear" w:color="auto" w:fill="auto"/>
            <w:noWrap/>
            <w:vAlign w:val="bottom"/>
          </w:tcPr>
          <w:p w14:paraId="2966A615"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61FE4D77"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73EEC64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3C57A1A9"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2A38F818" w14:textId="2FD292D4"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03C9A5FB" w14:textId="77777777" w:rsidTr="00A744BA">
        <w:trPr>
          <w:trHeight w:val="255"/>
        </w:trPr>
        <w:tc>
          <w:tcPr>
            <w:tcW w:w="689" w:type="dxa"/>
            <w:vMerge/>
            <w:tcBorders>
              <w:top w:val="nil"/>
              <w:left w:val="single" w:sz="8" w:space="0" w:color="auto"/>
              <w:bottom w:val="single" w:sz="4" w:space="0" w:color="000000"/>
              <w:right w:val="single" w:sz="4" w:space="0" w:color="auto"/>
            </w:tcBorders>
            <w:vAlign w:val="center"/>
          </w:tcPr>
          <w:p w14:paraId="1D1FB58A"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648436FD"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3F3E692B"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nil"/>
              <w:left w:val="nil"/>
              <w:bottom w:val="single" w:sz="4" w:space="0" w:color="auto"/>
              <w:right w:val="single" w:sz="4" w:space="0" w:color="auto"/>
            </w:tcBorders>
            <w:shd w:val="clear" w:color="auto" w:fill="auto"/>
            <w:noWrap/>
            <w:vAlign w:val="bottom"/>
          </w:tcPr>
          <w:p w14:paraId="5855679E"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5F74FFCC"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564F1A51"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2686286D" w14:textId="08E1B7A6"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1C631A2A" w14:textId="77777777" w:rsidTr="00A744BA">
        <w:trPr>
          <w:trHeight w:val="255"/>
        </w:trPr>
        <w:tc>
          <w:tcPr>
            <w:tcW w:w="689" w:type="dxa"/>
            <w:vMerge/>
            <w:tcBorders>
              <w:top w:val="nil"/>
              <w:left w:val="single" w:sz="8" w:space="0" w:color="auto"/>
              <w:bottom w:val="single" w:sz="4" w:space="0" w:color="000000"/>
              <w:right w:val="single" w:sz="4" w:space="0" w:color="auto"/>
            </w:tcBorders>
            <w:vAlign w:val="center"/>
          </w:tcPr>
          <w:p w14:paraId="69F1537D"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6A1CE349"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7148518A"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nil"/>
              <w:left w:val="nil"/>
              <w:bottom w:val="single" w:sz="4" w:space="0" w:color="auto"/>
              <w:right w:val="single" w:sz="4" w:space="0" w:color="auto"/>
            </w:tcBorders>
            <w:shd w:val="clear" w:color="auto" w:fill="auto"/>
            <w:noWrap/>
            <w:vAlign w:val="bottom"/>
          </w:tcPr>
          <w:p w14:paraId="7E6D1C28"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3ADE22A4"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3D648311"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76E3CE02" w14:textId="33B18C6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02D8F53D" w14:textId="77777777" w:rsidTr="00A744BA">
        <w:trPr>
          <w:trHeight w:val="255"/>
        </w:trPr>
        <w:tc>
          <w:tcPr>
            <w:tcW w:w="689" w:type="dxa"/>
            <w:vMerge/>
            <w:tcBorders>
              <w:top w:val="nil"/>
              <w:left w:val="single" w:sz="8" w:space="0" w:color="auto"/>
              <w:bottom w:val="single" w:sz="4" w:space="0" w:color="auto"/>
              <w:right w:val="single" w:sz="4" w:space="0" w:color="auto"/>
            </w:tcBorders>
            <w:vAlign w:val="center"/>
          </w:tcPr>
          <w:p w14:paraId="20EF856A"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1FDE0A47"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243D064F"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5427C73C"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15132E07"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5F9366CE"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1BD9853B" w14:textId="540504BB"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54ABB4CF" w14:textId="77777777" w:rsidTr="00E35A62">
        <w:trPr>
          <w:trHeight w:val="270"/>
        </w:trPr>
        <w:tc>
          <w:tcPr>
            <w:tcW w:w="68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844DF9A" w14:textId="7A45F765" w:rsidR="002273B6" w:rsidRPr="00AE3756" w:rsidRDefault="000C1E37" w:rsidP="00E35A62">
            <w:pPr>
              <w:jc w:val="center"/>
              <w:rPr>
                <w:rFonts w:ascii="Times New Roman" w:hAnsi="Times New Roman" w:cs="Times New Roman"/>
                <w:sz w:val="20"/>
                <w:szCs w:val="20"/>
              </w:rPr>
            </w:pPr>
            <w:r w:rsidRPr="00AE3756">
              <w:rPr>
                <w:rFonts w:ascii="Times New Roman" w:hAnsi="Times New Roman" w:cs="Times New Roman"/>
                <w:sz w:val="20"/>
                <w:szCs w:val="20"/>
              </w:rPr>
              <w:t>4</w:t>
            </w:r>
          </w:p>
        </w:tc>
        <w:tc>
          <w:tcPr>
            <w:tcW w:w="3911" w:type="dxa"/>
            <w:vMerge w:val="restart"/>
            <w:tcBorders>
              <w:top w:val="single" w:sz="4" w:space="0" w:color="auto"/>
              <w:left w:val="single" w:sz="4" w:space="0" w:color="auto"/>
              <w:bottom w:val="single" w:sz="4" w:space="0" w:color="auto"/>
              <w:right w:val="single" w:sz="4" w:space="0" w:color="auto"/>
            </w:tcBorders>
            <w:shd w:val="clear" w:color="auto" w:fill="auto"/>
          </w:tcPr>
          <w:p w14:paraId="3681AF1E" w14:textId="77777777" w:rsidR="002273B6" w:rsidRPr="00AE3756" w:rsidRDefault="002273B6" w:rsidP="002273B6">
            <w:pPr>
              <w:rPr>
                <w:rFonts w:ascii="Times New Roman" w:hAnsi="Times New Roman" w:cs="Times New Roman"/>
                <w:i/>
                <w:iCs/>
                <w:sz w:val="20"/>
                <w:szCs w:val="20"/>
              </w:rPr>
            </w:pPr>
          </w:p>
          <w:p w14:paraId="65430ADC" w14:textId="00679D39"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 de contestaţii justificate privind facturarea, raportat la numărul de C</w:t>
            </w:r>
            <w:r w:rsidR="00E2565E" w:rsidRPr="00AE3756">
              <w:rPr>
                <w:rFonts w:ascii="Times New Roman" w:hAnsi="Times New Roman" w:cs="Times New Roman"/>
                <w:i/>
                <w:iCs/>
                <w:sz w:val="20"/>
                <w:szCs w:val="20"/>
              </w:rPr>
              <w:t>F deserviţi - art. 8, alin. (1)</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48AB0"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969F0"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1FA86"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tcPr>
          <w:p w14:paraId="6DF19190"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single" w:sz="4" w:space="0" w:color="auto"/>
              <w:bottom w:val="single" w:sz="4" w:space="0" w:color="auto"/>
              <w:right w:val="single" w:sz="4" w:space="0" w:color="auto"/>
            </w:tcBorders>
            <w:noWrap/>
            <w:vAlign w:val="bottom"/>
          </w:tcPr>
          <w:p w14:paraId="07A4B476" w14:textId="34DBC3C1"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75E88A9E" w14:textId="77777777" w:rsidTr="00E35A62">
        <w:trPr>
          <w:trHeight w:val="255"/>
        </w:trPr>
        <w:tc>
          <w:tcPr>
            <w:tcW w:w="689" w:type="dxa"/>
            <w:vMerge/>
            <w:tcBorders>
              <w:top w:val="single" w:sz="4" w:space="0" w:color="auto"/>
              <w:left w:val="single" w:sz="4" w:space="0" w:color="auto"/>
              <w:bottom w:val="single" w:sz="4" w:space="0" w:color="auto"/>
              <w:right w:val="single" w:sz="4" w:space="0" w:color="auto"/>
            </w:tcBorders>
            <w:vAlign w:val="center"/>
          </w:tcPr>
          <w:p w14:paraId="5A444DE7"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single" w:sz="4" w:space="0" w:color="auto"/>
              <w:left w:val="single" w:sz="4" w:space="0" w:color="auto"/>
              <w:bottom w:val="single" w:sz="4" w:space="0" w:color="auto"/>
              <w:right w:val="single" w:sz="4" w:space="0" w:color="auto"/>
            </w:tcBorders>
            <w:vAlign w:val="center"/>
          </w:tcPr>
          <w:p w14:paraId="096D758E"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438BDF"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59C83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620C5D"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tcPr>
          <w:p w14:paraId="6DA60D38"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single" w:sz="4" w:space="0" w:color="auto"/>
              <w:bottom w:val="single" w:sz="4" w:space="0" w:color="auto"/>
              <w:right w:val="single" w:sz="4" w:space="0" w:color="auto"/>
            </w:tcBorders>
            <w:noWrap/>
            <w:vAlign w:val="bottom"/>
          </w:tcPr>
          <w:p w14:paraId="2C8142B3" w14:textId="676A21F8"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1375D209" w14:textId="77777777" w:rsidTr="00E35A62">
        <w:trPr>
          <w:trHeight w:val="255"/>
        </w:trPr>
        <w:tc>
          <w:tcPr>
            <w:tcW w:w="689" w:type="dxa"/>
            <w:vMerge/>
            <w:tcBorders>
              <w:top w:val="single" w:sz="4" w:space="0" w:color="auto"/>
              <w:left w:val="single" w:sz="4" w:space="0" w:color="auto"/>
              <w:bottom w:val="single" w:sz="4" w:space="0" w:color="auto"/>
              <w:right w:val="single" w:sz="4" w:space="0" w:color="auto"/>
            </w:tcBorders>
            <w:vAlign w:val="center"/>
          </w:tcPr>
          <w:p w14:paraId="751AB513"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single" w:sz="4" w:space="0" w:color="auto"/>
              <w:left w:val="single" w:sz="4" w:space="0" w:color="auto"/>
              <w:bottom w:val="single" w:sz="4" w:space="0" w:color="auto"/>
              <w:right w:val="single" w:sz="4" w:space="0" w:color="auto"/>
            </w:tcBorders>
            <w:vAlign w:val="center"/>
          </w:tcPr>
          <w:p w14:paraId="1CA1867A"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0B16F"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3FB97"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7AAE4"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tcPr>
          <w:p w14:paraId="7E4891BE"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single" w:sz="4" w:space="0" w:color="auto"/>
              <w:bottom w:val="single" w:sz="4" w:space="0" w:color="auto"/>
              <w:right w:val="single" w:sz="4" w:space="0" w:color="auto"/>
            </w:tcBorders>
            <w:noWrap/>
            <w:vAlign w:val="bottom"/>
          </w:tcPr>
          <w:p w14:paraId="18D3E145" w14:textId="16560D4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6040020A" w14:textId="77777777" w:rsidTr="00E35A62">
        <w:trPr>
          <w:trHeight w:val="255"/>
        </w:trPr>
        <w:tc>
          <w:tcPr>
            <w:tcW w:w="689" w:type="dxa"/>
            <w:vMerge/>
            <w:tcBorders>
              <w:top w:val="single" w:sz="4" w:space="0" w:color="auto"/>
              <w:left w:val="single" w:sz="4" w:space="0" w:color="auto"/>
              <w:bottom w:val="single" w:sz="4" w:space="0" w:color="auto"/>
              <w:right w:val="single" w:sz="4" w:space="0" w:color="auto"/>
            </w:tcBorders>
            <w:vAlign w:val="center"/>
          </w:tcPr>
          <w:p w14:paraId="2A075F10"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single" w:sz="4" w:space="0" w:color="auto"/>
              <w:left w:val="single" w:sz="4" w:space="0" w:color="auto"/>
              <w:bottom w:val="single" w:sz="4" w:space="0" w:color="auto"/>
              <w:right w:val="single" w:sz="4" w:space="0" w:color="auto"/>
            </w:tcBorders>
            <w:vAlign w:val="center"/>
          </w:tcPr>
          <w:p w14:paraId="77D6C0B3"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B95B5"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AEBD6"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65B97"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tcPr>
          <w:p w14:paraId="08320745"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single" w:sz="4" w:space="0" w:color="auto"/>
              <w:bottom w:val="single" w:sz="4" w:space="0" w:color="auto"/>
              <w:right w:val="single" w:sz="4" w:space="0" w:color="auto"/>
            </w:tcBorders>
            <w:noWrap/>
            <w:vAlign w:val="bottom"/>
          </w:tcPr>
          <w:p w14:paraId="03048A73" w14:textId="410C1943"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571445C2" w14:textId="77777777" w:rsidTr="00A744BA">
        <w:trPr>
          <w:trHeight w:val="240"/>
        </w:trPr>
        <w:tc>
          <w:tcPr>
            <w:tcW w:w="689" w:type="dxa"/>
            <w:vMerge w:val="restart"/>
            <w:tcBorders>
              <w:top w:val="nil"/>
              <w:left w:val="single" w:sz="8" w:space="0" w:color="auto"/>
              <w:bottom w:val="single" w:sz="4" w:space="0" w:color="000000"/>
              <w:right w:val="single" w:sz="4" w:space="0" w:color="auto"/>
            </w:tcBorders>
            <w:shd w:val="clear" w:color="auto" w:fill="auto"/>
            <w:noWrap/>
            <w:vAlign w:val="bottom"/>
          </w:tcPr>
          <w:p w14:paraId="2BB1D24A" w14:textId="6930E276" w:rsidR="002273B6" w:rsidRPr="00AE3756" w:rsidRDefault="000C1E37" w:rsidP="00E35A62">
            <w:pPr>
              <w:jc w:val="center"/>
              <w:rPr>
                <w:rFonts w:ascii="Times New Roman" w:hAnsi="Times New Roman" w:cs="Times New Roman"/>
                <w:sz w:val="20"/>
                <w:szCs w:val="20"/>
              </w:rPr>
            </w:pPr>
            <w:r w:rsidRPr="00AE3756">
              <w:rPr>
                <w:rFonts w:ascii="Times New Roman" w:hAnsi="Times New Roman" w:cs="Times New Roman"/>
                <w:sz w:val="20"/>
                <w:szCs w:val="20"/>
              </w:rPr>
              <w:t>5</w:t>
            </w:r>
          </w:p>
        </w:tc>
        <w:tc>
          <w:tcPr>
            <w:tcW w:w="3911" w:type="dxa"/>
            <w:vMerge w:val="restart"/>
            <w:tcBorders>
              <w:top w:val="nil"/>
              <w:left w:val="single" w:sz="4" w:space="0" w:color="auto"/>
              <w:bottom w:val="single" w:sz="4" w:space="0" w:color="auto"/>
              <w:right w:val="single" w:sz="4" w:space="0" w:color="auto"/>
            </w:tcBorders>
            <w:shd w:val="clear" w:color="auto" w:fill="auto"/>
          </w:tcPr>
          <w:p w14:paraId="2B574B49" w14:textId="77777777" w:rsidR="002273B6" w:rsidRPr="00AE3756" w:rsidRDefault="002273B6" w:rsidP="002273B6">
            <w:pPr>
              <w:rPr>
                <w:rFonts w:ascii="Times New Roman" w:hAnsi="Times New Roman" w:cs="Times New Roman"/>
                <w:i/>
                <w:iCs/>
                <w:sz w:val="20"/>
                <w:szCs w:val="20"/>
              </w:rPr>
            </w:pPr>
          </w:p>
          <w:p w14:paraId="5FDD34BA" w14:textId="31710238"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 xml:space="preserve">Număr </w:t>
            </w:r>
            <w:r w:rsidR="00F35548" w:rsidRPr="00AE3756">
              <w:rPr>
                <w:rFonts w:ascii="Times New Roman" w:hAnsi="Times New Roman" w:cs="Times New Roman"/>
                <w:i/>
                <w:iCs/>
                <w:sz w:val="20"/>
                <w:szCs w:val="20"/>
              </w:rPr>
              <w:t xml:space="preserve">de </w:t>
            </w:r>
            <w:r w:rsidR="00753D54" w:rsidRPr="00AE3756">
              <w:rPr>
                <w:rFonts w:ascii="Times New Roman" w:hAnsi="Times New Roman" w:cs="Times New Roman"/>
                <w:i/>
                <w:iCs/>
                <w:sz w:val="20"/>
                <w:szCs w:val="20"/>
              </w:rPr>
              <w:t>locuri de consum r</w:t>
            </w:r>
            <w:r w:rsidRPr="00AE3756">
              <w:rPr>
                <w:rFonts w:ascii="Times New Roman" w:hAnsi="Times New Roman" w:cs="Times New Roman"/>
                <w:i/>
                <w:iCs/>
                <w:sz w:val="20"/>
                <w:szCs w:val="20"/>
              </w:rPr>
              <w:t>econectate pentru care furnizorul solicită reluarea în</w:t>
            </w:r>
            <w:r w:rsidR="00107C60" w:rsidRPr="00AE3756">
              <w:rPr>
                <w:rFonts w:ascii="Times New Roman" w:hAnsi="Times New Roman" w:cs="Times New Roman"/>
                <w:i/>
                <w:iCs/>
                <w:sz w:val="20"/>
                <w:szCs w:val="20"/>
              </w:rPr>
              <w:t xml:space="preserve"> cel mult</w:t>
            </w:r>
            <w:r w:rsidRPr="00AE3756">
              <w:rPr>
                <w:rFonts w:ascii="Times New Roman" w:hAnsi="Times New Roman" w:cs="Times New Roman"/>
                <w:i/>
                <w:iCs/>
                <w:sz w:val="20"/>
                <w:szCs w:val="20"/>
              </w:rPr>
              <w:t xml:space="preserve"> 4 ore-art. 9, alin. (2), </w:t>
            </w:r>
            <w:r w:rsidR="00764264" w:rsidRPr="00AE3756">
              <w:rPr>
                <w:rFonts w:ascii="Times New Roman" w:hAnsi="Times New Roman" w:cs="Times New Roman"/>
                <w:i/>
                <w:iCs/>
                <w:sz w:val="20"/>
                <w:szCs w:val="20"/>
              </w:rPr>
              <w:t xml:space="preserve">lit. </w:t>
            </w:r>
            <w:r w:rsidRPr="00AE3756">
              <w:rPr>
                <w:rFonts w:ascii="Times New Roman" w:hAnsi="Times New Roman" w:cs="Times New Roman"/>
                <w:i/>
                <w:iCs/>
                <w:sz w:val="20"/>
                <w:szCs w:val="20"/>
              </w:rPr>
              <w:t xml:space="preserve">a)  </w:t>
            </w:r>
          </w:p>
        </w:tc>
        <w:tc>
          <w:tcPr>
            <w:tcW w:w="1393" w:type="dxa"/>
            <w:tcBorders>
              <w:top w:val="nil"/>
              <w:left w:val="nil"/>
              <w:bottom w:val="single" w:sz="4" w:space="0" w:color="auto"/>
              <w:right w:val="single" w:sz="4" w:space="0" w:color="auto"/>
            </w:tcBorders>
            <w:shd w:val="clear" w:color="auto" w:fill="auto"/>
            <w:noWrap/>
            <w:vAlign w:val="bottom"/>
          </w:tcPr>
          <w:p w14:paraId="443CA73A"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65E825DF"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1601D8FF"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250BF857"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5FEE6136" w14:textId="2705D012"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60792B16" w14:textId="77777777" w:rsidTr="00A744BA">
        <w:trPr>
          <w:trHeight w:val="255"/>
        </w:trPr>
        <w:tc>
          <w:tcPr>
            <w:tcW w:w="689" w:type="dxa"/>
            <w:vMerge/>
            <w:tcBorders>
              <w:top w:val="nil"/>
              <w:left w:val="single" w:sz="8" w:space="0" w:color="auto"/>
              <w:bottom w:val="single" w:sz="4" w:space="0" w:color="000000"/>
              <w:right w:val="single" w:sz="4" w:space="0" w:color="auto"/>
            </w:tcBorders>
            <w:vAlign w:val="center"/>
          </w:tcPr>
          <w:p w14:paraId="3FC507F5"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04CF0BBD"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1601FAF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nil"/>
              <w:left w:val="nil"/>
              <w:bottom w:val="single" w:sz="4" w:space="0" w:color="auto"/>
              <w:right w:val="single" w:sz="4" w:space="0" w:color="auto"/>
            </w:tcBorders>
            <w:shd w:val="clear" w:color="auto" w:fill="auto"/>
            <w:noWrap/>
            <w:vAlign w:val="bottom"/>
          </w:tcPr>
          <w:p w14:paraId="6504F2F9"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09EA2B3A"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3C5C7CA0"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778911B4" w14:textId="5742E51D"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60FCFFC9" w14:textId="77777777" w:rsidTr="00A744BA">
        <w:trPr>
          <w:trHeight w:val="255"/>
        </w:trPr>
        <w:tc>
          <w:tcPr>
            <w:tcW w:w="689" w:type="dxa"/>
            <w:vMerge/>
            <w:tcBorders>
              <w:top w:val="nil"/>
              <w:left w:val="single" w:sz="8" w:space="0" w:color="auto"/>
              <w:bottom w:val="single" w:sz="4" w:space="0" w:color="000000"/>
              <w:right w:val="single" w:sz="4" w:space="0" w:color="auto"/>
            </w:tcBorders>
            <w:vAlign w:val="center"/>
          </w:tcPr>
          <w:p w14:paraId="2376DF35"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225DC388"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0222F2A1"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nil"/>
              <w:left w:val="nil"/>
              <w:bottom w:val="single" w:sz="4" w:space="0" w:color="auto"/>
              <w:right w:val="single" w:sz="4" w:space="0" w:color="auto"/>
            </w:tcBorders>
            <w:shd w:val="clear" w:color="auto" w:fill="auto"/>
            <w:noWrap/>
            <w:vAlign w:val="bottom"/>
          </w:tcPr>
          <w:p w14:paraId="11C2C32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77C4D57A"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1F0DD868"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553EB044" w14:textId="4325DFF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6ECAE86C" w14:textId="77777777" w:rsidTr="00A744BA">
        <w:trPr>
          <w:trHeight w:val="270"/>
        </w:trPr>
        <w:tc>
          <w:tcPr>
            <w:tcW w:w="689" w:type="dxa"/>
            <w:vMerge/>
            <w:tcBorders>
              <w:top w:val="nil"/>
              <w:left w:val="single" w:sz="8" w:space="0" w:color="auto"/>
              <w:bottom w:val="single" w:sz="4" w:space="0" w:color="000000"/>
              <w:right w:val="single" w:sz="4" w:space="0" w:color="auto"/>
            </w:tcBorders>
            <w:vAlign w:val="center"/>
          </w:tcPr>
          <w:p w14:paraId="64EDAF1D"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0D63D75C"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4A49A682"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0685AB0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50FE472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6978936C"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45FBFAA2" w14:textId="7133C0CE"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669E44BC" w14:textId="77777777" w:rsidTr="00A744BA">
        <w:trPr>
          <w:trHeight w:val="285"/>
        </w:trPr>
        <w:tc>
          <w:tcPr>
            <w:tcW w:w="689" w:type="dxa"/>
            <w:vMerge w:val="restart"/>
            <w:tcBorders>
              <w:top w:val="nil"/>
              <w:left w:val="single" w:sz="8" w:space="0" w:color="auto"/>
              <w:bottom w:val="single" w:sz="4" w:space="0" w:color="000000"/>
              <w:right w:val="single" w:sz="4" w:space="0" w:color="auto"/>
            </w:tcBorders>
            <w:shd w:val="clear" w:color="auto" w:fill="auto"/>
            <w:noWrap/>
            <w:vAlign w:val="bottom"/>
          </w:tcPr>
          <w:p w14:paraId="794373B0" w14:textId="136CC3FA" w:rsidR="002273B6" w:rsidRPr="00AE3756" w:rsidRDefault="000C1E37" w:rsidP="00E35A62">
            <w:pPr>
              <w:jc w:val="center"/>
              <w:rPr>
                <w:rFonts w:ascii="Times New Roman" w:hAnsi="Times New Roman" w:cs="Times New Roman"/>
                <w:sz w:val="20"/>
                <w:szCs w:val="20"/>
              </w:rPr>
            </w:pPr>
            <w:r w:rsidRPr="00AE3756">
              <w:rPr>
                <w:rFonts w:ascii="Times New Roman" w:hAnsi="Times New Roman" w:cs="Times New Roman"/>
                <w:sz w:val="20"/>
                <w:szCs w:val="20"/>
              </w:rPr>
              <w:t>6</w:t>
            </w:r>
          </w:p>
        </w:tc>
        <w:tc>
          <w:tcPr>
            <w:tcW w:w="3911" w:type="dxa"/>
            <w:vMerge w:val="restart"/>
            <w:tcBorders>
              <w:top w:val="nil"/>
              <w:left w:val="single" w:sz="4" w:space="0" w:color="auto"/>
              <w:bottom w:val="single" w:sz="4" w:space="0" w:color="auto"/>
              <w:right w:val="single" w:sz="4" w:space="0" w:color="auto"/>
            </w:tcBorders>
            <w:shd w:val="clear" w:color="auto" w:fill="auto"/>
          </w:tcPr>
          <w:p w14:paraId="4EEFFBF2" w14:textId="77777777" w:rsidR="002273B6" w:rsidRPr="00AE3756" w:rsidRDefault="002273B6" w:rsidP="002273B6">
            <w:pPr>
              <w:rPr>
                <w:rFonts w:ascii="Times New Roman" w:hAnsi="Times New Roman" w:cs="Times New Roman"/>
                <w:i/>
                <w:iCs/>
                <w:sz w:val="20"/>
                <w:szCs w:val="20"/>
              </w:rPr>
            </w:pPr>
          </w:p>
          <w:p w14:paraId="2BBA1BE7" w14:textId="20BF073B"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 xml:space="preserve">Număr </w:t>
            </w:r>
            <w:r w:rsidR="00F35548" w:rsidRPr="00AE3756">
              <w:rPr>
                <w:rFonts w:ascii="Times New Roman" w:hAnsi="Times New Roman" w:cs="Times New Roman"/>
                <w:i/>
                <w:iCs/>
                <w:sz w:val="20"/>
                <w:szCs w:val="20"/>
              </w:rPr>
              <w:t>de</w:t>
            </w:r>
            <w:r w:rsidR="00753D54" w:rsidRPr="00AE3756">
              <w:rPr>
                <w:rFonts w:ascii="Times New Roman" w:hAnsi="Times New Roman" w:cs="Times New Roman"/>
                <w:i/>
                <w:iCs/>
                <w:sz w:val="20"/>
                <w:szCs w:val="20"/>
              </w:rPr>
              <w:t xml:space="preserve"> locuri de consum r</w:t>
            </w:r>
            <w:r w:rsidRPr="00AE3756">
              <w:rPr>
                <w:rFonts w:ascii="Times New Roman" w:hAnsi="Times New Roman" w:cs="Times New Roman"/>
                <w:i/>
                <w:iCs/>
                <w:sz w:val="20"/>
                <w:szCs w:val="20"/>
              </w:rPr>
              <w:t xml:space="preserve">econectate pentru care furnizorul solicită reluarea în mai mult de 4 ore-art. 9, alin. (2), </w:t>
            </w:r>
            <w:r w:rsidR="00EB0623" w:rsidRPr="00AE3756">
              <w:rPr>
                <w:rFonts w:ascii="Times New Roman" w:hAnsi="Times New Roman" w:cs="Times New Roman"/>
                <w:i/>
                <w:iCs/>
                <w:sz w:val="20"/>
                <w:szCs w:val="20"/>
              </w:rPr>
              <w:t>lit.</w:t>
            </w:r>
            <w:r w:rsidRPr="00AE3756">
              <w:rPr>
                <w:rFonts w:ascii="Times New Roman" w:hAnsi="Times New Roman" w:cs="Times New Roman"/>
                <w:i/>
                <w:iCs/>
                <w:sz w:val="20"/>
                <w:szCs w:val="20"/>
              </w:rPr>
              <w:t xml:space="preserve">b)  </w:t>
            </w:r>
          </w:p>
        </w:tc>
        <w:tc>
          <w:tcPr>
            <w:tcW w:w="1393" w:type="dxa"/>
            <w:tcBorders>
              <w:top w:val="nil"/>
              <w:left w:val="nil"/>
              <w:bottom w:val="single" w:sz="4" w:space="0" w:color="auto"/>
              <w:right w:val="single" w:sz="4" w:space="0" w:color="auto"/>
            </w:tcBorders>
            <w:shd w:val="clear" w:color="auto" w:fill="auto"/>
            <w:noWrap/>
            <w:vAlign w:val="bottom"/>
          </w:tcPr>
          <w:p w14:paraId="1DCD353A"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647FB069"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119F8AC8"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48C7B0AC"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309BDDF1" w14:textId="51BC8859"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409DE90A" w14:textId="77777777" w:rsidTr="00A744BA">
        <w:trPr>
          <w:trHeight w:val="240"/>
        </w:trPr>
        <w:tc>
          <w:tcPr>
            <w:tcW w:w="689" w:type="dxa"/>
            <w:vMerge/>
            <w:tcBorders>
              <w:top w:val="nil"/>
              <w:left w:val="single" w:sz="8" w:space="0" w:color="auto"/>
              <w:bottom w:val="single" w:sz="4" w:space="0" w:color="000000"/>
              <w:right w:val="single" w:sz="4" w:space="0" w:color="auto"/>
            </w:tcBorders>
            <w:vAlign w:val="center"/>
          </w:tcPr>
          <w:p w14:paraId="60BFC67F"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382EED0C"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7B48C94F"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nil"/>
              <w:left w:val="nil"/>
              <w:bottom w:val="single" w:sz="4" w:space="0" w:color="auto"/>
              <w:right w:val="single" w:sz="4" w:space="0" w:color="auto"/>
            </w:tcBorders>
            <w:shd w:val="clear" w:color="auto" w:fill="auto"/>
            <w:noWrap/>
            <w:vAlign w:val="bottom"/>
          </w:tcPr>
          <w:p w14:paraId="325FE7BE"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244A2A3C"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16A8C5AC"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4C42FAD7" w14:textId="2FD1975E"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0B657D08" w14:textId="77777777" w:rsidTr="00A744BA">
        <w:trPr>
          <w:trHeight w:val="285"/>
        </w:trPr>
        <w:tc>
          <w:tcPr>
            <w:tcW w:w="689" w:type="dxa"/>
            <w:vMerge/>
            <w:tcBorders>
              <w:top w:val="nil"/>
              <w:left w:val="single" w:sz="8" w:space="0" w:color="auto"/>
              <w:bottom w:val="single" w:sz="4" w:space="0" w:color="000000"/>
              <w:right w:val="single" w:sz="4" w:space="0" w:color="auto"/>
            </w:tcBorders>
            <w:vAlign w:val="center"/>
          </w:tcPr>
          <w:p w14:paraId="050203CC"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39585073"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0C130D1E"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nil"/>
              <w:left w:val="nil"/>
              <w:bottom w:val="single" w:sz="4" w:space="0" w:color="auto"/>
              <w:right w:val="single" w:sz="4" w:space="0" w:color="auto"/>
            </w:tcBorders>
            <w:shd w:val="clear" w:color="auto" w:fill="auto"/>
            <w:noWrap/>
            <w:vAlign w:val="bottom"/>
          </w:tcPr>
          <w:p w14:paraId="51EAFA5C"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3E9379AF"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0C745849"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3AAFF562" w14:textId="63B406C3"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A744BA" w:rsidRPr="00AE3756" w14:paraId="74877E70" w14:textId="77777777" w:rsidTr="00A744BA">
        <w:trPr>
          <w:trHeight w:val="255"/>
        </w:trPr>
        <w:tc>
          <w:tcPr>
            <w:tcW w:w="689" w:type="dxa"/>
            <w:vMerge/>
            <w:tcBorders>
              <w:top w:val="nil"/>
              <w:left w:val="single" w:sz="8" w:space="0" w:color="auto"/>
              <w:bottom w:val="single" w:sz="4" w:space="0" w:color="auto"/>
              <w:right w:val="single" w:sz="4" w:space="0" w:color="auto"/>
            </w:tcBorders>
            <w:vAlign w:val="center"/>
          </w:tcPr>
          <w:p w14:paraId="4F7A59DF" w14:textId="77777777" w:rsidR="002273B6" w:rsidRPr="00AE3756" w:rsidRDefault="002273B6" w:rsidP="00E35A62">
            <w:pPr>
              <w:jc w:val="center"/>
              <w:rPr>
                <w:rFonts w:ascii="Times New Roman" w:hAnsi="Times New Roman" w:cs="Times New Roman"/>
                <w:sz w:val="20"/>
                <w:szCs w:val="20"/>
              </w:rPr>
            </w:pPr>
          </w:p>
        </w:tc>
        <w:tc>
          <w:tcPr>
            <w:tcW w:w="3911" w:type="dxa"/>
            <w:vMerge/>
            <w:tcBorders>
              <w:top w:val="nil"/>
              <w:left w:val="single" w:sz="4" w:space="0" w:color="auto"/>
              <w:bottom w:val="single" w:sz="4" w:space="0" w:color="auto"/>
              <w:right w:val="single" w:sz="4" w:space="0" w:color="auto"/>
            </w:tcBorders>
            <w:vAlign w:val="center"/>
          </w:tcPr>
          <w:p w14:paraId="23D6A22B" w14:textId="77777777" w:rsidR="002273B6" w:rsidRPr="00AE3756" w:rsidRDefault="002273B6" w:rsidP="002273B6">
            <w:pPr>
              <w:rPr>
                <w:rFonts w:ascii="Times New Roman" w:hAnsi="Times New Roman" w:cs="Times New Roman"/>
                <w:i/>
                <w:iCs/>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7C182382"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451734E7"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2655535E"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4952170D"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326C01A2" w14:textId="666B9C25"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473A470C" w14:textId="77777777" w:rsidTr="00E35A62">
        <w:trPr>
          <w:trHeight w:val="1313"/>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A7FAF" w14:textId="4EA71201" w:rsidR="002273B6" w:rsidRPr="00AE3756" w:rsidRDefault="000C1E37" w:rsidP="00E35A62">
            <w:pPr>
              <w:jc w:val="center"/>
              <w:rPr>
                <w:rFonts w:ascii="Times New Roman" w:hAnsi="Times New Roman" w:cs="Times New Roman"/>
                <w:sz w:val="20"/>
                <w:szCs w:val="20"/>
              </w:rPr>
            </w:pPr>
            <w:r w:rsidRPr="00AE3756">
              <w:rPr>
                <w:rFonts w:ascii="Times New Roman" w:hAnsi="Times New Roman" w:cs="Times New Roman"/>
                <w:sz w:val="20"/>
                <w:szCs w:val="20"/>
              </w:rPr>
              <w:t>7</w:t>
            </w:r>
          </w:p>
        </w:tc>
        <w:tc>
          <w:tcPr>
            <w:tcW w:w="3911" w:type="dxa"/>
            <w:tcBorders>
              <w:top w:val="single" w:sz="4" w:space="0" w:color="auto"/>
              <w:left w:val="single" w:sz="4" w:space="0" w:color="auto"/>
              <w:bottom w:val="single" w:sz="4" w:space="0" w:color="auto"/>
              <w:right w:val="single" w:sz="4" w:space="0" w:color="auto"/>
            </w:tcBorders>
            <w:shd w:val="clear" w:color="auto" w:fill="auto"/>
          </w:tcPr>
          <w:p w14:paraId="66D10CC0" w14:textId="55AD0655" w:rsidR="002273B6" w:rsidRPr="00AE3756" w:rsidRDefault="002273B6">
            <w:pPr>
              <w:rPr>
                <w:rFonts w:ascii="Times New Roman" w:hAnsi="Times New Roman" w:cs="Times New Roman"/>
                <w:i/>
                <w:iCs/>
                <w:sz w:val="20"/>
                <w:szCs w:val="20"/>
              </w:rPr>
            </w:pPr>
            <w:r w:rsidRPr="00AE3756">
              <w:rPr>
                <w:rFonts w:ascii="Times New Roman" w:hAnsi="Times New Roman" w:cs="Times New Roman"/>
                <w:i/>
                <w:iCs/>
                <w:sz w:val="20"/>
                <w:szCs w:val="20"/>
              </w:rPr>
              <w:t>Număr solicitări de modificare a tarifului</w:t>
            </w:r>
            <w:r w:rsidR="00107C60" w:rsidRPr="00AE3756">
              <w:rPr>
                <w:rFonts w:ascii="Times New Roman" w:hAnsi="Times New Roman" w:cs="Times New Roman"/>
                <w:i/>
                <w:iCs/>
                <w:sz w:val="20"/>
                <w:szCs w:val="20"/>
              </w:rPr>
              <w:t xml:space="preserve"> reglementat de către clienții casnici</w:t>
            </w:r>
            <w:r w:rsidRPr="00AE3756">
              <w:rPr>
                <w:rFonts w:ascii="Times New Roman" w:hAnsi="Times New Roman" w:cs="Times New Roman"/>
                <w:i/>
                <w:iCs/>
                <w:sz w:val="20"/>
                <w:szCs w:val="20"/>
              </w:rPr>
              <w:t xml:space="preserve"> rezolvate în mai puţin de 10 zile lucrătoare -art. 10, alin. (</w:t>
            </w:r>
            <w:r w:rsidR="00096575" w:rsidRPr="00AE3756">
              <w:rPr>
                <w:rFonts w:ascii="Times New Roman" w:hAnsi="Times New Roman" w:cs="Times New Roman"/>
                <w:i/>
                <w:iCs/>
                <w:sz w:val="20"/>
                <w:szCs w:val="20"/>
              </w:rPr>
              <w:t>3</w:t>
            </w:r>
            <w:r w:rsidRPr="00AE3756">
              <w:rPr>
                <w:rFonts w:ascii="Times New Roman" w:hAnsi="Times New Roman" w:cs="Times New Roman"/>
                <w:i/>
                <w:iCs/>
                <w:sz w:val="20"/>
                <w:szCs w:val="20"/>
              </w:rPr>
              <w:t xml:space="preserve">) </w:t>
            </w: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31A15" w14:textId="017038DD"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bottom"/>
          </w:tcPr>
          <w:p w14:paraId="2F6C8CE5"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single" w:sz="4" w:space="0" w:color="auto"/>
              <w:left w:val="single" w:sz="4" w:space="0" w:color="auto"/>
              <w:bottom w:val="single" w:sz="4" w:space="0" w:color="auto"/>
              <w:right w:val="single" w:sz="4" w:space="0" w:color="auto"/>
            </w:tcBorders>
            <w:shd w:val="clear" w:color="auto" w:fill="auto"/>
          </w:tcPr>
          <w:p w14:paraId="75EC1FFC"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5EB01" w14:textId="6D4B1EDE"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96" w:type="dxa"/>
            <w:tcBorders>
              <w:top w:val="single" w:sz="4" w:space="0" w:color="auto"/>
              <w:left w:val="single" w:sz="4" w:space="0" w:color="auto"/>
              <w:bottom w:val="single" w:sz="4" w:space="0" w:color="auto"/>
              <w:right w:val="single" w:sz="4" w:space="0" w:color="auto"/>
            </w:tcBorders>
            <w:vAlign w:val="bottom"/>
          </w:tcPr>
          <w:p w14:paraId="4AF57FF2"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3C89F7FB" w14:textId="77777777" w:rsidTr="00E35A62">
        <w:trPr>
          <w:trHeight w:val="200"/>
        </w:trPr>
        <w:tc>
          <w:tcPr>
            <w:tcW w:w="689" w:type="dxa"/>
            <w:vMerge w:val="restart"/>
            <w:tcBorders>
              <w:top w:val="single" w:sz="4" w:space="0" w:color="auto"/>
              <w:left w:val="single" w:sz="8" w:space="0" w:color="auto"/>
              <w:right w:val="single" w:sz="4" w:space="0" w:color="auto"/>
            </w:tcBorders>
            <w:shd w:val="clear" w:color="auto" w:fill="auto"/>
            <w:noWrap/>
            <w:vAlign w:val="bottom"/>
          </w:tcPr>
          <w:p w14:paraId="1A8129D7" w14:textId="7A6A9570"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8</w:t>
            </w:r>
          </w:p>
        </w:tc>
        <w:tc>
          <w:tcPr>
            <w:tcW w:w="3911" w:type="dxa"/>
            <w:vMerge w:val="restart"/>
            <w:tcBorders>
              <w:top w:val="single" w:sz="4" w:space="0" w:color="auto"/>
              <w:left w:val="nil"/>
              <w:right w:val="single" w:sz="4" w:space="0" w:color="auto"/>
            </w:tcBorders>
            <w:shd w:val="clear" w:color="auto" w:fill="auto"/>
          </w:tcPr>
          <w:p w14:paraId="682ED227" w14:textId="46A70852"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 de petiţii  de tipul celor prevăzute la art. 11, alin. (1), reprezentând o contestație justificată</w:t>
            </w:r>
            <w:r w:rsidR="00A40494" w:rsidRPr="00AE3756">
              <w:rPr>
                <w:rFonts w:ascii="Times New Roman" w:hAnsi="Times New Roman" w:cs="Times New Roman"/>
                <w:i/>
                <w:iCs/>
                <w:sz w:val="20"/>
                <w:szCs w:val="20"/>
              </w:rPr>
              <w:t xml:space="preserve"> </w:t>
            </w:r>
            <w:r w:rsidRPr="00AE3756">
              <w:rPr>
                <w:rFonts w:ascii="Times New Roman" w:hAnsi="Times New Roman" w:cs="Times New Roman"/>
                <w:i/>
                <w:iCs/>
                <w:sz w:val="20"/>
                <w:szCs w:val="20"/>
              </w:rPr>
              <w:t xml:space="preserve"> - art.11, alin (3), lit.a)</w:t>
            </w: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67411315" w14:textId="2FE6705C"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casnic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46860291"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1E1D4AC5"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single" w:sz="4" w:space="0" w:color="auto"/>
              <w:left w:val="nil"/>
              <w:bottom w:val="single" w:sz="4" w:space="0" w:color="auto"/>
              <w:right w:val="nil"/>
            </w:tcBorders>
          </w:tcPr>
          <w:p w14:paraId="347FDBD3"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64CA3617" w14:textId="7FD8A005"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28CA9DC0" w14:textId="77777777" w:rsidTr="00E35A62">
        <w:trPr>
          <w:trHeight w:val="210"/>
        </w:trPr>
        <w:tc>
          <w:tcPr>
            <w:tcW w:w="689" w:type="dxa"/>
            <w:vMerge/>
            <w:tcBorders>
              <w:left w:val="single" w:sz="8" w:space="0" w:color="auto"/>
              <w:right w:val="single" w:sz="4" w:space="0" w:color="auto"/>
            </w:tcBorders>
            <w:shd w:val="clear" w:color="auto" w:fill="auto"/>
            <w:noWrap/>
            <w:vAlign w:val="bottom"/>
          </w:tcPr>
          <w:p w14:paraId="49B4349F"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2153A3E3"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20C2F310" w14:textId="4D08E4AD"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71F37E1B"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2539D516"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13F5D7CC"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36B06976" w14:textId="2820F8CF" w:rsidR="002273B6" w:rsidRPr="00AE3756" w:rsidRDefault="002273B6" w:rsidP="002273B6">
            <w:pPr>
              <w:rPr>
                <w:rFonts w:ascii="Times New Roman" w:hAnsi="Times New Roman" w:cs="Times New Roman"/>
                <w:sz w:val="20"/>
                <w:szCs w:val="20"/>
              </w:rPr>
            </w:pPr>
          </w:p>
        </w:tc>
      </w:tr>
      <w:tr w:rsidR="002273B6" w:rsidRPr="00AE3756" w14:paraId="34634CB9" w14:textId="77777777" w:rsidTr="00E35A62">
        <w:trPr>
          <w:trHeight w:val="240"/>
        </w:trPr>
        <w:tc>
          <w:tcPr>
            <w:tcW w:w="689" w:type="dxa"/>
            <w:vMerge/>
            <w:tcBorders>
              <w:left w:val="single" w:sz="8" w:space="0" w:color="auto"/>
              <w:right w:val="single" w:sz="4" w:space="0" w:color="auto"/>
            </w:tcBorders>
            <w:shd w:val="clear" w:color="auto" w:fill="auto"/>
            <w:noWrap/>
            <w:vAlign w:val="bottom"/>
          </w:tcPr>
          <w:p w14:paraId="644C93C0"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68CD0DDB"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1D9973FC" w14:textId="5F052FF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230353D4"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51B3B838"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7B196951"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76AF0BC4" w14:textId="5964623B" w:rsidR="002273B6" w:rsidRPr="00AE3756" w:rsidRDefault="002273B6" w:rsidP="002273B6">
            <w:pPr>
              <w:rPr>
                <w:rFonts w:ascii="Times New Roman" w:hAnsi="Times New Roman" w:cs="Times New Roman"/>
                <w:sz w:val="20"/>
                <w:szCs w:val="20"/>
              </w:rPr>
            </w:pPr>
          </w:p>
        </w:tc>
      </w:tr>
      <w:tr w:rsidR="002273B6" w:rsidRPr="00AE3756" w14:paraId="216243D8" w14:textId="77777777" w:rsidTr="00E35A62">
        <w:trPr>
          <w:trHeight w:val="255"/>
        </w:trPr>
        <w:tc>
          <w:tcPr>
            <w:tcW w:w="689" w:type="dxa"/>
            <w:vMerge/>
            <w:tcBorders>
              <w:left w:val="single" w:sz="8" w:space="0" w:color="auto"/>
              <w:bottom w:val="single" w:sz="4" w:space="0" w:color="auto"/>
              <w:right w:val="single" w:sz="4" w:space="0" w:color="auto"/>
            </w:tcBorders>
            <w:shd w:val="clear" w:color="auto" w:fill="auto"/>
            <w:noWrap/>
            <w:vAlign w:val="bottom"/>
          </w:tcPr>
          <w:p w14:paraId="79E44C67"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46540F5E"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21DE5E0B" w14:textId="1C29785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6ACA9E1D"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7A20C1BB"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6CC93310"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55B5253C" w14:textId="18EA3A3F" w:rsidR="002273B6" w:rsidRPr="00AE3756" w:rsidRDefault="002273B6" w:rsidP="002273B6">
            <w:pPr>
              <w:rPr>
                <w:rFonts w:ascii="Times New Roman" w:hAnsi="Times New Roman" w:cs="Times New Roman"/>
                <w:sz w:val="20"/>
                <w:szCs w:val="20"/>
              </w:rPr>
            </w:pPr>
          </w:p>
        </w:tc>
      </w:tr>
      <w:tr w:rsidR="002273B6" w:rsidRPr="00AE3756" w14:paraId="679C929E" w14:textId="77777777" w:rsidTr="00E35A62">
        <w:trPr>
          <w:trHeight w:val="255"/>
        </w:trPr>
        <w:tc>
          <w:tcPr>
            <w:tcW w:w="689" w:type="dxa"/>
            <w:vMerge w:val="restart"/>
            <w:tcBorders>
              <w:left w:val="single" w:sz="8" w:space="0" w:color="auto"/>
              <w:right w:val="single" w:sz="4" w:space="0" w:color="auto"/>
            </w:tcBorders>
            <w:shd w:val="clear" w:color="auto" w:fill="auto"/>
            <w:noWrap/>
            <w:vAlign w:val="bottom"/>
          </w:tcPr>
          <w:p w14:paraId="276B9216" w14:textId="65F3EB29"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9</w:t>
            </w:r>
          </w:p>
        </w:tc>
        <w:tc>
          <w:tcPr>
            <w:tcW w:w="3911" w:type="dxa"/>
            <w:vMerge w:val="restart"/>
            <w:tcBorders>
              <w:left w:val="nil"/>
              <w:right w:val="single" w:sz="4" w:space="0" w:color="auto"/>
            </w:tcBorders>
            <w:shd w:val="clear" w:color="auto" w:fill="auto"/>
          </w:tcPr>
          <w:p w14:paraId="64D02770" w14:textId="4CEE82B5" w:rsidR="002273B6" w:rsidRPr="00AE3756" w:rsidRDefault="00297F1D" w:rsidP="002273B6">
            <w:pPr>
              <w:rPr>
                <w:rFonts w:ascii="Times New Roman" w:hAnsi="Times New Roman" w:cs="Times New Roman"/>
                <w:i/>
                <w:iCs/>
                <w:sz w:val="20"/>
                <w:szCs w:val="20"/>
              </w:rPr>
            </w:pPr>
            <w:r w:rsidRPr="00AE3756">
              <w:rPr>
                <w:rFonts w:ascii="Times New Roman" w:hAnsi="Times New Roman" w:cs="Times New Roman"/>
                <w:i/>
                <w:iCs/>
                <w:sz w:val="20"/>
                <w:szCs w:val="20"/>
              </w:rPr>
              <w:t>Durata medie de răspuns la petițiile prevăzute la art. 11 – art. 11, alin. (3), lit. b)</w:t>
            </w: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2085DE8A" w14:textId="20C9B27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casnic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4AB7085C"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6AC87C0C" w14:textId="77777777" w:rsidR="002273B6" w:rsidRPr="00AE3756" w:rsidRDefault="002273B6" w:rsidP="002273B6">
            <w:pPr>
              <w:rPr>
                <w:rFonts w:ascii="Times New Roman" w:hAnsi="Times New Roman" w:cs="Times New Roman"/>
                <w:color w:val="FF0000"/>
                <w:sz w:val="20"/>
                <w:szCs w:val="20"/>
              </w:rPr>
            </w:pPr>
          </w:p>
        </w:tc>
        <w:tc>
          <w:tcPr>
            <w:tcW w:w="984" w:type="dxa"/>
            <w:gridSpan w:val="2"/>
            <w:tcBorders>
              <w:top w:val="single" w:sz="4" w:space="0" w:color="auto"/>
              <w:left w:val="nil"/>
              <w:bottom w:val="single" w:sz="4" w:space="0" w:color="auto"/>
              <w:right w:val="nil"/>
            </w:tcBorders>
          </w:tcPr>
          <w:p w14:paraId="284BD544" w14:textId="77777777" w:rsidR="002273B6" w:rsidRPr="00AE3756" w:rsidRDefault="002273B6" w:rsidP="002273B6">
            <w:pPr>
              <w:rPr>
                <w:rFonts w:ascii="Times New Roman" w:hAnsi="Times New Roman" w:cs="Times New Roman"/>
                <w:color w:val="FF0000"/>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004163C1" w14:textId="77777777" w:rsidR="002273B6" w:rsidRPr="00AE3756" w:rsidRDefault="002273B6" w:rsidP="002273B6">
            <w:pPr>
              <w:rPr>
                <w:rFonts w:ascii="Times New Roman" w:hAnsi="Times New Roman" w:cs="Times New Roman"/>
                <w:color w:val="FF0000"/>
                <w:sz w:val="20"/>
                <w:szCs w:val="20"/>
              </w:rPr>
            </w:pPr>
          </w:p>
        </w:tc>
      </w:tr>
      <w:tr w:rsidR="002273B6" w:rsidRPr="00AE3756" w14:paraId="6988A7FB" w14:textId="77777777" w:rsidTr="00E35A62">
        <w:trPr>
          <w:trHeight w:val="255"/>
        </w:trPr>
        <w:tc>
          <w:tcPr>
            <w:tcW w:w="689" w:type="dxa"/>
            <w:vMerge/>
            <w:tcBorders>
              <w:left w:val="single" w:sz="8" w:space="0" w:color="auto"/>
              <w:right w:val="single" w:sz="4" w:space="0" w:color="auto"/>
            </w:tcBorders>
            <w:shd w:val="clear" w:color="auto" w:fill="auto"/>
            <w:noWrap/>
            <w:vAlign w:val="bottom"/>
          </w:tcPr>
          <w:p w14:paraId="1E686BC3"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26FAE072"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01814FA2" w14:textId="74D0B959"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58D8A1A3"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09BDD55E" w14:textId="77777777" w:rsidR="002273B6" w:rsidRPr="00AE3756" w:rsidRDefault="002273B6" w:rsidP="002273B6">
            <w:pPr>
              <w:rPr>
                <w:rFonts w:ascii="Times New Roman" w:hAnsi="Times New Roman" w:cs="Times New Roman"/>
                <w:color w:val="FF0000"/>
                <w:sz w:val="20"/>
                <w:szCs w:val="20"/>
              </w:rPr>
            </w:pPr>
          </w:p>
        </w:tc>
        <w:tc>
          <w:tcPr>
            <w:tcW w:w="984" w:type="dxa"/>
            <w:gridSpan w:val="2"/>
            <w:tcBorders>
              <w:top w:val="single" w:sz="4" w:space="0" w:color="auto"/>
              <w:left w:val="nil"/>
              <w:bottom w:val="single" w:sz="4" w:space="0" w:color="auto"/>
              <w:right w:val="nil"/>
            </w:tcBorders>
          </w:tcPr>
          <w:p w14:paraId="52AF2C59" w14:textId="77777777" w:rsidR="002273B6" w:rsidRPr="00AE3756" w:rsidRDefault="002273B6" w:rsidP="002273B6">
            <w:pPr>
              <w:rPr>
                <w:rFonts w:ascii="Times New Roman" w:hAnsi="Times New Roman" w:cs="Times New Roman"/>
                <w:color w:val="FF0000"/>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25452AD3" w14:textId="77777777" w:rsidR="002273B6" w:rsidRPr="00AE3756" w:rsidRDefault="002273B6" w:rsidP="002273B6">
            <w:pPr>
              <w:rPr>
                <w:rFonts w:ascii="Times New Roman" w:hAnsi="Times New Roman" w:cs="Times New Roman"/>
                <w:color w:val="FF0000"/>
                <w:sz w:val="20"/>
                <w:szCs w:val="20"/>
              </w:rPr>
            </w:pPr>
          </w:p>
        </w:tc>
      </w:tr>
      <w:tr w:rsidR="002273B6" w:rsidRPr="00AE3756" w14:paraId="768C3296" w14:textId="77777777" w:rsidTr="00E35A62">
        <w:trPr>
          <w:trHeight w:val="255"/>
        </w:trPr>
        <w:tc>
          <w:tcPr>
            <w:tcW w:w="689" w:type="dxa"/>
            <w:vMerge/>
            <w:tcBorders>
              <w:left w:val="single" w:sz="8" w:space="0" w:color="auto"/>
              <w:right w:val="single" w:sz="4" w:space="0" w:color="auto"/>
            </w:tcBorders>
            <w:shd w:val="clear" w:color="auto" w:fill="auto"/>
            <w:noWrap/>
            <w:vAlign w:val="bottom"/>
          </w:tcPr>
          <w:p w14:paraId="408EA59A"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3B73EAC6"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690281FF" w14:textId="06639308"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20420C33"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20DABDF9" w14:textId="77777777" w:rsidR="002273B6" w:rsidRPr="00AE3756" w:rsidRDefault="002273B6" w:rsidP="002273B6">
            <w:pPr>
              <w:rPr>
                <w:rFonts w:ascii="Times New Roman" w:hAnsi="Times New Roman" w:cs="Times New Roman"/>
                <w:color w:val="FF0000"/>
                <w:sz w:val="20"/>
                <w:szCs w:val="20"/>
              </w:rPr>
            </w:pPr>
          </w:p>
        </w:tc>
        <w:tc>
          <w:tcPr>
            <w:tcW w:w="984" w:type="dxa"/>
            <w:gridSpan w:val="2"/>
            <w:tcBorders>
              <w:top w:val="single" w:sz="4" w:space="0" w:color="auto"/>
              <w:left w:val="nil"/>
              <w:bottom w:val="single" w:sz="4" w:space="0" w:color="auto"/>
              <w:right w:val="nil"/>
            </w:tcBorders>
          </w:tcPr>
          <w:p w14:paraId="02B6AAD7" w14:textId="77777777" w:rsidR="002273B6" w:rsidRPr="00AE3756" w:rsidRDefault="002273B6" w:rsidP="002273B6">
            <w:pPr>
              <w:rPr>
                <w:rFonts w:ascii="Times New Roman" w:hAnsi="Times New Roman" w:cs="Times New Roman"/>
                <w:color w:val="FF0000"/>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34C4A21E" w14:textId="77777777" w:rsidR="002273B6" w:rsidRPr="00AE3756" w:rsidRDefault="002273B6" w:rsidP="002273B6">
            <w:pPr>
              <w:rPr>
                <w:rFonts w:ascii="Times New Roman" w:hAnsi="Times New Roman" w:cs="Times New Roman"/>
                <w:color w:val="FF0000"/>
                <w:sz w:val="20"/>
                <w:szCs w:val="20"/>
              </w:rPr>
            </w:pPr>
          </w:p>
        </w:tc>
      </w:tr>
      <w:tr w:rsidR="002273B6" w:rsidRPr="00AE3756" w14:paraId="6DD66C5B" w14:textId="77777777" w:rsidTr="00E35A62">
        <w:trPr>
          <w:trHeight w:val="255"/>
        </w:trPr>
        <w:tc>
          <w:tcPr>
            <w:tcW w:w="689" w:type="dxa"/>
            <w:vMerge/>
            <w:tcBorders>
              <w:left w:val="single" w:sz="8" w:space="0" w:color="auto"/>
              <w:bottom w:val="single" w:sz="4" w:space="0" w:color="auto"/>
              <w:right w:val="single" w:sz="4" w:space="0" w:color="auto"/>
            </w:tcBorders>
            <w:shd w:val="clear" w:color="auto" w:fill="auto"/>
            <w:noWrap/>
            <w:vAlign w:val="bottom"/>
          </w:tcPr>
          <w:p w14:paraId="6448BC25"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5566BB05"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61219804" w14:textId="350C4B96"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60D1AC31"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66C7AC5D" w14:textId="77777777" w:rsidR="002273B6" w:rsidRPr="00AE3756" w:rsidRDefault="002273B6" w:rsidP="002273B6">
            <w:pPr>
              <w:rPr>
                <w:rFonts w:ascii="Times New Roman" w:hAnsi="Times New Roman" w:cs="Times New Roman"/>
                <w:color w:val="FF0000"/>
                <w:sz w:val="20"/>
                <w:szCs w:val="20"/>
              </w:rPr>
            </w:pPr>
          </w:p>
        </w:tc>
        <w:tc>
          <w:tcPr>
            <w:tcW w:w="984" w:type="dxa"/>
            <w:gridSpan w:val="2"/>
            <w:tcBorders>
              <w:top w:val="single" w:sz="4" w:space="0" w:color="auto"/>
              <w:left w:val="nil"/>
              <w:bottom w:val="single" w:sz="4" w:space="0" w:color="auto"/>
              <w:right w:val="nil"/>
            </w:tcBorders>
          </w:tcPr>
          <w:p w14:paraId="152C6074" w14:textId="77777777" w:rsidR="002273B6" w:rsidRPr="00AE3756" w:rsidRDefault="002273B6" w:rsidP="002273B6">
            <w:pPr>
              <w:rPr>
                <w:rFonts w:ascii="Times New Roman" w:hAnsi="Times New Roman" w:cs="Times New Roman"/>
                <w:color w:val="FF0000"/>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627CEE7F" w14:textId="77777777" w:rsidR="002273B6" w:rsidRPr="00AE3756" w:rsidRDefault="002273B6" w:rsidP="002273B6">
            <w:pPr>
              <w:rPr>
                <w:rFonts w:ascii="Times New Roman" w:hAnsi="Times New Roman" w:cs="Times New Roman"/>
                <w:color w:val="FF0000"/>
                <w:sz w:val="20"/>
                <w:szCs w:val="20"/>
              </w:rPr>
            </w:pPr>
          </w:p>
        </w:tc>
      </w:tr>
      <w:tr w:rsidR="002273B6" w:rsidRPr="00AE3756" w14:paraId="12CCA1EB" w14:textId="77777777" w:rsidTr="00E35A62">
        <w:trPr>
          <w:trHeight w:val="287"/>
        </w:trPr>
        <w:tc>
          <w:tcPr>
            <w:tcW w:w="689" w:type="dxa"/>
            <w:vMerge w:val="restart"/>
            <w:tcBorders>
              <w:top w:val="nil"/>
              <w:left w:val="single" w:sz="8" w:space="0" w:color="auto"/>
              <w:right w:val="single" w:sz="4" w:space="0" w:color="auto"/>
            </w:tcBorders>
            <w:shd w:val="clear" w:color="auto" w:fill="auto"/>
            <w:noWrap/>
            <w:vAlign w:val="bottom"/>
          </w:tcPr>
          <w:p w14:paraId="1658CEA5" w14:textId="59917F4D"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10</w:t>
            </w:r>
          </w:p>
        </w:tc>
        <w:tc>
          <w:tcPr>
            <w:tcW w:w="3911" w:type="dxa"/>
            <w:vMerge w:val="restart"/>
            <w:tcBorders>
              <w:top w:val="nil"/>
              <w:left w:val="nil"/>
              <w:right w:val="single" w:sz="4" w:space="0" w:color="auto"/>
            </w:tcBorders>
            <w:shd w:val="clear" w:color="auto" w:fill="auto"/>
          </w:tcPr>
          <w:p w14:paraId="261BF58F" w14:textId="3F688AD4" w:rsidR="00D0520A" w:rsidRPr="00AE3756" w:rsidRDefault="00D0520A" w:rsidP="00E35A62">
            <w:pPr>
              <w:autoSpaceDE w:val="0"/>
              <w:autoSpaceDN w:val="0"/>
              <w:adjustRightInd w:val="0"/>
              <w:spacing w:after="0" w:line="240" w:lineRule="auto"/>
              <w:jc w:val="both"/>
              <w:rPr>
                <w:rFonts w:ascii="Times New Roman" w:hAnsi="Times New Roman" w:cs="Times New Roman"/>
                <w:color w:val="000000" w:themeColor="text1"/>
                <w:sz w:val="24"/>
                <w:szCs w:val="24"/>
              </w:rPr>
            </w:pPr>
            <w:r w:rsidRPr="00AE3756">
              <w:rPr>
                <w:rFonts w:ascii="Times New Roman" w:hAnsi="Times New Roman" w:cs="Times New Roman"/>
                <w:i/>
                <w:iCs/>
                <w:sz w:val="20"/>
                <w:szCs w:val="20"/>
              </w:rPr>
              <w:t>Durată medie de transmitere către OR a sesizărilor primite prin fax sau prin e-mail – art. 13 punctul 1 lit. a)</w:t>
            </w:r>
          </w:p>
          <w:p w14:paraId="67FC3AB9" w14:textId="77777777" w:rsidR="002273B6" w:rsidRPr="00AE3756" w:rsidRDefault="002273B6" w:rsidP="00E35A62">
            <w:pPr>
              <w:spacing w:after="0" w:line="240" w:lineRule="auto"/>
              <w:rPr>
                <w:rFonts w:ascii="Times New Roman" w:hAnsi="Times New Roman" w:cs="Times New Roman"/>
                <w:i/>
                <w:iCs/>
                <w:color w:val="FF0000"/>
                <w:sz w:val="20"/>
                <w:szCs w:val="20"/>
              </w:rPr>
            </w:pPr>
          </w:p>
        </w:tc>
        <w:tc>
          <w:tcPr>
            <w:tcW w:w="1393" w:type="dxa"/>
            <w:tcBorders>
              <w:top w:val="nil"/>
              <w:left w:val="nil"/>
              <w:bottom w:val="single" w:sz="4" w:space="0" w:color="auto"/>
              <w:right w:val="single" w:sz="4" w:space="0" w:color="auto"/>
            </w:tcBorders>
            <w:shd w:val="clear" w:color="auto" w:fill="auto"/>
            <w:noWrap/>
            <w:vAlign w:val="bottom"/>
          </w:tcPr>
          <w:p w14:paraId="5265C08B" w14:textId="0F2F9756"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24987F92"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0962CD2C"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nil"/>
              <w:left w:val="nil"/>
              <w:bottom w:val="single" w:sz="4" w:space="0" w:color="auto"/>
              <w:right w:val="nil"/>
            </w:tcBorders>
          </w:tcPr>
          <w:p w14:paraId="5661B106"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2E65CF40" w14:textId="2273FA9A"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642DFCF7" w14:textId="77777777" w:rsidTr="00E35A62">
        <w:trPr>
          <w:trHeight w:val="300"/>
        </w:trPr>
        <w:tc>
          <w:tcPr>
            <w:tcW w:w="689" w:type="dxa"/>
            <w:vMerge/>
            <w:tcBorders>
              <w:left w:val="single" w:sz="8" w:space="0" w:color="auto"/>
              <w:right w:val="single" w:sz="4" w:space="0" w:color="auto"/>
            </w:tcBorders>
            <w:shd w:val="clear" w:color="auto" w:fill="auto"/>
            <w:noWrap/>
            <w:vAlign w:val="bottom"/>
          </w:tcPr>
          <w:p w14:paraId="6DE6989B"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42796330" w14:textId="77777777" w:rsidR="002273B6" w:rsidRPr="00AE3756" w:rsidRDefault="002273B6" w:rsidP="00E35A62">
            <w:pPr>
              <w:spacing w:after="0" w:line="240" w:lineRule="auto"/>
              <w:rPr>
                <w:rFonts w:ascii="Times New Roman" w:hAnsi="Times New Roman" w:cs="Times New Roman"/>
                <w:i/>
                <w:iCs/>
                <w:color w:val="FF0000"/>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45DF07D2" w14:textId="4767F664"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183BE5E6"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4CEF5D87"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7AF30A3A"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15E3EDFF" w14:textId="7CD10D2A"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60343DE8" w14:textId="77777777" w:rsidTr="00E35A62">
        <w:trPr>
          <w:trHeight w:val="450"/>
        </w:trPr>
        <w:tc>
          <w:tcPr>
            <w:tcW w:w="689" w:type="dxa"/>
            <w:vMerge/>
            <w:tcBorders>
              <w:left w:val="single" w:sz="8" w:space="0" w:color="auto"/>
              <w:right w:val="single" w:sz="4" w:space="0" w:color="auto"/>
            </w:tcBorders>
            <w:shd w:val="clear" w:color="auto" w:fill="auto"/>
            <w:noWrap/>
            <w:vAlign w:val="bottom"/>
          </w:tcPr>
          <w:p w14:paraId="3B8FA771"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11176C07" w14:textId="77777777" w:rsidR="002273B6" w:rsidRPr="00AE3756" w:rsidRDefault="002273B6" w:rsidP="00E35A62">
            <w:pPr>
              <w:spacing w:after="0" w:line="240" w:lineRule="auto"/>
              <w:rPr>
                <w:rFonts w:ascii="Times New Roman" w:hAnsi="Times New Roman" w:cs="Times New Roman"/>
                <w:i/>
                <w:iCs/>
                <w:color w:val="FF0000"/>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4A97F114" w14:textId="3965A33A"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4208705F"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58CBB9C3"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1626052E"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1AA25219" w14:textId="58DC4A94"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75C58A8D" w14:textId="77777777" w:rsidTr="00E35A62">
        <w:trPr>
          <w:trHeight w:val="555"/>
        </w:trPr>
        <w:tc>
          <w:tcPr>
            <w:tcW w:w="689" w:type="dxa"/>
            <w:vMerge/>
            <w:tcBorders>
              <w:left w:val="single" w:sz="8" w:space="0" w:color="auto"/>
              <w:bottom w:val="single" w:sz="4" w:space="0" w:color="auto"/>
              <w:right w:val="single" w:sz="4" w:space="0" w:color="auto"/>
            </w:tcBorders>
            <w:shd w:val="clear" w:color="auto" w:fill="auto"/>
            <w:noWrap/>
            <w:vAlign w:val="bottom"/>
          </w:tcPr>
          <w:p w14:paraId="1DD6881C"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4A306360" w14:textId="77777777" w:rsidR="002273B6" w:rsidRPr="00AE3756" w:rsidRDefault="002273B6" w:rsidP="00E35A62">
            <w:pPr>
              <w:spacing w:after="0" w:line="240" w:lineRule="auto"/>
              <w:rPr>
                <w:rFonts w:ascii="Times New Roman" w:hAnsi="Times New Roman" w:cs="Times New Roman"/>
                <w:i/>
                <w:iCs/>
                <w:color w:val="FF0000"/>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3D614579" w14:textId="0B33C309"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57B30680"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0A0D4AA6"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0DED9E57"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3AF5763B" w14:textId="4BA18163"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7A621C5B" w14:textId="77777777" w:rsidTr="00E35A62">
        <w:trPr>
          <w:trHeight w:val="555"/>
        </w:trPr>
        <w:tc>
          <w:tcPr>
            <w:tcW w:w="689" w:type="dxa"/>
            <w:vMerge w:val="restart"/>
            <w:tcBorders>
              <w:left w:val="single" w:sz="8" w:space="0" w:color="auto"/>
              <w:right w:val="single" w:sz="4" w:space="0" w:color="auto"/>
            </w:tcBorders>
            <w:shd w:val="clear" w:color="auto" w:fill="auto"/>
            <w:noWrap/>
            <w:vAlign w:val="bottom"/>
          </w:tcPr>
          <w:p w14:paraId="0C3E0355" w14:textId="3DCD8D08"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11</w:t>
            </w:r>
          </w:p>
        </w:tc>
        <w:tc>
          <w:tcPr>
            <w:tcW w:w="3911" w:type="dxa"/>
            <w:vMerge w:val="restart"/>
            <w:tcBorders>
              <w:left w:val="nil"/>
              <w:right w:val="single" w:sz="4" w:space="0" w:color="auto"/>
            </w:tcBorders>
            <w:shd w:val="clear" w:color="auto" w:fill="auto"/>
          </w:tcPr>
          <w:p w14:paraId="42128D59" w14:textId="5F8B971E" w:rsidR="002273B6" w:rsidRPr="00AE3756" w:rsidRDefault="00DB26D0" w:rsidP="00E35A62">
            <w:pPr>
              <w:autoSpaceDE w:val="0"/>
              <w:autoSpaceDN w:val="0"/>
              <w:adjustRightInd w:val="0"/>
              <w:spacing w:after="0" w:line="240" w:lineRule="auto"/>
              <w:jc w:val="both"/>
              <w:rPr>
                <w:rFonts w:ascii="Times New Roman" w:hAnsi="Times New Roman" w:cs="Times New Roman"/>
                <w:i/>
                <w:iCs/>
                <w:sz w:val="20"/>
                <w:szCs w:val="20"/>
              </w:rPr>
            </w:pPr>
            <w:r w:rsidRPr="00AE3756">
              <w:rPr>
                <w:rFonts w:ascii="Times New Roman" w:hAnsi="Times New Roman" w:cs="Times New Roman"/>
                <w:i/>
                <w:iCs/>
                <w:sz w:val="20"/>
                <w:szCs w:val="20"/>
              </w:rPr>
              <w:t>Durată medie de transmitere a sesizărilor primite în scris de la CF, prin postă sau direct la registratură, inclusiv cele referitoare la accesul la reţea - art. 13 punctul 1 lit. b)</w:t>
            </w:r>
          </w:p>
        </w:tc>
        <w:tc>
          <w:tcPr>
            <w:tcW w:w="1393" w:type="dxa"/>
            <w:tcBorders>
              <w:top w:val="nil"/>
              <w:left w:val="nil"/>
              <w:bottom w:val="single" w:sz="4" w:space="0" w:color="auto"/>
              <w:right w:val="single" w:sz="4" w:space="0" w:color="auto"/>
            </w:tcBorders>
            <w:shd w:val="clear" w:color="auto" w:fill="auto"/>
            <w:noWrap/>
            <w:vAlign w:val="bottom"/>
          </w:tcPr>
          <w:p w14:paraId="5CC57562" w14:textId="17D613F5"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1E351994"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76230899"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390DBA83"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5EB900D7" w14:textId="77777777"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7C959FA8" w14:textId="77777777" w:rsidTr="00E35A62">
        <w:trPr>
          <w:trHeight w:val="555"/>
        </w:trPr>
        <w:tc>
          <w:tcPr>
            <w:tcW w:w="689" w:type="dxa"/>
            <w:vMerge/>
            <w:tcBorders>
              <w:left w:val="single" w:sz="8" w:space="0" w:color="auto"/>
              <w:right w:val="single" w:sz="4" w:space="0" w:color="auto"/>
            </w:tcBorders>
            <w:shd w:val="clear" w:color="auto" w:fill="auto"/>
            <w:noWrap/>
            <w:vAlign w:val="bottom"/>
          </w:tcPr>
          <w:p w14:paraId="42109774"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118F1B54" w14:textId="77777777" w:rsidR="002273B6" w:rsidRPr="00AE3756" w:rsidRDefault="002273B6" w:rsidP="00E35A62">
            <w:pPr>
              <w:spacing w:after="0" w:line="240" w:lineRule="auto"/>
              <w:rPr>
                <w:rFonts w:ascii="Times New Roman" w:hAnsi="Times New Roman" w:cs="Times New Roman"/>
                <w:i/>
                <w:iCs/>
                <w:color w:val="FF0000"/>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3A18255B" w14:textId="0AC86C4F"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4B5DE49B"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6C17F243"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6DB5DA04"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7479B805" w14:textId="77777777"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3BAFE00C" w14:textId="77777777" w:rsidTr="00E35A62">
        <w:trPr>
          <w:trHeight w:val="555"/>
        </w:trPr>
        <w:tc>
          <w:tcPr>
            <w:tcW w:w="689" w:type="dxa"/>
            <w:vMerge/>
            <w:tcBorders>
              <w:left w:val="single" w:sz="8" w:space="0" w:color="auto"/>
              <w:right w:val="single" w:sz="4" w:space="0" w:color="auto"/>
            </w:tcBorders>
            <w:shd w:val="clear" w:color="auto" w:fill="auto"/>
            <w:noWrap/>
            <w:vAlign w:val="bottom"/>
          </w:tcPr>
          <w:p w14:paraId="70489406"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2B639255" w14:textId="77777777" w:rsidR="002273B6" w:rsidRPr="00AE3756" w:rsidRDefault="002273B6" w:rsidP="00E35A62">
            <w:pPr>
              <w:spacing w:after="0" w:line="240" w:lineRule="auto"/>
              <w:rPr>
                <w:rFonts w:ascii="Times New Roman" w:hAnsi="Times New Roman" w:cs="Times New Roman"/>
                <w:i/>
                <w:iCs/>
                <w:color w:val="FF0000"/>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25F18CF0" w14:textId="45EFBF0F"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3EB8A6A8"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4CDE6235"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0A6A69AB"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2F647381" w14:textId="77777777"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0BA9252C" w14:textId="77777777" w:rsidTr="00E35A62">
        <w:trPr>
          <w:trHeight w:val="555"/>
        </w:trPr>
        <w:tc>
          <w:tcPr>
            <w:tcW w:w="689" w:type="dxa"/>
            <w:vMerge/>
            <w:tcBorders>
              <w:left w:val="single" w:sz="8" w:space="0" w:color="auto"/>
              <w:bottom w:val="single" w:sz="4" w:space="0" w:color="auto"/>
              <w:right w:val="single" w:sz="4" w:space="0" w:color="auto"/>
            </w:tcBorders>
            <w:shd w:val="clear" w:color="auto" w:fill="auto"/>
            <w:noWrap/>
            <w:vAlign w:val="bottom"/>
          </w:tcPr>
          <w:p w14:paraId="2C59966D"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03EC9B16" w14:textId="77777777" w:rsidR="002273B6" w:rsidRPr="00AE3756" w:rsidRDefault="002273B6" w:rsidP="00E35A62">
            <w:pPr>
              <w:spacing w:after="0" w:line="240" w:lineRule="auto"/>
              <w:rPr>
                <w:rFonts w:ascii="Times New Roman" w:hAnsi="Times New Roman" w:cs="Times New Roman"/>
                <w:i/>
                <w:iCs/>
                <w:color w:val="FF0000"/>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27063E8C" w14:textId="19816A4F" w:rsidR="002273B6" w:rsidRPr="00AE3756" w:rsidRDefault="002273B6" w:rsidP="00E35A62">
            <w:pPr>
              <w:spacing w:after="0" w:line="240" w:lineRule="auto"/>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359A4EC0" w14:textId="77777777" w:rsidR="002273B6" w:rsidRPr="00AE3756" w:rsidRDefault="002273B6" w:rsidP="00E35A62">
            <w:pPr>
              <w:spacing w:after="0" w:line="240" w:lineRule="auto"/>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7BCBDB53" w14:textId="77777777" w:rsidR="002273B6" w:rsidRPr="00AE3756" w:rsidRDefault="002273B6" w:rsidP="00E35A62">
            <w:pPr>
              <w:spacing w:after="0" w:line="240" w:lineRule="auto"/>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56A9F0E4" w14:textId="77777777" w:rsidR="002273B6" w:rsidRPr="00AE3756" w:rsidRDefault="002273B6" w:rsidP="00E35A62">
            <w:pPr>
              <w:spacing w:after="0" w:line="240" w:lineRule="auto"/>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508B50D7" w14:textId="77777777" w:rsidR="002273B6" w:rsidRPr="00AE3756" w:rsidRDefault="002273B6" w:rsidP="00E35A62">
            <w:pPr>
              <w:spacing w:after="0" w:line="240" w:lineRule="auto"/>
              <w:rPr>
                <w:rFonts w:ascii="Times New Roman" w:hAnsi="Times New Roman" w:cs="Times New Roman"/>
                <w:sz w:val="20"/>
                <w:szCs w:val="20"/>
              </w:rPr>
            </w:pPr>
          </w:p>
        </w:tc>
      </w:tr>
      <w:tr w:rsidR="002273B6" w:rsidRPr="00AE3756" w14:paraId="24DAAEA7" w14:textId="77777777" w:rsidTr="00E35A62">
        <w:trPr>
          <w:trHeight w:val="810"/>
        </w:trPr>
        <w:tc>
          <w:tcPr>
            <w:tcW w:w="689" w:type="dxa"/>
            <w:tcBorders>
              <w:top w:val="nil"/>
              <w:left w:val="single" w:sz="8" w:space="0" w:color="auto"/>
              <w:bottom w:val="single" w:sz="4" w:space="0" w:color="auto"/>
              <w:right w:val="single" w:sz="4" w:space="0" w:color="auto"/>
            </w:tcBorders>
            <w:shd w:val="clear" w:color="auto" w:fill="auto"/>
            <w:noWrap/>
            <w:vAlign w:val="bottom"/>
          </w:tcPr>
          <w:p w14:paraId="71082EC6" w14:textId="11A84081"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12</w:t>
            </w:r>
          </w:p>
        </w:tc>
        <w:tc>
          <w:tcPr>
            <w:tcW w:w="3911" w:type="dxa"/>
            <w:tcBorders>
              <w:top w:val="nil"/>
              <w:left w:val="nil"/>
              <w:bottom w:val="single" w:sz="4" w:space="0" w:color="auto"/>
              <w:right w:val="single" w:sz="4" w:space="0" w:color="auto"/>
            </w:tcBorders>
            <w:shd w:val="clear" w:color="auto" w:fill="auto"/>
          </w:tcPr>
          <w:p w14:paraId="61F74CD0" w14:textId="0E0F6F7E"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linii telefonice disponibile CF pentru comunicarea cu furnizorul – art. 14, alin. (2), lit. a)</w:t>
            </w:r>
          </w:p>
        </w:tc>
        <w:tc>
          <w:tcPr>
            <w:tcW w:w="1393" w:type="dxa"/>
            <w:tcBorders>
              <w:top w:val="nil"/>
              <w:left w:val="nil"/>
              <w:bottom w:val="single" w:sz="4" w:space="0" w:color="auto"/>
              <w:right w:val="single" w:sz="4" w:space="0" w:color="auto"/>
            </w:tcBorders>
            <w:shd w:val="clear" w:color="auto" w:fill="auto"/>
            <w:noWrap/>
            <w:vAlign w:val="bottom"/>
          </w:tcPr>
          <w:p w14:paraId="674AB8ED" w14:textId="41296A5B"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total</w:t>
            </w:r>
          </w:p>
        </w:tc>
        <w:tc>
          <w:tcPr>
            <w:tcW w:w="928" w:type="dxa"/>
            <w:tcBorders>
              <w:top w:val="nil"/>
              <w:left w:val="nil"/>
              <w:bottom w:val="single" w:sz="4" w:space="0" w:color="auto"/>
              <w:right w:val="single" w:sz="4" w:space="0" w:color="auto"/>
            </w:tcBorders>
            <w:shd w:val="clear" w:color="auto" w:fill="auto"/>
            <w:noWrap/>
            <w:vAlign w:val="bottom"/>
          </w:tcPr>
          <w:p w14:paraId="38A5557B"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39CD336A"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4FE89F22"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103A3A49" w14:textId="00261462"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659FEB54" w14:textId="77777777" w:rsidTr="00E35A62">
        <w:trPr>
          <w:trHeight w:val="810"/>
        </w:trPr>
        <w:tc>
          <w:tcPr>
            <w:tcW w:w="689" w:type="dxa"/>
            <w:tcBorders>
              <w:top w:val="nil"/>
              <w:left w:val="single" w:sz="8" w:space="0" w:color="auto"/>
              <w:bottom w:val="single" w:sz="4" w:space="0" w:color="auto"/>
              <w:right w:val="single" w:sz="4" w:space="0" w:color="auto"/>
            </w:tcBorders>
            <w:shd w:val="clear" w:color="auto" w:fill="auto"/>
            <w:noWrap/>
            <w:vAlign w:val="bottom"/>
          </w:tcPr>
          <w:p w14:paraId="6F33F36C" w14:textId="7EBF4B1C" w:rsidR="002273B6" w:rsidRPr="00AE3756" w:rsidRDefault="000C1E37" w:rsidP="00E35A62">
            <w:pPr>
              <w:spacing w:after="0" w:line="240" w:lineRule="auto"/>
              <w:jc w:val="center"/>
              <w:rPr>
                <w:rFonts w:ascii="Times New Roman" w:hAnsi="Times New Roman" w:cs="Times New Roman"/>
                <w:sz w:val="20"/>
                <w:szCs w:val="20"/>
              </w:rPr>
            </w:pPr>
            <w:r w:rsidRPr="00AE3756">
              <w:rPr>
                <w:rFonts w:ascii="Times New Roman" w:hAnsi="Times New Roman" w:cs="Times New Roman"/>
                <w:sz w:val="20"/>
                <w:szCs w:val="20"/>
              </w:rPr>
              <w:t>13</w:t>
            </w:r>
          </w:p>
        </w:tc>
        <w:tc>
          <w:tcPr>
            <w:tcW w:w="3911" w:type="dxa"/>
            <w:tcBorders>
              <w:top w:val="nil"/>
              <w:left w:val="nil"/>
              <w:bottom w:val="single" w:sz="4" w:space="0" w:color="auto"/>
              <w:right w:val="single" w:sz="4" w:space="0" w:color="auto"/>
            </w:tcBorders>
            <w:shd w:val="clear" w:color="auto" w:fill="auto"/>
          </w:tcPr>
          <w:p w14:paraId="370E5EE9" w14:textId="0134F511" w:rsidR="002273B6" w:rsidRPr="00AE3756" w:rsidRDefault="002273B6"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puncte unice de contact care asigură administrarea unui centru de telefonie, respectiv call-center, cu număr de apel gratuit sau cu tarif normal pentru informații comerciale clienți - minimum 12 ore în zilele lucrătoare, care să aibă posibilitatea înregistrării numărului de apeluri și a timpilor de așteptare- art 14, alin. (2), lit. b)</w:t>
            </w:r>
          </w:p>
        </w:tc>
        <w:tc>
          <w:tcPr>
            <w:tcW w:w="1393" w:type="dxa"/>
            <w:tcBorders>
              <w:top w:val="nil"/>
              <w:left w:val="nil"/>
              <w:bottom w:val="single" w:sz="4" w:space="0" w:color="auto"/>
              <w:right w:val="single" w:sz="4" w:space="0" w:color="auto"/>
            </w:tcBorders>
            <w:shd w:val="clear" w:color="auto" w:fill="auto"/>
            <w:noWrap/>
          </w:tcPr>
          <w:p w14:paraId="3D5BE10B" w14:textId="5F978AF3"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08D53904"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76F91602"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shd w:val="clear" w:color="auto" w:fill="auto"/>
          </w:tcPr>
          <w:p w14:paraId="4CCE3679"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1E0CA197" w14:textId="77777777" w:rsidR="002273B6" w:rsidRPr="00AE3756" w:rsidRDefault="002273B6" w:rsidP="002273B6">
            <w:pPr>
              <w:rPr>
                <w:rFonts w:ascii="Times New Roman" w:hAnsi="Times New Roman" w:cs="Times New Roman"/>
                <w:sz w:val="20"/>
                <w:szCs w:val="20"/>
              </w:rPr>
            </w:pPr>
          </w:p>
        </w:tc>
      </w:tr>
      <w:tr w:rsidR="002273B6" w:rsidRPr="00AE3756" w14:paraId="7F2B713A" w14:textId="77777777" w:rsidTr="00E35A62">
        <w:trPr>
          <w:trHeight w:val="512"/>
        </w:trPr>
        <w:tc>
          <w:tcPr>
            <w:tcW w:w="689" w:type="dxa"/>
            <w:tcBorders>
              <w:top w:val="nil"/>
              <w:left w:val="single" w:sz="8" w:space="0" w:color="auto"/>
              <w:bottom w:val="single" w:sz="4" w:space="0" w:color="auto"/>
              <w:right w:val="single" w:sz="4" w:space="0" w:color="auto"/>
            </w:tcBorders>
            <w:shd w:val="clear" w:color="auto" w:fill="auto"/>
            <w:noWrap/>
            <w:vAlign w:val="bottom"/>
          </w:tcPr>
          <w:p w14:paraId="746B15FB" w14:textId="0BB15E7F"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14</w:t>
            </w:r>
          </w:p>
        </w:tc>
        <w:tc>
          <w:tcPr>
            <w:tcW w:w="3911" w:type="dxa"/>
            <w:tcBorders>
              <w:top w:val="nil"/>
              <w:left w:val="nil"/>
              <w:bottom w:val="single" w:sz="4" w:space="0" w:color="auto"/>
              <w:right w:val="single" w:sz="4" w:space="0" w:color="auto"/>
            </w:tcBorders>
            <w:shd w:val="clear" w:color="auto" w:fill="auto"/>
          </w:tcPr>
          <w:p w14:paraId="4B372BCE" w14:textId="67AA3ACE"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linii telefonice cu operator 24 ore din 24 - art 14, alin. (2), lit. c)</w:t>
            </w:r>
          </w:p>
        </w:tc>
        <w:tc>
          <w:tcPr>
            <w:tcW w:w="1393" w:type="dxa"/>
            <w:tcBorders>
              <w:top w:val="nil"/>
              <w:left w:val="nil"/>
              <w:bottom w:val="single" w:sz="4" w:space="0" w:color="auto"/>
              <w:right w:val="single" w:sz="4" w:space="0" w:color="auto"/>
            </w:tcBorders>
            <w:shd w:val="clear" w:color="auto" w:fill="auto"/>
            <w:noWrap/>
          </w:tcPr>
          <w:p w14:paraId="1E984DC9" w14:textId="329E6B0B"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53ECEA97"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42F0832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399DB58E"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1FE3BF37" w14:textId="2A2DC9A6"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475E1E4A" w14:textId="77777777" w:rsidTr="00E35A62">
        <w:trPr>
          <w:trHeight w:val="810"/>
        </w:trPr>
        <w:tc>
          <w:tcPr>
            <w:tcW w:w="689" w:type="dxa"/>
            <w:tcBorders>
              <w:top w:val="nil"/>
              <w:left w:val="single" w:sz="8" w:space="0" w:color="auto"/>
              <w:bottom w:val="single" w:sz="4" w:space="0" w:color="auto"/>
              <w:right w:val="single" w:sz="4" w:space="0" w:color="auto"/>
            </w:tcBorders>
            <w:shd w:val="clear" w:color="auto" w:fill="auto"/>
            <w:noWrap/>
            <w:vAlign w:val="bottom"/>
          </w:tcPr>
          <w:p w14:paraId="40A3AC84" w14:textId="2E82E237"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15</w:t>
            </w:r>
          </w:p>
        </w:tc>
        <w:tc>
          <w:tcPr>
            <w:tcW w:w="3911" w:type="dxa"/>
            <w:tcBorders>
              <w:top w:val="nil"/>
              <w:left w:val="nil"/>
              <w:bottom w:val="single" w:sz="4" w:space="0" w:color="auto"/>
              <w:right w:val="single" w:sz="4" w:space="0" w:color="auto"/>
            </w:tcBorders>
            <w:shd w:val="clear" w:color="auto" w:fill="auto"/>
          </w:tcPr>
          <w:p w14:paraId="621E13E6" w14:textId="089EE26F"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linii telefonice cu număr de apel gratuit -art 14, alin (2), lit. d)</w:t>
            </w:r>
          </w:p>
        </w:tc>
        <w:tc>
          <w:tcPr>
            <w:tcW w:w="1393" w:type="dxa"/>
            <w:tcBorders>
              <w:top w:val="nil"/>
              <w:left w:val="nil"/>
              <w:bottom w:val="single" w:sz="4" w:space="0" w:color="auto"/>
              <w:right w:val="single" w:sz="4" w:space="0" w:color="auto"/>
            </w:tcBorders>
            <w:shd w:val="clear" w:color="auto" w:fill="auto"/>
            <w:noWrap/>
          </w:tcPr>
          <w:p w14:paraId="36EE577D" w14:textId="1D55F8CE"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709F36B1"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27020DCD"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shd w:val="clear" w:color="auto" w:fill="auto"/>
          </w:tcPr>
          <w:p w14:paraId="3B33FFEC"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14D841B9" w14:textId="724AD0A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791203E2" w14:textId="77777777" w:rsidTr="00E35A62">
        <w:trPr>
          <w:trHeight w:val="810"/>
        </w:trPr>
        <w:tc>
          <w:tcPr>
            <w:tcW w:w="689" w:type="dxa"/>
            <w:tcBorders>
              <w:top w:val="nil"/>
              <w:left w:val="single" w:sz="8" w:space="0" w:color="auto"/>
              <w:bottom w:val="single" w:sz="4" w:space="0" w:color="auto"/>
              <w:right w:val="single" w:sz="4" w:space="0" w:color="auto"/>
            </w:tcBorders>
            <w:shd w:val="clear" w:color="auto" w:fill="auto"/>
            <w:noWrap/>
            <w:vAlign w:val="bottom"/>
          </w:tcPr>
          <w:p w14:paraId="55A944D1" w14:textId="6E2D14AB"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16</w:t>
            </w:r>
          </w:p>
        </w:tc>
        <w:tc>
          <w:tcPr>
            <w:tcW w:w="3911" w:type="dxa"/>
            <w:tcBorders>
              <w:top w:val="nil"/>
              <w:left w:val="nil"/>
              <w:bottom w:val="single" w:sz="4" w:space="0" w:color="auto"/>
              <w:right w:val="single" w:sz="4" w:space="0" w:color="auto"/>
            </w:tcBorders>
            <w:shd w:val="clear" w:color="auto" w:fill="auto"/>
          </w:tcPr>
          <w:p w14:paraId="59C1F63E" w14:textId="526162FD"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linii telefonice cu număr de apel cu tarif normal -art 14, alin (2), lit. e)</w:t>
            </w:r>
          </w:p>
        </w:tc>
        <w:tc>
          <w:tcPr>
            <w:tcW w:w="1393" w:type="dxa"/>
            <w:tcBorders>
              <w:top w:val="nil"/>
              <w:left w:val="nil"/>
              <w:bottom w:val="single" w:sz="4" w:space="0" w:color="auto"/>
              <w:right w:val="single" w:sz="4" w:space="0" w:color="auto"/>
            </w:tcBorders>
            <w:shd w:val="clear" w:color="auto" w:fill="auto"/>
            <w:noWrap/>
          </w:tcPr>
          <w:p w14:paraId="01108D15" w14:textId="0636C7E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nil"/>
              <w:left w:val="nil"/>
              <w:bottom w:val="single" w:sz="4" w:space="0" w:color="auto"/>
              <w:right w:val="single" w:sz="4" w:space="0" w:color="auto"/>
            </w:tcBorders>
            <w:shd w:val="clear" w:color="auto" w:fill="auto"/>
            <w:noWrap/>
            <w:vAlign w:val="bottom"/>
          </w:tcPr>
          <w:p w14:paraId="730108F6" w14:textId="77777777" w:rsidR="002273B6" w:rsidRPr="00AE3756" w:rsidRDefault="002273B6" w:rsidP="002273B6">
            <w:pPr>
              <w:rPr>
                <w:rFonts w:ascii="Times New Roman" w:hAnsi="Times New Roman" w:cs="Times New Roman"/>
                <w:sz w:val="20"/>
                <w:szCs w:val="20"/>
              </w:rPr>
            </w:pPr>
          </w:p>
        </w:tc>
        <w:tc>
          <w:tcPr>
            <w:tcW w:w="1254" w:type="dxa"/>
            <w:tcBorders>
              <w:top w:val="nil"/>
              <w:left w:val="nil"/>
              <w:bottom w:val="single" w:sz="4" w:space="0" w:color="auto"/>
              <w:right w:val="single" w:sz="4" w:space="0" w:color="auto"/>
            </w:tcBorders>
            <w:shd w:val="clear" w:color="auto" w:fill="auto"/>
            <w:noWrap/>
            <w:vAlign w:val="bottom"/>
          </w:tcPr>
          <w:p w14:paraId="09C1B743" w14:textId="77777777" w:rsidR="002273B6" w:rsidRPr="00AE3756" w:rsidRDefault="002273B6" w:rsidP="002273B6">
            <w:pPr>
              <w:rPr>
                <w:rFonts w:ascii="Times New Roman" w:hAnsi="Times New Roman" w:cs="Times New Roman"/>
                <w:sz w:val="20"/>
                <w:szCs w:val="20"/>
              </w:rPr>
            </w:pPr>
          </w:p>
        </w:tc>
        <w:tc>
          <w:tcPr>
            <w:tcW w:w="984" w:type="dxa"/>
            <w:gridSpan w:val="2"/>
            <w:tcBorders>
              <w:top w:val="nil"/>
              <w:left w:val="nil"/>
              <w:bottom w:val="single" w:sz="4" w:space="0" w:color="auto"/>
              <w:right w:val="nil"/>
            </w:tcBorders>
            <w:shd w:val="clear" w:color="auto" w:fill="auto"/>
          </w:tcPr>
          <w:p w14:paraId="67A047F3"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noWrap/>
            <w:vAlign w:val="bottom"/>
          </w:tcPr>
          <w:p w14:paraId="0AF5217A" w14:textId="77777777" w:rsidR="002273B6" w:rsidRPr="00AE3756" w:rsidRDefault="002273B6" w:rsidP="002273B6">
            <w:pPr>
              <w:rPr>
                <w:rFonts w:ascii="Times New Roman" w:hAnsi="Times New Roman" w:cs="Times New Roman"/>
                <w:sz w:val="20"/>
                <w:szCs w:val="20"/>
              </w:rPr>
            </w:pPr>
          </w:p>
        </w:tc>
      </w:tr>
      <w:tr w:rsidR="002273B6" w:rsidRPr="00AE3756" w14:paraId="20DD1488" w14:textId="77777777" w:rsidTr="00E35A62">
        <w:trPr>
          <w:trHeight w:val="155"/>
        </w:trPr>
        <w:tc>
          <w:tcPr>
            <w:tcW w:w="689" w:type="dxa"/>
            <w:vMerge w:val="restart"/>
            <w:tcBorders>
              <w:top w:val="nil"/>
              <w:left w:val="single" w:sz="8" w:space="0" w:color="auto"/>
              <w:right w:val="single" w:sz="4" w:space="0" w:color="auto"/>
            </w:tcBorders>
            <w:shd w:val="clear" w:color="auto" w:fill="auto"/>
            <w:noWrap/>
            <w:vAlign w:val="bottom"/>
          </w:tcPr>
          <w:p w14:paraId="00BCCCB0" w14:textId="527EE945"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17</w:t>
            </w:r>
          </w:p>
        </w:tc>
        <w:tc>
          <w:tcPr>
            <w:tcW w:w="3911" w:type="dxa"/>
            <w:vMerge w:val="restart"/>
            <w:tcBorders>
              <w:top w:val="nil"/>
              <w:left w:val="nil"/>
              <w:right w:val="single" w:sz="4" w:space="0" w:color="auto"/>
            </w:tcBorders>
            <w:shd w:val="clear" w:color="auto" w:fill="auto"/>
          </w:tcPr>
          <w:p w14:paraId="66051A35" w14:textId="7D1F5341"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reclamaţii privind schimbarea furnizorului primite de la CF proprii - art.15, alin (2), lit. a)</w:t>
            </w:r>
          </w:p>
        </w:tc>
        <w:tc>
          <w:tcPr>
            <w:tcW w:w="1393" w:type="dxa"/>
            <w:tcBorders>
              <w:top w:val="nil"/>
              <w:left w:val="nil"/>
              <w:bottom w:val="single" w:sz="4" w:space="0" w:color="auto"/>
              <w:right w:val="single" w:sz="4" w:space="0" w:color="auto"/>
            </w:tcBorders>
            <w:shd w:val="clear" w:color="auto" w:fill="auto"/>
            <w:noWrap/>
            <w:vAlign w:val="bottom"/>
          </w:tcPr>
          <w:p w14:paraId="6CCB4BC7" w14:textId="07DDF38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4E270582"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4A0B1B93"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tcPr>
          <w:p w14:paraId="40BC6F8B"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272DBDF5" w14:textId="54EDC571"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2CC76B5B" w14:textId="77777777" w:rsidTr="00E35A62">
        <w:trPr>
          <w:trHeight w:val="195"/>
        </w:trPr>
        <w:tc>
          <w:tcPr>
            <w:tcW w:w="689" w:type="dxa"/>
            <w:vMerge/>
            <w:tcBorders>
              <w:left w:val="single" w:sz="8" w:space="0" w:color="auto"/>
              <w:right w:val="single" w:sz="4" w:space="0" w:color="auto"/>
            </w:tcBorders>
            <w:shd w:val="clear" w:color="auto" w:fill="auto"/>
            <w:noWrap/>
            <w:vAlign w:val="bottom"/>
          </w:tcPr>
          <w:p w14:paraId="76CC5E53"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194B8CB1"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02612391" w14:textId="68D4B053"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639E2D2B"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4637AD01"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3AADFF4B"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60F4DCCC" w14:textId="18100C21" w:rsidR="002273B6" w:rsidRPr="00AE3756" w:rsidRDefault="002273B6" w:rsidP="002273B6">
            <w:pPr>
              <w:rPr>
                <w:rFonts w:ascii="Times New Roman" w:hAnsi="Times New Roman" w:cs="Times New Roman"/>
                <w:sz w:val="20"/>
                <w:szCs w:val="20"/>
              </w:rPr>
            </w:pPr>
          </w:p>
        </w:tc>
      </w:tr>
      <w:tr w:rsidR="002273B6" w:rsidRPr="00AE3756" w14:paraId="004302B6" w14:textId="77777777" w:rsidTr="00E35A62">
        <w:trPr>
          <w:trHeight w:val="285"/>
        </w:trPr>
        <w:tc>
          <w:tcPr>
            <w:tcW w:w="689" w:type="dxa"/>
            <w:vMerge/>
            <w:tcBorders>
              <w:left w:val="single" w:sz="8" w:space="0" w:color="auto"/>
              <w:right w:val="single" w:sz="4" w:space="0" w:color="auto"/>
            </w:tcBorders>
            <w:shd w:val="clear" w:color="auto" w:fill="auto"/>
            <w:noWrap/>
            <w:vAlign w:val="bottom"/>
          </w:tcPr>
          <w:p w14:paraId="345DC4F5"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0C59C12D"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6A548A7A" w14:textId="427D4D06"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48514DD3"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722379E1"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4C578F7A"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5607B1F6" w14:textId="4027A7A7" w:rsidR="002273B6" w:rsidRPr="00AE3756" w:rsidRDefault="002273B6" w:rsidP="002273B6">
            <w:pPr>
              <w:rPr>
                <w:rFonts w:ascii="Times New Roman" w:hAnsi="Times New Roman" w:cs="Times New Roman"/>
                <w:sz w:val="20"/>
                <w:szCs w:val="20"/>
              </w:rPr>
            </w:pPr>
          </w:p>
        </w:tc>
      </w:tr>
      <w:tr w:rsidR="002273B6" w:rsidRPr="00AE3756" w14:paraId="0AB4DD9B" w14:textId="77777777" w:rsidTr="00E35A62">
        <w:trPr>
          <w:trHeight w:val="270"/>
        </w:trPr>
        <w:tc>
          <w:tcPr>
            <w:tcW w:w="689" w:type="dxa"/>
            <w:vMerge/>
            <w:tcBorders>
              <w:left w:val="single" w:sz="8" w:space="0" w:color="auto"/>
              <w:bottom w:val="single" w:sz="4" w:space="0" w:color="auto"/>
              <w:right w:val="single" w:sz="4" w:space="0" w:color="auto"/>
            </w:tcBorders>
            <w:shd w:val="clear" w:color="auto" w:fill="auto"/>
            <w:noWrap/>
            <w:vAlign w:val="bottom"/>
          </w:tcPr>
          <w:p w14:paraId="453BD94B"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240BDD67"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76397302" w14:textId="5C00B618"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14FE1595"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728EA05C"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5D21FC26"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64AAE234" w14:textId="5628250B" w:rsidR="002273B6" w:rsidRPr="00AE3756" w:rsidRDefault="002273B6" w:rsidP="002273B6">
            <w:pPr>
              <w:rPr>
                <w:rFonts w:ascii="Times New Roman" w:hAnsi="Times New Roman" w:cs="Times New Roman"/>
                <w:sz w:val="20"/>
                <w:szCs w:val="20"/>
              </w:rPr>
            </w:pPr>
          </w:p>
        </w:tc>
      </w:tr>
      <w:tr w:rsidR="002273B6" w:rsidRPr="00AE3756" w14:paraId="5071306B" w14:textId="77777777" w:rsidTr="00E35A62">
        <w:trPr>
          <w:trHeight w:val="185"/>
        </w:trPr>
        <w:tc>
          <w:tcPr>
            <w:tcW w:w="689" w:type="dxa"/>
            <w:vMerge w:val="restart"/>
            <w:tcBorders>
              <w:top w:val="nil"/>
              <w:left w:val="single" w:sz="8" w:space="0" w:color="auto"/>
              <w:right w:val="single" w:sz="4" w:space="0" w:color="auto"/>
            </w:tcBorders>
            <w:shd w:val="clear" w:color="auto" w:fill="auto"/>
            <w:noWrap/>
            <w:vAlign w:val="bottom"/>
          </w:tcPr>
          <w:p w14:paraId="5C69658B" w14:textId="69C7CD5D"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lastRenderedPageBreak/>
              <w:t>18</w:t>
            </w:r>
          </w:p>
        </w:tc>
        <w:tc>
          <w:tcPr>
            <w:tcW w:w="3911" w:type="dxa"/>
            <w:vMerge w:val="restart"/>
            <w:tcBorders>
              <w:top w:val="nil"/>
              <w:left w:val="nil"/>
              <w:right w:val="single" w:sz="4" w:space="0" w:color="auto"/>
            </w:tcBorders>
            <w:shd w:val="clear" w:color="auto" w:fill="auto"/>
          </w:tcPr>
          <w:p w14:paraId="526971EB" w14:textId="35C9F287"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reclamaţii privind schimbarea furnizorului primite de la CF deserviţi de alt furnizor - art 15, alin (2), lit. b)  </w:t>
            </w:r>
          </w:p>
        </w:tc>
        <w:tc>
          <w:tcPr>
            <w:tcW w:w="1393" w:type="dxa"/>
            <w:tcBorders>
              <w:top w:val="nil"/>
              <w:left w:val="nil"/>
              <w:bottom w:val="single" w:sz="4" w:space="0" w:color="auto"/>
              <w:right w:val="single" w:sz="4" w:space="0" w:color="auto"/>
            </w:tcBorders>
            <w:shd w:val="clear" w:color="auto" w:fill="auto"/>
            <w:noWrap/>
            <w:vAlign w:val="bottom"/>
          </w:tcPr>
          <w:p w14:paraId="324417D8" w14:textId="07F22D7A"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79537A47"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1286FA92"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tcPr>
          <w:p w14:paraId="6D7B1863"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5F47616B" w14:textId="7BD31FE2"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70D6C09D" w14:textId="77777777" w:rsidTr="00E35A62">
        <w:trPr>
          <w:trHeight w:val="240"/>
        </w:trPr>
        <w:tc>
          <w:tcPr>
            <w:tcW w:w="689" w:type="dxa"/>
            <w:vMerge/>
            <w:tcBorders>
              <w:left w:val="single" w:sz="8" w:space="0" w:color="auto"/>
              <w:right w:val="single" w:sz="4" w:space="0" w:color="auto"/>
            </w:tcBorders>
            <w:shd w:val="clear" w:color="auto" w:fill="auto"/>
            <w:noWrap/>
            <w:vAlign w:val="bottom"/>
          </w:tcPr>
          <w:p w14:paraId="3160DE86"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6C459484"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445F83FD" w14:textId="70C747E8"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1F575A74"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7535C9F0"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4F8F1034"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2B90E610" w14:textId="26636E66" w:rsidR="002273B6" w:rsidRPr="00AE3756" w:rsidRDefault="002273B6" w:rsidP="002273B6">
            <w:pPr>
              <w:rPr>
                <w:rFonts w:ascii="Times New Roman" w:hAnsi="Times New Roman" w:cs="Times New Roman"/>
                <w:sz w:val="20"/>
                <w:szCs w:val="20"/>
              </w:rPr>
            </w:pPr>
          </w:p>
        </w:tc>
      </w:tr>
      <w:tr w:rsidR="002273B6" w:rsidRPr="00AE3756" w14:paraId="1E28773B" w14:textId="77777777" w:rsidTr="00E35A62">
        <w:trPr>
          <w:trHeight w:val="300"/>
        </w:trPr>
        <w:tc>
          <w:tcPr>
            <w:tcW w:w="689" w:type="dxa"/>
            <w:vMerge/>
            <w:tcBorders>
              <w:left w:val="single" w:sz="8" w:space="0" w:color="auto"/>
              <w:right w:val="single" w:sz="4" w:space="0" w:color="auto"/>
            </w:tcBorders>
            <w:shd w:val="clear" w:color="auto" w:fill="auto"/>
            <w:noWrap/>
            <w:vAlign w:val="bottom"/>
          </w:tcPr>
          <w:p w14:paraId="24C4AD9B"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2844E73B"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766786B1" w14:textId="281E7E0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7CA72058"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3290CD7A"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06832E5D"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78277E62" w14:textId="3E6D69DE" w:rsidR="002273B6" w:rsidRPr="00AE3756" w:rsidRDefault="002273B6" w:rsidP="002273B6">
            <w:pPr>
              <w:rPr>
                <w:rFonts w:ascii="Times New Roman" w:hAnsi="Times New Roman" w:cs="Times New Roman"/>
                <w:sz w:val="20"/>
                <w:szCs w:val="20"/>
              </w:rPr>
            </w:pPr>
          </w:p>
        </w:tc>
      </w:tr>
      <w:tr w:rsidR="002273B6" w:rsidRPr="00AE3756" w14:paraId="49427923" w14:textId="77777777" w:rsidTr="00E35A62">
        <w:trPr>
          <w:trHeight w:val="180"/>
        </w:trPr>
        <w:tc>
          <w:tcPr>
            <w:tcW w:w="689" w:type="dxa"/>
            <w:vMerge/>
            <w:tcBorders>
              <w:left w:val="single" w:sz="8" w:space="0" w:color="auto"/>
              <w:bottom w:val="single" w:sz="4" w:space="0" w:color="auto"/>
              <w:right w:val="single" w:sz="4" w:space="0" w:color="auto"/>
            </w:tcBorders>
            <w:shd w:val="clear" w:color="auto" w:fill="auto"/>
            <w:noWrap/>
            <w:vAlign w:val="bottom"/>
          </w:tcPr>
          <w:p w14:paraId="35B1F28D"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06B2E66A"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183E2629" w14:textId="34D59801"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234AA878"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022DD891"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2D6A2DDA"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33D9E567" w14:textId="7196488D" w:rsidR="002273B6" w:rsidRPr="00AE3756" w:rsidRDefault="002273B6" w:rsidP="002273B6">
            <w:pPr>
              <w:rPr>
                <w:rFonts w:ascii="Times New Roman" w:hAnsi="Times New Roman" w:cs="Times New Roman"/>
                <w:sz w:val="20"/>
                <w:szCs w:val="20"/>
              </w:rPr>
            </w:pPr>
          </w:p>
        </w:tc>
      </w:tr>
      <w:tr w:rsidR="002273B6" w:rsidRPr="00AE3756" w14:paraId="3FAB730F" w14:textId="77777777" w:rsidTr="00E35A62">
        <w:trPr>
          <w:trHeight w:val="215"/>
        </w:trPr>
        <w:tc>
          <w:tcPr>
            <w:tcW w:w="689" w:type="dxa"/>
            <w:vMerge w:val="restart"/>
            <w:tcBorders>
              <w:top w:val="nil"/>
              <w:left w:val="single" w:sz="8" w:space="0" w:color="auto"/>
              <w:right w:val="single" w:sz="4" w:space="0" w:color="auto"/>
            </w:tcBorders>
            <w:shd w:val="clear" w:color="auto" w:fill="auto"/>
            <w:noWrap/>
            <w:vAlign w:val="bottom"/>
          </w:tcPr>
          <w:p w14:paraId="215B5DF4" w14:textId="311E45B3"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19</w:t>
            </w:r>
          </w:p>
        </w:tc>
        <w:tc>
          <w:tcPr>
            <w:tcW w:w="3911" w:type="dxa"/>
            <w:vMerge w:val="restart"/>
            <w:tcBorders>
              <w:top w:val="nil"/>
              <w:left w:val="nil"/>
              <w:right w:val="single" w:sz="4" w:space="0" w:color="auto"/>
            </w:tcBorders>
            <w:shd w:val="clear" w:color="auto" w:fill="auto"/>
          </w:tcPr>
          <w:p w14:paraId="49300E64" w14:textId="1F6A0015"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reclamaţii privind schimbarea furnizorului.ajunse în instanţa de judecată -art 15, alin (2), lit. c)</w:t>
            </w:r>
          </w:p>
        </w:tc>
        <w:tc>
          <w:tcPr>
            <w:tcW w:w="1393" w:type="dxa"/>
            <w:tcBorders>
              <w:top w:val="nil"/>
              <w:left w:val="nil"/>
              <w:bottom w:val="single" w:sz="4" w:space="0" w:color="auto"/>
              <w:right w:val="single" w:sz="4" w:space="0" w:color="auto"/>
            </w:tcBorders>
            <w:shd w:val="clear" w:color="auto" w:fill="auto"/>
            <w:noWrap/>
            <w:vAlign w:val="bottom"/>
          </w:tcPr>
          <w:p w14:paraId="53A4E75F" w14:textId="27FCE6D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nil"/>
              <w:left w:val="nil"/>
              <w:bottom w:val="single" w:sz="4" w:space="0" w:color="auto"/>
              <w:right w:val="single" w:sz="4" w:space="0" w:color="auto"/>
            </w:tcBorders>
            <w:shd w:val="clear" w:color="auto" w:fill="auto"/>
            <w:noWrap/>
            <w:vAlign w:val="bottom"/>
          </w:tcPr>
          <w:p w14:paraId="784D0791"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nil"/>
              <w:left w:val="nil"/>
              <w:bottom w:val="single" w:sz="4" w:space="0" w:color="auto"/>
              <w:right w:val="single" w:sz="4" w:space="0" w:color="auto"/>
            </w:tcBorders>
            <w:shd w:val="clear" w:color="auto" w:fill="auto"/>
            <w:noWrap/>
            <w:vAlign w:val="bottom"/>
          </w:tcPr>
          <w:p w14:paraId="3E2840A2"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84" w:type="dxa"/>
            <w:gridSpan w:val="2"/>
            <w:tcBorders>
              <w:top w:val="nil"/>
              <w:left w:val="nil"/>
              <w:bottom w:val="single" w:sz="4" w:space="0" w:color="auto"/>
              <w:right w:val="nil"/>
            </w:tcBorders>
          </w:tcPr>
          <w:p w14:paraId="5A9B5490" w14:textId="77777777" w:rsidR="002273B6" w:rsidRPr="00AE3756" w:rsidRDefault="002273B6" w:rsidP="002273B6">
            <w:pPr>
              <w:rPr>
                <w:rFonts w:ascii="Times New Roman" w:hAnsi="Times New Roman" w:cs="Times New Roman"/>
                <w:sz w:val="20"/>
                <w:szCs w:val="20"/>
              </w:rPr>
            </w:pPr>
          </w:p>
        </w:tc>
        <w:tc>
          <w:tcPr>
            <w:tcW w:w="996" w:type="dxa"/>
            <w:tcBorders>
              <w:top w:val="nil"/>
              <w:left w:val="nil"/>
              <w:bottom w:val="single" w:sz="4" w:space="0" w:color="auto"/>
              <w:right w:val="single" w:sz="8" w:space="0" w:color="auto"/>
            </w:tcBorders>
            <w:shd w:val="clear" w:color="auto" w:fill="auto"/>
            <w:noWrap/>
            <w:vAlign w:val="bottom"/>
          </w:tcPr>
          <w:p w14:paraId="2944638A" w14:textId="5D6DDBEF"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r>
      <w:tr w:rsidR="002273B6" w:rsidRPr="00AE3756" w14:paraId="3EAEE756" w14:textId="77777777" w:rsidTr="00E35A62">
        <w:trPr>
          <w:trHeight w:val="210"/>
        </w:trPr>
        <w:tc>
          <w:tcPr>
            <w:tcW w:w="689" w:type="dxa"/>
            <w:vMerge/>
            <w:tcBorders>
              <w:left w:val="single" w:sz="8" w:space="0" w:color="auto"/>
              <w:right w:val="single" w:sz="4" w:space="0" w:color="auto"/>
            </w:tcBorders>
            <w:shd w:val="clear" w:color="auto" w:fill="auto"/>
            <w:noWrap/>
            <w:vAlign w:val="bottom"/>
          </w:tcPr>
          <w:p w14:paraId="0CEB814C"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41CBE5B3"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4637DA7F" w14:textId="2C307D7B"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67C60523"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32C0091A"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0FDBD41A"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0C29E7D1" w14:textId="1407F201" w:rsidR="002273B6" w:rsidRPr="00AE3756" w:rsidRDefault="002273B6" w:rsidP="002273B6">
            <w:pPr>
              <w:rPr>
                <w:rFonts w:ascii="Times New Roman" w:hAnsi="Times New Roman" w:cs="Times New Roman"/>
                <w:sz w:val="20"/>
                <w:szCs w:val="20"/>
              </w:rPr>
            </w:pPr>
          </w:p>
        </w:tc>
      </w:tr>
      <w:tr w:rsidR="002273B6" w:rsidRPr="00AE3756" w14:paraId="266676AC" w14:textId="77777777" w:rsidTr="00E35A62">
        <w:trPr>
          <w:trHeight w:val="180"/>
        </w:trPr>
        <w:tc>
          <w:tcPr>
            <w:tcW w:w="689" w:type="dxa"/>
            <w:vMerge/>
            <w:tcBorders>
              <w:left w:val="single" w:sz="8" w:space="0" w:color="auto"/>
              <w:right w:val="single" w:sz="4" w:space="0" w:color="auto"/>
            </w:tcBorders>
            <w:shd w:val="clear" w:color="auto" w:fill="auto"/>
            <w:noWrap/>
            <w:vAlign w:val="bottom"/>
          </w:tcPr>
          <w:p w14:paraId="6983FDBA"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07A9C3AE"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16C4AE66" w14:textId="5B4A9413"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12633DC6"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044589AF"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530FCDF5"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7ABFAD40" w14:textId="7F64A4B6" w:rsidR="002273B6" w:rsidRPr="00AE3756" w:rsidRDefault="002273B6" w:rsidP="002273B6">
            <w:pPr>
              <w:rPr>
                <w:rFonts w:ascii="Times New Roman" w:hAnsi="Times New Roman" w:cs="Times New Roman"/>
                <w:sz w:val="20"/>
                <w:szCs w:val="20"/>
              </w:rPr>
            </w:pPr>
          </w:p>
        </w:tc>
      </w:tr>
      <w:tr w:rsidR="002273B6" w:rsidRPr="00AE3756" w14:paraId="49EA10C1" w14:textId="77777777" w:rsidTr="00E35A62">
        <w:trPr>
          <w:trHeight w:val="300"/>
        </w:trPr>
        <w:tc>
          <w:tcPr>
            <w:tcW w:w="689" w:type="dxa"/>
            <w:vMerge/>
            <w:tcBorders>
              <w:left w:val="single" w:sz="8" w:space="0" w:color="auto"/>
              <w:bottom w:val="single" w:sz="4" w:space="0" w:color="auto"/>
              <w:right w:val="single" w:sz="4" w:space="0" w:color="auto"/>
            </w:tcBorders>
            <w:shd w:val="clear" w:color="auto" w:fill="auto"/>
            <w:noWrap/>
            <w:vAlign w:val="bottom"/>
          </w:tcPr>
          <w:p w14:paraId="6EB7F3FF"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221870A7"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1EA6899E" w14:textId="571F862D"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4" w:space="0" w:color="auto"/>
            </w:tcBorders>
            <w:shd w:val="clear" w:color="auto" w:fill="auto"/>
            <w:noWrap/>
            <w:vAlign w:val="bottom"/>
          </w:tcPr>
          <w:p w14:paraId="75FA28CB"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tcPr>
          <w:p w14:paraId="18FBEF01"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nil"/>
            </w:tcBorders>
          </w:tcPr>
          <w:p w14:paraId="2B47010A" w14:textId="77777777"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8" w:space="0" w:color="auto"/>
            </w:tcBorders>
            <w:shd w:val="clear" w:color="auto" w:fill="auto"/>
            <w:noWrap/>
            <w:vAlign w:val="bottom"/>
          </w:tcPr>
          <w:p w14:paraId="140CCB90" w14:textId="205D02F4" w:rsidR="002273B6" w:rsidRPr="00AE3756" w:rsidRDefault="002273B6" w:rsidP="002273B6">
            <w:pPr>
              <w:rPr>
                <w:rFonts w:ascii="Times New Roman" w:hAnsi="Times New Roman" w:cs="Times New Roman"/>
                <w:sz w:val="20"/>
                <w:szCs w:val="20"/>
              </w:rPr>
            </w:pPr>
          </w:p>
        </w:tc>
      </w:tr>
      <w:tr w:rsidR="00A744BA" w:rsidRPr="00AE3756" w14:paraId="3DF4080F" w14:textId="77777777" w:rsidTr="00A744BA">
        <w:trPr>
          <w:trHeight w:val="164"/>
        </w:trPr>
        <w:tc>
          <w:tcPr>
            <w:tcW w:w="689" w:type="dxa"/>
            <w:vMerge w:val="restart"/>
            <w:tcBorders>
              <w:top w:val="single" w:sz="4" w:space="0" w:color="auto"/>
              <w:left w:val="single" w:sz="4" w:space="0" w:color="auto"/>
              <w:right w:val="single" w:sz="4" w:space="0" w:color="auto"/>
            </w:tcBorders>
            <w:shd w:val="clear" w:color="auto" w:fill="auto"/>
            <w:noWrap/>
            <w:vAlign w:val="bottom"/>
          </w:tcPr>
          <w:p w14:paraId="2F69DCB1" w14:textId="7164A07E" w:rsidR="002273B6" w:rsidRPr="00AE3756" w:rsidRDefault="000C1E37" w:rsidP="002273B6">
            <w:pPr>
              <w:jc w:val="right"/>
              <w:rPr>
                <w:rFonts w:ascii="Times New Roman" w:hAnsi="Times New Roman" w:cs="Times New Roman"/>
                <w:sz w:val="20"/>
                <w:szCs w:val="20"/>
              </w:rPr>
            </w:pPr>
            <w:r w:rsidRPr="00AE3756">
              <w:rPr>
                <w:rFonts w:ascii="Times New Roman" w:hAnsi="Times New Roman" w:cs="Times New Roman"/>
                <w:sz w:val="20"/>
                <w:szCs w:val="20"/>
              </w:rPr>
              <w:t>20</w:t>
            </w:r>
          </w:p>
        </w:tc>
        <w:tc>
          <w:tcPr>
            <w:tcW w:w="3911" w:type="dxa"/>
            <w:vMerge w:val="restart"/>
            <w:tcBorders>
              <w:top w:val="single" w:sz="4" w:space="0" w:color="auto"/>
              <w:left w:val="nil"/>
              <w:right w:val="single" w:sz="4" w:space="0" w:color="auto"/>
            </w:tcBorders>
            <w:shd w:val="clear" w:color="auto" w:fill="auto"/>
          </w:tcPr>
          <w:p w14:paraId="0B444EC4" w14:textId="4091F3B4" w:rsidR="002273B6" w:rsidRPr="00AE3756" w:rsidRDefault="002273B6" w:rsidP="002273B6">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751B6E"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reclamaţii privind schimbarea furnizorului finalizate în instanţa de judecată cu sentinţă defavorabilă furnizorului respectiv - art 15, alin (2), lit. d)</w:t>
            </w:r>
          </w:p>
        </w:tc>
        <w:tc>
          <w:tcPr>
            <w:tcW w:w="1393" w:type="dxa"/>
            <w:tcBorders>
              <w:top w:val="nil"/>
              <w:left w:val="nil"/>
              <w:bottom w:val="single" w:sz="4" w:space="0" w:color="auto"/>
              <w:right w:val="single" w:sz="4" w:space="0" w:color="auto"/>
            </w:tcBorders>
            <w:shd w:val="clear" w:color="auto" w:fill="auto"/>
            <w:noWrap/>
            <w:vAlign w:val="bottom"/>
          </w:tcPr>
          <w:p w14:paraId="568E6E39" w14:textId="4464C284"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casnic</w:t>
            </w:r>
          </w:p>
        </w:tc>
        <w:tc>
          <w:tcPr>
            <w:tcW w:w="928" w:type="dxa"/>
            <w:tcBorders>
              <w:top w:val="single" w:sz="4" w:space="0" w:color="auto"/>
              <w:left w:val="nil"/>
              <w:bottom w:val="single" w:sz="4" w:space="0" w:color="auto"/>
              <w:right w:val="single" w:sz="8" w:space="0" w:color="auto"/>
            </w:tcBorders>
            <w:shd w:val="clear" w:color="auto" w:fill="auto"/>
            <w:vAlign w:val="bottom"/>
          </w:tcPr>
          <w:p w14:paraId="31276350" w14:textId="77777777"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1254" w:type="dxa"/>
            <w:tcBorders>
              <w:top w:val="single" w:sz="4" w:space="0" w:color="auto"/>
              <w:left w:val="nil"/>
              <w:bottom w:val="single" w:sz="4" w:space="0" w:color="auto"/>
              <w:right w:val="nil"/>
            </w:tcBorders>
            <w:shd w:val="clear" w:color="auto" w:fill="auto"/>
          </w:tcPr>
          <w:p w14:paraId="354A5A2A"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single" w:sz="8" w:space="0" w:color="auto"/>
            </w:tcBorders>
            <w:shd w:val="clear" w:color="auto" w:fill="auto"/>
            <w:vAlign w:val="bottom"/>
          </w:tcPr>
          <w:p w14:paraId="4F19CF66" w14:textId="5DFFB186"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 </w:t>
            </w:r>
          </w:p>
        </w:tc>
        <w:tc>
          <w:tcPr>
            <w:tcW w:w="996" w:type="dxa"/>
            <w:tcBorders>
              <w:top w:val="single" w:sz="4" w:space="0" w:color="auto"/>
              <w:left w:val="nil"/>
              <w:bottom w:val="single" w:sz="4" w:space="0" w:color="auto"/>
              <w:right w:val="single" w:sz="4" w:space="0" w:color="auto"/>
            </w:tcBorders>
            <w:vAlign w:val="bottom"/>
          </w:tcPr>
          <w:p w14:paraId="2C366601" w14:textId="77777777" w:rsidR="002273B6" w:rsidRPr="00AE3756" w:rsidRDefault="002273B6" w:rsidP="002273B6">
            <w:pPr>
              <w:rPr>
                <w:rFonts w:ascii="Times New Roman" w:hAnsi="Times New Roman" w:cs="Times New Roman"/>
                <w:sz w:val="20"/>
                <w:szCs w:val="20"/>
              </w:rPr>
            </w:pPr>
          </w:p>
        </w:tc>
      </w:tr>
      <w:tr w:rsidR="002273B6" w:rsidRPr="00AE3756" w14:paraId="7986F2D4" w14:textId="77777777" w:rsidTr="00E35A62">
        <w:trPr>
          <w:trHeight w:val="300"/>
        </w:trPr>
        <w:tc>
          <w:tcPr>
            <w:tcW w:w="689" w:type="dxa"/>
            <w:vMerge/>
            <w:tcBorders>
              <w:left w:val="single" w:sz="4" w:space="0" w:color="auto"/>
              <w:right w:val="single" w:sz="4" w:space="0" w:color="auto"/>
            </w:tcBorders>
            <w:shd w:val="clear" w:color="auto" w:fill="auto"/>
            <w:noWrap/>
            <w:vAlign w:val="bottom"/>
          </w:tcPr>
          <w:p w14:paraId="60A8E2C8"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4A10F9E8"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08501EAA" w14:textId="68870D1B"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928" w:type="dxa"/>
            <w:tcBorders>
              <w:top w:val="single" w:sz="4" w:space="0" w:color="auto"/>
              <w:left w:val="nil"/>
              <w:bottom w:val="single" w:sz="4" w:space="0" w:color="auto"/>
              <w:right w:val="single" w:sz="8" w:space="0" w:color="auto"/>
            </w:tcBorders>
            <w:shd w:val="clear" w:color="auto" w:fill="auto"/>
            <w:vAlign w:val="bottom"/>
          </w:tcPr>
          <w:p w14:paraId="04B50A05"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nil"/>
            </w:tcBorders>
            <w:shd w:val="clear" w:color="auto" w:fill="auto"/>
          </w:tcPr>
          <w:p w14:paraId="2AC8A695"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single" w:sz="8" w:space="0" w:color="auto"/>
            </w:tcBorders>
            <w:shd w:val="clear" w:color="auto" w:fill="auto"/>
            <w:vAlign w:val="bottom"/>
          </w:tcPr>
          <w:p w14:paraId="304E2661" w14:textId="0071DA19"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4" w:space="0" w:color="auto"/>
            </w:tcBorders>
            <w:vAlign w:val="bottom"/>
          </w:tcPr>
          <w:p w14:paraId="4123126F" w14:textId="77777777" w:rsidR="002273B6" w:rsidRPr="00AE3756" w:rsidRDefault="002273B6" w:rsidP="002273B6">
            <w:pPr>
              <w:rPr>
                <w:rFonts w:ascii="Times New Roman" w:hAnsi="Times New Roman" w:cs="Times New Roman"/>
                <w:sz w:val="20"/>
                <w:szCs w:val="20"/>
              </w:rPr>
            </w:pPr>
          </w:p>
        </w:tc>
      </w:tr>
      <w:tr w:rsidR="002273B6" w:rsidRPr="00AE3756" w14:paraId="5DE89678" w14:textId="77777777" w:rsidTr="00E35A62">
        <w:trPr>
          <w:trHeight w:val="345"/>
        </w:trPr>
        <w:tc>
          <w:tcPr>
            <w:tcW w:w="689" w:type="dxa"/>
            <w:vMerge/>
            <w:tcBorders>
              <w:left w:val="single" w:sz="4" w:space="0" w:color="auto"/>
              <w:right w:val="single" w:sz="4" w:space="0" w:color="auto"/>
            </w:tcBorders>
            <w:shd w:val="clear" w:color="auto" w:fill="auto"/>
            <w:noWrap/>
            <w:vAlign w:val="bottom"/>
          </w:tcPr>
          <w:p w14:paraId="01607DA8"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right w:val="single" w:sz="4" w:space="0" w:color="auto"/>
            </w:tcBorders>
            <w:shd w:val="clear" w:color="auto" w:fill="auto"/>
          </w:tcPr>
          <w:p w14:paraId="6DC14F33"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2C084813" w14:textId="200EA5C5"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928" w:type="dxa"/>
            <w:tcBorders>
              <w:top w:val="single" w:sz="4" w:space="0" w:color="auto"/>
              <w:left w:val="nil"/>
              <w:bottom w:val="single" w:sz="4" w:space="0" w:color="auto"/>
              <w:right w:val="single" w:sz="8" w:space="0" w:color="auto"/>
            </w:tcBorders>
            <w:shd w:val="clear" w:color="auto" w:fill="auto"/>
            <w:vAlign w:val="bottom"/>
          </w:tcPr>
          <w:p w14:paraId="54C1B92C"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nil"/>
            </w:tcBorders>
            <w:shd w:val="clear" w:color="auto" w:fill="auto"/>
          </w:tcPr>
          <w:p w14:paraId="41F98AB3"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single" w:sz="8" w:space="0" w:color="auto"/>
            </w:tcBorders>
            <w:shd w:val="clear" w:color="auto" w:fill="auto"/>
            <w:vAlign w:val="bottom"/>
          </w:tcPr>
          <w:p w14:paraId="26E9B6A3" w14:textId="6EAB7021"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4" w:space="0" w:color="auto"/>
            </w:tcBorders>
            <w:vAlign w:val="bottom"/>
          </w:tcPr>
          <w:p w14:paraId="6F104309" w14:textId="77777777" w:rsidR="002273B6" w:rsidRPr="00AE3756" w:rsidRDefault="002273B6" w:rsidP="002273B6">
            <w:pPr>
              <w:rPr>
                <w:rFonts w:ascii="Times New Roman" w:hAnsi="Times New Roman" w:cs="Times New Roman"/>
                <w:sz w:val="20"/>
                <w:szCs w:val="20"/>
              </w:rPr>
            </w:pPr>
          </w:p>
        </w:tc>
      </w:tr>
      <w:tr w:rsidR="002273B6" w:rsidRPr="00AE3756" w14:paraId="5F7E06DC" w14:textId="77777777" w:rsidTr="00E35A62">
        <w:trPr>
          <w:trHeight w:val="360"/>
        </w:trPr>
        <w:tc>
          <w:tcPr>
            <w:tcW w:w="689" w:type="dxa"/>
            <w:vMerge/>
            <w:tcBorders>
              <w:left w:val="single" w:sz="4" w:space="0" w:color="auto"/>
              <w:bottom w:val="single" w:sz="4" w:space="0" w:color="auto"/>
              <w:right w:val="single" w:sz="4" w:space="0" w:color="auto"/>
            </w:tcBorders>
            <w:shd w:val="clear" w:color="auto" w:fill="auto"/>
            <w:noWrap/>
            <w:vAlign w:val="bottom"/>
          </w:tcPr>
          <w:p w14:paraId="73E2A223" w14:textId="77777777" w:rsidR="002273B6" w:rsidRPr="00AE3756" w:rsidRDefault="002273B6" w:rsidP="002273B6">
            <w:pPr>
              <w:jc w:val="right"/>
              <w:rPr>
                <w:rFonts w:ascii="Times New Roman" w:hAnsi="Times New Roman" w:cs="Times New Roman"/>
                <w:sz w:val="20"/>
                <w:szCs w:val="20"/>
              </w:rPr>
            </w:pPr>
          </w:p>
        </w:tc>
        <w:tc>
          <w:tcPr>
            <w:tcW w:w="3911" w:type="dxa"/>
            <w:vMerge/>
            <w:tcBorders>
              <w:left w:val="nil"/>
              <w:bottom w:val="single" w:sz="4" w:space="0" w:color="auto"/>
              <w:right w:val="single" w:sz="4" w:space="0" w:color="auto"/>
            </w:tcBorders>
            <w:shd w:val="clear" w:color="auto" w:fill="auto"/>
          </w:tcPr>
          <w:p w14:paraId="58730BA7" w14:textId="77777777" w:rsidR="002273B6" w:rsidRPr="00AE3756" w:rsidRDefault="002273B6" w:rsidP="002273B6">
            <w:pPr>
              <w:rPr>
                <w:rFonts w:ascii="Times New Roman" w:hAnsi="Times New Roman" w:cs="Times New Roman"/>
                <w:i/>
                <w:iCs/>
                <w:sz w:val="20"/>
                <w:szCs w:val="20"/>
              </w:rPr>
            </w:pPr>
          </w:p>
        </w:tc>
        <w:tc>
          <w:tcPr>
            <w:tcW w:w="1393" w:type="dxa"/>
            <w:tcBorders>
              <w:top w:val="single" w:sz="4" w:space="0" w:color="auto"/>
              <w:left w:val="nil"/>
              <w:bottom w:val="single" w:sz="4" w:space="0" w:color="auto"/>
              <w:right w:val="single" w:sz="4" w:space="0" w:color="auto"/>
            </w:tcBorders>
            <w:shd w:val="clear" w:color="auto" w:fill="auto"/>
            <w:noWrap/>
            <w:vAlign w:val="bottom"/>
          </w:tcPr>
          <w:p w14:paraId="5092F815" w14:textId="6CFA2BB0" w:rsidR="002273B6" w:rsidRPr="00AE3756" w:rsidRDefault="002273B6" w:rsidP="002273B6">
            <w:pPr>
              <w:rPr>
                <w:rFonts w:ascii="Times New Roman" w:hAnsi="Times New Roman" w:cs="Times New Roman"/>
                <w:sz w:val="20"/>
                <w:szCs w:val="20"/>
              </w:rPr>
            </w:pPr>
            <w:r w:rsidRPr="00AE3756">
              <w:rPr>
                <w:rFonts w:ascii="Times New Roman" w:hAnsi="Times New Roman" w:cs="Times New Roman"/>
                <w:sz w:val="20"/>
                <w:szCs w:val="20"/>
              </w:rPr>
              <w:t>total</w:t>
            </w:r>
          </w:p>
        </w:tc>
        <w:tc>
          <w:tcPr>
            <w:tcW w:w="928" w:type="dxa"/>
            <w:tcBorders>
              <w:top w:val="single" w:sz="4" w:space="0" w:color="auto"/>
              <w:left w:val="nil"/>
              <w:bottom w:val="single" w:sz="4" w:space="0" w:color="auto"/>
              <w:right w:val="single" w:sz="8" w:space="0" w:color="auto"/>
            </w:tcBorders>
            <w:shd w:val="clear" w:color="auto" w:fill="auto"/>
            <w:vAlign w:val="bottom"/>
          </w:tcPr>
          <w:p w14:paraId="3144257B" w14:textId="77777777" w:rsidR="002273B6" w:rsidRPr="00AE3756" w:rsidRDefault="002273B6" w:rsidP="002273B6">
            <w:pPr>
              <w:rPr>
                <w:rFonts w:ascii="Times New Roman" w:hAnsi="Times New Roman" w:cs="Times New Roman"/>
                <w:sz w:val="20"/>
                <w:szCs w:val="20"/>
              </w:rPr>
            </w:pPr>
          </w:p>
        </w:tc>
        <w:tc>
          <w:tcPr>
            <w:tcW w:w="1254" w:type="dxa"/>
            <w:tcBorders>
              <w:top w:val="single" w:sz="4" w:space="0" w:color="auto"/>
              <w:left w:val="nil"/>
              <w:bottom w:val="single" w:sz="4" w:space="0" w:color="auto"/>
              <w:right w:val="nil"/>
            </w:tcBorders>
            <w:shd w:val="clear" w:color="auto" w:fill="auto"/>
          </w:tcPr>
          <w:p w14:paraId="5BE8D58F" w14:textId="77777777" w:rsidR="002273B6" w:rsidRPr="00AE3756" w:rsidRDefault="002273B6" w:rsidP="002273B6">
            <w:pPr>
              <w:rPr>
                <w:rFonts w:ascii="Times New Roman" w:hAnsi="Times New Roman" w:cs="Times New Roman"/>
                <w:sz w:val="20"/>
                <w:szCs w:val="20"/>
              </w:rPr>
            </w:pPr>
          </w:p>
        </w:tc>
        <w:tc>
          <w:tcPr>
            <w:tcW w:w="984" w:type="dxa"/>
            <w:gridSpan w:val="2"/>
            <w:tcBorders>
              <w:top w:val="single" w:sz="4" w:space="0" w:color="auto"/>
              <w:left w:val="nil"/>
              <w:bottom w:val="single" w:sz="4" w:space="0" w:color="auto"/>
              <w:right w:val="single" w:sz="8" w:space="0" w:color="auto"/>
            </w:tcBorders>
            <w:shd w:val="clear" w:color="auto" w:fill="auto"/>
            <w:vAlign w:val="bottom"/>
          </w:tcPr>
          <w:p w14:paraId="1E5EB016" w14:textId="1D4ADC0E" w:rsidR="002273B6" w:rsidRPr="00AE3756" w:rsidRDefault="002273B6" w:rsidP="002273B6">
            <w:pPr>
              <w:rPr>
                <w:rFonts w:ascii="Times New Roman" w:hAnsi="Times New Roman" w:cs="Times New Roman"/>
                <w:sz w:val="20"/>
                <w:szCs w:val="20"/>
              </w:rPr>
            </w:pPr>
          </w:p>
        </w:tc>
        <w:tc>
          <w:tcPr>
            <w:tcW w:w="996" w:type="dxa"/>
            <w:tcBorders>
              <w:top w:val="single" w:sz="4" w:space="0" w:color="auto"/>
              <w:left w:val="nil"/>
              <w:bottom w:val="single" w:sz="4" w:space="0" w:color="auto"/>
              <w:right w:val="single" w:sz="4" w:space="0" w:color="auto"/>
            </w:tcBorders>
            <w:vAlign w:val="bottom"/>
          </w:tcPr>
          <w:p w14:paraId="3195EBA6" w14:textId="77777777" w:rsidR="002273B6" w:rsidRPr="00AE3756" w:rsidRDefault="002273B6" w:rsidP="002273B6">
            <w:pPr>
              <w:rPr>
                <w:rFonts w:ascii="Times New Roman" w:hAnsi="Times New Roman" w:cs="Times New Roman"/>
                <w:sz w:val="20"/>
                <w:szCs w:val="20"/>
              </w:rPr>
            </w:pPr>
          </w:p>
        </w:tc>
      </w:tr>
    </w:tbl>
    <w:p w14:paraId="732E2CAA" w14:textId="77777777" w:rsidR="00A50010" w:rsidRPr="00AE3756" w:rsidRDefault="00A50010" w:rsidP="00E35A62">
      <w:pPr>
        <w:rPr>
          <w:rFonts w:ascii="Times New Roman" w:hAnsi="Times New Roman" w:cs="Times New Roman"/>
          <w:sz w:val="20"/>
          <w:szCs w:val="20"/>
        </w:rPr>
      </w:pPr>
      <w:r w:rsidRPr="00AE3756">
        <w:rPr>
          <w:rFonts w:ascii="Times New Roman" w:hAnsi="Times New Roman" w:cs="Times New Roman"/>
          <w:sz w:val="20"/>
          <w:szCs w:val="20"/>
        </w:rPr>
        <w:t>* Semnificaţia în detaliu a fiecărui indicator este cea precizată în textul Standardului, la referinţa menţionată în anexă</w:t>
      </w:r>
    </w:p>
    <w:p w14:paraId="42592AE5" w14:textId="7A8B4CDA" w:rsidR="00A50010" w:rsidRPr="00AE3756" w:rsidRDefault="00A50010" w:rsidP="00A50010">
      <w:pPr>
        <w:jc w:val="right"/>
        <w:rPr>
          <w:rFonts w:ascii="Times New Roman" w:hAnsi="Times New Roman" w:cs="Times New Roman"/>
          <w:b/>
          <w:sz w:val="20"/>
          <w:szCs w:val="20"/>
        </w:rPr>
      </w:pPr>
      <w:r w:rsidRPr="00AE3756">
        <w:rPr>
          <w:rFonts w:ascii="Times New Roman" w:hAnsi="Times New Roman" w:cs="Times New Roman"/>
          <w:b/>
          <w:sz w:val="20"/>
          <w:szCs w:val="20"/>
        </w:rPr>
        <w:t xml:space="preserve">Anexa </w:t>
      </w:r>
      <w:r w:rsidR="000C75E8" w:rsidRPr="00AE3756">
        <w:rPr>
          <w:rFonts w:ascii="Times New Roman" w:hAnsi="Times New Roman" w:cs="Times New Roman"/>
          <w:b/>
          <w:sz w:val="20"/>
          <w:szCs w:val="20"/>
        </w:rPr>
        <w:t xml:space="preserve">nr. </w:t>
      </w:r>
      <w:r w:rsidRPr="00AE3756">
        <w:rPr>
          <w:rFonts w:ascii="Times New Roman" w:hAnsi="Times New Roman" w:cs="Times New Roman"/>
          <w:b/>
          <w:sz w:val="20"/>
          <w:szCs w:val="20"/>
        </w:rPr>
        <w:t xml:space="preserve">2 </w:t>
      </w:r>
    </w:p>
    <w:p w14:paraId="3A507431" w14:textId="77777777" w:rsidR="00A50010" w:rsidRPr="00AE3756" w:rsidRDefault="00A50010" w:rsidP="00A50010">
      <w:pPr>
        <w:jc w:val="center"/>
        <w:rPr>
          <w:rFonts w:ascii="Times New Roman" w:hAnsi="Times New Roman" w:cs="Times New Roman"/>
          <w:b/>
          <w:bCs/>
        </w:rPr>
      </w:pPr>
      <w:r w:rsidRPr="00AE3756">
        <w:rPr>
          <w:rFonts w:ascii="Times New Roman" w:hAnsi="Times New Roman" w:cs="Times New Roman"/>
          <w:b/>
          <w:bCs/>
        </w:rPr>
        <w:t>Indicatori statistici privind activitatea de furnizare</w:t>
      </w:r>
    </w:p>
    <w:tbl>
      <w:tblPr>
        <w:tblW w:w="10484" w:type="dxa"/>
        <w:tblInd w:w="-837" w:type="dxa"/>
        <w:tblLook w:val="0000" w:firstRow="0" w:lastRow="0" w:firstColumn="0" w:lastColumn="0" w:noHBand="0" w:noVBand="0"/>
      </w:tblPr>
      <w:tblGrid>
        <w:gridCol w:w="700"/>
        <w:gridCol w:w="4932"/>
        <w:gridCol w:w="1724"/>
        <w:gridCol w:w="670"/>
        <w:gridCol w:w="1028"/>
        <w:gridCol w:w="583"/>
        <w:gridCol w:w="583"/>
        <w:gridCol w:w="472"/>
      </w:tblGrid>
      <w:tr w:rsidR="00A744BA" w:rsidRPr="00AE3756" w14:paraId="081C58E3" w14:textId="77777777" w:rsidTr="00A40494">
        <w:trPr>
          <w:trHeight w:val="270"/>
        </w:trPr>
        <w:tc>
          <w:tcPr>
            <w:tcW w:w="700" w:type="dxa"/>
            <w:tcBorders>
              <w:top w:val="single" w:sz="8" w:space="0" w:color="auto"/>
              <w:left w:val="single" w:sz="8" w:space="0" w:color="auto"/>
              <w:bottom w:val="single" w:sz="8" w:space="0" w:color="auto"/>
              <w:right w:val="single" w:sz="8" w:space="0" w:color="auto"/>
            </w:tcBorders>
            <w:shd w:val="clear" w:color="auto" w:fill="auto"/>
          </w:tcPr>
          <w:p w14:paraId="3B865A5C" w14:textId="77777777"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Nr. crt.</w:t>
            </w:r>
          </w:p>
        </w:tc>
        <w:tc>
          <w:tcPr>
            <w:tcW w:w="4932" w:type="dxa"/>
            <w:tcBorders>
              <w:top w:val="single" w:sz="8" w:space="0" w:color="auto"/>
              <w:left w:val="nil"/>
              <w:bottom w:val="single" w:sz="8" w:space="0" w:color="auto"/>
              <w:right w:val="single" w:sz="8" w:space="0" w:color="auto"/>
            </w:tcBorders>
            <w:shd w:val="clear" w:color="auto" w:fill="auto"/>
          </w:tcPr>
          <w:p w14:paraId="2C455E1B" w14:textId="750981C3"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Indicator statistic*</w:t>
            </w:r>
          </w:p>
        </w:tc>
        <w:tc>
          <w:tcPr>
            <w:tcW w:w="1724" w:type="dxa"/>
            <w:tcBorders>
              <w:top w:val="single" w:sz="8" w:space="0" w:color="auto"/>
              <w:left w:val="nil"/>
              <w:bottom w:val="single" w:sz="8" w:space="0" w:color="auto"/>
              <w:right w:val="nil"/>
            </w:tcBorders>
            <w:shd w:val="clear" w:color="auto" w:fill="auto"/>
          </w:tcPr>
          <w:p w14:paraId="7C37EDBF" w14:textId="5142641E"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Tip CF</w:t>
            </w:r>
          </w:p>
        </w:tc>
        <w:tc>
          <w:tcPr>
            <w:tcW w:w="670" w:type="dxa"/>
            <w:tcBorders>
              <w:top w:val="single" w:sz="8" w:space="0" w:color="auto"/>
              <w:left w:val="single" w:sz="8" w:space="0" w:color="auto"/>
              <w:bottom w:val="single" w:sz="8" w:space="0" w:color="auto"/>
              <w:right w:val="single" w:sz="8" w:space="0" w:color="auto"/>
            </w:tcBorders>
            <w:shd w:val="clear" w:color="auto" w:fill="auto"/>
          </w:tcPr>
          <w:p w14:paraId="08A8C495" w14:textId="6AB07E99"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ian</w:t>
            </w:r>
          </w:p>
        </w:tc>
        <w:tc>
          <w:tcPr>
            <w:tcW w:w="1028" w:type="dxa"/>
            <w:tcBorders>
              <w:top w:val="single" w:sz="8" w:space="0" w:color="auto"/>
              <w:left w:val="nil"/>
              <w:bottom w:val="single" w:sz="8" w:space="0" w:color="auto"/>
              <w:right w:val="nil"/>
            </w:tcBorders>
            <w:shd w:val="clear" w:color="auto" w:fill="auto"/>
          </w:tcPr>
          <w:p w14:paraId="4D8A35E9" w14:textId="5DCB910A"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februarie</w:t>
            </w:r>
          </w:p>
        </w:tc>
        <w:tc>
          <w:tcPr>
            <w:tcW w:w="479" w:type="dxa"/>
            <w:tcBorders>
              <w:top w:val="single" w:sz="8" w:space="0" w:color="auto"/>
              <w:left w:val="single" w:sz="8" w:space="0" w:color="auto"/>
              <w:bottom w:val="nil"/>
              <w:right w:val="single" w:sz="8" w:space="0" w:color="auto"/>
            </w:tcBorders>
          </w:tcPr>
          <w:p w14:paraId="08D2883D" w14:textId="1E4D6876" w:rsidR="00A744BA" w:rsidRPr="00AE3756" w:rsidRDefault="00A744BA">
            <w:pPr>
              <w:jc w:val="center"/>
              <w:rPr>
                <w:rFonts w:ascii="Times New Roman" w:hAnsi="Times New Roman" w:cs="Times New Roman"/>
                <w:b/>
                <w:sz w:val="20"/>
                <w:szCs w:val="20"/>
              </w:rPr>
            </w:pPr>
            <w:r w:rsidRPr="00AE3756">
              <w:rPr>
                <w:rFonts w:ascii="Times New Roman" w:hAnsi="Times New Roman" w:cs="Times New Roman"/>
                <w:b/>
                <w:sz w:val="20"/>
                <w:szCs w:val="20"/>
              </w:rPr>
              <w:t>Sem I</w:t>
            </w:r>
          </w:p>
        </w:tc>
        <w:tc>
          <w:tcPr>
            <w:tcW w:w="479" w:type="dxa"/>
            <w:tcBorders>
              <w:top w:val="single" w:sz="8" w:space="0" w:color="auto"/>
              <w:left w:val="single" w:sz="8" w:space="0" w:color="auto"/>
              <w:bottom w:val="nil"/>
              <w:right w:val="single" w:sz="8" w:space="0" w:color="auto"/>
            </w:tcBorders>
          </w:tcPr>
          <w:p w14:paraId="19128EF8" w14:textId="2BA0CE91"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Sem II</w:t>
            </w:r>
          </w:p>
        </w:tc>
        <w:tc>
          <w:tcPr>
            <w:tcW w:w="472" w:type="dxa"/>
            <w:tcBorders>
              <w:top w:val="single" w:sz="8" w:space="0" w:color="auto"/>
              <w:left w:val="single" w:sz="8" w:space="0" w:color="auto"/>
              <w:bottom w:val="nil"/>
              <w:right w:val="single" w:sz="8" w:space="0" w:color="auto"/>
            </w:tcBorders>
            <w:shd w:val="clear" w:color="auto" w:fill="auto"/>
          </w:tcPr>
          <w:p w14:paraId="4A4304CF" w14:textId="346EC89A" w:rsidR="00A744BA" w:rsidRPr="00AE3756" w:rsidRDefault="00A744BA" w:rsidP="00E35A62">
            <w:pPr>
              <w:jc w:val="center"/>
              <w:rPr>
                <w:rFonts w:ascii="Times New Roman" w:hAnsi="Times New Roman" w:cs="Times New Roman"/>
                <w:b/>
                <w:sz w:val="20"/>
                <w:szCs w:val="20"/>
              </w:rPr>
            </w:pPr>
            <w:r w:rsidRPr="00AE3756">
              <w:rPr>
                <w:rFonts w:ascii="Times New Roman" w:hAnsi="Times New Roman" w:cs="Times New Roman"/>
                <w:b/>
                <w:sz w:val="20"/>
                <w:szCs w:val="20"/>
              </w:rPr>
              <w:t>An</w:t>
            </w:r>
          </w:p>
        </w:tc>
      </w:tr>
      <w:tr w:rsidR="008E3C8D" w:rsidRPr="00AE3756" w14:paraId="3FA9D19D" w14:textId="77777777" w:rsidTr="00E35A62">
        <w:trPr>
          <w:trHeight w:val="270"/>
        </w:trPr>
        <w:tc>
          <w:tcPr>
            <w:tcW w:w="700" w:type="dxa"/>
            <w:tcBorders>
              <w:top w:val="nil"/>
              <w:left w:val="single" w:sz="8" w:space="0" w:color="auto"/>
              <w:bottom w:val="single" w:sz="4" w:space="0" w:color="auto"/>
              <w:right w:val="single" w:sz="8" w:space="0" w:color="auto"/>
            </w:tcBorders>
            <w:shd w:val="clear" w:color="auto" w:fill="auto"/>
            <w:noWrap/>
            <w:vAlign w:val="bottom"/>
          </w:tcPr>
          <w:p w14:paraId="428AAE38" w14:textId="77777777" w:rsidR="00D1682B" w:rsidRPr="00AE3756" w:rsidRDefault="00D1682B">
            <w:pPr>
              <w:jc w:val="center"/>
              <w:rPr>
                <w:rFonts w:ascii="Times New Roman" w:hAnsi="Times New Roman" w:cs="Times New Roman"/>
                <w:b/>
                <w:sz w:val="20"/>
                <w:szCs w:val="20"/>
              </w:rPr>
            </w:pPr>
            <w:r w:rsidRPr="00AE3756">
              <w:rPr>
                <w:rFonts w:ascii="Times New Roman" w:hAnsi="Times New Roman" w:cs="Times New Roman"/>
                <w:b/>
                <w:sz w:val="20"/>
                <w:szCs w:val="20"/>
              </w:rPr>
              <w:t>0</w:t>
            </w:r>
          </w:p>
        </w:tc>
        <w:tc>
          <w:tcPr>
            <w:tcW w:w="4932" w:type="dxa"/>
            <w:tcBorders>
              <w:top w:val="nil"/>
              <w:left w:val="nil"/>
              <w:bottom w:val="single" w:sz="4" w:space="0" w:color="auto"/>
              <w:right w:val="single" w:sz="8" w:space="0" w:color="auto"/>
            </w:tcBorders>
            <w:shd w:val="clear" w:color="auto" w:fill="auto"/>
            <w:noWrap/>
            <w:vAlign w:val="bottom"/>
          </w:tcPr>
          <w:p w14:paraId="5D4A6532" w14:textId="77777777" w:rsidR="00D1682B" w:rsidRPr="00AE3756" w:rsidRDefault="00D1682B">
            <w:pPr>
              <w:jc w:val="center"/>
              <w:rPr>
                <w:rFonts w:ascii="Times New Roman" w:hAnsi="Times New Roman" w:cs="Times New Roman"/>
                <w:b/>
                <w:sz w:val="20"/>
                <w:szCs w:val="20"/>
              </w:rPr>
            </w:pPr>
            <w:r w:rsidRPr="00AE3756">
              <w:rPr>
                <w:rFonts w:ascii="Times New Roman" w:hAnsi="Times New Roman" w:cs="Times New Roman"/>
                <w:b/>
                <w:sz w:val="20"/>
                <w:szCs w:val="20"/>
              </w:rPr>
              <w:t>1</w:t>
            </w:r>
          </w:p>
        </w:tc>
        <w:tc>
          <w:tcPr>
            <w:tcW w:w="1724" w:type="dxa"/>
            <w:tcBorders>
              <w:top w:val="nil"/>
              <w:left w:val="nil"/>
              <w:bottom w:val="single" w:sz="8" w:space="0" w:color="auto"/>
              <w:right w:val="nil"/>
            </w:tcBorders>
            <w:shd w:val="clear" w:color="auto" w:fill="auto"/>
            <w:noWrap/>
            <w:vAlign w:val="bottom"/>
          </w:tcPr>
          <w:p w14:paraId="0A191A9D" w14:textId="77777777" w:rsidR="00D1682B" w:rsidRPr="00AE3756" w:rsidRDefault="00D1682B">
            <w:pPr>
              <w:jc w:val="center"/>
              <w:rPr>
                <w:rFonts w:ascii="Times New Roman" w:hAnsi="Times New Roman" w:cs="Times New Roman"/>
                <w:b/>
                <w:sz w:val="20"/>
                <w:szCs w:val="20"/>
              </w:rPr>
            </w:pPr>
            <w:r w:rsidRPr="00AE3756">
              <w:rPr>
                <w:rFonts w:ascii="Times New Roman" w:hAnsi="Times New Roman" w:cs="Times New Roman"/>
                <w:b/>
                <w:sz w:val="20"/>
                <w:szCs w:val="20"/>
              </w:rPr>
              <w:t>2</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001EBEA6" w14:textId="77777777" w:rsidR="00D1682B" w:rsidRPr="00AE3756" w:rsidRDefault="00D1682B">
            <w:pPr>
              <w:jc w:val="center"/>
              <w:rPr>
                <w:rFonts w:ascii="Times New Roman" w:hAnsi="Times New Roman" w:cs="Times New Roman"/>
                <w:b/>
                <w:sz w:val="20"/>
                <w:szCs w:val="20"/>
              </w:rPr>
            </w:pPr>
            <w:r w:rsidRPr="00AE3756">
              <w:rPr>
                <w:rFonts w:ascii="Times New Roman" w:hAnsi="Times New Roman" w:cs="Times New Roman"/>
                <w:b/>
                <w:sz w:val="20"/>
                <w:szCs w:val="20"/>
              </w:rPr>
              <w:t>3</w:t>
            </w:r>
          </w:p>
        </w:tc>
        <w:tc>
          <w:tcPr>
            <w:tcW w:w="1028" w:type="dxa"/>
            <w:tcBorders>
              <w:top w:val="nil"/>
              <w:left w:val="nil"/>
              <w:bottom w:val="single" w:sz="8" w:space="0" w:color="auto"/>
              <w:right w:val="nil"/>
            </w:tcBorders>
            <w:shd w:val="clear" w:color="auto" w:fill="auto"/>
            <w:noWrap/>
            <w:vAlign w:val="bottom"/>
          </w:tcPr>
          <w:p w14:paraId="36848FF7" w14:textId="77777777" w:rsidR="00D1682B" w:rsidRPr="00AE3756" w:rsidRDefault="00D1682B">
            <w:pPr>
              <w:jc w:val="center"/>
              <w:rPr>
                <w:rFonts w:ascii="Times New Roman" w:hAnsi="Times New Roman" w:cs="Times New Roman"/>
                <w:b/>
                <w:sz w:val="20"/>
                <w:szCs w:val="20"/>
              </w:rPr>
            </w:pPr>
            <w:r w:rsidRPr="00AE3756">
              <w:rPr>
                <w:rFonts w:ascii="Times New Roman" w:hAnsi="Times New Roman" w:cs="Times New Roman"/>
                <w:b/>
                <w:sz w:val="20"/>
                <w:szCs w:val="20"/>
              </w:rPr>
              <w:t>4</w:t>
            </w:r>
          </w:p>
        </w:tc>
        <w:tc>
          <w:tcPr>
            <w:tcW w:w="958" w:type="dxa"/>
            <w:gridSpan w:val="2"/>
            <w:tcBorders>
              <w:top w:val="single" w:sz="8" w:space="0" w:color="auto"/>
              <w:left w:val="single" w:sz="8" w:space="0" w:color="auto"/>
              <w:bottom w:val="single" w:sz="8" w:space="0" w:color="auto"/>
              <w:right w:val="single" w:sz="8" w:space="0" w:color="auto"/>
            </w:tcBorders>
          </w:tcPr>
          <w:p w14:paraId="38F0E8A4" w14:textId="77777777" w:rsidR="00D1682B" w:rsidRPr="00AE3756" w:rsidRDefault="00D1682B">
            <w:pPr>
              <w:jc w:val="center"/>
              <w:rPr>
                <w:rFonts w:ascii="Times New Roman" w:hAnsi="Times New Roman" w:cs="Times New Roman"/>
                <w:b/>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1693D046" w14:textId="1D65D241" w:rsidR="00D1682B" w:rsidRPr="00AE3756" w:rsidRDefault="004A63AF">
            <w:pPr>
              <w:jc w:val="center"/>
              <w:rPr>
                <w:rFonts w:ascii="Times New Roman" w:hAnsi="Times New Roman" w:cs="Times New Roman"/>
                <w:b/>
                <w:sz w:val="20"/>
                <w:szCs w:val="20"/>
              </w:rPr>
            </w:pPr>
            <w:r w:rsidRPr="00AE3756">
              <w:rPr>
                <w:rFonts w:ascii="Times New Roman" w:hAnsi="Times New Roman" w:cs="Times New Roman"/>
                <w:b/>
                <w:sz w:val="20"/>
                <w:szCs w:val="20"/>
              </w:rPr>
              <w:t>1</w:t>
            </w:r>
            <w:r w:rsidR="00C714A0" w:rsidRPr="00AE3756">
              <w:rPr>
                <w:rFonts w:ascii="Times New Roman" w:hAnsi="Times New Roman" w:cs="Times New Roman"/>
                <w:b/>
                <w:sz w:val="20"/>
                <w:szCs w:val="20"/>
              </w:rPr>
              <w:t>5</w:t>
            </w:r>
          </w:p>
        </w:tc>
      </w:tr>
      <w:tr w:rsidR="00802980" w:rsidRPr="00AE3756" w14:paraId="45DF1AE8" w14:textId="77777777" w:rsidTr="00E35A62">
        <w:trPr>
          <w:trHeight w:val="270"/>
        </w:trPr>
        <w:tc>
          <w:tcPr>
            <w:tcW w:w="700" w:type="dxa"/>
            <w:vMerge w:val="restart"/>
            <w:tcBorders>
              <w:top w:val="nil"/>
              <w:left w:val="single" w:sz="8" w:space="0" w:color="auto"/>
              <w:right w:val="single" w:sz="8" w:space="0" w:color="auto"/>
            </w:tcBorders>
            <w:shd w:val="clear" w:color="auto" w:fill="auto"/>
            <w:noWrap/>
            <w:vAlign w:val="bottom"/>
          </w:tcPr>
          <w:p w14:paraId="2FDF07E8" w14:textId="3B504427" w:rsidR="00802980" w:rsidRPr="00AE3756" w:rsidRDefault="00461EB2" w:rsidP="00802980">
            <w:pPr>
              <w:jc w:val="center"/>
              <w:rPr>
                <w:rFonts w:ascii="Times New Roman" w:hAnsi="Times New Roman" w:cs="Times New Roman"/>
                <w:b/>
                <w:sz w:val="20"/>
                <w:szCs w:val="20"/>
              </w:rPr>
            </w:pPr>
            <w:r w:rsidRPr="00AE3756">
              <w:rPr>
                <w:rFonts w:ascii="Times New Roman" w:hAnsi="Times New Roman" w:cs="Times New Roman"/>
                <w:b/>
                <w:sz w:val="20"/>
                <w:szCs w:val="20"/>
              </w:rPr>
              <w:t>1</w:t>
            </w:r>
          </w:p>
        </w:tc>
        <w:tc>
          <w:tcPr>
            <w:tcW w:w="4932" w:type="dxa"/>
            <w:vMerge w:val="restart"/>
            <w:tcBorders>
              <w:top w:val="nil"/>
              <w:left w:val="nil"/>
              <w:right w:val="single" w:sz="8" w:space="0" w:color="auto"/>
            </w:tcBorders>
            <w:shd w:val="clear" w:color="auto" w:fill="auto"/>
            <w:noWrap/>
            <w:vAlign w:val="bottom"/>
          </w:tcPr>
          <w:p w14:paraId="724EFD12" w14:textId="192D6D27" w:rsidR="00FB617A" w:rsidRPr="00AE3756" w:rsidRDefault="00802980" w:rsidP="00FB617A">
            <w:pPr>
              <w:rPr>
                <w:rFonts w:ascii="Times New Roman" w:hAnsi="Times New Roman" w:cs="Times New Roman"/>
                <w:i/>
                <w:iCs/>
                <w:sz w:val="20"/>
                <w:szCs w:val="20"/>
              </w:rPr>
            </w:pPr>
            <w:r w:rsidRPr="00AE3756">
              <w:rPr>
                <w:rFonts w:ascii="Times New Roman" w:hAnsi="Times New Roman" w:cs="Times New Roman"/>
                <w:i/>
                <w:iCs/>
                <w:sz w:val="20"/>
                <w:szCs w:val="20"/>
              </w:rPr>
              <w:t xml:space="preserve">Numărul de încălcări ale duratei de emitere a ofertelor de furnizare - </w:t>
            </w:r>
            <w:r w:rsidR="00FB617A" w:rsidRPr="00AE3756">
              <w:rPr>
                <w:rFonts w:ascii="Times New Roman" w:hAnsi="Times New Roman" w:cs="Times New Roman"/>
                <w:i/>
                <w:iCs/>
                <w:sz w:val="20"/>
                <w:szCs w:val="20"/>
              </w:rPr>
              <w:t>art. 5 alin. (3)lit. a)</w:t>
            </w:r>
          </w:p>
          <w:p w14:paraId="1A3F2886" w14:textId="72D69417" w:rsidR="00802980" w:rsidRPr="00AE3756" w:rsidRDefault="00802980" w:rsidP="00E35A62">
            <w:pPr>
              <w:rPr>
                <w:rFonts w:ascii="Times New Roman" w:hAnsi="Times New Roman" w:cs="Times New Roman"/>
                <w:b/>
                <w:sz w:val="20"/>
                <w:szCs w:val="20"/>
              </w:rPr>
            </w:pPr>
          </w:p>
        </w:tc>
        <w:tc>
          <w:tcPr>
            <w:tcW w:w="1724" w:type="dxa"/>
            <w:tcBorders>
              <w:top w:val="nil"/>
              <w:left w:val="single" w:sz="4" w:space="0" w:color="auto"/>
              <w:bottom w:val="single" w:sz="8" w:space="0" w:color="auto"/>
              <w:right w:val="nil"/>
            </w:tcBorders>
            <w:shd w:val="clear" w:color="auto" w:fill="auto"/>
            <w:noWrap/>
            <w:vAlign w:val="bottom"/>
          </w:tcPr>
          <w:p w14:paraId="04025CF9" w14:textId="3ED46B44" w:rsidR="00802980" w:rsidRPr="00AE3756" w:rsidRDefault="00802980" w:rsidP="00802980">
            <w:pPr>
              <w:jc w:val="center"/>
              <w:rPr>
                <w:rFonts w:ascii="Times New Roman" w:hAnsi="Times New Roman" w:cs="Times New Roman"/>
                <w:b/>
                <w:sz w:val="20"/>
                <w:szCs w:val="20"/>
              </w:rPr>
            </w:pPr>
            <w:r w:rsidRPr="00AE3756">
              <w:rPr>
                <w:rFonts w:ascii="Times New Roman" w:hAnsi="Times New Roman" w:cs="Times New Roman"/>
                <w:sz w:val="20"/>
                <w:szCs w:val="20"/>
              </w:rPr>
              <w:t>casnic</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69B56A16" w14:textId="77777777" w:rsidR="00802980" w:rsidRPr="00AE3756" w:rsidRDefault="00802980" w:rsidP="00802980">
            <w:pPr>
              <w:jc w:val="center"/>
              <w:rPr>
                <w:rFonts w:ascii="Times New Roman" w:hAnsi="Times New Roman" w:cs="Times New Roman"/>
                <w:b/>
                <w:sz w:val="20"/>
                <w:szCs w:val="20"/>
              </w:rPr>
            </w:pPr>
          </w:p>
        </w:tc>
        <w:tc>
          <w:tcPr>
            <w:tcW w:w="1028" w:type="dxa"/>
            <w:tcBorders>
              <w:top w:val="nil"/>
              <w:left w:val="nil"/>
              <w:bottom w:val="single" w:sz="8" w:space="0" w:color="auto"/>
              <w:right w:val="nil"/>
            </w:tcBorders>
            <w:shd w:val="clear" w:color="auto" w:fill="auto"/>
            <w:noWrap/>
            <w:vAlign w:val="bottom"/>
          </w:tcPr>
          <w:p w14:paraId="6FB3BF95" w14:textId="77777777" w:rsidR="00802980" w:rsidRPr="00AE3756" w:rsidRDefault="00802980" w:rsidP="00802980">
            <w:pPr>
              <w:jc w:val="center"/>
              <w:rPr>
                <w:rFonts w:ascii="Times New Roman" w:hAnsi="Times New Roman" w:cs="Times New Roman"/>
                <w:b/>
                <w:sz w:val="20"/>
                <w:szCs w:val="20"/>
              </w:rPr>
            </w:pPr>
          </w:p>
        </w:tc>
        <w:tc>
          <w:tcPr>
            <w:tcW w:w="958" w:type="dxa"/>
            <w:gridSpan w:val="2"/>
            <w:tcBorders>
              <w:top w:val="single" w:sz="8" w:space="0" w:color="auto"/>
              <w:left w:val="single" w:sz="8" w:space="0" w:color="auto"/>
              <w:bottom w:val="single" w:sz="8" w:space="0" w:color="auto"/>
              <w:right w:val="single" w:sz="8" w:space="0" w:color="auto"/>
            </w:tcBorders>
          </w:tcPr>
          <w:p w14:paraId="5DC99F0E" w14:textId="77777777" w:rsidR="00802980" w:rsidRPr="00AE3756" w:rsidRDefault="00802980" w:rsidP="00802980">
            <w:pPr>
              <w:jc w:val="center"/>
              <w:rPr>
                <w:rFonts w:ascii="Times New Roman" w:hAnsi="Times New Roman" w:cs="Times New Roman"/>
                <w:b/>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1AE7B388" w14:textId="77777777" w:rsidR="00802980" w:rsidRPr="00AE3756" w:rsidRDefault="00802980" w:rsidP="00802980">
            <w:pPr>
              <w:jc w:val="center"/>
              <w:rPr>
                <w:rFonts w:ascii="Times New Roman" w:hAnsi="Times New Roman" w:cs="Times New Roman"/>
                <w:b/>
                <w:sz w:val="20"/>
                <w:szCs w:val="20"/>
              </w:rPr>
            </w:pPr>
          </w:p>
        </w:tc>
      </w:tr>
      <w:tr w:rsidR="00802980" w:rsidRPr="00AE3756" w14:paraId="31138CF4" w14:textId="77777777" w:rsidTr="00E35A62">
        <w:trPr>
          <w:trHeight w:val="270"/>
        </w:trPr>
        <w:tc>
          <w:tcPr>
            <w:tcW w:w="700" w:type="dxa"/>
            <w:vMerge/>
            <w:tcBorders>
              <w:left w:val="single" w:sz="8" w:space="0" w:color="auto"/>
              <w:right w:val="single" w:sz="8" w:space="0" w:color="auto"/>
            </w:tcBorders>
            <w:shd w:val="clear" w:color="auto" w:fill="auto"/>
            <w:noWrap/>
            <w:vAlign w:val="bottom"/>
          </w:tcPr>
          <w:p w14:paraId="71BC522F" w14:textId="77777777" w:rsidR="00802980" w:rsidRPr="00AE3756" w:rsidRDefault="00802980" w:rsidP="00802980">
            <w:pPr>
              <w:jc w:val="center"/>
              <w:rPr>
                <w:rFonts w:ascii="Times New Roman" w:hAnsi="Times New Roman" w:cs="Times New Roman"/>
                <w:b/>
                <w:sz w:val="20"/>
                <w:szCs w:val="20"/>
              </w:rPr>
            </w:pPr>
          </w:p>
        </w:tc>
        <w:tc>
          <w:tcPr>
            <w:tcW w:w="4932" w:type="dxa"/>
            <w:vMerge/>
            <w:tcBorders>
              <w:left w:val="nil"/>
              <w:right w:val="single" w:sz="8" w:space="0" w:color="auto"/>
            </w:tcBorders>
            <w:shd w:val="clear" w:color="auto" w:fill="auto"/>
            <w:noWrap/>
            <w:vAlign w:val="bottom"/>
          </w:tcPr>
          <w:p w14:paraId="60A9BFD8" w14:textId="77777777" w:rsidR="00802980" w:rsidRPr="00AE3756" w:rsidRDefault="00802980" w:rsidP="00802980">
            <w:pPr>
              <w:jc w:val="center"/>
              <w:rPr>
                <w:rFonts w:ascii="Times New Roman" w:hAnsi="Times New Roman" w:cs="Times New Roman"/>
                <w:b/>
                <w:sz w:val="20"/>
                <w:szCs w:val="20"/>
              </w:rPr>
            </w:pPr>
          </w:p>
        </w:tc>
        <w:tc>
          <w:tcPr>
            <w:tcW w:w="1724" w:type="dxa"/>
            <w:tcBorders>
              <w:top w:val="nil"/>
              <w:left w:val="single" w:sz="4" w:space="0" w:color="auto"/>
              <w:bottom w:val="single" w:sz="8" w:space="0" w:color="auto"/>
              <w:right w:val="nil"/>
            </w:tcBorders>
            <w:shd w:val="clear" w:color="auto" w:fill="auto"/>
            <w:noWrap/>
            <w:vAlign w:val="bottom"/>
          </w:tcPr>
          <w:p w14:paraId="6B31BB86" w14:textId="7623D59C" w:rsidR="00802980" w:rsidRPr="00AE3756" w:rsidRDefault="00802980" w:rsidP="00802980">
            <w:pPr>
              <w:jc w:val="center"/>
              <w:rPr>
                <w:rFonts w:ascii="Times New Roman" w:hAnsi="Times New Roman" w:cs="Times New Roman"/>
                <w:b/>
                <w:sz w:val="20"/>
                <w:szCs w:val="20"/>
              </w:rPr>
            </w:pPr>
            <w:r w:rsidRPr="00AE3756">
              <w:rPr>
                <w:rFonts w:ascii="Times New Roman" w:hAnsi="Times New Roman" w:cs="Times New Roman"/>
                <w:sz w:val="20"/>
                <w:szCs w:val="20"/>
              </w:rPr>
              <w:t>necasnic mic</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6DF3FFC2" w14:textId="77777777" w:rsidR="00802980" w:rsidRPr="00AE3756" w:rsidRDefault="00802980" w:rsidP="00802980">
            <w:pPr>
              <w:jc w:val="center"/>
              <w:rPr>
                <w:rFonts w:ascii="Times New Roman" w:hAnsi="Times New Roman" w:cs="Times New Roman"/>
                <w:b/>
                <w:sz w:val="20"/>
                <w:szCs w:val="20"/>
              </w:rPr>
            </w:pPr>
          </w:p>
        </w:tc>
        <w:tc>
          <w:tcPr>
            <w:tcW w:w="1028" w:type="dxa"/>
            <w:tcBorders>
              <w:top w:val="nil"/>
              <w:left w:val="nil"/>
              <w:bottom w:val="single" w:sz="8" w:space="0" w:color="auto"/>
              <w:right w:val="nil"/>
            </w:tcBorders>
            <w:shd w:val="clear" w:color="auto" w:fill="auto"/>
            <w:noWrap/>
            <w:vAlign w:val="bottom"/>
          </w:tcPr>
          <w:p w14:paraId="44A7ADE3" w14:textId="77777777" w:rsidR="00802980" w:rsidRPr="00AE3756" w:rsidRDefault="00802980" w:rsidP="00802980">
            <w:pPr>
              <w:jc w:val="center"/>
              <w:rPr>
                <w:rFonts w:ascii="Times New Roman" w:hAnsi="Times New Roman" w:cs="Times New Roman"/>
                <w:b/>
                <w:sz w:val="20"/>
                <w:szCs w:val="20"/>
              </w:rPr>
            </w:pPr>
          </w:p>
        </w:tc>
        <w:tc>
          <w:tcPr>
            <w:tcW w:w="958" w:type="dxa"/>
            <w:gridSpan w:val="2"/>
            <w:tcBorders>
              <w:top w:val="single" w:sz="8" w:space="0" w:color="auto"/>
              <w:left w:val="single" w:sz="8" w:space="0" w:color="auto"/>
              <w:bottom w:val="single" w:sz="8" w:space="0" w:color="auto"/>
              <w:right w:val="single" w:sz="8" w:space="0" w:color="auto"/>
            </w:tcBorders>
          </w:tcPr>
          <w:p w14:paraId="6FC6B368" w14:textId="77777777" w:rsidR="00802980" w:rsidRPr="00AE3756" w:rsidRDefault="00802980" w:rsidP="00802980">
            <w:pPr>
              <w:jc w:val="center"/>
              <w:rPr>
                <w:rFonts w:ascii="Times New Roman" w:hAnsi="Times New Roman" w:cs="Times New Roman"/>
                <w:b/>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34DD83BC" w14:textId="77777777" w:rsidR="00802980" w:rsidRPr="00AE3756" w:rsidRDefault="00802980" w:rsidP="00802980">
            <w:pPr>
              <w:jc w:val="center"/>
              <w:rPr>
                <w:rFonts w:ascii="Times New Roman" w:hAnsi="Times New Roman" w:cs="Times New Roman"/>
                <w:b/>
                <w:sz w:val="20"/>
                <w:szCs w:val="20"/>
              </w:rPr>
            </w:pPr>
          </w:p>
        </w:tc>
      </w:tr>
      <w:tr w:rsidR="00802980" w:rsidRPr="00AE3756" w14:paraId="427E33AB" w14:textId="77777777" w:rsidTr="00E35A62">
        <w:trPr>
          <w:trHeight w:val="270"/>
        </w:trPr>
        <w:tc>
          <w:tcPr>
            <w:tcW w:w="700" w:type="dxa"/>
            <w:vMerge/>
            <w:tcBorders>
              <w:left w:val="single" w:sz="8" w:space="0" w:color="auto"/>
              <w:right w:val="single" w:sz="8" w:space="0" w:color="auto"/>
            </w:tcBorders>
            <w:shd w:val="clear" w:color="auto" w:fill="auto"/>
            <w:noWrap/>
            <w:vAlign w:val="bottom"/>
          </w:tcPr>
          <w:p w14:paraId="1951F533" w14:textId="77777777" w:rsidR="00802980" w:rsidRPr="00AE3756" w:rsidRDefault="00802980" w:rsidP="00802980">
            <w:pPr>
              <w:jc w:val="center"/>
              <w:rPr>
                <w:rFonts w:ascii="Times New Roman" w:hAnsi="Times New Roman" w:cs="Times New Roman"/>
                <w:b/>
                <w:sz w:val="20"/>
                <w:szCs w:val="20"/>
              </w:rPr>
            </w:pPr>
          </w:p>
        </w:tc>
        <w:tc>
          <w:tcPr>
            <w:tcW w:w="4932" w:type="dxa"/>
            <w:vMerge/>
            <w:tcBorders>
              <w:left w:val="nil"/>
              <w:right w:val="single" w:sz="8" w:space="0" w:color="auto"/>
            </w:tcBorders>
            <w:shd w:val="clear" w:color="auto" w:fill="auto"/>
            <w:noWrap/>
            <w:vAlign w:val="bottom"/>
          </w:tcPr>
          <w:p w14:paraId="783877A5" w14:textId="77777777" w:rsidR="00802980" w:rsidRPr="00AE3756" w:rsidRDefault="00802980" w:rsidP="00802980">
            <w:pPr>
              <w:jc w:val="center"/>
              <w:rPr>
                <w:rFonts w:ascii="Times New Roman" w:hAnsi="Times New Roman" w:cs="Times New Roman"/>
                <w:b/>
                <w:sz w:val="20"/>
                <w:szCs w:val="20"/>
              </w:rPr>
            </w:pPr>
          </w:p>
        </w:tc>
        <w:tc>
          <w:tcPr>
            <w:tcW w:w="1724" w:type="dxa"/>
            <w:tcBorders>
              <w:top w:val="nil"/>
              <w:left w:val="single" w:sz="4" w:space="0" w:color="auto"/>
              <w:bottom w:val="single" w:sz="8" w:space="0" w:color="auto"/>
              <w:right w:val="nil"/>
            </w:tcBorders>
            <w:shd w:val="clear" w:color="auto" w:fill="auto"/>
            <w:noWrap/>
            <w:vAlign w:val="bottom"/>
          </w:tcPr>
          <w:p w14:paraId="2952F824" w14:textId="57C6AD91" w:rsidR="00802980" w:rsidRPr="00AE3756" w:rsidRDefault="00802980" w:rsidP="00802980">
            <w:pPr>
              <w:jc w:val="center"/>
              <w:rPr>
                <w:rFonts w:ascii="Times New Roman" w:hAnsi="Times New Roman" w:cs="Times New Roman"/>
                <w:b/>
                <w:sz w:val="20"/>
                <w:szCs w:val="20"/>
              </w:rPr>
            </w:pPr>
            <w:r w:rsidRPr="00AE3756">
              <w:rPr>
                <w:rFonts w:ascii="Times New Roman" w:hAnsi="Times New Roman" w:cs="Times New Roman"/>
                <w:sz w:val="20"/>
                <w:szCs w:val="20"/>
              </w:rPr>
              <w:t>necasnic mare</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6F065903" w14:textId="77777777" w:rsidR="00802980" w:rsidRPr="00AE3756" w:rsidRDefault="00802980" w:rsidP="00802980">
            <w:pPr>
              <w:jc w:val="center"/>
              <w:rPr>
                <w:rFonts w:ascii="Times New Roman" w:hAnsi="Times New Roman" w:cs="Times New Roman"/>
                <w:b/>
                <w:sz w:val="20"/>
                <w:szCs w:val="20"/>
              </w:rPr>
            </w:pPr>
          </w:p>
        </w:tc>
        <w:tc>
          <w:tcPr>
            <w:tcW w:w="1028" w:type="dxa"/>
            <w:tcBorders>
              <w:top w:val="nil"/>
              <w:left w:val="nil"/>
              <w:bottom w:val="single" w:sz="8" w:space="0" w:color="auto"/>
              <w:right w:val="nil"/>
            </w:tcBorders>
            <w:shd w:val="clear" w:color="auto" w:fill="auto"/>
            <w:noWrap/>
            <w:vAlign w:val="bottom"/>
          </w:tcPr>
          <w:p w14:paraId="6191C36C" w14:textId="77777777" w:rsidR="00802980" w:rsidRPr="00AE3756" w:rsidRDefault="00802980" w:rsidP="00802980">
            <w:pPr>
              <w:jc w:val="center"/>
              <w:rPr>
                <w:rFonts w:ascii="Times New Roman" w:hAnsi="Times New Roman" w:cs="Times New Roman"/>
                <w:b/>
                <w:sz w:val="20"/>
                <w:szCs w:val="20"/>
              </w:rPr>
            </w:pPr>
          </w:p>
        </w:tc>
        <w:tc>
          <w:tcPr>
            <w:tcW w:w="958" w:type="dxa"/>
            <w:gridSpan w:val="2"/>
            <w:tcBorders>
              <w:top w:val="single" w:sz="8" w:space="0" w:color="auto"/>
              <w:left w:val="single" w:sz="8" w:space="0" w:color="auto"/>
              <w:bottom w:val="single" w:sz="8" w:space="0" w:color="auto"/>
              <w:right w:val="single" w:sz="8" w:space="0" w:color="auto"/>
            </w:tcBorders>
          </w:tcPr>
          <w:p w14:paraId="3002DF7A" w14:textId="77777777" w:rsidR="00802980" w:rsidRPr="00AE3756" w:rsidRDefault="00802980" w:rsidP="00802980">
            <w:pPr>
              <w:jc w:val="center"/>
              <w:rPr>
                <w:rFonts w:ascii="Times New Roman" w:hAnsi="Times New Roman" w:cs="Times New Roman"/>
                <w:b/>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79440B9B" w14:textId="77777777" w:rsidR="00802980" w:rsidRPr="00AE3756" w:rsidRDefault="00802980" w:rsidP="00802980">
            <w:pPr>
              <w:jc w:val="center"/>
              <w:rPr>
                <w:rFonts w:ascii="Times New Roman" w:hAnsi="Times New Roman" w:cs="Times New Roman"/>
                <w:b/>
                <w:sz w:val="20"/>
                <w:szCs w:val="20"/>
              </w:rPr>
            </w:pPr>
          </w:p>
        </w:tc>
      </w:tr>
      <w:tr w:rsidR="00802980" w:rsidRPr="00AE3756" w14:paraId="624331C5" w14:textId="77777777" w:rsidTr="00E35A62">
        <w:trPr>
          <w:trHeight w:val="270"/>
        </w:trPr>
        <w:tc>
          <w:tcPr>
            <w:tcW w:w="700" w:type="dxa"/>
            <w:vMerge/>
            <w:tcBorders>
              <w:left w:val="single" w:sz="8" w:space="0" w:color="auto"/>
              <w:bottom w:val="single" w:sz="4" w:space="0" w:color="auto"/>
              <w:right w:val="single" w:sz="8" w:space="0" w:color="auto"/>
            </w:tcBorders>
            <w:shd w:val="clear" w:color="auto" w:fill="auto"/>
            <w:noWrap/>
            <w:vAlign w:val="bottom"/>
          </w:tcPr>
          <w:p w14:paraId="7A402080" w14:textId="77777777" w:rsidR="00802980" w:rsidRPr="00AE3756" w:rsidRDefault="00802980" w:rsidP="00802980">
            <w:pPr>
              <w:jc w:val="center"/>
              <w:rPr>
                <w:rFonts w:ascii="Times New Roman" w:hAnsi="Times New Roman" w:cs="Times New Roman"/>
                <w:b/>
                <w:sz w:val="20"/>
                <w:szCs w:val="20"/>
              </w:rPr>
            </w:pPr>
          </w:p>
        </w:tc>
        <w:tc>
          <w:tcPr>
            <w:tcW w:w="4932" w:type="dxa"/>
            <w:vMerge/>
            <w:tcBorders>
              <w:left w:val="nil"/>
              <w:bottom w:val="single" w:sz="4" w:space="0" w:color="auto"/>
              <w:right w:val="single" w:sz="8" w:space="0" w:color="auto"/>
            </w:tcBorders>
            <w:shd w:val="clear" w:color="auto" w:fill="auto"/>
            <w:noWrap/>
            <w:vAlign w:val="bottom"/>
          </w:tcPr>
          <w:p w14:paraId="092BCA5C" w14:textId="77777777" w:rsidR="00802980" w:rsidRPr="00AE3756" w:rsidRDefault="00802980" w:rsidP="00802980">
            <w:pPr>
              <w:jc w:val="center"/>
              <w:rPr>
                <w:rFonts w:ascii="Times New Roman" w:hAnsi="Times New Roman" w:cs="Times New Roman"/>
                <w:b/>
                <w:sz w:val="20"/>
                <w:szCs w:val="20"/>
              </w:rPr>
            </w:pPr>
          </w:p>
        </w:tc>
        <w:tc>
          <w:tcPr>
            <w:tcW w:w="1724" w:type="dxa"/>
            <w:tcBorders>
              <w:top w:val="nil"/>
              <w:left w:val="single" w:sz="4" w:space="0" w:color="auto"/>
              <w:bottom w:val="single" w:sz="4" w:space="0" w:color="auto"/>
              <w:right w:val="nil"/>
            </w:tcBorders>
            <w:shd w:val="clear" w:color="auto" w:fill="auto"/>
            <w:noWrap/>
            <w:vAlign w:val="bottom"/>
          </w:tcPr>
          <w:p w14:paraId="6FFEE8A3" w14:textId="7BFD8317" w:rsidR="00802980" w:rsidRPr="00AE3756" w:rsidRDefault="00802980" w:rsidP="00802980">
            <w:pPr>
              <w:jc w:val="center"/>
              <w:rPr>
                <w:rFonts w:ascii="Times New Roman" w:hAnsi="Times New Roman" w:cs="Times New Roman"/>
                <w:b/>
                <w:sz w:val="20"/>
                <w:szCs w:val="20"/>
              </w:rPr>
            </w:pPr>
            <w:r w:rsidRPr="00AE3756">
              <w:rPr>
                <w:rFonts w:ascii="Times New Roman" w:hAnsi="Times New Roman" w:cs="Times New Roman"/>
                <w:sz w:val="20"/>
                <w:szCs w:val="20"/>
              </w:rPr>
              <w:t>total</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212F9E6B" w14:textId="77777777" w:rsidR="00802980" w:rsidRPr="00AE3756" w:rsidRDefault="00802980" w:rsidP="00802980">
            <w:pPr>
              <w:jc w:val="center"/>
              <w:rPr>
                <w:rFonts w:ascii="Times New Roman" w:hAnsi="Times New Roman" w:cs="Times New Roman"/>
                <w:b/>
                <w:sz w:val="20"/>
                <w:szCs w:val="20"/>
              </w:rPr>
            </w:pPr>
          </w:p>
        </w:tc>
        <w:tc>
          <w:tcPr>
            <w:tcW w:w="1028" w:type="dxa"/>
            <w:tcBorders>
              <w:top w:val="nil"/>
              <w:left w:val="nil"/>
              <w:bottom w:val="single" w:sz="8" w:space="0" w:color="auto"/>
              <w:right w:val="nil"/>
            </w:tcBorders>
            <w:shd w:val="clear" w:color="auto" w:fill="auto"/>
            <w:noWrap/>
            <w:vAlign w:val="bottom"/>
          </w:tcPr>
          <w:p w14:paraId="3ADD233F" w14:textId="77777777" w:rsidR="00802980" w:rsidRPr="00AE3756" w:rsidRDefault="00802980" w:rsidP="00802980">
            <w:pPr>
              <w:jc w:val="center"/>
              <w:rPr>
                <w:rFonts w:ascii="Times New Roman" w:hAnsi="Times New Roman" w:cs="Times New Roman"/>
                <w:b/>
                <w:sz w:val="20"/>
                <w:szCs w:val="20"/>
              </w:rPr>
            </w:pPr>
          </w:p>
        </w:tc>
        <w:tc>
          <w:tcPr>
            <w:tcW w:w="958" w:type="dxa"/>
            <w:gridSpan w:val="2"/>
            <w:tcBorders>
              <w:top w:val="single" w:sz="8" w:space="0" w:color="auto"/>
              <w:left w:val="single" w:sz="8" w:space="0" w:color="auto"/>
              <w:bottom w:val="single" w:sz="8" w:space="0" w:color="auto"/>
              <w:right w:val="single" w:sz="8" w:space="0" w:color="auto"/>
            </w:tcBorders>
          </w:tcPr>
          <w:p w14:paraId="509E0074" w14:textId="77777777" w:rsidR="00802980" w:rsidRPr="00AE3756" w:rsidRDefault="00802980" w:rsidP="00802980">
            <w:pPr>
              <w:jc w:val="center"/>
              <w:rPr>
                <w:rFonts w:ascii="Times New Roman" w:hAnsi="Times New Roman" w:cs="Times New Roman"/>
                <w:b/>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58843071" w14:textId="77777777" w:rsidR="00802980" w:rsidRPr="00AE3756" w:rsidRDefault="00802980" w:rsidP="00802980">
            <w:pPr>
              <w:jc w:val="center"/>
              <w:rPr>
                <w:rFonts w:ascii="Times New Roman" w:hAnsi="Times New Roman" w:cs="Times New Roman"/>
                <w:b/>
                <w:sz w:val="20"/>
                <w:szCs w:val="20"/>
              </w:rPr>
            </w:pPr>
          </w:p>
        </w:tc>
      </w:tr>
      <w:tr w:rsidR="00802980" w:rsidRPr="00AE3756" w14:paraId="0245F4AC" w14:textId="77777777" w:rsidTr="00E35A62">
        <w:trPr>
          <w:trHeight w:val="270"/>
        </w:trPr>
        <w:tc>
          <w:tcPr>
            <w:tcW w:w="700" w:type="dxa"/>
            <w:vMerge w:val="restart"/>
            <w:tcBorders>
              <w:top w:val="single" w:sz="4" w:space="0" w:color="auto"/>
              <w:left w:val="single" w:sz="4" w:space="0" w:color="auto"/>
              <w:right w:val="single" w:sz="4" w:space="0" w:color="auto"/>
            </w:tcBorders>
            <w:shd w:val="clear" w:color="auto" w:fill="auto"/>
            <w:noWrap/>
            <w:vAlign w:val="bottom"/>
          </w:tcPr>
          <w:p w14:paraId="6B7F12AE" w14:textId="1153578D" w:rsidR="00802980" w:rsidRPr="00AE3756" w:rsidRDefault="00461EB2" w:rsidP="00802980">
            <w:pPr>
              <w:jc w:val="center"/>
            </w:pPr>
            <w:r w:rsidRPr="00AE3756">
              <w:t>2</w:t>
            </w:r>
          </w:p>
        </w:tc>
        <w:tc>
          <w:tcPr>
            <w:tcW w:w="4932" w:type="dxa"/>
            <w:vMerge w:val="restart"/>
            <w:tcBorders>
              <w:top w:val="single" w:sz="4" w:space="0" w:color="auto"/>
              <w:left w:val="single" w:sz="4" w:space="0" w:color="auto"/>
              <w:right w:val="single" w:sz="4" w:space="0" w:color="auto"/>
            </w:tcBorders>
            <w:shd w:val="clear" w:color="auto" w:fill="auto"/>
            <w:noWrap/>
            <w:vAlign w:val="bottom"/>
          </w:tcPr>
          <w:p w14:paraId="726CEFE0" w14:textId="77777777" w:rsidR="00802980" w:rsidRPr="00AE3756" w:rsidRDefault="00802980" w:rsidP="00E35A62">
            <w:pPr>
              <w:rPr>
                <w:rFonts w:ascii="Times New Roman" w:hAnsi="Times New Roman" w:cs="Times New Roman"/>
                <w:i/>
                <w:iCs/>
                <w:sz w:val="20"/>
                <w:szCs w:val="20"/>
              </w:rPr>
            </w:pPr>
          </w:p>
          <w:p w14:paraId="0619D8AE" w14:textId="27DB23F2" w:rsidR="00802980" w:rsidRPr="00AE3756" w:rsidRDefault="00802980" w:rsidP="00E35A62">
            <w:pPr>
              <w:rPr>
                <w:rFonts w:ascii="Times New Roman" w:hAnsi="Times New Roman" w:cs="Times New Roman"/>
                <w:i/>
                <w:iCs/>
                <w:sz w:val="20"/>
                <w:szCs w:val="20"/>
              </w:rPr>
            </w:pPr>
            <w:r w:rsidRPr="00AE3756">
              <w:rPr>
                <w:rFonts w:ascii="Times New Roman" w:hAnsi="Times New Roman" w:cs="Times New Roman"/>
                <w:i/>
                <w:iCs/>
                <w:sz w:val="20"/>
                <w:szCs w:val="20"/>
              </w:rPr>
              <w:t>Numărul de compensații acordate CF pentru nerealizarea nivelului garantat al indicatorului de performanță – art. 5 alin. (3)lit. b)</w:t>
            </w:r>
          </w:p>
          <w:p w14:paraId="289A3DA4" w14:textId="77777777" w:rsidR="00802980" w:rsidRPr="00AE3756" w:rsidRDefault="00802980" w:rsidP="00E35A62">
            <w:pPr>
              <w:rPr>
                <w:rFonts w:ascii="Times New Roman" w:hAnsi="Times New Roman" w:cs="Times New Roman"/>
                <w:i/>
                <w:iCs/>
                <w:sz w:val="20"/>
                <w:szCs w:val="20"/>
              </w:rPr>
            </w:pPr>
          </w:p>
          <w:p w14:paraId="04FC8990" w14:textId="4C8C85DA" w:rsidR="00802980" w:rsidRPr="00AE3756" w:rsidRDefault="00802980" w:rsidP="00802980">
            <w:pPr>
              <w:jc w:val="center"/>
              <w:rPr>
                <w:rFonts w:ascii="Times New Roman" w:hAnsi="Times New Roman" w:cs="Times New Roman"/>
                <w:sz w:val="20"/>
                <w:szCs w:val="20"/>
              </w:rPr>
            </w:pPr>
          </w:p>
        </w:tc>
        <w:tc>
          <w:tcPr>
            <w:tcW w:w="1724" w:type="dxa"/>
            <w:tcBorders>
              <w:top w:val="nil"/>
              <w:left w:val="single" w:sz="4" w:space="0" w:color="auto"/>
              <w:bottom w:val="single" w:sz="8" w:space="0" w:color="auto"/>
              <w:right w:val="nil"/>
            </w:tcBorders>
            <w:shd w:val="clear" w:color="auto" w:fill="auto"/>
            <w:noWrap/>
            <w:vAlign w:val="bottom"/>
          </w:tcPr>
          <w:p w14:paraId="6735FF99" w14:textId="525CC289" w:rsidR="00802980" w:rsidRPr="00AE3756" w:rsidRDefault="00802980" w:rsidP="00E35A62">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1D9B89D2" w14:textId="77777777" w:rsidR="00802980" w:rsidRPr="00AE3756" w:rsidRDefault="00802980" w:rsidP="00802980">
            <w:pPr>
              <w:jc w:val="cente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7302ECB7" w14:textId="77777777" w:rsidR="00802980" w:rsidRPr="00AE3756" w:rsidRDefault="00802980" w:rsidP="00802980">
            <w:pPr>
              <w:jc w:val="center"/>
              <w:rPr>
                <w:rFonts w:ascii="Times New Roman" w:hAnsi="Times New Roman" w:cs="Times New Roman"/>
                <w:sz w:val="20"/>
                <w:szCs w:val="20"/>
              </w:rPr>
            </w:pPr>
          </w:p>
        </w:tc>
        <w:tc>
          <w:tcPr>
            <w:tcW w:w="958" w:type="dxa"/>
            <w:gridSpan w:val="2"/>
            <w:tcBorders>
              <w:top w:val="single" w:sz="8" w:space="0" w:color="auto"/>
              <w:left w:val="single" w:sz="8" w:space="0" w:color="auto"/>
              <w:bottom w:val="single" w:sz="8" w:space="0" w:color="auto"/>
              <w:right w:val="single" w:sz="8" w:space="0" w:color="auto"/>
            </w:tcBorders>
          </w:tcPr>
          <w:p w14:paraId="2D3DA7F6" w14:textId="77777777" w:rsidR="00802980" w:rsidRPr="00AE3756" w:rsidRDefault="00802980" w:rsidP="00802980">
            <w:pPr>
              <w:jc w:val="center"/>
              <w:rPr>
                <w:rFonts w:ascii="Times New Roman" w:hAnsi="Times New Roman" w:cs="Times New Roman"/>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524027DC" w14:textId="0D19AE3A" w:rsidR="00802980" w:rsidRPr="00AE3756" w:rsidRDefault="00802980" w:rsidP="00802980">
            <w:pPr>
              <w:jc w:val="center"/>
              <w:rPr>
                <w:rFonts w:ascii="Times New Roman" w:hAnsi="Times New Roman" w:cs="Times New Roman"/>
                <w:sz w:val="20"/>
                <w:szCs w:val="20"/>
              </w:rPr>
            </w:pPr>
          </w:p>
        </w:tc>
      </w:tr>
      <w:tr w:rsidR="00802980" w:rsidRPr="00AE3756" w14:paraId="50BAE4C8" w14:textId="77777777" w:rsidTr="00E35A62">
        <w:trPr>
          <w:trHeight w:val="270"/>
        </w:trPr>
        <w:tc>
          <w:tcPr>
            <w:tcW w:w="700" w:type="dxa"/>
            <w:vMerge/>
            <w:tcBorders>
              <w:left w:val="single" w:sz="4" w:space="0" w:color="auto"/>
              <w:right w:val="single" w:sz="4" w:space="0" w:color="auto"/>
            </w:tcBorders>
            <w:shd w:val="clear" w:color="auto" w:fill="auto"/>
            <w:noWrap/>
            <w:vAlign w:val="bottom"/>
          </w:tcPr>
          <w:p w14:paraId="2464FA26" w14:textId="26AA9DE0" w:rsidR="00802980" w:rsidRPr="00AE3756" w:rsidRDefault="00802980" w:rsidP="00802980">
            <w:pPr>
              <w:jc w:val="center"/>
              <w:rPr>
                <w:rFonts w:ascii="Times New Roman" w:hAnsi="Times New Roman" w:cs="Times New Roman"/>
                <w:sz w:val="20"/>
                <w:szCs w:val="20"/>
              </w:rPr>
            </w:pPr>
          </w:p>
        </w:tc>
        <w:tc>
          <w:tcPr>
            <w:tcW w:w="4932" w:type="dxa"/>
            <w:vMerge/>
            <w:tcBorders>
              <w:left w:val="single" w:sz="4" w:space="0" w:color="auto"/>
              <w:right w:val="single" w:sz="4" w:space="0" w:color="auto"/>
            </w:tcBorders>
            <w:shd w:val="clear" w:color="auto" w:fill="auto"/>
            <w:noWrap/>
            <w:vAlign w:val="bottom"/>
          </w:tcPr>
          <w:p w14:paraId="50DD4D9C" w14:textId="77777777" w:rsidR="00802980" w:rsidRPr="00AE3756" w:rsidRDefault="00802980" w:rsidP="00802980">
            <w:pPr>
              <w:jc w:val="center"/>
              <w:rPr>
                <w:rFonts w:ascii="Times New Roman" w:hAnsi="Times New Roman" w:cs="Times New Roman"/>
                <w:sz w:val="20"/>
                <w:szCs w:val="20"/>
              </w:rPr>
            </w:pPr>
          </w:p>
        </w:tc>
        <w:tc>
          <w:tcPr>
            <w:tcW w:w="1724" w:type="dxa"/>
            <w:tcBorders>
              <w:top w:val="nil"/>
              <w:left w:val="single" w:sz="4" w:space="0" w:color="auto"/>
              <w:bottom w:val="single" w:sz="8" w:space="0" w:color="auto"/>
              <w:right w:val="nil"/>
            </w:tcBorders>
            <w:shd w:val="clear" w:color="auto" w:fill="auto"/>
            <w:noWrap/>
            <w:vAlign w:val="bottom"/>
          </w:tcPr>
          <w:p w14:paraId="54F7304A" w14:textId="09259AB7" w:rsidR="00802980" w:rsidRPr="00AE3756" w:rsidRDefault="00802980" w:rsidP="00E35A62">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2A045FD3" w14:textId="77777777" w:rsidR="00802980" w:rsidRPr="00AE3756" w:rsidRDefault="00802980" w:rsidP="00802980">
            <w:pPr>
              <w:jc w:val="cente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04DCEC6F" w14:textId="77777777" w:rsidR="00802980" w:rsidRPr="00AE3756" w:rsidRDefault="00802980" w:rsidP="00802980">
            <w:pPr>
              <w:jc w:val="center"/>
              <w:rPr>
                <w:rFonts w:ascii="Times New Roman" w:hAnsi="Times New Roman" w:cs="Times New Roman"/>
                <w:sz w:val="20"/>
                <w:szCs w:val="20"/>
              </w:rPr>
            </w:pPr>
          </w:p>
        </w:tc>
        <w:tc>
          <w:tcPr>
            <w:tcW w:w="958" w:type="dxa"/>
            <w:gridSpan w:val="2"/>
            <w:tcBorders>
              <w:top w:val="single" w:sz="8" w:space="0" w:color="auto"/>
              <w:left w:val="single" w:sz="8" w:space="0" w:color="auto"/>
              <w:bottom w:val="single" w:sz="8" w:space="0" w:color="auto"/>
              <w:right w:val="single" w:sz="8" w:space="0" w:color="auto"/>
            </w:tcBorders>
          </w:tcPr>
          <w:p w14:paraId="7BFC4B39" w14:textId="77777777" w:rsidR="00802980" w:rsidRPr="00AE3756" w:rsidRDefault="00802980" w:rsidP="00802980">
            <w:pPr>
              <w:jc w:val="center"/>
              <w:rPr>
                <w:rFonts w:ascii="Times New Roman" w:hAnsi="Times New Roman" w:cs="Times New Roman"/>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2A671C71" w14:textId="31614762" w:rsidR="00802980" w:rsidRPr="00AE3756" w:rsidRDefault="00802980" w:rsidP="00802980">
            <w:pPr>
              <w:jc w:val="center"/>
              <w:rPr>
                <w:rFonts w:ascii="Times New Roman" w:hAnsi="Times New Roman" w:cs="Times New Roman"/>
                <w:sz w:val="20"/>
                <w:szCs w:val="20"/>
              </w:rPr>
            </w:pPr>
          </w:p>
        </w:tc>
      </w:tr>
      <w:tr w:rsidR="00802980" w:rsidRPr="00AE3756" w14:paraId="1A5E42EC" w14:textId="77777777" w:rsidTr="00E35A62">
        <w:trPr>
          <w:trHeight w:val="270"/>
        </w:trPr>
        <w:tc>
          <w:tcPr>
            <w:tcW w:w="700" w:type="dxa"/>
            <w:vMerge/>
            <w:tcBorders>
              <w:left w:val="single" w:sz="4" w:space="0" w:color="auto"/>
              <w:right w:val="single" w:sz="4" w:space="0" w:color="auto"/>
            </w:tcBorders>
            <w:shd w:val="clear" w:color="auto" w:fill="auto"/>
            <w:noWrap/>
            <w:vAlign w:val="bottom"/>
          </w:tcPr>
          <w:p w14:paraId="16AE65CB" w14:textId="77777777" w:rsidR="00802980" w:rsidRPr="00AE3756" w:rsidRDefault="00802980" w:rsidP="00802980">
            <w:pPr>
              <w:jc w:val="center"/>
              <w:rPr>
                <w:rFonts w:ascii="Times New Roman" w:hAnsi="Times New Roman" w:cs="Times New Roman"/>
                <w:sz w:val="20"/>
                <w:szCs w:val="20"/>
              </w:rPr>
            </w:pPr>
          </w:p>
        </w:tc>
        <w:tc>
          <w:tcPr>
            <w:tcW w:w="4932" w:type="dxa"/>
            <w:vMerge/>
            <w:tcBorders>
              <w:left w:val="single" w:sz="4" w:space="0" w:color="auto"/>
              <w:right w:val="single" w:sz="4" w:space="0" w:color="auto"/>
            </w:tcBorders>
            <w:shd w:val="clear" w:color="auto" w:fill="auto"/>
            <w:noWrap/>
            <w:vAlign w:val="bottom"/>
          </w:tcPr>
          <w:p w14:paraId="3B83E906" w14:textId="77777777" w:rsidR="00802980" w:rsidRPr="00AE3756" w:rsidRDefault="00802980" w:rsidP="00802980">
            <w:pPr>
              <w:jc w:val="center"/>
              <w:rPr>
                <w:rFonts w:ascii="Times New Roman" w:hAnsi="Times New Roman" w:cs="Times New Roman"/>
                <w:sz w:val="20"/>
                <w:szCs w:val="20"/>
              </w:rPr>
            </w:pPr>
          </w:p>
        </w:tc>
        <w:tc>
          <w:tcPr>
            <w:tcW w:w="1724" w:type="dxa"/>
            <w:tcBorders>
              <w:top w:val="nil"/>
              <w:left w:val="single" w:sz="4" w:space="0" w:color="auto"/>
              <w:bottom w:val="single" w:sz="8" w:space="0" w:color="auto"/>
              <w:right w:val="nil"/>
            </w:tcBorders>
            <w:shd w:val="clear" w:color="auto" w:fill="auto"/>
            <w:noWrap/>
            <w:vAlign w:val="bottom"/>
          </w:tcPr>
          <w:p w14:paraId="4E8F6D13" w14:textId="23E0B727" w:rsidR="00802980" w:rsidRPr="00AE3756" w:rsidRDefault="00802980" w:rsidP="00E35A62">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single" w:sz="8" w:space="0" w:color="auto"/>
              <w:bottom w:val="single" w:sz="8" w:space="0" w:color="auto"/>
              <w:right w:val="single" w:sz="8" w:space="0" w:color="auto"/>
            </w:tcBorders>
            <w:shd w:val="clear" w:color="auto" w:fill="auto"/>
            <w:noWrap/>
            <w:vAlign w:val="bottom"/>
          </w:tcPr>
          <w:p w14:paraId="6F58449F" w14:textId="77777777" w:rsidR="00802980" w:rsidRPr="00AE3756" w:rsidRDefault="00802980" w:rsidP="00802980">
            <w:pPr>
              <w:jc w:val="cente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284D75FC" w14:textId="77777777" w:rsidR="00802980" w:rsidRPr="00AE3756" w:rsidRDefault="00802980" w:rsidP="00802980">
            <w:pPr>
              <w:jc w:val="center"/>
              <w:rPr>
                <w:rFonts w:ascii="Times New Roman" w:hAnsi="Times New Roman" w:cs="Times New Roman"/>
                <w:sz w:val="20"/>
                <w:szCs w:val="20"/>
              </w:rPr>
            </w:pPr>
          </w:p>
        </w:tc>
        <w:tc>
          <w:tcPr>
            <w:tcW w:w="958" w:type="dxa"/>
            <w:gridSpan w:val="2"/>
            <w:tcBorders>
              <w:top w:val="single" w:sz="8" w:space="0" w:color="auto"/>
              <w:left w:val="single" w:sz="8" w:space="0" w:color="auto"/>
              <w:bottom w:val="single" w:sz="8" w:space="0" w:color="auto"/>
              <w:right w:val="single" w:sz="8" w:space="0" w:color="auto"/>
            </w:tcBorders>
          </w:tcPr>
          <w:p w14:paraId="32C4661F" w14:textId="77777777" w:rsidR="00802980" w:rsidRPr="00AE3756" w:rsidRDefault="00802980" w:rsidP="00802980">
            <w:pPr>
              <w:jc w:val="center"/>
              <w:rPr>
                <w:rFonts w:ascii="Times New Roman" w:hAnsi="Times New Roman" w:cs="Times New Roman"/>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3EB3FF84" w14:textId="18DEB4A2" w:rsidR="00802980" w:rsidRPr="00AE3756" w:rsidRDefault="00802980" w:rsidP="00802980">
            <w:pPr>
              <w:jc w:val="center"/>
              <w:rPr>
                <w:rFonts w:ascii="Times New Roman" w:hAnsi="Times New Roman" w:cs="Times New Roman"/>
                <w:sz w:val="20"/>
                <w:szCs w:val="20"/>
              </w:rPr>
            </w:pPr>
          </w:p>
        </w:tc>
      </w:tr>
      <w:tr w:rsidR="00802980" w:rsidRPr="00AE3756" w14:paraId="59CA8114" w14:textId="77777777" w:rsidTr="00E35A62">
        <w:trPr>
          <w:trHeight w:val="446"/>
        </w:trPr>
        <w:tc>
          <w:tcPr>
            <w:tcW w:w="700" w:type="dxa"/>
            <w:vMerge/>
            <w:tcBorders>
              <w:left w:val="single" w:sz="4" w:space="0" w:color="auto"/>
              <w:bottom w:val="single" w:sz="4" w:space="0" w:color="auto"/>
              <w:right w:val="single" w:sz="4" w:space="0" w:color="auto"/>
            </w:tcBorders>
            <w:shd w:val="clear" w:color="auto" w:fill="auto"/>
            <w:noWrap/>
            <w:vAlign w:val="bottom"/>
          </w:tcPr>
          <w:p w14:paraId="2EE173DA" w14:textId="77777777" w:rsidR="00802980" w:rsidRPr="00AE3756" w:rsidRDefault="00802980" w:rsidP="00802980">
            <w:pPr>
              <w:jc w:val="center"/>
              <w:rPr>
                <w:rFonts w:ascii="Times New Roman" w:hAnsi="Times New Roman" w:cs="Times New Roman"/>
                <w:sz w:val="20"/>
                <w:szCs w:val="20"/>
              </w:rPr>
            </w:pPr>
          </w:p>
        </w:tc>
        <w:tc>
          <w:tcPr>
            <w:tcW w:w="4932" w:type="dxa"/>
            <w:vMerge/>
            <w:tcBorders>
              <w:left w:val="single" w:sz="4" w:space="0" w:color="auto"/>
              <w:bottom w:val="single" w:sz="4" w:space="0" w:color="auto"/>
              <w:right w:val="single" w:sz="4" w:space="0" w:color="auto"/>
            </w:tcBorders>
            <w:shd w:val="clear" w:color="auto" w:fill="auto"/>
            <w:noWrap/>
            <w:vAlign w:val="bottom"/>
          </w:tcPr>
          <w:p w14:paraId="1A26490A" w14:textId="77777777" w:rsidR="00802980" w:rsidRPr="00AE3756" w:rsidRDefault="00802980" w:rsidP="00802980">
            <w:pPr>
              <w:jc w:val="center"/>
              <w:rPr>
                <w:rFonts w:ascii="Times New Roman" w:hAnsi="Times New Roman" w:cs="Times New Roman"/>
                <w:sz w:val="20"/>
                <w:szCs w:val="20"/>
              </w:rPr>
            </w:pPr>
          </w:p>
        </w:tc>
        <w:tc>
          <w:tcPr>
            <w:tcW w:w="1724" w:type="dxa"/>
            <w:tcBorders>
              <w:top w:val="nil"/>
              <w:left w:val="single" w:sz="4" w:space="0" w:color="auto"/>
              <w:bottom w:val="single" w:sz="4" w:space="0" w:color="auto"/>
              <w:right w:val="nil"/>
            </w:tcBorders>
            <w:shd w:val="clear" w:color="auto" w:fill="auto"/>
            <w:noWrap/>
            <w:vAlign w:val="bottom"/>
          </w:tcPr>
          <w:p w14:paraId="49CCCC1D" w14:textId="7EDF182C" w:rsidR="00802980" w:rsidRPr="00AE3756" w:rsidRDefault="00802980" w:rsidP="00E35A62">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single" w:sz="8" w:space="0" w:color="auto"/>
              <w:bottom w:val="single" w:sz="4" w:space="0" w:color="auto"/>
              <w:right w:val="single" w:sz="8" w:space="0" w:color="auto"/>
            </w:tcBorders>
            <w:shd w:val="clear" w:color="auto" w:fill="auto"/>
            <w:noWrap/>
            <w:vAlign w:val="bottom"/>
          </w:tcPr>
          <w:p w14:paraId="50BF5950" w14:textId="77777777" w:rsidR="00802980" w:rsidRPr="00AE3756" w:rsidRDefault="00802980" w:rsidP="00802980">
            <w:pPr>
              <w:jc w:val="cente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57D237AA" w14:textId="77777777" w:rsidR="00802980" w:rsidRPr="00AE3756" w:rsidRDefault="00802980" w:rsidP="00802980">
            <w:pPr>
              <w:jc w:val="center"/>
              <w:rPr>
                <w:rFonts w:ascii="Times New Roman" w:hAnsi="Times New Roman" w:cs="Times New Roman"/>
                <w:sz w:val="20"/>
                <w:szCs w:val="20"/>
              </w:rPr>
            </w:pPr>
          </w:p>
        </w:tc>
        <w:tc>
          <w:tcPr>
            <w:tcW w:w="958" w:type="dxa"/>
            <w:gridSpan w:val="2"/>
            <w:tcBorders>
              <w:top w:val="single" w:sz="8" w:space="0" w:color="auto"/>
              <w:left w:val="single" w:sz="8" w:space="0" w:color="auto"/>
              <w:bottom w:val="single" w:sz="4" w:space="0" w:color="auto"/>
              <w:right w:val="single" w:sz="8" w:space="0" w:color="auto"/>
            </w:tcBorders>
          </w:tcPr>
          <w:p w14:paraId="7CEDA574" w14:textId="77777777" w:rsidR="00802980" w:rsidRPr="00AE3756" w:rsidRDefault="00802980" w:rsidP="00802980">
            <w:pPr>
              <w:jc w:val="center"/>
              <w:rPr>
                <w:rFonts w:ascii="Times New Roman" w:hAnsi="Times New Roman" w:cs="Times New Roman"/>
                <w:sz w:val="20"/>
                <w:szCs w:val="20"/>
              </w:rPr>
            </w:pPr>
          </w:p>
        </w:tc>
        <w:tc>
          <w:tcPr>
            <w:tcW w:w="472" w:type="dxa"/>
            <w:tcBorders>
              <w:top w:val="single" w:sz="8" w:space="0" w:color="auto"/>
              <w:left w:val="single" w:sz="8" w:space="0" w:color="auto"/>
              <w:bottom w:val="single" w:sz="8" w:space="0" w:color="auto"/>
              <w:right w:val="single" w:sz="8" w:space="0" w:color="auto"/>
            </w:tcBorders>
            <w:shd w:val="clear" w:color="auto" w:fill="auto"/>
            <w:noWrap/>
            <w:vAlign w:val="bottom"/>
          </w:tcPr>
          <w:p w14:paraId="36AE5A49" w14:textId="338E80BD" w:rsidR="00802980" w:rsidRPr="00AE3756" w:rsidRDefault="00802980" w:rsidP="00802980">
            <w:pPr>
              <w:jc w:val="center"/>
              <w:rPr>
                <w:rFonts w:ascii="Times New Roman" w:hAnsi="Times New Roman" w:cs="Times New Roman"/>
                <w:sz w:val="20"/>
                <w:szCs w:val="20"/>
              </w:rPr>
            </w:pPr>
          </w:p>
        </w:tc>
      </w:tr>
      <w:tr w:rsidR="00802980" w:rsidRPr="00AE3756" w14:paraId="509BEDF1" w14:textId="77777777" w:rsidTr="00E35A62">
        <w:trPr>
          <w:trHeight w:val="270"/>
        </w:trPr>
        <w:tc>
          <w:tcPr>
            <w:tcW w:w="700" w:type="dxa"/>
            <w:vMerge w:val="restart"/>
            <w:tcBorders>
              <w:top w:val="single" w:sz="4" w:space="0" w:color="auto"/>
              <w:left w:val="single" w:sz="4" w:space="0" w:color="auto"/>
              <w:bottom w:val="single" w:sz="4" w:space="0" w:color="auto"/>
              <w:right w:val="nil"/>
            </w:tcBorders>
            <w:shd w:val="clear" w:color="auto" w:fill="auto"/>
            <w:noWrap/>
            <w:vAlign w:val="center"/>
          </w:tcPr>
          <w:p w14:paraId="70DB591C" w14:textId="4552655C" w:rsidR="00802980" w:rsidRPr="00AE3756" w:rsidRDefault="00461EB2" w:rsidP="00802980">
            <w:pPr>
              <w:jc w:val="center"/>
              <w:rPr>
                <w:rFonts w:ascii="Times New Roman" w:hAnsi="Times New Roman" w:cs="Times New Roman"/>
                <w:sz w:val="20"/>
                <w:szCs w:val="20"/>
              </w:rPr>
            </w:pPr>
            <w:r w:rsidRPr="00AE3756">
              <w:rPr>
                <w:rFonts w:ascii="Times New Roman" w:hAnsi="Times New Roman" w:cs="Times New Roman"/>
                <w:sz w:val="20"/>
                <w:szCs w:val="20"/>
              </w:rPr>
              <w:t>3</w:t>
            </w:r>
          </w:p>
        </w:tc>
        <w:tc>
          <w:tcPr>
            <w:tcW w:w="4932" w:type="dxa"/>
            <w:vMerge w:val="restart"/>
            <w:tcBorders>
              <w:top w:val="single" w:sz="4" w:space="0" w:color="auto"/>
              <w:left w:val="single" w:sz="4" w:space="0" w:color="auto"/>
              <w:bottom w:val="single" w:sz="4" w:space="0" w:color="auto"/>
              <w:right w:val="single" w:sz="4" w:space="0" w:color="auto"/>
            </w:tcBorders>
            <w:shd w:val="clear" w:color="auto" w:fill="auto"/>
          </w:tcPr>
          <w:p w14:paraId="433EC9B1" w14:textId="77777777" w:rsidR="00802980" w:rsidRPr="00AE3756" w:rsidRDefault="00802980" w:rsidP="00802980">
            <w:pPr>
              <w:rPr>
                <w:rFonts w:ascii="Times New Roman" w:hAnsi="Times New Roman" w:cs="Times New Roman"/>
                <w:i/>
                <w:iCs/>
                <w:sz w:val="20"/>
                <w:szCs w:val="20"/>
              </w:rPr>
            </w:pPr>
          </w:p>
          <w:p w14:paraId="29F688A6" w14:textId="28007B80" w:rsidR="00802980" w:rsidRPr="00AE3756" w:rsidRDefault="00802980" w:rsidP="00802980">
            <w:pPr>
              <w:rPr>
                <w:rFonts w:ascii="Times New Roman" w:hAnsi="Times New Roman" w:cs="Times New Roman"/>
                <w:i/>
                <w:iCs/>
                <w:sz w:val="20"/>
                <w:szCs w:val="20"/>
              </w:rPr>
            </w:pPr>
            <w:r w:rsidRPr="00AE3756">
              <w:rPr>
                <w:rFonts w:ascii="Times New Roman" w:hAnsi="Times New Roman" w:cs="Times New Roman"/>
                <w:i/>
                <w:iCs/>
                <w:sz w:val="20"/>
                <w:szCs w:val="20"/>
              </w:rPr>
              <w:t>Număr de contestaţii privind facturarea - art. 8, alin. (3) lit. a)</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71E51D58"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DA3BF63"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0DF23413"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single" w:sz="4" w:space="0" w:color="auto"/>
              <w:left w:val="single" w:sz="4" w:space="0" w:color="auto"/>
              <w:bottom w:val="single" w:sz="4" w:space="0" w:color="auto"/>
              <w:right w:val="single" w:sz="4" w:space="0" w:color="auto"/>
            </w:tcBorders>
          </w:tcPr>
          <w:p w14:paraId="1A709BA7"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FC4812A" w14:textId="43F14854"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4CB5AC58" w14:textId="77777777" w:rsidTr="00E35A62">
        <w:trPr>
          <w:trHeight w:val="255"/>
        </w:trPr>
        <w:tc>
          <w:tcPr>
            <w:tcW w:w="700" w:type="dxa"/>
            <w:vMerge/>
            <w:tcBorders>
              <w:top w:val="single" w:sz="4" w:space="0" w:color="auto"/>
              <w:left w:val="single" w:sz="4" w:space="0" w:color="auto"/>
              <w:bottom w:val="single" w:sz="4" w:space="0" w:color="auto"/>
              <w:right w:val="nil"/>
            </w:tcBorders>
            <w:vAlign w:val="center"/>
          </w:tcPr>
          <w:p w14:paraId="09040D8C" w14:textId="77777777" w:rsidR="00802980" w:rsidRPr="00AE3756" w:rsidRDefault="00802980" w:rsidP="00802980">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7B8862E9" w14:textId="77777777" w:rsidR="00802980" w:rsidRPr="00AE3756" w:rsidRDefault="00802980" w:rsidP="00802980">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3A47878C"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6527C5EC"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41E0D430"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single" w:sz="4" w:space="0" w:color="auto"/>
              <w:left w:val="single" w:sz="4" w:space="0" w:color="auto"/>
              <w:bottom w:val="single" w:sz="4" w:space="0" w:color="auto"/>
              <w:right w:val="single" w:sz="4" w:space="0" w:color="auto"/>
            </w:tcBorders>
          </w:tcPr>
          <w:p w14:paraId="1FB68E84"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69390D07" w14:textId="6D10270A"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42F45227" w14:textId="77777777" w:rsidTr="00E35A62">
        <w:trPr>
          <w:trHeight w:val="255"/>
        </w:trPr>
        <w:tc>
          <w:tcPr>
            <w:tcW w:w="700" w:type="dxa"/>
            <w:vMerge/>
            <w:tcBorders>
              <w:top w:val="single" w:sz="4" w:space="0" w:color="auto"/>
              <w:left w:val="single" w:sz="4" w:space="0" w:color="auto"/>
              <w:bottom w:val="single" w:sz="4" w:space="0" w:color="auto"/>
              <w:right w:val="nil"/>
            </w:tcBorders>
            <w:vAlign w:val="center"/>
          </w:tcPr>
          <w:p w14:paraId="70A18DE6" w14:textId="77777777" w:rsidR="00802980" w:rsidRPr="00AE3756" w:rsidRDefault="00802980" w:rsidP="00802980">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00CD99E8" w14:textId="77777777" w:rsidR="00802980" w:rsidRPr="00AE3756" w:rsidRDefault="00802980" w:rsidP="00802980">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6A961BBE"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1BB32649"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42D090CA"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single" w:sz="4" w:space="0" w:color="auto"/>
              <w:left w:val="single" w:sz="4" w:space="0" w:color="auto"/>
              <w:bottom w:val="single" w:sz="4" w:space="0" w:color="auto"/>
              <w:right w:val="single" w:sz="4" w:space="0" w:color="auto"/>
            </w:tcBorders>
          </w:tcPr>
          <w:p w14:paraId="68153218"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564F8028" w14:textId="39861660"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4FABAD95" w14:textId="77777777" w:rsidTr="00E35A62">
        <w:trPr>
          <w:trHeight w:val="255"/>
        </w:trPr>
        <w:tc>
          <w:tcPr>
            <w:tcW w:w="700" w:type="dxa"/>
            <w:vMerge/>
            <w:tcBorders>
              <w:top w:val="single" w:sz="4" w:space="0" w:color="auto"/>
              <w:left w:val="single" w:sz="4" w:space="0" w:color="auto"/>
              <w:bottom w:val="single" w:sz="4" w:space="0" w:color="auto"/>
              <w:right w:val="nil"/>
            </w:tcBorders>
            <w:vAlign w:val="center"/>
          </w:tcPr>
          <w:p w14:paraId="320070EB" w14:textId="77777777" w:rsidR="00802980" w:rsidRPr="00AE3756" w:rsidRDefault="00802980" w:rsidP="00802980">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55F8BD8A" w14:textId="77777777" w:rsidR="00802980" w:rsidRPr="00AE3756" w:rsidRDefault="00802980" w:rsidP="00802980">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428C2CA0"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1698D9A2"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00E1D7B9"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single" w:sz="4" w:space="0" w:color="auto"/>
              <w:left w:val="single" w:sz="4" w:space="0" w:color="auto"/>
              <w:bottom w:val="single" w:sz="4" w:space="0" w:color="auto"/>
              <w:right w:val="single" w:sz="4" w:space="0" w:color="auto"/>
            </w:tcBorders>
          </w:tcPr>
          <w:p w14:paraId="12C03022"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31D8CB3" w14:textId="102FBF0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00D03DE2" w14:textId="77777777" w:rsidTr="00E35A62">
        <w:trPr>
          <w:trHeight w:val="285"/>
        </w:trPr>
        <w:tc>
          <w:tcPr>
            <w:tcW w:w="700" w:type="dxa"/>
            <w:vMerge w:val="restart"/>
            <w:tcBorders>
              <w:top w:val="single" w:sz="4" w:space="0" w:color="auto"/>
              <w:left w:val="single" w:sz="8" w:space="0" w:color="auto"/>
              <w:bottom w:val="single" w:sz="4" w:space="0" w:color="000000"/>
              <w:right w:val="nil"/>
            </w:tcBorders>
            <w:shd w:val="clear" w:color="auto" w:fill="auto"/>
            <w:noWrap/>
            <w:vAlign w:val="center"/>
          </w:tcPr>
          <w:p w14:paraId="082F0A91" w14:textId="0507498D" w:rsidR="00802980" w:rsidRPr="00AE3756" w:rsidRDefault="00461EB2" w:rsidP="00802980">
            <w:pPr>
              <w:jc w:val="center"/>
              <w:rPr>
                <w:rFonts w:ascii="Times New Roman" w:hAnsi="Times New Roman" w:cs="Times New Roman"/>
                <w:sz w:val="20"/>
                <w:szCs w:val="20"/>
              </w:rPr>
            </w:pPr>
            <w:r w:rsidRPr="00AE3756">
              <w:rPr>
                <w:rFonts w:ascii="Times New Roman" w:hAnsi="Times New Roman" w:cs="Times New Roman"/>
                <w:sz w:val="20"/>
                <w:szCs w:val="20"/>
              </w:rPr>
              <w:t>4</w:t>
            </w:r>
          </w:p>
        </w:tc>
        <w:tc>
          <w:tcPr>
            <w:tcW w:w="4932" w:type="dxa"/>
            <w:vMerge w:val="restart"/>
            <w:tcBorders>
              <w:top w:val="single" w:sz="4" w:space="0" w:color="auto"/>
              <w:left w:val="single" w:sz="4" w:space="0" w:color="auto"/>
              <w:bottom w:val="single" w:sz="4" w:space="0" w:color="auto"/>
              <w:right w:val="single" w:sz="4" w:space="0" w:color="auto"/>
            </w:tcBorders>
            <w:shd w:val="clear" w:color="auto" w:fill="auto"/>
          </w:tcPr>
          <w:p w14:paraId="64B307CA" w14:textId="77777777" w:rsidR="00802980" w:rsidRPr="00AE3756" w:rsidRDefault="00802980" w:rsidP="00802980">
            <w:pPr>
              <w:rPr>
                <w:rFonts w:ascii="Times New Roman" w:hAnsi="Times New Roman" w:cs="Times New Roman"/>
                <w:i/>
                <w:iCs/>
                <w:sz w:val="20"/>
                <w:szCs w:val="20"/>
              </w:rPr>
            </w:pPr>
          </w:p>
          <w:p w14:paraId="0FB52390" w14:textId="524B822A" w:rsidR="00802980" w:rsidRPr="00AE3756" w:rsidRDefault="00802980" w:rsidP="00802980">
            <w:pPr>
              <w:rPr>
                <w:rFonts w:ascii="Times New Roman" w:hAnsi="Times New Roman" w:cs="Times New Roman"/>
                <w:i/>
                <w:iCs/>
                <w:sz w:val="20"/>
                <w:szCs w:val="20"/>
              </w:rPr>
            </w:pPr>
            <w:r w:rsidRPr="00AE3756">
              <w:rPr>
                <w:rFonts w:ascii="Times New Roman" w:hAnsi="Times New Roman" w:cs="Times New Roman"/>
                <w:i/>
                <w:iCs/>
                <w:sz w:val="20"/>
                <w:szCs w:val="20"/>
              </w:rPr>
              <w:lastRenderedPageBreak/>
              <w:t>Număr de contestaţii privind facturarea, raportat la numărul de CF deserviţi - art. 8 alin. (3) lit. a)</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3321F858"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lastRenderedPageBreak/>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3941282D"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13AF28E2"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single" w:sz="4" w:space="0" w:color="auto"/>
              <w:left w:val="single" w:sz="4" w:space="0" w:color="auto"/>
              <w:bottom w:val="single" w:sz="4" w:space="0" w:color="auto"/>
              <w:right w:val="single" w:sz="4" w:space="0" w:color="auto"/>
            </w:tcBorders>
          </w:tcPr>
          <w:p w14:paraId="04681FAB"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1C0141C" w14:textId="720351DA"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3186EAB8" w14:textId="77777777" w:rsidTr="00E35A62">
        <w:trPr>
          <w:trHeight w:val="255"/>
        </w:trPr>
        <w:tc>
          <w:tcPr>
            <w:tcW w:w="700" w:type="dxa"/>
            <w:vMerge/>
            <w:tcBorders>
              <w:top w:val="single" w:sz="4" w:space="0" w:color="auto"/>
              <w:left w:val="single" w:sz="8" w:space="0" w:color="auto"/>
              <w:bottom w:val="single" w:sz="4" w:space="0" w:color="000000"/>
              <w:right w:val="nil"/>
            </w:tcBorders>
            <w:vAlign w:val="center"/>
          </w:tcPr>
          <w:p w14:paraId="4FE2B40F" w14:textId="77777777" w:rsidR="00802980" w:rsidRPr="00AE3756" w:rsidRDefault="00802980" w:rsidP="00802980">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47227CB1" w14:textId="77777777" w:rsidR="00802980" w:rsidRPr="00AE3756" w:rsidRDefault="00802980" w:rsidP="00802980">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11165E0E"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22230B11"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356C45B2"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205B225B"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5BA9230" w14:textId="2993A62F"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114E28E9" w14:textId="77777777" w:rsidTr="00E35A62">
        <w:trPr>
          <w:trHeight w:val="270"/>
        </w:trPr>
        <w:tc>
          <w:tcPr>
            <w:tcW w:w="700" w:type="dxa"/>
            <w:vMerge/>
            <w:tcBorders>
              <w:top w:val="single" w:sz="4" w:space="0" w:color="auto"/>
              <w:left w:val="single" w:sz="8" w:space="0" w:color="auto"/>
              <w:bottom w:val="single" w:sz="4" w:space="0" w:color="000000"/>
              <w:right w:val="nil"/>
            </w:tcBorders>
            <w:vAlign w:val="center"/>
          </w:tcPr>
          <w:p w14:paraId="1FE75FED" w14:textId="77777777" w:rsidR="00802980" w:rsidRPr="00AE3756" w:rsidRDefault="00802980" w:rsidP="00802980">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0A57BABA" w14:textId="77777777" w:rsidR="00802980" w:rsidRPr="00AE3756" w:rsidRDefault="00802980" w:rsidP="00802980">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2A32AD0"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28AE6513"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456858E0"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6DD2DEC3"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F267472" w14:textId="6341C942"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30BCB641" w14:textId="77777777" w:rsidTr="00E35A62">
        <w:trPr>
          <w:trHeight w:val="270"/>
        </w:trPr>
        <w:tc>
          <w:tcPr>
            <w:tcW w:w="700" w:type="dxa"/>
            <w:vMerge/>
            <w:tcBorders>
              <w:top w:val="single" w:sz="4" w:space="0" w:color="auto"/>
              <w:left w:val="single" w:sz="8" w:space="0" w:color="auto"/>
              <w:bottom w:val="single" w:sz="4" w:space="0" w:color="auto"/>
              <w:right w:val="nil"/>
            </w:tcBorders>
            <w:vAlign w:val="center"/>
          </w:tcPr>
          <w:p w14:paraId="7E8430E8" w14:textId="77777777" w:rsidR="00802980" w:rsidRPr="00AE3756" w:rsidRDefault="00802980" w:rsidP="00802980">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30553250" w14:textId="77777777" w:rsidR="00802980" w:rsidRPr="00AE3756" w:rsidRDefault="00802980" w:rsidP="00802980">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4F77EE9E"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470A0F25"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67F3DFEC" w14:textId="77777777"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5AB1944"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1E246A4" w14:textId="4DB8CD5C"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 </w:t>
            </w:r>
          </w:p>
        </w:tc>
      </w:tr>
      <w:tr w:rsidR="00802980" w:rsidRPr="00AE3756" w14:paraId="5639E0D6" w14:textId="77777777" w:rsidTr="00E35A62">
        <w:trPr>
          <w:trHeight w:val="270"/>
        </w:trPr>
        <w:tc>
          <w:tcPr>
            <w:tcW w:w="700" w:type="dxa"/>
            <w:vMerge w:val="restart"/>
            <w:tcBorders>
              <w:top w:val="single" w:sz="4" w:space="0" w:color="auto"/>
              <w:left w:val="single" w:sz="4" w:space="0" w:color="auto"/>
              <w:right w:val="single" w:sz="4" w:space="0" w:color="auto"/>
            </w:tcBorders>
            <w:vAlign w:val="center"/>
          </w:tcPr>
          <w:p w14:paraId="0499E0AA" w14:textId="039D5282" w:rsidR="00802980" w:rsidRPr="00AE3756" w:rsidRDefault="00461EB2" w:rsidP="00E35A62">
            <w:pPr>
              <w:jc w:val="center"/>
              <w:rPr>
                <w:rFonts w:ascii="Times New Roman" w:hAnsi="Times New Roman" w:cs="Times New Roman"/>
                <w:sz w:val="20"/>
                <w:szCs w:val="20"/>
              </w:rPr>
            </w:pPr>
            <w:r w:rsidRPr="00AE3756">
              <w:rPr>
                <w:rFonts w:ascii="Times New Roman" w:hAnsi="Times New Roman" w:cs="Times New Roman"/>
                <w:sz w:val="20"/>
                <w:szCs w:val="20"/>
              </w:rPr>
              <w:t>5</w:t>
            </w:r>
          </w:p>
        </w:tc>
        <w:tc>
          <w:tcPr>
            <w:tcW w:w="4932" w:type="dxa"/>
            <w:vMerge w:val="restart"/>
            <w:tcBorders>
              <w:top w:val="single" w:sz="4" w:space="0" w:color="auto"/>
              <w:left w:val="single" w:sz="4" w:space="0" w:color="auto"/>
              <w:right w:val="single" w:sz="4" w:space="0" w:color="auto"/>
            </w:tcBorders>
            <w:vAlign w:val="center"/>
          </w:tcPr>
          <w:p w14:paraId="1E4C8C09" w14:textId="15489B81" w:rsidR="00802980" w:rsidRPr="00AE3756" w:rsidRDefault="00802980"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Numărul de compensații acordate CF în cazul nerealizării nivelului garantat al indicatorului de performanță - art. 8 alin. (3) lit. b)</w:t>
            </w: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79A50A89" w14:textId="3A96D34B"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4B921EBB" w14:textId="77777777" w:rsidR="00802980" w:rsidRPr="00AE3756" w:rsidRDefault="00802980" w:rsidP="00802980">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3FB1DA9A" w14:textId="77777777" w:rsidR="00802980" w:rsidRPr="00AE3756" w:rsidRDefault="00802980" w:rsidP="00802980">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251C2AA7"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49D00F0" w14:textId="77777777" w:rsidR="00802980" w:rsidRPr="00AE3756" w:rsidRDefault="00802980" w:rsidP="00802980">
            <w:pPr>
              <w:rPr>
                <w:rFonts w:ascii="Times New Roman" w:hAnsi="Times New Roman" w:cs="Times New Roman"/>
                <w:sz w:val="20"/>
                <w:szCs w:val="20"/>
              </w:rPr>
            </w:pPr>
          </w:p>
        </w:tc>
      </w:tr>
      <w:tr w:rsidR="00802980" w:rsidRPr="00AE3756" w14:paraId="38280DF7" w14:textId="77777777" w:rsidTr="00E35A62">
        <w:trPr>
          <w:trHeight w:val="270"/>
        </w:trPr>
        <w:tc>
          <w:tcPr>
            <w:tcW w:w="700" w:type="dxa"/>
            <w:vMerge/>
            <w:tcBorders>
              <w:left w:val="single" w:sz="4" w:space="0" w:color="auto"/>
              <w:right w:val="single" w:sz="4" w:space="0" w:color="auto"/>
            </w:tcBorders>
            <w:vAlign w:val="center"/>
          </w:tcPr>
          <w:p w14:paraId="09C5892C" w14:textId="6A48607F" w:rsidR="00802980" w:rsidRPr="00AE3756" w:rsidRDefault="00802980" w:rsidP="00802980">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7A2C1567" w14:textId="75BE9ECE" w:rsidR="00802980" w:rsidRPr="00AE3756" w:rsidRDefault="00802980" w:rsidP="00802980">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083E0802" w14:textId="0F00C590"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4EC5E44E" w14:textId="77777777" w:rsidR="00802980" w:rsidRPr="00AE3756" w:rsidRDefault="00802980" w:rsidP="00802980">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18D46B4A" w14:textId="77777777" w:rsidR="00802980" w:rsidRPr="00AE3756" w:rsidRDefault="00802980" w:rsidP="00802980">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2824BF64"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24CF1A13" w14:textId="77777777" w:rsidR="00802980" w:rsidRPr="00AE3756" w:rsidRDefault="00802980" w:rsidP="00802980">
            <w:pPr>
              <w:rPr>
                <w:rFonts w:ascii="Times New Roman" w:hAnsi="Times New Roman" w:cs="Times New Roman"/>
                <w:sz w:val="20"/>
                <w:szCs w:val="20"/>
              </w:rPr>
            </w:pPr>
          </w:p>
        </w:tc>
      </w:tr>
      <w:tr w:rsidR="00802980" w:rsidRPr="00AE3756" w14:paraId="70ECC89D" w14:textId="77777777" w:rsidTr="00E35A62">
        <w:trPr>
          <w:trHeight w:val="270"/>
        </w:trPr>
        <w:tc>
          <w:tcPr>
            <w:tcW w:w="700" w:type="dxa"/>
            <w:vMerge/>
            <w:tcBorders>
              <w:left w:val="single" w:sz="4" w:space="0" w:color="auto"/>
              <w:right w:val="single" w:sz="4" w:space="0" w:color="auto"/>
            </w:tcBorders>
            <w:vAlign w:val="center"/>
          </w:tcPr>
          <w:p w14:paraId="406D9BC9" w14:textId="77777777" w:rsidR="00802980" w:rsidRPr="00AE3756" w:rsidRDefault="00802980" w:rsidP="00802980">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47FE413A" w14:textId="77777777" w:rsidR="00802980" w:rsidRPr="00AE3756" w:rsidRDefault="00802980" w:rsidP="00802980">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00193015" w14:textId="6F0B8ED8"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61563938" w14:textId="77777777" w:rsidR="00802980" w:rsidRPr="00AE3756" w:rsidRDefault="00802980" w:rsidP="00802980">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43DDFDE6" w14:textId="77777777" w:rsidR="00802980" w:rsidRPr="00AE3756" w:rsidRDefault="00802980" w:rsidP="00802980">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36623EE4"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2137E9A" w14:textId="77777777" w:rsidR="00802980" w:rsidRPr="00AE3756" w:rsidRDefault="00802980" w:rsidP="00802980">
            <w:pPr>
              <w:rPr>
                <w:rFonts w:ascii="Times New Roman" w:hAnsi="Times New Roman" w:cs="Times New Roman"/>
                <w:sz w:val="20"/>
                <w:szCs w:val="20"/>
              </w:rPr>
            </w:pPr>
          </w:p>
        </w:tc>
      </w:tr>
      <w:tr w:rsidR="00802980" w:rsidRPr="00AE3756" w14:paraId="5C33CF5E" w14:textId="77777777" w:rsidTr="00E35A62">
        <w:trPr>
          <w:trHeight w:val="270"/>
        </w:trPr>
        <w:tc>
          <w:tcPr>
            <w:tcW w:w="700" w:type="dxa"/>
            <w:vMerge/>
            <w:tcBorders>
              <w:left w:val="single" w:sz="4" w:space="0" w:color="auto"/>
              <w:bottom w:val="single" w:sz="4" w:space="0" w:color="auto"/>
              <w:right w:val="single" w:sz="4" w:space="0" w:color="auto"/>
            </w:tcBorders>
            <w:vAlign w:val="center"/>
          </w:tcPr>
          <w:p w14:paraId="3D8066B5" w14:textId="77777777" w:rsidR="00802980" w:rsidRPr="00AE3756" w:rsidRDefault="00802980" w:rsidP="00802980">
            <w:pPr>
              <w:rPr>
                <w:rFonts w:ascii="Times New Roman" w:hAnsi="Times New Roman" w:cs="Times New Roman"/>
                <w:sz w:val="20"/>
                <w:szCs w:val="20"/>
              </w:rPr>
            </w:pPr>
          </w:p>
        </w:tc>
        <w:tc>
          <w:tcPr>
            <w:tcW w:w="4932" w:type="dxa"/>
            <w:vMerge/>
            <w:tcBorders>
              <w:left w:val="single" w:sz="4" w:space="0" w:color="auto"/>
              <w:bottom w:val="single" w:sz="4" w:space="0" w:color="auto"/>
              <w:right w:val="single" w:sz="4" w:space="0" w:color="auto"/>
            </w:tcBorders>
            <w:vAlign w:val="center"/>
          </w:tcPr>
          <w:p w14:paraId="01F114B6" w14:textId="77777777" w:rsidR="00802980" w:rsidRPr="00AE3756" w:rsidRDefault="00802980" w:rsidP="00802980">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18B42D43" w14:textId="76160718" w:rsidR="00802980" w:rsidRPr="00AE3756" w:rsidRDefault="00802980" w:rsidP="00802980">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53391E16" w14:textId="77777777" w:rsidR="00802980" w:rsidRPr="00AE3756" w:rsidRDefault="00802980" w:rsidP="00802980">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51440C0E" w14:textId="77777777" w:rsidR="00802980" w:rsidRPr="00AE3756" w:rsidRDefault="00802980" w:rsidP="00802980">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3A8F5BAA" w14:textId="77777777" w:rsidR="00802980" w:rsidRPr="00AE3756" w:rsidRDefault="00802980" w:rsidP="00802980">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28BC55C9" w14:textId="77777777" w:rsidR="00802980" w:rsidRPr="00AE3756" w:rsidRDefault="00802980" w:rsidP="00802980">
            <w:pPr>
              <w:rPr>
                <w:rFonts w:ascii="Times New Roman" w:hAnsi="Times New Roman" w:cs="Times New Roman"/>
                <w:sz w:val="20"/>
                <w:szCs w:val="20"/>
              </w:rPr>
            </w:pPr>
          </w:p>
        </w:tc>
      </w:tr>
      <w:tr w:rsidR="00CB2497" w:rsidRPr="00AE3756" w14:paraId="148E80C0" w14:textId="77777777" w:rsidTr="00A744BA">
        <w:trPr>
          <w:trHeight w:val="270"/>
        </w:trPr>
        <w:tc>
          <w:tcPr>
            <w:tcW w:w="700" w:type="dxa"/>
            <w:vMerge w:val="restart"/>
            <w:tcBorders>
              <w:left w:val="single" w:sz="4" w:space="0" w:color="auto"/>
              <w:right w:val="single" w:sz="4" w:space="0" w:color="auto"/>
            </w:tcBorders>
            <w:vAlign w:val="center"/>
          </w:tcPr>
          <w:p w14:paraId="4A663292" w14:textId="4573061D" w:rsidR="00CB2497" w:rsidRPr="00AE3756" w:rsidRDefault="00461EB2" w:rsidP="00E35A62">
            <w:pPr>
              <w:jc w:val="center"/>
              <w:rPr>
                <w:rFonts w:ascii="Times New Roman" w:hAnsi="Times New Roman" w:cs="Times New Roman"/>
                <w:sz w:val="20"/>
                <w:szCs w:val="20"/>
              </w:rPr>
            </w:pPr>
            <w:r w:rsidRPr="00AE3756">
              <w:rPr>
                <w:rFonts w:ascii="Times New Roman" w:hAnsi="Times New Roman" w:cs="Times New Roman"/>
                <w:sz w:val="20"/>
                <w:szCs w:val="20"/>
              </w:rPr>
              <w:t>6</w:t>
            </w:r>
          </w:p>
        </w:tc>
        <w:tc>
          <w:tcPr>
            <w:tcW w:w="4932" w:type="dxa"/>
            <w:vMerge w:val="restart"/>
            <w:tcBorders>
              <w:left w:val="single" w:sz="4" w:space="0" w:color="auto"/>
              <w:right w:val="single" w:sz="4" w:space="0" w:color="auto"/>
            </w:tcBorders>
            <w:vAlign w:val="center"/>
          </w:tcPr>
          <w:p w14:paraId="4DAEE254" w14:textId="6E958AEB" w:rsidR="00CB2497" w:rsidRPr="00AE3756" w:rsidRDefault="00CB2497">
            <w:pPr>
              <w:rPr>
                <w:rFonts w:ascii="Times New Roman" w:hAnsi="Times New Roman" w:cs="Times New Roman"/>
                <w:i/>
                <w:iCs/>
                <w:sz w:val="20"/>
                <w:szCs w:val="20"/>
              </w:rPr>
            </w:pPr>
            <w:r w:rsidRPr="00AE3756">
              <w:rPr>
                <w:rFonts w:ascii="Times New Roman" w:hAnsi="Times New Roman" w:cs="Times New Roman"/>
                <w:i/>
                <w:iCs/>
                <w:sz w:val="20"/>
                <w:szCs w:val="20"/>
              </w:rPr>
              <w:t>Numărul de încălcări ale timpului de răspuns la contestațiile privind facturile de energie electrică - art. 8 alin. (3) lit. c)</w:t>
            </w: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492DA1CF" w14:textId="21F9A5AD"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76A54E40"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3EB7D51A"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2D7716FF"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CB9F23A" w14:textId="77777777" w:rsidR="00CB2497" w:rsidRPr="00AE3756" w:rsidRDefault="00CB2497" w:rsidP="00CB2497">
            <w:pPr>
              <w:rPr>
                <w:rFonts w:ascii="Times New Roman" w:hAnsi="Times New Roman" w:cs="Times New Roman"/>
                <w:sz w:val="20"/>
                <w:szCs w:val="20"/>
              </w:rPr>
            </w:pPr>
          </w:p>
        </w:tc>
      </w:tr>
      <w:tr w:rsidR="00CB2497" w:rsidRPr="00AE3756" w14:paraId="6539525D" w14:textId="77777777" w:rsidTr="00A744BA">
        <w:trPr>
          <w:trHeight w:val="270"/>
        </w:trPr>
        <w:tc>
          <w:tcPr>
            <w:tcW w:w="700" w:type="dxa"/>
            <w:vMerge/>
            <w:tcBorders>
              <w:left w:val="single" w:sz="4" w:space="0" w:color="auto"/>
              <w:right w:val="single" w:sz="4" w:space="0" w:color="auto"/>
            </w:tcBorders>
            <w:vAlign w:val="center"/>
          </w:tcPr>
          <w:p w14:paraId="00DF65C2" w14:textId="77777777" w:rsidR="00CB2497" w:rsidRPr="00AE3756" w:rsidRDefault="00CB2497" w:rsidP="00CB2497">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154F7B60"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253CD8AF" w14:textId="0155A183"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2A518981"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1514E67B"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5DDAB8E3"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2AF3C780" w14:textId="77777777" w:rsidR="00CB2497" w:rsidRPr="00AE3756" w:rsidRDefault="00CB2497" w:rsidP="00CB2497">
            <w:pPr>
              <w:rPr>
                <w:rFonts w:ascii="Times New Roman" w:hAnsi="Times New Roman" w:cs="Times New Roman"/>
                <w:sz w:val="20"/>
                <w:szCs w:val="20"/>
              </w:rPr>
            </w:pPr>
          </w:p>
        </w:tc>
      </w:tr>
      <w:tr w:rsidR="00CB2497" w:rsidRPr="00AE3756" w14:paraId="6D0ED8F0" w14:textId="77777777" w:rsidTr="00A744BA">
        <w:trPr>
          <w:trHeight w:val="270"/>
        </w:trPr>
        <w:tc>
          <w:tcPr>
            <w:tcW w:w="700" w:type="dxa"/>
            <w:vMerge/>
            <w:tcBorders>
              <w:left w:val="single" w:sz="4" w:space="0" w:color="auto"/>
              <w:right w:val="single" w:sz="4" w:space="0" w:color="auto"/>
            </w:tcBorders>
            <w:vAlign w:val="center"/>
          </w:tcPr>
          <w:p w14:paraId="3AF0EAC5" w14:textId="77777777" w:rsidR="00CB2497" w:rsidRPr="00AE3756" w:rsidRDefault="00CB2497" w:rsidP="00CB2497">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476B62FB"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7DC101BC" w14:textId="4D21D2E4"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706C7F3B"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0D59F70B"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4F67172B"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0F0B2F9" w14:textId="77777777" w:rsidR="00CB2497" w:rsidRPr="00AE3756" w:rsidRDefault="00CB2497" w:rsidP="00CB2497">
            <w:pPr>
              <w:rPr>
                <w:rFonts w:ascii="Times New Roman" w:hAnsi="Times New Roman" w:cs="Times New Roman"/>
                <w:sz w:val="20"/>
                <w:szCs w:val="20"/>
              </w:rPr>
            </w:pPr>
          </w:p>
        </w:tc>
      </w:tr>
      <w:tr w:rsidR="00CB2497" w:rsidRPr="00AE3756" w14:paraId="319385CB" w14:textId="77777777" w:rsidTr="00A744BA">
        <w:trPr>
          <w:trHeight w:val="270"/>
        </w:trPr>
        <w:tc>
          <w:tcPr>
            <w:tcW w:w="700" w:type="dxa"/>
            <w:vMerge/>
            <w:tcBorders>
              <w:left w:val="single" w:sz="4" w:space="0" w:color="auto"/>
              <w:bottom w:val="single" w:sz="4" w:space="0" w:color="auto"/>
              <w:right w:val="single" w:sz="4" w:space="0" w:color="auto"/>
            </w:tcBorders>
            <w:vAlign w:val="center"/>
          </w:tcPr>
          <w:p w14:paraId="3F7129F6" w14:textId="77777777" w:rsidR="00CB2497" w:rsidRPr="00AE3756" w:rsidRDefault="00CB2497" w:rsidP="00CB2497">
            <w:pPr>
              <w:rPr>
                <w:rFonts w:ascii="Times New Roman" w:hAnsi="Times New Roman" w:cs="Times New Roman"/>
                <w:sz w:val="20"/>
                <w:szCs w:val="20"/>
              </w:rPr>
            </w:pPr>
          </w:p>
        </w:tc>
        <w:tc>
          <w:tcPr>
            <w:tcW w:w="4932" w:type="dxa"/>
            <w:vMerge/>
            <w:tcBorders>
              <w:left w:val="single" w:sz="4" w:space="0" w:color="auto"/>
              <w:bottom w:val="single" w:sz="4" w:space="0" w:color="auto"/>
              <w:right w:val="single" w:sz="4" w:space="0" w:color="auto"/>
            </w:tcBorders>
            <w:vAlign w:val="center"/>
          </w:tcPr>
          <w:p w14:paraId="7363A652"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50F07D77" w14:textId="25A4466E"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350A2ACD"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6218DBE1"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6EB825AB"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298A16A5" w14:textId="77777777" w:rsidR="00CB2497" w:rsidRPr="00AE3756" w:rsidRDefault="00CB2497" w:rsidP="00CB2497">
            <w:pPr>
              <w:rPr>
                <w:rFonts w:ascii="Times New Roman" w:hAnsi="Times New Roman" w:cs="Times New Roman"/>
                <w:sz w:val="20"/>
                <w:szCs w:val="20"/>
              </w:rPr>
            </w:pPr>
          </w:p>
        </w:tc>
      </w:tr>
      <w:tr w:rsidR="00CB2497" w:rsidRPr="00AE3756" w14:paraId="28E96592" w14:textId="77777777" w:rsidTr="00E35A62">
        <w:trPr>
          <w:trHeight w:val="270"/>
        </w:trPr>
        <w:tc>
          <w:tcPr>
            <w:tcW w:w="700" w:type="dxa"/>
            <w:vMerge w:val="restart"/>
            <w:tcBorders>
              <w:top w:val="single" w:sz="4" w:space="0" w:color="auto"/>
              <w:left w:val="single" w:sz="4" w:space="0" w:color="auto"/>
              <w:right w:val="single" w:sz="4" w:space="0" w:color="auto"/>
            </w:tcBorders>
            <w:vAlign w:val="center"/>
          </w:tcPr>
          <w:p w14:paraId="1253DF18" w14:textId="68BE6BE9" w:rsidR="00CB2497" w:rsidRPr="00AE3756" w:rsidRDefault="00461EB2" w:rsidP="00E35A62">
            <w:pPr>
              <w:jc w:val="center"/>
              <w:rPr>
                <w:rFonts w:ascii="Times New Roman" w:hAnsi="Times New Roman" w:cs="Times New Roman"/>
                <w:sz w:val="20"/>
                <w:szCs w:val="20"/>
              </w:rPr>
            </w:pPr>
            <w:r w:rsidRPr="00AE3756">
              <w:rPr>
                <w:rFonts w:ascii="Times New Roman" w:hAnsi="Times New Roman" w:cs="Times New Roman"/>
                <w:sz w:val="20"/>
                <w:szCs w:val="20"/>
              </w:rPr>
              <w:t>7</w:t>
            </w:r>
          </w:p>
        </w:tc>
        <w:tc>
          <w:tcPr>
            <w:tcW w:w="4932" w:type="dxa"/>
            <w:vMerge w:val="restart"/>
            <w:tcBorders>
              <w:top w:val="single" w:sz="4" w:space="0" w:color="auto"/>
              <w:left w:val="single" w:sz="4" w:space="0" w:color="auto"/>
              <w:right w:val="single" w:sz="4" w:space="0" w:color="auto"/>
            </w:tcBorders>
            <w:vAlign w:val="center"/>
          </w:tcPr>
          <w:p w14:paraId="36A25005" w14:textId="5FE3E6AB" w:rsidR="00CB2497" w:rsidRPr="00AE3756" w:rsidRDefault="00CB2497"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w:t>
            </w:r>
            <w:r w:rsidR="00D00348" w:rsidRPr="00AE3756">
              <w:rPr>
                <w:rFonts w:ascii="Times New Roman" w:hAnsi="Times New Roman" w:cs="Times New Roman"/>
                <w:i/>
                <w:iCs/>
                <w:sz w:val="20"/>
                <w:szCs w:val="20"/>
              </w:rPr>
              <w:t xml:space="preserve"> locuri de consum r</w:t>
            </w:r>
            <w:r w:rsidRPr="00AE3756">
              <w:rPr>
                <w:rFonts w:ascii="Times New Roman" w:hAnsi="Times New Roman" w:cs="Times New Roman"/>
                <w:i/>
                <w:iCs/>
                <w:sz w:val="20"/>
                <w:szCs w:val="20"/>
              </w:rPr>
              <w:t xml:space="preserve">econectate </w:t>
            </w:r>
            <w:r w:rsidR="00D00348" w:rsidRPr="00AE3756">
              <w:rPr>
                <w:rFonts w:ascii="Times New Roman" w:hAnsi="Times New Roman" w:cs="Times New Roman"/>
                <w:i/>
                <w:iCs/>
                <w:sz w:val="20"/>
                <w:szCs w:val="20"/>
              </w:rPr>
              <w:t xml:space="preserve">după </w:t>
            </w:r>
            <w:r w:rsidRPr="00AE3756">
              <w:rPr>
                <w:rFonts w:ascii="Times New Roman" w:hAnsi="Times New Roman" w:cs="Times New Roman"/>
                <w:i/>
                <w:iCs/>
                <w:sz w:val="20"/>
                <w:szCs w:val="20"/>
              </w:rPr>
              <w:t>plata contravalorii facturii aferente activității de furnizare - art. 9, alin. (4)</w:t>
            </w:r>
            <w:r w:rsidRPr="00AE3756">
              <w:rPr>
                <w:rFonts w:ascii="Times New Roman" w:hAnsi="Times New Roman" w:cs="Times New Roman"/>
                <w:sz w:val="20"/>
                <w:szCs w:val="20"/>
              </w:rPr>
              <w:t xml:space="preserve"> </w:t>
            </w:r>
            <w:r w:rsidRPr="00AE3756">
              <w:rPr>
                <w:rFonts w:ascii="Times New Roman" w:hAnsi="Times New Roman" w:cs="Times New Roman"/>
                <w:i/>
                <w:sz w:val="20"/>
                <w:szCs w:val="20"/>
              </w:rPr>
              <w:t>lit. a)</w:t>
            </w: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0BE4A16B" w14:textId="6ECF2236"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5D1131ED"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77B549CE"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00DD5595"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628DE6A" w14:textId="77777777" w:rsidR="00CB2497" w:rsidRPr="00AE3756" w:rsidRDefault="00CB2497" w:rsidP="00CB2497">
            <w:pPr>
              <w:rPr>
                <w:rFonts w:ascii="Times New Roman" w:hAnsi="Times New Roman" w:cs="Times New Roman"/>
                <w:sz w:val="20"/>
                <w:szCs w:val="20"/>
              </w:rPr>
            </w:pPr>
          </w:p>
        </w:tc>
      </w:tr>
      <w:tr w:rsidR="00CB2497" w:rsidRPr="00AE3756" w14:paraId="5D02C181" w14:textId="77777777" w:rsidTr="00E35A62">
        <w:trPr>
          <w:trHeight w:val="555"/>
        </w:trPr>
        <w:tc>
          <w:tcPr>
            <w:tcW w:w="700" w:type="dxa"/>
            <w:vMerge/>
            <w:tcBorders>
              <w:left w:val="single" w:sz="4" w:space="0" w:color="auto"/>
              <w:right w:val="single" w:sz="4" w:space="0" w:color="auto"/>
            </w:tcBorders>
            <w:vAlign w:val="center"/>
          </w:tcPr>
          <w:p w14:paraId="7FB6A8EF" w14:textId="58D046AF" w:rsidR="00CB2497" w:rsidRPr="00AE3756" w:rsidRDefault="00CB2497" w:rsidP="00CB2497">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1D7BE1A5" w14:textId="0784D380" w:rsidR="00CB2497" w:rsidRPr="00AE3756" w:rsidRDefault="00CB2497" w:rsidP="00CB2497">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348C447E" w14:textId="5CC539E3"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042C6F8B"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37BFCBD6"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53FBAE40"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958C176" w14:textId="77777777" w:rsidR="00CB2497" w:rsidRPr="00AE3756" w:rsidRDefault="00CB2497" w:rsidP="00CB2497">
            <w:pPr>
              <w:rPr>
                <w:rFonts w:ascii="Times New Roman" w:hAnsi="Times New Roman" w:cs="Times New Roman"/>
                <w:sz w:val="20"/>
                <w:szCs w:val="20"/>
              </w:rPr>
            </w:pPr>
          </w:p>
        </w:tc>
      </w:tr>
      <w:tr w:rsidR="00CB2497" w:rsidRPr="00AE3756" w14:paraId="2FEF18AE" w14:textId="77777777" w:rsidTr="00E35A62">
        <w:trPr>
          <w:trHeight w:val="270"/>
        </w:trPr>
        <w:tc>
          <w:tcPr>
            <w:tcW w:w="700" w:type="dxa"/>
            <w:vMerge/>
            <w:tcBorders>
              <w:left w:val="single" w:sz="4" w:space="0" w:color="auto"/>
              <w:right w:val="single" w:sz="4" w:space="0" w:color="auto"/>
            </w:tcBorders>
            <w:vAlign w:val="center"/>
          </w:tcPr>
          <w:p w14:paraId="1438D3D7" w14:textId="77777777" w:rsidR="00CB2497" w:rsidRPr="00AE3756" w:rsidRDefault="00CB2497" w:rsidP="00CB2497">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6323A9CF"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6A3647B5" w14:textId="4A91512A"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3F69DEF8"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5B9B9F5E"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7C3DB9BA"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670B19F1" w14:textId="77777777" w:rsidR="00CB2497" w:rsidRPr="00AE3756" w:rsidRDefault="00CB2497" w:rsidP="00CB2497">
            <w:pPr>
              <w:rPr>
                <w:rFonts w:ascii="Times New Roman" w:hAnsi="Times New Roman" w:cs="Times New Roman"/>
                <w:sz w:val="20"/>
                <w:szCs w:val="20"/>
              </w:rPr>
            </w:pPr>
          </w:p>
        </w:tc>
      </w:tr>
      <w:tr w:rsidR="00CB2497" w:rsidRPr="00AE3756" w14:paraId="3AB070DC" w14:textId="77777777" w:rsidTr="00E35A62">
        <w:trPr>
          <w:trHeight w:val="270"/>
        </w:trPr>
        <w:tc>
          <w:tcPr>
            <w:tcW w:w="700" w:type="dxa"/>
            <w:vMerge/>
            <w:tcBorders>
              <w:left w:val="single" w:sz="4" w:space="0" w:color="auto"/>
              <w:bottom w:val="single" w:sz="4" w:space="0" w:color="auto"/>
              <w:right w:val="single" w:sz="4" w:space="0" w:color="auto"/>
            </w:tcBorders>
            <w:vAlign w:val="center"/>
          </w:tcPr>
          <w:p w14:paraId="2833F9F3" w14:textId="77777777" w:rsidR="00CB2497" w:rsidRPr="00AE3756" w:rsidRDefault="00CB2497" w:rsidP="00CB2497">
            <w:pPr>
              <w:rPr>
                <w:rFonts w:ascii="Times New Roman" w:hAnsi="Times New Roman" w:cs="Times New Roman"/>
                <w:sz w:val="20"/>
                <w:szCs w:val="20"/>
              </w:rPr>
            </w:pPr>
          </w:p>
        </w:tc>
        <w:tc>
          <w:tcPr>
            <w:tcW w:w="4932" w:type="dxa"/>
            <w:vMerge/>
            <w:tcBorders>
              <w:left w:val="single" w:sz="4" w:space="0" w:color="auto"/>
              <w:bottom w:val="single" w:sz="4" w:space="0" w:color="auto"/>
              <w:right w:val="single" w:sz="4" w:space="0" w:color="auto"/>
            </w:tcBorders>
            <w:vAlign w:val="center"/>
          </w:tcPr>
          <w:p w14:paraId="6D08B0F2"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single" w:sz="4" w:space="0" w:color="auto"/>
              <w:bottom w:val="single" w:sz="4" w:space="0" w:color="auto"/>
              <w:right w:val="single" w:sz="4" w:space="0" w:color="auto"/>
            </w:tcBorders>
            <w:shd w:val="clear" w:color="auto" w:fill="auto"/>
            <w:noWrap/>
            <w:vAlign w:val="bottom"/>
          </w:tcPr>
          <w:p w14:paraId="017933AC" w14:textId="4B81C11F"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21BFF56C" w14:textId="77777777" w:rsidR="00CB2497" w:rsidRPr="00AE3756" w:rsidRDefault="00CB2497" w:rsidP="00CB2497">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5C3702F4" w14:textId="77777777" w:rsidR="00CB2497" w:rsidRPr="00AE3756" w:rsidRDefault="00CB2497" w:rsidP="00CB2497">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4579445D"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58406D5D" w14:textId="77777777" w:rsidR="00CB2497" w:rsidRPr="00AE3756" w:rsidRDefault="00CB2497" w:rsidP="00CB2497">
            <w:pPr>
              <w:rPr>
                <w:rFonts w:ascii="Times New Roman" w:hAnsi="Times New Roman" w:cs="Times New Roman"/>
                <w:sz w:val="20"/>
                <w:szCs w:val="20"/>
              </w:rPr>
            </w:pPr>
          </w:p>
        </w:tc>
      </w:tr>
      <w:tr w:rsidR="00CB2497" w:rsidRPr="00AE3756" w14:paraId="0B452854" w14:textId="77777777" w:rsidTr="00E35A62">
        <w:trPr>
          <w:trHeight w:val="285"/>
        </w:trPr>
        <w:tc>
          <w:tcPr>
            <w:tcW w:w="700" w:type="dxa"/>
            <w:vMerge w:val="restart"/>
            <w:tcBorders>
              <w:top w:val="single" w:sz="4" w:space="0" w:color="auto"/>
              <w:left w:val="single" w:sz="8" w:space="0" w:color="auto"/>
              <w:bottom w:val="nil"/>
              <w:right w:val="nil"/>
            </w:tcBorders>
            <w:shd w:val="clear" w:color="auto" w:fill="auto"/>
            <w:noWrap/>
            <w:vAlign w:val="center"/>
          </w:tcPr>
          <w:p w14:paraId="52A8A9B0" w14:textId="6C3EC0A1" w:rsidR="00CB2497" w:rsidRPr="00AE3756" w:rsidRDefault="00461EB2" w:rsidP="00CB2497">
            <w:pPr>
              <w:jc w:val="center"/>
              <w:rPr>
                <w:rFonts w:ascii="Times New Roman" w:hAnsi="Times New Roman" w:cs="Times New Roman"/>
                <w:sz w:val="20"/>
                <w:szCs w:val="20"/>
              </w:rPr>
            </w:pPr>
            <w:r w:rsidRPr="00AE3756">
              <w:rPr>
                <w:rFonts w:ascii="Times New Roman" w:hAnsi="Times New Roman" w:cs="Times New Roman"/>
                <w:sz w:val="20"/>
                <w:szCs w:val="20"/>
              </w:rPr>
              <w:t>8</w:t>
            </w:r>
          </w:p>
        </w:tc>
        <w:tc>
          <w:tcPr>
            <w:tcW w:w="4932"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2B82A91E" w14:textId="59A62DFE" w:rsidR="00CB2497" w:rsidRPr="00AE3756" w:rsidRDefault="00CB2497"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Numărul de compensații acordate CF în cazul nerealizării nivelului garantat al indicatorului de performanță garantat - art. 9, alin. (4)</w:t>
            </w:r>
            <w:r w:rsidRPr="00AE3756">
              <w:rPr>
                <w:rFonts w:ascii="Times New Roman" w:hAnsi="Times New Roman" w:cs="Times New Roman"/>
                <w:i/>
                <w:sz w:val="20"/>
                <w:szCs w:val="20"/>
              </w:rPr>
              <w:t xml:space="preserve"> lit. b)</w:t>
            </w:r>
          </w:p>
        </w:tc>
        <w:tc>
          <w:tcPr>
            <w:tcW w:w="1724" w:type="dxa"/>
            <w:tcBorders>
              <w:top w:val="nil"/>
              <w:left w:val="nil"/>
              <w:bottom w:val="single" w:sz="4" w:space="0" w:color="auto"/>
              <w:right w:val="single" w:sz="4" w:space="0" w:color="auto"/>
            </w:tcBorders>
            <w:shd w:val="clear" w:color="auto" w:fill="auto"/>
            <w:noWrap/>
            <w:vAlign w:val="bottom"/>
          </w:tcPr>
          <w:p w14:paraId="4E9EB81E" w14:textId="761906C5"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3A0A3708"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34EE0978"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0707A8DB"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2AEE1916" w14:textId="4FF50D2F"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r>
      <w:tr w:rsidR="00CB2497" w:rsidRPr="00AE3756" w14:paraId="3DFA4CB4" w14:textId="77777777" w:rsidTr="00E35A62">
        <w:trPr>
          <w:trHeight w:val="270"/>
        </w:trPr>
        <w:tc>
          <w:tcPr>
            <w:tcW w:w="700" w:type="dxa"/>
            <w:vMerge/>
            <w:tcBorders>
              <w:top w:val="nil"/>
              <w:left w:val="single" w:sz="8" w:space="0" w:color="auto"/>
              <w:bottom w:val="nil"/>
              <w:right w:val="nil"/>
            </w:tcBorders>
            <w:vAlign w:val="center"/>
          </w:tcPr>
          <w:p w14:paraId="7728CEFE" w14:textId="77777777" w:rsidR="00CB2497" w:rsidRPr="00AE3756" w:rsidRDefault="00CB2497" w:rsidP="00E35A62">
            <w:pPr>
              <w:jc w:val="cente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7399D41E"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F6B67D3" w14:textId="0F0AD03C"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067AFD45"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3752FE08"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223AFA3"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05E85B11" w14:textId="4BE598CC"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r>
      <w:tr w:rsidR="00CB2497" w:rsidRPr="00AE3756" w14:paraId="0EED0400" w14:textId="77777777" w:rsidTr="00E35A62">
        <w:trPr>
          <w:trHeight w:val="315"/>
        </w:trPr>
        <w:tc>
          <w:tcPr>
            <w:tcW w:w="700" w:type="dxa"/>
            <w:vMerge/>
            <w:tcBorders>
              <w:top w:val="nil"/>
              <w:left w:val="single" w:sz="8" w:space="0" w:color="auto"/>
              <w:bottom w:val="nil"/>
              <w:right w:val="nil"/>
            </w:tcBorders>
            <w:vAlign w:val="center"/>
          </w:tcPr>
          <w:p w14:paraId="465D71B4" w14:textId="77777777" w:rsidR="00CB2497" w:rsidRPr="00AE3756" w:rsidRDefault="00CB2497" w:rsidP="00E35A62">
            <w:pPr>
              <w:jc w:val="cente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09DFD7D7"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B681796" w14:textId="1BC839A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135DD672"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11F89E1F"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5810349C"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09D6C26A" w14:textId="6E15DEC6"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r>
      <w:tr w:rsidR="00CB2497" w:rsidRPr="00AE3756" w14:paraId="2B852D62" w14:textId="77777777" w:rsidTr="00E35A62">
        <w:trPr>
          <w:trHeight w:val="270"/>
        </w:trPr>
        <w:tc>
          <w:tcPr>
            <w:tcW w:w="700" w:type="dxa"/>
            <w:vMerge/>
            <w:tcBorders>
              <w:top w:val="nil"/>
              <w:left w:val="single" w:sz="8" w:space="0" w:color="auto"/>
              <w:bottom w:val="single" w:sz="4" w:space="0" w:color="auto"/>
              <w:right w:val="nil"/>
            </w:tcBorders>
            <w:vAlign w:val="center"/>
          </w:tcPr>
          <w:p w14:paraId="35BF1CE9" w14:textId="77777777" w:rsidR="00CB2497" w:rsidRPr="00AE3756" w:rsidRDefault="00CB2497" w:rsidP="00E35A62">
            <w:pPr>
              <w:jc w:val="cente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7FC4F739" w14:textId="77777777" w:rsidR="00CB2497" w:rsidRPr="00AE3756" w:rsidRDefault="00CB2497" w:rsidP="00CB2497">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424D4B14" w14:textId="34D0BF0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2A462465"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5FEF0045" w14:textId="77777777"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04A0A85" w14:textId="77777777" w:rsidR="00CB2497" w:rsidRPr="00AE3756" w:rsidRDefault="00CB2497" w:rsidP="00CB2497">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6EEA3F24" w14:textId="00BF270F" w:rsidR="00CB2497" w:rsidRPr="00AE3756" w:rsidRDefault="00CB2497" w:rsidP="00CB2497">
            <w:pPr>
              <w:rPr>
                <w:rFonts w:ascii="Times New Roman" w:hAnsi="Times New Roman" w:cs="Times New Roman"/>
                <w:sz w:val="20"/>
                <w:szCs w:val="20"/>
              </w:rPr>
            </w:pPr>
            <w:r w:rsidRPr="00AE3756">
              <w:rPr>
                <w:rFonts w:ascii="Times New Roman" w:hAnsi="Times New Roman" w:cs="Times New Roman"/>
                <w:sz w:val="20"/>
                <w:szCs w:val="20"/>
              </w:rPr>
              <w:t> </w:t>
            </w:r>
          </w:p>
        </w:tc>
      </w:tr>
      <w:tr w:rsidR="000B5759" w:rsidRPr="00AE3756" w14:paraId="3F05D016" w14:textId="77777777" w:rsidTr="00E35A62">
        <w:trPr>
          <w:trHeight w:val="270"/>
        </w:trPr>
        <w:tc>
          <w:tcPr>
            <w:tcW w:w="700" w:type="dxa"/>
            <w:vMerge w:val="restart"/>
            <w:tcBorders>
              <w:top w:val="nil"/>
              <w:left w:val="single" w:sz="8" w:space="0" w:color="auto"/>
              <w:right w:val="single" w:sz="4" w:space="0" w:color="auto"/>
            </w:tcBorders>
            <w:vAlign w:val="center"/>
          </w:tcPr>
          <w:p w14:paraId="35206280" w14:textId="3E70CB69" w:rsidR="000B5759" w:rsidRPr="00AE3756" w:rsidRDefault="00461EB2" w:rsidP="000B5759">
            <w:pPr>
              <w:jc w:val="center"/>
              <w:rPr>
                <w:rFonts w:ascii="Times New Roman" w:hAnsi="Times New Roman" w:cs="Times New Roman"/>
                <w:sz w:val="20"/>
                <w:szCs w:val="20"/>
              </w:rPr>
            </w:pPr>
            <w:r w:rsidRPr="00AE3756">
              <w:rPr>
                <w:rFonts w:ascii="Times New Roman" w:hAnsi="Times New Roman" w:cs="Times New Roman"/>
                <w:sz w:val="20"/>
                <w:szCs w:val="20"/>
              </w:rPr>
              <w:t>9</w:t>
            </w:r>
          </w:p>
        </w:tc>
        <w:tc>
          <w:tcPr>
            <w:tcW w:w="4932" w:type="dxa"/>
            <w:vMerge w:val="restart"/>
            <w:tcBorders>
              <w:top w:val="nil"/>
              <w:left w:val="single" w:sz="4" w:space="0" w:color="auto"/>
              <w:right w:val="single" w:sz="4" w:space="0" w:color="auto"/>
            </w:tcBorders>
            <w:vAlign w:val="center"/>
          </w:tcPr>
          <w:p w14:paraId="366F9155" w14:textId="575ECB40" w:rsidR="000B5759" w:rsidRPr="00AE3756" w:rsidRDefault="000B5759" w:rsidP="000B5759">
            <w:pPr>
              <w:rPr>
                <w:rFonts w:ascii="Times New Roman" w:hAnsi="Times New Roman" w:cs="Times New Roman"/>
                <w:i/>
                <w:iCs/>
                <w:sz w:val="20"/>
                <w:szCs w:val="20"/>
              </w:rPr>
            </w:pPr>
            <w:r w:rsidRPr="00AE3756">
              <w:rPr>
                <w:rFonts w:ascii="Times New Roman" w:hAnsi="Times New Roman" w:cs="Times New Roman"/>
                <w:i/>
                <w:iCs/>
                <w:sz w:val="20"/>
                <w:szCs w:val="20"/>
              </w:rPr>
              <w:t>Număr de încălcări ale timpului de comunicare către OR a solicitării CF de reluare a furnizării de energie electrică - art. 9, alin. (4) lit. b)</w:t>
            </w:r>
          </w:p>
        </w:tc>
        <w:tc>
          <w:tcPr>
            <w:tcW w:w="1724" w:type="dxa"/>
            <w:tcBorders>
              <w:top w:val="nil"/>
              <w:left w:val="nil"/>
              <w:bottom w:val="single" w:sz="4" w:space="0" w:color="auto"/>
              <w:right w:val="single" w:sz="4" w:space="0" w:color="auto"/>
            </w:tcBorders>
            <w:shd w:val="clear" w:color="auto" w:fill="auto"/>
            <w:noWrap/>
            <w:vAlign w:val="bottom"/>
          </w:tcPr>
          <w:p w14:paraId="712732A2" w14:textId="6AA8285F" w:rsidR="000B5759" w:rsidRPr="00AE3756" w:rsidRDefault="000B5759" w:rsidP="000B5759">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07CE5901" w14:textId="77777777" w:rsidR="000B5759" w:rsidRPr="00AE3756" w:rsidRDefault="000B5759" w:rsidP="000B5759">
            <w:pPr>
              <w:rPr>
                <w:rFonts w:ascii="Times New Roman" w:hAnsi="Times New Roman" w:cs="Times New Roman"/>
                <w:sz w:val="20"/>
                <w:szCs w:val="20"/>
              </w:rPr>
            </w:pPr>
          </w:p>
        </w:tc>
        <w:tc>
          <w:tcPr>
            <w:tcW w:w="1028" w:type="dxa"/>
            <w:tcBorders>
              <w:top w:val="nil"/>
              <w:left w:val="nil"/>
              <w:bottom w:val="single" w:sz="4" w:space="0" w:color="auto"/>
              <w:right w:val="single" w:sz="4" w:space="0" w:color="auto"/>
            </w:tcBorders>
            <w:shd w:val="clear" w:color="auto" w:fill="auto"/>
            <w:noWrap/>
            <w:vAlign w:val="bottom"/>
          </w:tcPr>
          <w:p w14:paraId="1239416D" w14:textId="77777777" w:rsidR="000B5759" w:rsidRPr="00AE3756" w:rsidRDefault="000B5759" w:rsidP="000B5759">
            <w:pPr>
              <w:rPr>
                <w:rFonts w:ascii="Times New Roman" w:hAnsi="Times New Roman" w:cs="Times New Roman"/>
                <w:sz w:val="20"/>
                <w:szCs w:val="20"/>
              </w:rPr>
            </w:pPr>
          </w:p>
        </w:tc>
        <w:tc>
          <w:tcPr>
            <w:tcW w:w="958" w:type="dxa"/>
            <w:gridSpan w:val="2"/>
            <w:tcBorders>
              <w:top w:val="nil"/>
              <w:left w:val="nil"/>
              <w:bottom w:val="single" w:sz="4" w:space="0" w:color="auto"/>
              <w:right w:val="nil"/>
            </w:tcBorders>
            <w:shd w:val="clear" w:color="auto" w:fill="auto"/>
          </w:tcPr>
          <w:p w14:paraId="398F9FB5" w14:textId="77777777" w:rsidR="000B5759" w:rsidRPr="00AE3756" w:rsidRDefault="000B5759" w:rsidP="000B5759">
            <w:pPr>
              <w:rPr>
                <w:rFonts w:ascii="Times New Roman" w:hAnsi="Times New Roman" w:cs="Times New Roman"/>
                <w:sz w:val="20"/>
                <w:szCs w:val="20"/>
              </w:rPr>
            </w:pPr>
          </w:p>
        </w:tc>
        <w:tc>
          <w:tcPr>
            <w:tcW w:w="472" w:type="dxa"/>
            <w:tcBorders>
              <w:top w:val="nil"/>
              <w:left w:val="nil"/>
              <w:bottom w:val="single" w:sz="4" w:space="0" w:color="auto"/>
              <w:right w:val="single" w:sz="8" w:space="0" w:color="auto"/>
            </w:tcBorders>
            <w:shd w:val="clear" w:color="auto" w:fill="auto"/>
            <w:noWrap/>
            <w:vAlign w:val="bottom"/>
          </w:tcPr>
          <w:p w14:paraId="55EEA391" w14:textId="77777777" w:rsidR="000B5759" w:rsidRPr="00AE3756" w:rsidRDefault="000B5759" w:rsidP="000B5759">
            <w:pPr>
              <w:rPr>
                <w:rFonts w:ascii="Times New Roman" w:hAnsi="Times New Roman" w:cs="Times New Roman"/>
                <w:sz w:val="20"/>
                <w:szCs w:val="20"/>
              </w:rPr>
            </w:pPr>
          </w:p>
        </w:tc>
      </w:tr>
      <w:tr w:rsidR="000B5759" w:rsidRPr="00AE3756" w14:paraId="2DF09439" w14:textId="77777777" w:rsidTr="00E35A62">
        <w:trPr>
          <w:trHeight w:val="270"/>
        </w:trPr>
        <w:tc>
          <w:tcPr>
            <w:tcW w:w="700" w:type="dxa"/>
            <w:vMerge/>
            <w:tcBorders>
              <w:left w:val="single" w:sz="8" w:space="0" w:color="auto"/>
              <w:right w:val="single" w:sz="4" w:space="0" w:color="auto"/>
            </w:tcBorders>
            <w:vAlign w:val="center"/>
          </w:tcPr>
          <w:p w14:paraId="034FC4A0" w14:textId="77777777" w:rsidR="000B5759" w:rsidRPr="00AE3756" w:rsidRDefault="000B5759" w:rsidP="000B5759">
            <w:pPr>
              <w:jc w:val="cente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2636EFFD" w14:textId="77777777" w:rsidR="000B5759" w:rsidRPr="00AE3756" w:rsidRDefault="000B5759" w:rsidP="000B5759">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24A189CA" w14:textId="5021B85A" w:rsidR="000B5759" w:rsidRPr="00AE3756" w:rsidRDefault="000B5759" w:rsidP="000B5759">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642FE2CC" w14:textId="77777777" w:rsidR="000B5759" w:rsidRPr="00AE3756" w:rsidRDefault="000B5759" w:rsidP="000B5759">
            <w:pPr>
              <w:rPr>
                <w:rFonts w:ascii="Times New Roman" w:hAnsi="Times New Roman" w:cs="Times New Roman"/>
                <w:sz w:val="20"/>
                <w:szCs w:val="20"/>
              </w:rPr>
            </w:pPr>
          </w:p>
        </w:tc>
        <w:tc>
          <w:tcPr>
            <w:tcW w:w="1028" w:type="dxa"/>
            <w:tcBorders>
              <w:top w:val="nil"/>
              <w:left w:val="nil"/>
              <w:bottom w:val="single" w:sz="4" w:space="0" w:color="auto"/>
              <w:right w:val="single" w:sz="4" w:space="0" w:color="auto"/>
            </w:tcBorders>
            <w:shd w:val="clear" w:color="auto" w:fill="auto"/>
            <w:noWrap/>
            <w:vAlign w:val="bottom"/>
          </w:tcPr>
          <w:p w14:paraId="1C1C92D7" w14:textId="77777777" w:rsidR="000B5759" w:rsidRPr="00AE3756" w:rsidRDefault="000B5759" w:rsidP="000B5759">
            <w:pPr>
              <w:rPr>
                <w:rFonts w:ascii="Times New Roman" w:hAnsi="Times New Roman" w:cs="Times New Roman"/>
                <w:sz w:val="20"/>
                <w:szCs w:val="20"/>
              </w:rPr>
            </w:pPr>
          </w:p>
        </w:tc>
        <w:tc>
          <w:tcPr>
            <w:tcW w:w="958" w:type="dxa"/>
            <w:gridSpan w:val="2"/>
            <w:tcBorders>
              <w:top w:val="nil"/>
              <w:left w:val="nil"/>
              <w:bottom w:val="single" w:sz="4" w:space="0" w:color="auto"/>
              <w:right w:val="nil"/>
            </w:tcBorders>
            <w:shd w:val="clear" w:color="auto" w:fill="auto"/>
          </w:tcPr>
          <w:p w14:paraId="0F39F6B5" w14:textId="77777777" w:rsidR="000B5759" w:rsidRPr="00AE3756" w:rsidRDefault="000B5759" w:rsidP="000B5759">
            <w:pPr>
              <w:rPr>
                <w:rFonts w:ascii="Times New Roman" w:hAnsi="Times New Roman" w:cs="Times New Roman"/>
                <w:sz w:val="20"/>
                <w:szCs w:val="20"/>
              </w:rPr>
            </w:pPr>
          </w:p>
        </w:tc>
        <w:tc>
          <w:tcPr>
            <w:tcW w:w="472" w:type="dxa"/>
            <w:tcBorders>
              <w:top w:val="nil"/>
              <w:left w:val="nil"/>
              <w:bottom w:val="single" w:sz="4" w:space="0" w:color="auto"/>
              <w:right w:val="single" w:sz="8" w:space="0" w:color="auto"/>
            </w:tcBorders>
            <w:shd w:val="clear" w:color="auto" w:fill="auto"/>
            <w:noWrap/>
            <w:vAlign w:val="bottom"/>
          </w:tcPr>
          <w:p w14:paraId="3DBA44DC" w14:textId="77777777" w:rsidR="000B5759" w:rsidRPr="00AE3756" w:rsidRDefault="000B5759" w:rsidP="000B5759">
            <w:pPr>
              <w:rPr>
                <w:rFonts w:ascii="Times New Roman" w:hAnsi="Times New Roman" w:cs="Times New Roman"/>
                <w:sz w:val="20"/>
                <w:szCs w:val="20"/>
              </w:rPr>
            </w:pPr>
          </w:p>
        </w:tc>
      </w:tr>
      <w:tr w:rsidR="000B5759" w:rsidRPr="00AE3756" w14:paraId="49277486" w14:textId="77777777" w:rsidTr="00E35A62">
        <w:trPr>
          <w:trHeight w:val="270"/>
        </w:trPr>
        <w:tc>
          <w:tcPr>
            <w:tcW w:w="700" w:type="dxa"/>
            <w:vMerge/>
            <w:tcBorders>
              <w:left w:val="single" w:sz="8" w:space="0" w:color="auto"/>
              <w:right w:val="single" w:sz="4" w:space="0" w:color="auto"/>
            </w:tcBorders>
            <w:vAlign w:val="center"/>
          </w:tcPr>
          <w:p w14:paraId="7F6DE41B" w14:textId="77777777" w:rsidR="000B5759" w:rsidRPr="00AE3756" w:rsidRDefault="000B5759" w:rsidP="000B5759">
            <w:pPr>
              <w:jc w:val="cente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35D4CD21" w14:textId="77777777" w:rsidR="000B5759" w:rsidRPr="00AE3756" w:rsidRDefault="000B5759" w:rsidP="000B5759">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3FCE456D" w14:textId="38AA277E" w:rsidR="000B5759" w:rsidRPr="00AE3756" w:rsidRDefault="000B5759" w:rsidP="000B5759">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674A49A7" w14:textId="77777777" w:rsidR="000B5759" w:rsidRPr="00AE3756" w:rsidRDefault="000B5759" w:rsidP="000B5759">
            <w:pPr>
              <w:rPr>
                <w:rFonts w:ascii="Times New Roman" w:hAnsi="Times New Roman" w:cs="Times New Roman"/>
                <w:sz w:val="20"/>
                <w:szCs w:val="20"/>
              </w:rPr>
            </w:pPr>
          </w:p>
        </w:tc>
        <w:tc>
          <w:tcPr>
            <w:tcW w:w="1028" w:type="dxa"/>
            <w:tcBorders>
              <w:top w:val="nil"/>
              <w:left w:val="nil"/>
              <w:bottom w:val="single" w:sz="4" w:space="0" w:color="auto"/>
              <w:right w:val="single" w:sz="4" w:space="0" w:color="auto"/>
            </w:tcBorders>
            <w:shd w:val="clear" w:color="auto" w:fill="auto"/>
            <w:noWrap/>
            <w:vAlign w:val="bottom"/>
          </w:tcPr>
          <w:p w14:paraId="27F86A74" w14:textId="77777777" w:rsidR="000B5759" w:rsidRPr="00AE3756" w:rsidRDefault="000B5759" w:rsidP="000B5759">
            <w:pPr>
              <w:rPr>
                <w:rFonts w:ascii="Times New Roman" w:hAnsi="Times New Roman" w:cs="Times New Roman"/>
                <w:sz w:val="20"/>
                <w:szCs w:val="20"/>
              </w:rPr>
            </w:pPr>
          </w:p>
        </w:tc>
        <w:tc>
          <w:tcPr>
            <w:tcW w:w="958" w:type="dxa"/>
            <w:gridSpan w:val="2"/>
            <w:tcBorders>
              <w:top w:val="nil"/>
              <w:left w:val="nil"/>
              <w:bottom w:val="single" w:sz="4" w:space="0" w:color="auto"/>
              <w:right w:val="nil"/>
            </w:tcBorders>
            <w:shd w:val="clear" w:color="auto" w:fill="auto"/>
          </w:tcPr>
          <w:p w14:paraId="0018B55E" w14:textId="77777777" w:rsidR="000B5759" w:rsidRPr="00AE3756" w:rsidRDefault="000B5759" w:rsidP="000B5759">
            <w:pPr>
              <w:rPr>
                <w:rFonts w:ascii="Times New Roman" w:hAnsi="Times New Roman" w:cs="Times New Roman"/>
                <w:sz w:val="20"/>
                <w:szCs w:val="20"/>
              </w:rPr>
            </w:pPr>
          </w:p>
        </w:tc>
        <w:tc>
          <w:tcPr>
            <w:tcW w:w="472" w:type="dxa"/>
            <w:tcBorders>
              <w:top w:val="nil"/>
              <w:left w:val="nil"/>
              <w:bottom w:val="single" w:sz="4" w:space="0" w:color="auto"/>
              <w:right w:val="single" w:sz="8" w:space="0" w:color="auto"/>
            </w:tcBorders>
            <w:shd w:val="clear" w:color="auto" w:fill="auto"/>
            <w:noWrap/>
            <w:vAlign w:val="bottom"/>
          </w:tcPr>
          <w:p w14:paraId="4EF286BA" w14:textId="77777777" w:rsidR="000B5759" w:rsidRPr="00AE3756" w:rsidRDefault="000B5759" w:rsidP="000B5759">
            <w:pPr>
              <w:rPr>
                <w:rFonts w:ascii="Times New Roman" w:hAnsi="Times New Roman" w:cs="Times New Roman"/>
                <w:sz w:val="20"/>
                <w:szCs w:val="20"/>
              </w:rPr>
            </w:pPr>
          </w:p>
        </w:tc>
      </w:tr>
      <w:tr w:rsidR="000B5759" w:rsidRPr="00AE3756" w14:paraId="328CB5CA" w14:textId="77777777" w:rsidTr="00E35A62">
        <w:trPr>
          <w:trHeight w:val="270"/>
        </w:trPr>
        <w:tc>
          <w:tcPr>
            <w:tcW w:w="700" w:type="dxa"/>
            <w:vMerge/>
            <w:tcBorders>
              <w:left w:val="single" w:sz="8" w:space="0" w:color="auto"/>
              <w:bottom w:val="single" w:sz="4" w:space="0" w:color="auto"/>
              <w:right w:val="single" w:sz="4" w:space="0" w:color="auto"/>
            </w:tcBorders>
            <w:vAlign w:val="center"/>
          </w:tcPr>
          <w:p w14:paraId="64DB4374" w14:textId="77777777" w:rsidR="000B5759" w:rsidRPr="00AE3756" w:rsidRDefault="000B5759" w:rsidP="000B5759">
            <w:pPr>
              <w:jc w:val="center"/>
              <w:rPr>
                <w:rFonts w:ascii="Times New Roman" w:hAnsi="Times New Roman" w:cs="Times New Roman"/>
                <w:sz w:val="20"/>
                <w:szCs w:val="20"/>
              </w:rPr>
            </w:pPr>
          </w:p>
        </w:tc>
        <w:tc>
          <w:tcPr>
            <w:tcW w:w="4932" w:type="dxa"/>
            <w:vMerge/>
            <w:tcBorders>
              <w:left w:val="single" w:sz="4" w:space="0" w:color="auto"/>
              <w:bottom w:val="single" w:sz="4" w:space="0" w:color="auto"/>
              <w:right w:val="single" w:sz="4" w:space="0" w:color="auto"/>
            </w:tcBorders>
            <w:vAlign w:val="center"/>
          </w:tcPr>
          <w:p w14:paraId="4AB79441" w14:textId="77777777" w:rsidR="000B5759" w:rsidRPr="00AE3756" w:rsidRDefault="000B5759" w:rsidP="000B5759">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7FBF56A7" w14:textId="72B9DB98" w:rsidR="000B5759" w:rsidRPr="00AE3756" w:rsidRDefault="000B5759" w:rsidP="000B5759">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6A6C4B16" w14:textId="77777777" w:rsidR="000B5759" w:rsidRPr="00AE3756" w:rsidRDefault="000B5759" w:rsidP="000B5759">
            <w:pPr>
              <w:rPr>
                <w:rFonts w:ascii="Times New Roman" w:hAnsi="Times New Roman" w:cs="Times New Roman"/>
                <w:sz w:val="20"/>
                <w:szCs w:val="20"/>
              </w:rPr>
            </w:pPr>
          </w:p>
        </w:tc>
        <w:tc>
          <w:tcPr>
            <w:tcW w:w="1028" w:type="dxa"/>
            <w:tcBorders>
              <w:top w:val="nil"/>
              <w:left w:val="nil"/>
              <w:bottom w:val="single" w:sz="4" w:space="0" w:color="auto"/>
              <w:right w:val="single" w:sz="4" w:space="0" w:color="auto"/>
            </w:tcBorders>
            <w:shd w:val="clear" w:color="auto" w:fill="auto"/>
            <w:noWrap/>
            <w:vAlign w:val="bottom"/>
          </w:tcPr>
          <w:p w14:paraId="57898619" w14:textId="77777777" w:rsidR="000B5759" w:rsidRPr="00AE3756" w:rsidRDefault="000B5759" w:rsidP="000B5759">
            <w:pPr>
              <w:rPr>
                <w:rFonts w:ascii="Times New Roman" w:hAnsi="Times New Roman" w:cs="Times New Roman"/>
                <w:sz w:val="20"/>
                <w:szCs w:val="20"/>
              </w:rPr>
            </w:pPr>
          </w:p>
        </w:tc>
        <w:tc>
          <w:tcPr>
            <w:tcW w:w="958" w:type="dxa"/>
            <w:gridSpan w:val="2"/>
            <w:tcBorders>
              <w:top w:val="nil"/>
              <w:left w:val="nil"/>
              <w:bottom w:val="single" w:sz="4" w:space="0" w:color="auto"/>
              <w:right w:val="nil"/>
            </w:tcBorders>
            <w:shd w:val="clear" w:color="auto" w:fill="auto"/>
          </w:tcPr>
          <w:p w14:paraId="51EA57A1" w14:textId="77777777" w:rsidR="000B5759" w:rsidRPr="00AE3756" w:rsidRDefault="000B5759" w:rsidP="000B5759">
            <w:pPr>
              <w:rPr>
                <w:rFonts w:ascii="Times New Roman" w:hAnsi="Times New Roman" w:cs="Times New Roman"/>
                <w:sz w:val="20"/>
                <w:szCs w:val="20"/>
              </w:rPr>
            </w:pPr>
          </w:p>
        </w:tc>
        <w:tc>
          <w:tcPr>
            <w:tcW w:w="472" w:type="dxa"/>
            <w:tcBorders>
              <w:top w:val="nil"/>
              <w:left w:val="nil"/>
              <w:bottom w:val="single" w:sz="4" w:space="0" w:color="auto"/>
              <w:right w:val="single" w:sz="8" w:space="0" w:color="auto"/>
            </w:tcBorders>
            <w:shd w:val="clear" w:color="auto" w:fill="auto"/>
            <w:noWrap/>
            <w:vAlign w:val="bottom"/>
          </w:tcPr>
          <w:p w14:paraId="2630A092" w14:textId="77777777" w:rsidR="000B5759" w:rsidRPr="00AE3756" w:rsidRDefault="000B5759" w:rsidP="000B5759">
            <w:pPr>
              <w:rPr>
                <w:rFonts w:ascii="Times New Roman" w:hAnsi="Times New Roman" w:cs="Times New Roman"/>
                <w:sz w:val="20"/>
                <w:szCs w:val="20"/>
              </w:rPr>
            </w:pPr>
          </w:p>
        </w:tc>
      </w:tr>
      <w:tr w:rsidR="000B5759" w:rsidRPr="00AE3756" w14:paraId="7810A1F8" w14:textId="77777777" w:rsidTr="00E35A62">
        <w:trPr>
          <w:trHeight w:val="270"/>
        </w:trPr>
        <w:tc>
          <w:tcPr>
            <w:tcW w:w="700" w:type="dxa"/>
            <w:tcBorders>
              <w:top w:val="single" w:sz="4" w:space="0" w:color="auto"/>
              <w:left w:val="single" w:sz="4" w:space="0" w:color="auto"/>
              <w:bottom w:val="single" w:sz="4" w:space="0" w:color="auto"/>
              <w:right w:val="nil"/>
            </w:tcBorders>
            <w:vAlign w:val="center"/>
          </w:tcPr>
          <w:p w14:paraId="6160B18E" w14:textId="08385CC8" w:rsidR="000B5759" w:rsidRPr="00AE3756" w:rsidRDefault="00461EB2" w:rsidP="00E35A62">
            <w:pPr>
              <w:jc w:val="center"/>
              <w:rPr>
                <w:rFonts w:ascii="Times New Roman" w:hAnsi="Times New Roman" w:cs="Times New Roman"/>
                <w:sz w:val="20"/>
                <w:szCs w:val="20"/>
              </w:rPr>
            </w:pPr>
            <w:r w:rsidRPr="00AE3756">
              <w:rPr>
                <w:rFonts w:ascii="Times New Roman" w:hAnsi="Times New Roman" w:cs="Times New Roman"/>
                <w:sz w:val="20"/>
                <w:szCs w:val="20"/>
              </w:rPr>
              <w:t>10</w:t>
            </w:r>
          </w:p>
        </w:tc>
        <w:tc>
          <w:tcPr>
            <w:tcW w:w="4932" w:type="dxa"/>
            <w:tcBorders>
              <w:top w:val="single" w:sz="4" w:space="0" w:color="auto"/>
              <w:left w:val="single" w:sz="4" w:space="0" w:color="auto"/>
              <w:bottom w:val="single" w:sz="4" w:space="0" w:color="auto"/>
              <w:right w:val="single" w:sz="4" w:space="0" w:color="auto"/>
            </w:tcBorders>
            <w:vAlign w:val="center"/>
          </w:tcPr>
          <w:p w14:paraId="55886EF3" w14:textId="69F777D4" w:rsidR="000B5759" w:rsidRPr="00AE3756" w:rsidRDefault="000B5759">
            <w:pPr>
              <w:rPr>
                <w:rFonts w:ascii="Times New Roman" w:hAnsi="Times New Roman" w:cs="Times New Roman"/>
                <w:i/>
                <w:iCs/>
                <w:sz w:val="20"/>
                <w:szCs w:val="20"/>
              </w:rPr>
            </w:pPr>
            <w:r w:rsidRPr="00AE3756">
              <w:rPr>
                <w:rFonts w:ascii="Times New Roman" w:hAnsi="Times New Roman" w:cs="Times New Roman"/>
                <w:i/>
                <w:iCs/>
                <w:sz w:val="20"/>
                <w:szCs w:val="20"/>
              </w:rPr>
              <w:t>Numărul de solicitări ale clienților casnici privind modificarea tipului de tarif reglementat – art. 10, alin. (</w:t>
            </w:r>
            <w:r w:rsidR="00E00A0B" w:rsidRPr="00AE3756">
              <w:rPr>
                <w:rFonts w:ascii="Times New Roman" w:hAnsi="Times New Roman" w:cs="Times New Roman"/>
                <w:i/>
                <w:iCs/>
                <w:sz w:val="20"/>
                <w:szCs w:val="20"/>
              </w:rPr>
              <w:t>5</w:t>
            </w:r>
            <w:r w:rsidRPr="00AE3756">
              <w:rPr>
                <w:rFonts w:ascii="Times New Roman" w:hAnsi="Times New Roman" w:cs="Times New Roman"/>
                <w:i/>
                <w:iCs/>
                <w:sz w:val="20"/>
                <w:szCs w:val="20"/>
              </w:rPr>
              <w:t>), lit. a)</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6E153C5D" w14:textId="197784CA" w:rsidR="000B5759" w:rsidRPr="00AE3756" w:rsidRDefault="000B5759" w:rsidP="000B5759">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3FB99EB1" w14:textId="77777777" w:rsidR="000B5759" w:rsidRPr="00AE3756" w:rsidRDefault="000B5759" w:rsidP="000B5759">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4F09BD26" w14:textId="77777777" w:rsidR="000B5759" w:rsidRPr="00AE3756" w:rsidRDefault="000B5759" w:rsidP="000B5759">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43AA3445" w14:textId="77777777" w:rsidR="000B5759" w:rsidRPr="00AE3756" w:rsidRDefault="000B5759" w:rsidP="000B5759">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41042" w14:textId="77777777" w:rsidR="000B5759" w:rsidRPr="00AE3756" w:rsidRDefault="000B5759" w:rsidP="000B5759">
            <w:pPr>
              <w:rPr>
                <w:rFonts w:ascii="Times New Roman" w:hAnsi="Times New Roman" w:cs="Times New Roman"/>
                <w:sz w:val="20"/>
                <w:szCs w:val="20"/>
              </w:rPr>
            </w:pPr>
          </w:p>
        </w:tc>
      </w:tr>
      <w:tr w:rsidR="000B5759" w:rsidRPr="00AE3756" w14:paraId="1EAF8A73" w14:textId="77777777" w:rsidTr="00E35A62">
        <w:trPr>
          <w:trHeight w:val="270"/>
        </w:trPr>
        <w:tc>
          <w:tcPr>
            <w:tcW w:w="700" w:type="dxa"/>
            <w:tcBorders>
              <w:top w:val="single" w:sz="4" w:space="0" w:color="auto"/>
              <w:left w:val="single" w:sz="4" w:space="0" w:color="auto"/>
              <w:bottom w:val="single" w:sz="4" w:space="0" w:color="auto"/>
              <w:right w:val="nil"/>
            </w:tcBorders>
            <w:vAlign w:val="center"/>
          </w:tcPr>
          <w:p w14:paraId="50D30438" w14:textId="754C0BC4" w:rsidR="000B5759" w:rsidRPr="00AE3756" w:rsidRDefault="00461EB2" w:rsidP="00E35A62">
            <w:pPr>
              <w:jc w:val="center"/>
              <w:rPr>
                <w:rFonts w:ascii="Times New Roman" w:hAnsi="Times New Roman" w:cs="Times New Roman"/>
                <w:sz w:val="20"/>
                <w:szCs w:val="20"/>
              </w:rPr>
            </w:pPr>
            <w:r w:rsidRPr="00AE3756">
              <w:rPr>
                <w:rFonts w:ascii="Times New Roman" w:hAnsi="Times New Roman" w:cs="Times New Roman"/>
                <w:sz w:val="20"/>
                <w:szCs w:val="20"/>
              </w:rPr>
              <w:t>11</w:t>
            </w:r>
          </w:p>
        </w:tc>
        <w:tc>
          <w:tcPr>
            <w:tcW w:w="4932" w:type="dxa"/>
            <w:tcBorders>
              <w:top w:val="single" w:sz="4" w:space="0" w:color="auto"/>
              <w:left w:val="single" w:sz="4" w:space="0" w:color="auto"/>
              <w:bottom w:val="single" w:sz="4" w:space="0" w:color="auto"/>
              <w:right w:val="single" w:sz="4" w:space="0" w:color="auto"/>
            </w:tcBorders>
            <w:vAlign w:val="center"/>
          </w:tcPr>
          <w:p w14:paraId="4A55A84B" w14:textId="4BE3B4E2" w:rsidR="000B5759" w:rsidRPr="00AE3756" w:rsidRDefault="000B5759" w:rsidP="000B5759">
            <w:pPr>
              <w:rPr>
                <w:rFonts w:ascii="Times New Roman" w:hAnsi="Times New Roman" w:cs="Times New Roman"/>
                <w:i/>
                <w:iCs/>
                <w:sz w:val="20"/>
                <w:szCs w:val="20"/>
              </w:rPr>
            </w:pPr>
            <w:r w:rsidRPr="00AE3756">
              <w:rPr>
                <w:rFonts w:ascii="Times New Roman" w:hAnsi="Times New Roman" w:cs="Times New Roman"/>
                <w:i/>
                <w:iCs/>
                <w:sz w:val="20"/>
                <w:szCs w:val="20"/>
              </w:rPr>
              <w:t>Număr de compensații acordate clienților casnici în cazul nerealizării nivelului garantat al indicatorului de performanță- art. 10, alin. (4), lit. b)</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532617D1" w14:textId="3CEDE095" w:rsidR="000B5759" w:rsidRPr="00AE3756" w:rsidRDefault="000B5759" w:rsidP="000B5759">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76C8D35" w14:textId="77777777" w:rsidR="000B5759" w:rsidRPr="00AE3756" w:rsidRDefault="000B5759" w:rsidP="000B5759">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1A7213C1" w14:textId="77777777" w:rsidR="000B5759" w:rsidRPr="00AE3756" w:rsidRDefault="000B5759" w:rsidP="000B5759">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256CA35D" w14:textId="77777777" w:rsidR="000B5759" w:rsidRPr="00AE3756" w:rsidRDefault="000B5759" w:rsidP="000B5759">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C3EEDE" w14:textId="77777777" w:rsidR="000B5759" w:rsidRPr="00AE3756" w:rsidRDefault="000B5759" w:rsidP="000B5759">
            <w:pPr>
              <w:rPr>
                <w:rFonts w:ascii="Times New Roman" w:hAnsi="Times New Roman" w:cs="Times New Roman"/>
                <w:sz w:val="20"/>
                <w:szCs w:val="20"/>
              </w:rPr>
            </w:pPr>
          </w:p>
        </w:tc>
      </w:tr>
      <w:tr w:rsidR="00E00A0B" w:rsidRPr="00AE3756" w14:paraId="7A29A748" w14:textId="77777777" w:rsidTr="00E35A62">
        <w:trPr>
          <w:trHeight w:val="270"/>
        </w:trPr>
        <w:tc>
          <w:tcPr>
            <w:tcW w:w="700" w:type="dxa"/>
            <w:tcBorders>
              <w:top w:val="single" w:sz="4" w:space="0" w:color="auto"/>
              <w:left w:val="single" w:sz="4" w:space="0" w:color="auto"/>
              <w:bottom w:val="single" w:sz="4" w:space="0" w:color="auto"/>
              <w:right w:val="single" w:sz="4" w:space="0" w:color="auto"/>
            </w:tcBorders>
            <w:shd w:val="clear" w:color="auto" w:fill="auto"/>
            <w:vAlign w:val="bottom"/>
          </w:tcPr>
          <w:p w14:paraId="041EA3D8" w14:textId="016C575E" w:rsidR="00E00A0B" w:rsidRPr="00AE3756" w:rsidRDefault="00461EB2" w:rsidP="00E00A0B">
            <w:pPr>
              <w:jc w:val="center"/>
              <w:rPr>
                <w:rFonts w:ascii="Times New Roman" w:hAnsi="Times New Roman" w:cs="Times New Roman"/>
                <w:sz w:val="20"/>
                <w:szCs w:val="20"/>
              </w:rPr>
            </w:pPr>
            <w:r w:rsidRPr="00AE3756">
              <w:rPr>
                <w:rFonts w:ascii="Times New Roman" w:hAnsi="Times New Roman" w:cs="Times New Roman"/>
                <w:sz w:val="20"/>
                <w:szCs w:val="20"/>
              </w:rPr>
              <w:t>12</w:t>
            </w:r>
          </w:p>
        </w:tc>
        <w:tc>
          <w:tcPr>
            <w:tcW w:w="4932" w:type="dxa"/>
            <w:tcBorders>
              <w:top w:val="single" w:sz="4" w:space="0" w:color="auto"/>
              <w:left w:val="single" w:sz="4" w:space="0" w:color="auto"/>
              <w:bottom w:val="single" w:sz="4" w:space="0" w:color="auto"/>
              <w:right w:val="single" w:sz="4" w:space="0" w:color="auto"/>
            </w:tcBorders>
            <w:shd w:val="clear" w:color="auto" w:fill="auto"/>
          </w:tcPr>
          <w:p w14:paraId="26803910" w14:textId="76A8DBA5" w:rsidR="00E00A0B" w:rsidRPr="00AE3756" w:rsidRDefault="00E00A0B" w:rsidP="00E00A0B">
            <w:pPr>
              <w:rPr>
                <w:rFonts w:ascii="Times New Roman" w:hAnsi="Times New Roman" w:cs="Times New Roman"/>
                <w:i/>
                <w:iCs/>
                <w:sz w:val="20"/>
                <w:szCs w:val="20"/>
              </w:rPr>
            </w:pPr>
            <w:r w:rsidRPr="00AE3756">
              <w:rPr>
                <w:rFonts w:ascii="Times New Roman" w:hAnsi="Times New Roman" w:cs="Times New Roman"/>
                <w:i/>
                <w:iCs/>
                <w:sz w:val="20"/>
                <w:szCs w:val="20"/>
              </w:rPr>
              <w:t>Număr de încălcări ale timpului de rezolvare a solicitărilor de modificare a tarifului reglementat - art. 10, alin. (2) lit. b)</w:t>
            </w:r>
          </w:p>
        </w:tc>
        <w:tc>
          <w:tcPr>
            <w:tcW w:w="172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9D901" w14:textId="46FF422D"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A6CC10"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noWrap/>
          </w:tcPr>
          <w:p w14:paraId="0BEF4D58"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76E00A"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7DCCE1" w14:textId="77777777" w:rsidR="00E00A0B" w:rsidRPr="00AE3756" w:rsidRDefault="00E00A0B" w:rsidP="00E00A0B">
            <w:pPr>
              <w:rPr>
                <w:rFonts w:ascii="Times New Roman" w:hAnsi="Times New Roman" w:cs="Times New Roman"/>
                <w:sz w:val="20"/>
                <w:szCs w:val="20"/>
              </w:rPr>
            </w:pPr>
          </w:p>
        </w:tc>
      </w:tr>
      <w:tr w:rsidR="00E00A0B" w:rsidRPr="00AE3756" w14:paraId="75D196B9" w14:textId="77777777" w:rsidTr="00E35A62">
        <w:trPr>
          <w:trHeight w:val="381"/>
        </w:trPr>
        <w:tc>
          <w:tcPr>
            <w:tcW w:w="700" w:type="dxa"/>
            <w:vMerge w:val="restart"/>
            <w:tcBorders>
              <w:top w:val="single" w:sz="4" w:space="0" w:color="auto"/>
              <w:left w:val="single" w:sz="8" w:space="0" w:color="auto"/>
              <w:right w:val="single" w:sz="4" w:space="0" w:color="auto"/>
            </w:tcBorders>
            <w:shd w:val="clear" w:color="auto" w:fill="auto"/>
            <w:noWrap/>
            <w:vAlign w:val="center"/>
          </w:tcPr>
          <w:p w14:paraId="68F70B18" w14:textId="346059B0" w:rsidR="00E00A0B" w:rsidRPr="00AE3756" w:rsidRDefault="00461EB2" w:rsidP="00E00A0B">
            <w:pPr>
              <w:jc w:val="center"/>
              <w:rPr>
                <w:rFonts w:ascii="Times New Roman" w:hAnsi="Times New Roman" w:cs="Times New Roman"/>
                <w:sz w:val="20"/>
                <w:szCs w:val="20"/>
              </w:rPr>
            </w:pPr>
            <w:r w:rsidRPr="00AE3756">
              <w:rPr>
                <w:rFonts w:ascii="Times New Roman" w:hAnsi="Times New Roman" w:cs="Times New Roman"/>
                <w:sz w:val="20"/>
                <w:szCs w:val="20"/>
              </w:rPr>
              <w:t>13</w:t>
            </w:r>
          </w:p>
        </w:tc>
        <w:tc>
          <w:tcPr>
            <w:tcW w:w="4932" w:type="dxa"/>
            <w:vMerge w:val="restart"/>
            <w:tcBorders>
              <w:top w:val="single" w:sz="4" w:space="0" w:color="auto"/>
              <w:left w:val="nil"/>
              <w:right w:val="single" w:sz="4" w:space="0" w:color="auto"/>
            </w:tcBorders>
            <w:shd w:val="clear" w:color="auto" w:fill="auto"/>
          </w:tcPr>
          <w:p w14:paraId="0A89C1A1" w14:textId="77777777" w:rsidR="00E00A0B" w:rsidRPr="00AE3756" w:rsidRDefault="00E00A0B" w:rsidP="00E00A0B">
            <w:pPr>
              <w:rPr>
                <w:rFonts w:ascii="Times New Roman" w:hAnsi="Times New Roman" w:cs="Times New Roman"/>
                <w:i/>
                <w:iCs/>
                <w:sz w:val="20"/>
                <w:szCs w:val="20"/>
              </w:rPr>
            </w:pPr>
          </w:p>
          <w:p w14:paraId="687186E9" w14:textId="61D5ECD7" w:rsidR="00E00A0B" w:rsidRPr="00AE3756" w:rsidRDefault="00E00A0B" w:rsidP="00E00A0B">
            <w:pPr>
              <w:rPr>
                <w:rFonts w:ascii="Times New Roman" w:hAnsi="Times New Roman" w:cs="Times New Roman"/>
                <w:i/>
                <w:iCs/>
                <w:sz w:val="20"/>
                <w:szCs w:val="20"/>
              </w:rPr>
            </w:pPr>
            <w:r w:rsidRPr="00AE3756">
              <w:rPr>
                <w:rFonts w:ascii="Times New Roman" w:hAnsi="Times New Roman" w:cs="Times New Roman"/>
                <w:i/>
                <w:iCs/>
                <w:sz w:val="20"/>
                <w:szCs w:val="20"/>
              </w:rPr>
              <w:lastRenderedPageBreak/>
              <w:t>Număr total de petiţii primite</w:t>
            </w:r>
            <w:r w:rsidRPr="00AE3756">
              <w:rPr>
                <w:rFonts w:ascii="Times New Roman" w:hAnsi="Times New Roman" w:cs="Times New Roman"/>
                <w:i/>
                <w:sz w:val="20"/>
                <w:szCs w:val="20"/>
              </w:rPr>
              <w:t>, altele decât cele tratate în alte articole - art 11, alin. (5), lit. a)</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665187C3" w14:textId="6828DF19"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lastRenderedPageBreak/>
              <w:t> 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60D22BFD" w14:textId="77777777"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79EE752E" w14:textId="77777777"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single" w:sz="4" w:space="0" w:color="auto"/>
              <w:left w:val="single" w:sz="4" w:space="0" w:color="auto"/>
              <w:bottom w:val="single" w:sz="4" w:space="0" w:color="auto"/>
              <w:right w:val="single" w:sz="4" w:space="0" w:color="auto"/>
            </w:tcBorders>
          </w:tcPr>
          <w:p w14:paraId="2F258CCD"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12519B" w14:textId="4FACB195"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r>
      <w:tr w:rsidR="00E00A0B" w:rsidRPr="00AE3756" w14:paraId="0D241130" w14:textId="77777777" w:rsidTr="00E35A62">
        <w:trPr>
          <w:trHeight w:val="345"/>
        </w:trPr>
        <w:tc>
          <w:tcPr>
            <w:tcW w:w="700" w:type="dxa"/>
            <w:vMerge/>
            <w:tcBorders>
              <w:left w:val="single" w:sz="8" w:space="0" w:color="auto"/>
              <w:right w:val="single" w:sz="4" w:space="0" w:color="auto"/>
            </w:tcBorders>
            <w:shd w:val="clear" w:color="auto" w:fill="auto"/>
            <w:noWrap/>
            <w:vAlign w:val="center"/>
          </w:tcPr>
          <w:p w14:paraId="20195DC0"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082E5A22"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7544737C" w14:textId="46A41362"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5E0F5188"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0CB7C76B"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016A14C3"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5DAB3BDA" w14:textId="77777777" w:rsidR="00E00A0B" w:rsidRPr="00AE3756" w:rsidRDefault="00E00A0B" w:rsidP="00E00A0B">
            <w:pPr>
              <w:rPr>
                <w:rFonts w:ascii="Times New Roman" w:hAnsi="Times New Roman" w:cs="Times New Roman"/>
                <w:sz w:val="20"/>
                <w:szCs w:val="20"/>
              </w:rPr>
            </w:pPr>
          </w:p>
        </w:tc>
      </w:tr>
      <w:tr w:rsidR="00E00A0B" w:rsidRPr="00AE3756" w14:paraId="735ABBFD" w14:textId="77777777" w:rsidTr="00E35A62">
        <w:trPr>
          <w:trHeight w:val="390"/>
        </w:trPr>
        <w:tc>
          <w:tcPr>
            <w:tcW w:w="700" w:type="dxa"/>
            <w:vMerge/>
            <w:tcBorders>
              <w:left w:val="single" w:sz="8" w:space="0" w:color="auto"/>
              <w:right w:val="single" w:sz="4" w:space="0" w:color="auto"/>
            </w:tcBorders>
            <w:shd w:val="clear" w:color="auto" w:fill="auto"/>
            <w:noWrap/>
            <w:vAlign w:val="center"/>
          </w:tcPr>
          <w:p w14:paraId="71F89079"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67CB6BA3"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01ED4BD2" w14:textId="235AE8FE"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07827795"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33323CC4"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2951E710"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461A206C" w14:textId="77777777" w:rsidR="00E00A0B" w:rsidRPr="00AE3756" w:rsidRDefault="00E00A0B" w:rsidP="00E00A0B">
            <w:pPr>
              <w:rPr>
                <w:rFonts w:ascii="Times New Roman" w:hAnsi="Times New Roman" w:cs="Times New Roman"/>
                <w:sz w:val="20"/>
                <w:szCs w:val="20"/>
              </w:rPr>
            </w:pPr>
          </w:p>
        </w:tc>
      </w:tr>
      <w:tr w:rsidR="00E00A0B" w:rsidRPr="00AE3756" w14:paraId="659E6455" w14:textId="77777777" w:rsidTr="00E35A62">
        <w:trPr>
          <w:trHeight w:val="495"/>
        </w:trPr>
        <w:tc>
          <w:tcPr>
            <w:tcW w:w="700" w:type="dxa"/>
            <w:vMerge/>
            <w:tcBorders>
              <w:left w:val="single" w:sz="8" w:space="0" w:color="auto"/>
              <w:bottom w:val="single" w:sz="4" w:space="0" w:color="auto"/>
              <w:right w:val="single" w:sz="4" w:space="0" w:color="auto"/>
            </w:tcBorders>
            <w:shd w:val="clear" w:color="auto" w:fill="auto"/>
            <w:noWrap/>
            <w:vAlign w:val="center"/>
          </w:tcPr>
          <w:p w14:paraId="3BDFB2CD"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0FDB4827"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6A6BC64C" w14:textId="343BA988"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43A35269"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6B9D6933"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10D9A851"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091AD65D" w14:textId="77777777" w:rsidR="00E00A0B" w:rsidRPr="00AE3756" w:rsidRDefault="00E00A0B" w:rsidP="00E00A0B">
            <w:pPr>
              <w:rPr>
                <w:rFonts w:ascii="Times New Roman" w:hAnsi="Times New Roman" w:cs="Times New Roman"/>
                <w:sz w:val="20"/>
                <w:szCs w:val="20"/>
              </w:rPr>
            </w:pPr>
          </w:p>
        </w:tc>
      </w:tr>
      <w:tr w:rsidR="00E00A0B" w:rsidRPr="00AE3756" w14:paraId="56698F30" w14:textId="77777777" w:rsidTr="00E35A62">
        <w:trPr>
          <w:trHeight w:val="215"/>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4903B3C" w14:textId="6F5D72AD" w:rsidR="00E00A0B" w:rsidRPr="00AE3756" w:rsidRDefault="00461EB2" w:rsidP="00E00A0B">
            <w:pPr>
              <w:jc w:val="center"/>
              <w:rPr>
                <w:rFonts w:ascii="Times New Roman" w:hAnsi="Times New Roman" w:cs="Times New Roman"/>
                <w:sz w:val="20"/>
                <w:szCs w:val="20"/>
              </w:rPr>
            </w:pPr>
            <w:r w:rsidRPr="00AE3756">
              <w:rPr>
                <w:rFonts w:ascii="Times New Roman" w:hAnsi="Times New Roman" w:cs="Times New Roman"/>
                <w:sz w:val="20"/>
                <w:szCs w:val="20"/>
              </w:rPr>
              <w:t>14</w:t>
            </w:r>
          </w:p>
        </w:tc>
        <w:tc>
          <w:tcPr>
            <w:tcW w:w="4932" w:type="dxa"/>
            <w:vMerge w:val="restart"/>
            <w:tcBorders>
              <w:top w:val="single" w:sz="4" w:space="0" w:color="auto"/>
              <w:left w:val="nil"/>
              <w:bottom w:val="single" w:sz="4" w:space="0" w:color="auto"/>
              <w:right w:val="single" w:sz="4" w:space="0" w:color="auto"/>
            </w:tcBorders>
            <w:shd w:val="clear" w:color="auto" w:fill="auto"/>
          </w:tcPr>
          <w:p w14:paraId="019BC84B" w14:textId="77777777" w:rsidR="00E00A0B" w:rsidRPr="00AE3756" w:rsidRDefault="00E00A0B" w:rsidP="00E35A62">
            <w:pPr>
              <w:jc w:val="both"/>
              <w:rPr>
                <w:rFonts w:ascii="Times New Roman" w:hAnsi="Times New Roman" w:cs="Times New Roman"/>
                <w:i/>
                <w:iCs/>
                <w:sz w:val="20"/>
                <w:szCs w:val="20"/>
              </w:rPr>
            </w:pPr>
          </w:p>
          <w:p w14:paraId="2C3D225F" w14:textId="799F2F45" w:rsidR="00E00A0B" w:rsidRPr="00AE3756" w:rsidRDefault="00E00A0B"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 de petiţii reprezentând o solicitare de informaţii sau o propunere de îmbunătăţire referitoare la activitatea de furnizare- art. 11, alin (5), lit. b)</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405C6B7B" w14:textId="13094CF3"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349426C6" w14:textId="77777777"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32A052A5" w14:textId="77777777"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single" w:sz="4" w:space="0" w:color="auto"/>
              <w:left w:val="single" w:sz="4" w:space="0" w:color="auto"/>
              <w:bottom w:val="single" w:sz="4" w:space="0" w:color="auto"/>
              <w:right w:val="single" w:sz="4" w:space="0" w:color="auto"/>
            </w:tcBorders>
          </w:tcPr>
          <w:p w14:paraId="2289A393"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F602E" w14:textId="4E976EFC"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r>
      <w:tr w:rsidR="00E00A0B" w:rsidRPr="00AE3756" w14:paraId="276E9647" w14:textId="77777777" w:rsidTr="00E35A62">
        <w:trPr>
          <w:trHeight w:val="300"/>
        </w:trPr>
        <w:tc>
          <w:tcPr>
            <w:tcW w:w="700" w:type="dxa"/>
            <w:vMerge/>
            <w:tcBorders>
              <w:top w:val="single" w:sz="4" w:space="0" w:color="auto"/>
              <w:left w:val="single" w:sz="8" w:space="0" w:color="auto"/>
              <w:right w:val="single" w:sz="4" w:space="0" w:color="auto"/>
            </w:tcBorders>
            <w:shd w:val="clear" w:color="auto" w:fill="auto"/>
            <w:noWrap/>
            <w:vAlign w:val="center"/>
          </w:tcPr>
          <w:p w14:paraId="0DFA0652" w14:textId="77777777" w:rsidR="00E00A0B" w:rsidRPr="00AE3756" w:rsidRDefault="00E00A0B" w:rsidP="00E00A0B">
            <w:pPr>
              <w:jc w:val="center"/>
              <w:rPr>
                <w:rFonts w:ascii="Times New Roman" w:hAnsi="Times New Roman" w:cs="Times New Roman"/>
                <w:sz w:val="20"/>
                <w:szCs w:val="20"/>
              </w:rPr>
            </w:pPr>
          </w:p>
        </w:tc>
        <w:tc>
          <w:tcPr>
            <w:tcW w:w="4932" w:type="dxa"/>
            <w:vMerge/>
            <w:tcBorders>
              <w:top w:val="single" w:sz="4" w:space="0" w:color="auto"/>
              <w:left w:val="nil"/>
              <w:right w:val="single" w:sz="4" w:space="0" w:color="auto"/>
            </w:tcBorders>
            <w:shd w:val="clear" w:color="auto" w:fill="auto"/>
          </w:tcPr>
          <w:p w14:paraId="4BD13528"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33F1104E" w14:textId="7D278FB7"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420B52D5"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47758EB1"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03F009ED"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AB9729C" w14:textId="77777777" w:rsidR="00E00A0B" w:rsidRPr="00AE3756" w:rsidRDefault="00E00A0B" w:rsidP="00E00A0B">
            <w:pPr>
              <w:rPr>
                <w:rFonts w:ascii="Times New Roman" w:hAnsi="Times New Roman" w:cs="Times New Roman"/>
                <w:sz w:val="20"/>
                <w:szCs w:val="20"/>
              </w:rPr>
            </w:pPr>
          </w:p>
        </w:tc>
      </w:tr>
      <w:tr w:rsidR="00E00A0B" w:rsidRPr="00AE3756" w14:paraId="2F4138E9" w14:textId="77777777" w:rsidTr="00E35A62">
        <w:trPr>
          <w:trHeight w:val="270"/>
        </w:trPr>
        <w:tc>
          <w:tcPr>
            <w:tcW w:w="700" w:type="dxa"/>
            <w:vMerge/>
            <w:tcBorders>
              <w:left w:val="single" w:sz="8" w:space="0" w:color="auto"/>
              <w:right w:val="single" w:sz="4" w:space="0" w:color="auto"/>
            </w:tcBorders>
            <w:shd w:val="clear" w:color="auto" w:fill="auto"/>
            <w:noWrap/>
            <w:vAlign w:val="center"/>
          </w:tcPr>
          <w:p w14:paraId="061E7C28"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5A8DCECA"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0D43076F" w14:textId="4AF7ADA7" w:rsidR="00E00A0B" w:rsidRPr="00AE3756" w:rsidRDefault="00E00A0B" w:rsidP="00E00A0B">
            <w:pPr>
              <w:rPr>
                <w:rFonts w:ascii="Times New Roman" w:hAnsi="Times New Roman" w:cs="Times New Roman"/>
                <w:i/>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5F80DDF3"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6DCFAF0E"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537BAEFC"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4AF4DFF9" w14:textId="77777777" w:rsidR="00E00A0B" w:rsidRPr="00AE3756" w:rsidRDefault="00E00A0B" w:rsidP="00E00A0B">
            <w:pPr>
              <w:rPr>
                <w:rFonts w:ascii="Times New Roman" w:hAnsi="Times New Roman" w:cs="Times New Roman"/>
                <w:sz w:val="20"/>
                <w:szCs w:val="20"/>
              </w:rPr>
            </w:pPr>
          </w:p>
        </w:tc>
      </w:tr>
      <w:tr w:rsidR="00E00A0B" w:rsidRPr="00AE3756" w14:paraId="4BCA200E" w14:textId="77777777" w:rsidTr="00E35A62">
        <w:trPr>
          <w:trHeight w:val="138"/>
        </w:trPr>
        <w:tc>
          <w:tcPr>
            <w:tcW w:w="700" w:type="dxa"/>
            <w:vMerge/>
            <w:tcBorders>
              <w:left w:val="single" w:sz="8" w:space="0" w:color="auto"/>
              <w:bottom w:val="single" w:sz="4" w:space="0" w:color="auto"/>
              <w:right w:val="single" w:sz="4" w:space="0" w:color="auto"/>
            </w:tcBorders>
            <w:shd w:val="clear" w:color="auto" w:fill="auto"/>
            <w:noWrap/>
            <w:vAlign w:val="center"/>
          </w:tcPr>
          <w:p w14:paraId="3373395C"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666C5CC1"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662F4C40" w14:textId="4339FBED"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3F8D21EB"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245B1914"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55DDCC89"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38FC8D6B" w14:textId="77777777" w:rsidR="00E00A0B" w:rsidRPr="00AE3756" w:rsidRDefault="00E00A0B" w:rsidP="00E00A0B">
            <w:pPr>
              <w:rPr>
                <w:rFonts w:ascii="Times New Roman" w:hAnsi="Times New Roman" w:cs="Times New Roman"/>
                <w:sz w:val="20"/>
                <w:szCs w:val="20"/>
              </w:rPr>
            </w:pPr>
          </w:p>
        </w:tc>
      </w:tr>
      <w:tr w:rsidR="00E00A0B" w:rsidRPr="00AE3756" w14:paraId="487A38BC" w14:textId="77777777" w:rsidTr="00E35A62">
        <w:trPr>
          <w:trHeight w:val="225"/>
        </w:trPr>
        <w:tc>
          <w:tcPr>
            <w:tcW w:w="700" w:type="dxa"/>
            <w:vMerge w:val="restart"/>
            <w:tcBorders>
              <w:top w:val="nil"/>
              <w:left w:val="single" w:sz="8" w:space="0" w:color="auto"/>
              <w:right w:val="single" w:sz="4" w:space="0" w:color="auto"/>
            </w:tcBorders>
            <w:shd w:val="clear" w:color="auto" w:fill="auto"/>
            <w:noWrap/>
            <w:vAlign w:val="center"/>
          </w:tcPr>
          <w:p w14:paraId="2AA71368" w14:textId="6F0555F6" w:rsidR="00E00A0B" w:rsidRPr="00AE3756" w:rsidRDefault="00461EB2" w:rsidP="00E00A0B">
            <w:pPr>
              <w:jc w:val="center"/>
              <w:rPr>
                <w:rFonts w:ascii="Times New Roman" w:hAnsi="Times New Roman" w:cs="Times New Roman"/>
                <w:sz w:val="20"/>
                <w:szCs w:val="20"/>
              </w:rPr>
            </w:pPr>
            <w:r w:rsidRPr="00AE3756">
              <w:rPr>
                <w:rFonts w:ascii="Times New Roman" w:hAnsi="Times New Roman" w:cs="Times New Roman"/>
                <w:sz w:val="20"/>
                <w:szCs w:val="20"/>
              </w:rPr>
              <w:t>15</w:t>
            </w:r>
          </w:p>
        </w:tc>
        <w:tc>
          <w:tcPr>
            <w:tcW w:w="4932" w:type="dxa"/>
            <w:vMerge w:val="restart"/>
            <w:tcBorders>
              <w:top w:val="nil"/>
              <w:left w:val="nil"/>
              <w:right w:val="single" w:sz="4" w:space="0" w:color="auto"/>
            </w:tcBorders>
            <w:shd w:val="clear" w:color="auto" w:fill="auto"/>
          </w:tcPr>
          <w:p w14:paraId="1EB29525" w14:textId="77777777" w:rsidR="00E00A0B" w:rsidRPr="00AE3756" w:rsidRDefault="00E00A0B" w:rsidP="00E35A62">
            <w:pPr>
              <w:jc w:val="both"/>
              <w:rPr>
                <w:rFonts w:ascii="Times New Roman" w:hAnsi="Times New Roman" w:cs="Times New Roman"/>
                <w:i/>
                <w:iCs/>
                <w:sz w:val="20"/>
                <w:szCs w:val="20"/>
              </w:rPr>
            </w:pPr>
          </w:p>
          <w:p w14:paraId="66A056FE" w14:textId="6C19F4B0" w:rsidR="00E00A0B" w:rsidRPr="00AE3756" w:rsidRDefault="00E00A0B"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 de petiţii cu subiect nerelevant: reclamaţii nejustificate, destinatar gresit, solicitări informaţii care nu sunt referitoare la activitatea de furnizare – art. 11, alin. (5), lit. c)</w:t>
            </w:r>
          </w:p>
        </w:tc>
        <w:tc>
          <w:tcPr>
            <w:tcW w:w="1724" w:type="dxa"/>
            <w:tcBorders>
              <w:top w:val="nil"/>
              <w:left w:val="nil"/>
              <w:bottom w:val="single" w:sz="4" w:space="0" w:color="auto"/>
              <w:right w:val="single" w:sz="4" w:space="0" w:color="auto"/>
            </w:tcBorders>
            <w:shd w:val="clear" w:color="auto" w:fill="auto"/>
            <w:noWrap/>
            <w:vAlign w:val="bottom"/>
          </w:tcPr>
          <w:p w14:paraId="303642CA" w14:textId="27467A58"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casnic</w:t>
            </w:r>
          </w:p>
        </w:tc>
        <w:tc>
          <w:tcPr>
            <w:tcW w:w="670" w:type="dxa"/>
            <w:tcBorders>
              <w:top w:val="nil"/>
              <w:left w:val="nil"/>
              <w:bottom w:val="single" w:sz="4" w:space="0" w:color="auto"/>
              <w:right w:val="single" w:sz="4" w:space="0" w:color="auto"/>
            </w:tcBorders>
            <w:shd w:val="clear" w:color="auto" w:fill="auto"/>
            <w:noWrap/>
            <w:vAlign w:val="bottom"/>
          </w:tcPr>
          <w:p w14:paraId="2CAD042B" w14:textId="77777777"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0485B5B9" w14:textId="77777777"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76EFB4FC" w14:textId="77777777" w:rsidR="00E00A0B" w:rsidRPr="00AE3756" w:rsidRDefault="00E00A0B" w:rsidP="00E00A0B">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899345B" w14:textId="1554F2B5"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 </w:t>
            </w:r>
          </w:p>
        </w:tc>
      </w:tr>
      <w:tr w:rsidR="00E00A0B" w:rsidRPr="00AE3756" w14:paraId="3F26ED52" w14:textId="77777777" w:rsidTr="00E35A62">
        <w:trPr>
          <w:trHeight w:val="225"/>
        </w:trPr>
        <w:tc>
          <w:tcPr>
            <w:tcW w:w="700" w:type="dxa"/>
            <w:vMerge/>
            <w:tcBorders>
              <w:left w:val="single" w:sz="8" w:space="0" w:color="auto"/>
              <w:right w:val="single" w:sz="4" w:space="0" w:color="auto"/>
            </w:tcBorders>
            <w:shd w:val="clear" w:color="auto" w:fill="auto"/>
            <w:noWrap/>
            <w:vAlign w:val="center"/>
          </w:tcPr>
          <w:p w14:paraId="161C8978"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5FD27B90" w14:textId="77777777" w:rsidR="00E00A0B" w:rsidRPr="00AE3756" w:rsidRDefault="00E00A0B" w:rsidP="00E35A62">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28DB1B48" w14:textId="36868FA4"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8B25612"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6C9CE43A"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59EC704B"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5E9CC463" w14:textId="77777777" w:rsidR="00E00A0B" w:rsidRPr="00AE3756" w:rsidRDefault="00E00A0B" w:rsidP="00E00A0B">
            <w:pPr>
              <w:rPr>
                <w:rFonts w:ascii="Times New Roman" w:hAnsi="Times New Roman" w:cs="Times New Roman"/>
                <w:sz w:val="20"/>
                <w:szCs w:val="20"/>
              </w:rPr>
            </w:pPr>
          </w:p>
        </w:tc>
      </w:tr>
      <w:tr w:rsidR="00E00A0B" w:rsidRPr="00AE3756" w14:paraId="2B20A8F3" w14:textId="77777777" w:rsidTr="00E35A62">
        <w:trPr>
          <w:trHeight w:val="225"/>
        </w:trPr>
        <w:tc>
          <w:tcPr>
            <w:tcW w:w="700" w:type="dxa"/>
            <w:vMerge/>
            <w:tcBorders>
              <w:left w:val="single" w:sz="8" w:space="0" w:color="auto"/>
              <w:right w:val="single" w:sz="4" w:space="0" w:color="auto"/>
            </w:tcBorders>
            <w:shd w:val="clear" w:color="auto" w:fill="auto"/>
            <w:noWrap/>
            <w:vAlign w:val="center"/>
          </w:tcPr>
          <w:p w14:paraId="711EE0D2"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48A3CF20" w14:textId="77777777" w:rsidR="00E00A0B" w:rsidRPr="00AE3756" w:rsidRDefault="00E00A0B" w:rsidP="00E35A62">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4F4DDBC3" w14:textId="2898D7F3"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8F49935"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5AA6907F"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430236EC"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4701CCF5" w14:textId="77777777" w:rsidR="00E00A0B" w:rsidRPr="00AE3756" w:rsidRDefault="00E00A0B" w:rsidP="00E00A0B">
            <w:pPr>
              <w:rPr>
                <w:rFonts w:ascii="Times New Roman" w:hAnsi="Times New Roman" w:cs="Times New Roman"/>
                <w:sz w:val="20"/>
                <w:szCs w:val="20"/>
              </w:rPr>
            </w:pPr>
          </w:p>
        </w:tc>
      </w:tr>
      <w:tr w:rsidR="00E00A0B" w:rsidRPr="00AE3756" w14:paraId="0300B972" w14:textId="77777777" w:rsidTr="00E35A62">
        <w:trPr>
          <w:trHeight w:val="315"/>
        </w:trPr>
        <w:tc>
          <w:tcPr>
            <w:tcW w:w="700" w:type="dxa"/>
            <w:vMerge/>
            <w:tcBorders>
              <w:left w:val="single" w:sz="8" w:space="0" w:color="auto"/>
              <w:bottom w:val="single" w:sz="4" w:space="0" w:color="auto"/>
              <w:right w:val="single" w:sz="4" w:space="0" w:color="auto"/>
            </w:tcBorders>
            <w:shd w:val="clear" w:color="auto" w:fill="auto"/>
            <w:noWrap/>
            <w:vAlign w:val="center"/>
          </w:tcPr>
          <w:p w14:paraId="52356B75"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666848E9" w14:textId="77777777" w:rsidR="00E00A0B" w:rsidRPr="00AE3756" w:rsidRDefault="00E00A0B" w:rsidP="00E35A62">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49C1F194" w14:textId="6452C815"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305D99ED"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11E6E6CD"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23107CF"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0E057907" w14:textId="77777777" w:rsidR="00E00A0B" w:rsidRPr="00AE3756" w:rsidRDefault="00E00A0B" w:rsidP="00E00A0B">
            <w:pPr>
              <w:rPr>
                <w:rFonts w:ascii="Times New Roman" w:hAnsi="Times New Roman" w:cs="Times New Roman"/>
                <w:sz w:val="20"/>
                <w:szCs w:val="20"/>
              </w:rPr>
            </w:pPr>
          </w:p>
        </w:tc>
      </w:tr>
      <w:tr w:rsidR="00E00A0B" w:rsidRPr="00AE3756" w14:paraId="3D76A87F" w14:textId="77777777" w:rsidTr="00E35A62">
        <w:trPr>
          <w:trHeight w:val="255"/>
        </w:trPr>
        <w:tc>
          <w:tcPr>
            <w:tcW w:w="700" w:type="dxa"/>
            <w:vMerge w:val="restart"/>
            <w:tcBorders>
              <w:top w:val="single" w:sz="4" w:space="0" w:color="auto"/>
              <w:left w:val="single" w:sz="4" w:space="0" w:color="auto"/>
              <w:right w:val="single" w:sz="4" w:space="0" w:color="auto"/>
            </w:tcBorders>
            <w:shd w:val="clear" w:color="auto" w:fill="auto"/>
            <w:noWrap/>
            <w:vAlign w:val="center"/>
          </w:tcPr>
          <w:p w14:paraId="3B77869C" w14:textId="3ABFB162" w:rsidR="00E00A0B" w:rsidRPr="00AE3756" w:rsidRDefault="00461EB2" w:rsidP="00E00A0B">
            <w:pPr>
              <w:jc w:val="center"/>
              <w:rPr>
                <w:rFonts w:ascii="Times New Roman" w:hAnsi="Times New Roman" w:cs="Times New Roman"/>
                <w:sz w:val="20"/>
                <w:szCs w:val="20"/>
              </w:rPr>
            </w:pPr>
            <w:r w:rsidRPr="00AE3756">
              <w:rPr>
                <w:rFonts w:ascii="Times New Roman" w:hAnsi="Times New Roman" w:cs="Times New Roman"/>
                <w:sz w:val="20"/>
                <w:szCs w:val="20"/>
              </w:rPr>
              <w:t>16</w:t>
            </w:r>
          </w:p>
        </w:tc>
        <w:tc>
          <w:tcPr>
            <w:tcW w:w="4932" w:type="dxa"/>
            <w:vMerge w:val="restart"/>
            <w:tcBorders>
              <w:top w:val="single" w:sz="4" w:space="0" w:color="auto"/>
              <w:left w:val="nil"/>
              <w:right w:val="single" w:sz="4" w:space="0" w:color="auto"/>
            </w:tcBorders>
            <w:shd w:val="clear" w:color="auto" w:fill="auto"/>
          </w:tcPr>
          <w:p w14:paraId="44107DE3" w14:textId="77777777" w:rsidR="00E00A0B" w:rsidRPr="00AE3756" w:rsidRDefault="00E00A0B" w:rsidP="00E35A62">
            <w:pPr>
              <w:jc w:val="both"/>
              <w:rPr>
                <w:rFonts w:ascii="Times New Roman" w:hAnsi="Times New Roman" w:cs="Times New Roman"/>
                <w:i/>
                <w:iCs/>
                <w:sz w:val="20"/>
                <w:szCs w:val="20"/>
              </w:rPr>
            </w:pPr>
          </w:p>
          <w:p w14:paraId="7373CFA2" w14:textId="2D7FDBD3" w:rsidR="00E00A0B" w:rsidRPr="00AE3756" w:rsidRDefault="00E00A0B"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 de compensații acordate în cazul nerealizării nivelului garantat al indicatorului de performanță - art. 11, alin (5), lit. d)</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3CF16633" w14:textId="08C25094"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13EA7F2F"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261DDA95"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2575BEC"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E45C0" w14:textId="77777777" w:rsidR="00E00A0B" w:rsidRPr="00AE3756" w:rsidRDefault="00E00A0B" w:rsidP="00E00A0B">
            <w:pPr>
              <w:rPr>
                <w:rFonts w:ascii="Times New Roman" w:hAnsi="Times New Roman" w:cs="Times New Roman"/>
                <w:sz w:val="20"/>
                <w:szCs w:val="20"/>
              </w:rPr>
            </w:pPr>
          </w:p>
        </w:tc>
      </w:tr>
      <w:tr w:rsidR="00E00A0B" w:rsidRPr="00AE3756" w14:paraId="0282052F" w14:textId="77777777" w:rsidTr="00E35A62">
        <w:trPr>
          <w:trHeight w:val="210"/>
        </w:trPr>
        <w:tc>
          <w:tcPr>
            <w:tcW w:w="700" w:type="dxa"/>
            <w:vMerge/>
            <w:tcBorders>
              <w:left w:val="single" w:sz="4" w:space="0" w:color="auto"/>
              <w:right w:val="single" w:sz="4" w:space="0" w:color="auto"/>
            </w:tcBorders>
            <w:shd w:val="clear" w:color="auto" w:fill="auto"/>
            <w:noWrap/>
            <w:vAlign w:val="center"/>
          </w:tcPr>
          <w:p w14:paraId="507CAF6D"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5A62D205"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1C1FF976" w14:textId="2E92642F"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11B1F013"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7253B1F6"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0FDF18E4"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A934E" w14:textId="77777777" w:rsidR="00E00A0B" w:rsidRPr="00AE3756" w:rsidRDefault="00E00A0B" w:rsidP="00E00A0B">
            <w:pPr>
              <w:rPr>
                <w:rFonts w:ascii="Times New Roman" w:hAnsi="Times New Roman" w:cs="Times New Roman"/>
                <w:sz w:val="20"/>
                <w:szCs w:val="20"/>
              </w:rPr>
            </w:pPr>
          </w:p>
        </w:tc>
      </w:tr>
      <w:tr w:rsidR="00E00A0B" w:rsidRPr="00AE3756" w14:paraId="21895ADC" w14:textId="77777777" w:rsidTr="00E35A62">
        <w:trPr>
          <w:trHeight w:val="255"/>
        </w:trPr>
        <w:tc>
          <w:tcPr>
            <w:tcW w:w="700" w:type="dxa"/>
            <w:vMerge/>
            <w:tcBorders>
              <w:left w:val="single" w:sz="4" w:space="0" w:color="auto"/>
              <w:right w:val="single" w:sz="4" w:space="0" w:color="auto"/>
            </w:tcBorders>
            <w:shd w:val="clear" w:color="auto" w:fill="auto"/>
            <w:noWrap/>
            <w:vAlign w:val="center"/>
          </w:tcPr>
          <w:p w14:paraId="35CC4C69"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799C22D8"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75F1BC57" w14:textId="500D1706" w:rsidR="00E00A0B" w:rsidRPr="00AE3756" w:rsidRDefault="00E00A0B" w:rsidP="00E00A0B">
            <w:pPr>
              <w:rPr>
                <w:rFonts w:ascii="Times New Roman" w:hAnsi="Times New Roman" w:cs="Times New Roman"/>
                <w:i/>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55D349D1"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25C3CCA4"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38E70C4"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88EA17" w14:textId="77777777" w:rsidR="00E00A0B" w:rsidRPr="00AE3756" w:rsidRDefault="00E00A0B" w:rsidP="00E00A0B">
            <w:pPr>
              <w:rPr>
                <w:rFonts w:ascii="Times New Roman" w:hAnsi="Times New Roman" w:cs="Times New Roman"/>
                <w:sz w:val="20"/>
                <w:szCs w:val="20"/>
              </w:rPr>
            </w:pPr>
          </w:p>
        </w:tc>
      </w:tr>
      <w:tr w:rsidR="00E00A0B" w:rsidRPr="00AE3756" w14:paraId="6EE85F71" w14:textId="77777777" w:rsidTr="00E35A62">
        <w:trPr>
          <w:trHeight w:val="588"/>
        </w:trPr>
        <w:tc>
          <w:tcPr>
            <w:tcW w:w="700" w:type="dxa"/>
            <w:vMerge/>
            <w:tcBorders>
              <w:left w:val="single" w:sz="4" w:space="0" w:color="auto"/>
              <w:bottom w:val="single" w:sz="4" w:space="0" w:color="auto"/>
              <w:right w:val="single" w:sz="4" w:space="0" w:color="auto"/>
            </w:tcBorders>
            <w:shd w:val="clear" w:color="auto" w:fill="auto"/>
            <w:noWrap/>
            <w:vAlign w:val="center"/>
          </w:tcPr>
          <w:p w14:paraId="516B4789" w14:textId="77777777" w:rsidR="00E00A0B" w:rsidRPr="00AE3756" w:rsidRDefault="00E00A0B" w:rsidP="00E00A0B">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1BA43561" w14:textId="77777777" w:rsidR="00E00A0B" w:rsidRPr="00AE3756" w:rsidRDefault="00E00A0B" w:rsidP="00E00A0B">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05A07F37" w14:textId="69D9D1DD" w:rsidR="00E00A0B" w:rsidRPr="00AE3756" w:rsidRDefault="00E00A0B" w:rsidP="00E00A0B">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93D2490" w14:textId="77777777" w:rsidR="00E00A0B" w:rsidRPr="00AE3756" w:rsidRDefault="00E00A0B" w:rsidP="00E00A0B">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39B0A25F" w14:textId="77777777" w:rsidR="00E00A0B" w:rsidRPr="00AE3756" w:rsidRDefault="00E00A0B" w:rsidP="00E00A0B">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4851EC4E" w14:textId="77777777" w:rsidR="00E00A0B" w:rsidRPr="00AE3756" w:rsidRDefault="00E00A0B" w:rsidP="00E00A0B">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3455B" w14:textId="77777777" w:rsidR="00E00A0B" w:rsidRPr="00AE3756" w:rsidRDefault="00E00A0B" w:rsidP="00E00A0B">
            <w:pPr>
              <w:rPr>
                <w:rFonts w:ascii="Times New Roman" w:hAnsi="Times New Roman" w:cs="Times New Roman"/>
                <w:sz w:val="20"/>
                <w:szCs w:val="20"/>
              </w:rPr>
            </w:pPr>
          </w:p>
        </w:tc>
      </w:tr>
      <w:tr w:rsidR="007161A4" w:rsidRPr="00AE3756" w14:paraId="6AA8578D" w14:textId="77777777" w:rsidTr="00A744BA">
        <w:trPr>
          <w:trHeight w:val="588"/>
        </w:trPr>
        <w:tc>
          <w:tcPr>
            <w:tcW w:w="700" w:type="dxa"/>
            <w:vMerge w:val="restart"/>
            <w:tcBorders>
              <w:left w:val="single" w:sz="4" w:space="0" w:color="auto"/>
              <w:right w:val="single" w:sz="4" w:space="0" w:color="auto"/>
            </w:tcBorders>
            <w:shd w:val="clear" w:color="auto" w:fill="auto"/>
            <w:noWrap/>
            <w:vAlign w:val="center"/>
          </w:tcPr>
          <w:p w14:paraId="3351FDF9" w14:textId="6704CF8C" w:rsidR="007161A4" w:rsidRPr="00AE3756" w:rsidRDefault="00461EB2" w:rsidP="007161A4">
            <w:pPr>
              <w:jc w:val="center"/>
              <w:rPr>
                <w:rFonts w:ascii="Times New Roman" w:hAnsi="Times New Roman" w:cs="Times New Roman"/>
                <w:sz w:val="20"/>
                <w:szCs w:val="20"/>
              </w:rPr>
            </w:pPr>
            <w:r w:rsidRPr="00AE3756">
              <w:rPr>
                <w:rFonts w:ascii="Times New Roman" w:hAnsi="Times New Roman" w:cs="Times New Roman"/>
                <w:sz w:val="20"/>
                <w:szCs w:val="20"/>
              </w:rPr>
              <w:t>17</w:t>
            </w:r>
          </w:p>
        </w:tc>
        <w:tc>
          <w:tcPr>
            <w:tcW w:w="4932" w:type="dxa"/>
            <w:vMerge w:val="restart"/>
            <w:tcBorders>
              <w:left w:val="nil"/>
              <w:right w:val="single" w:sz="4" w:space="0" w:color="auto"/>
            </w:tcBorders>
            <w:shd w:val="clear" w:color="auto" w:fill="auto"/>
          </w:tcPr>
          <w:p w14:paraId="2A12F2E4" w14:textId="77777777" w:rsidR="007161A4" w:rsidRPr="00AE3756" w:rsidRDefault="007161A4" w:rsidP="00E35A62">
            <w:pPr>
              <w:jc w:val="both"/>
              <w:rPr>
                <w:rFonts w:ascii="Times New Roman" w:hAnsi="Times New Roman" w:cs="Times New Roman"/>
                <w:i/>
                <w:iCs/>
                <w:sz w:val="20"/>
                <w:szCs w:val="20"/>
              </w:rPr>
            </w:pPr>
          </w:p>
          <w:p w14:paraId="6B891265" w14:textId="16B7452A" w:rsidR="007161A4" w:rsidRPr="00AE3756" w:rsidRDefault="007161A4"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Numărul de încălcări ale duratei de răspuns la petiții, de tipul celor prevăzute la art. 11, alin. (5), lit.e)</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04939DD6" w14:textId="047A800E" w:rsidR="007161A4" w:rsidRPr="00AE3756" w:rsidRDefault="007161A4"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 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2E1AD902" w14:textId="77777777" w:rsidR="007161A4" w:rsidRPr="00AE3756" w:rsidRDefault="007161A4" w:rsidP="00E35A62">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5703F964" w14:textId="77777777" w:rsidR="007161A4" w:rsidRPr="00AE3756" w:rsidRDefault="007161A4" w:rsidP="00E35A62">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4E835F19" w14:textId="77777777" w:rsidR="007161A4" w:rsidRPr="00AE3756" w:rsidRDefault="007161A4" w:rsidP="00E35A62">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41FE5" w14:textId="77777777" w:rsidR="007161A4" w:rsidRPr="00AE3756" w:rsidRDefault="007161A4" w:rsidP="007161A4">
            <w:pPr>
              <w:rPr>
                <w:rFonts w:ascii="Times New Roman" w:hAnsi="Times New Roman" w:cs="Times New Roman"/>
                <w:sz w:val="20"/>
                <w:szCs w:val="20"/>
              </w:rPr>
            </w:pPr>
          </w:p>
        </w:tc>
      </w:tr>
      <w:tr w:rsidR="007161A4" w:rsidRPr="00AE3756" w14:paraId="50538EF5" w14:textId="77777777" w:rsidTr="00A744BA">
        <w:trPr>
          <w:trHeight w:val="588"/>
        </w:trPr>
        <w:tc>
          <w:tcPr>
            <w:tcW w:w="700" w:type="dxa"/>
            <w:vMerge/>
            <w:tcBorders>
              <w:left w:val="single" w:sz="4" w:space="0" w:color="auto"/>
              <w:right w:val="single" w:sz="4" w:space="0" w:color="auto"/>
            </w:tcBorders>
            <w:shd w:val="clear" w:color="auto" w:fill="auto"/>
            <w:noWrap/>
            <w:vAlign w:val="center"/>
          </w:tcPr>
          <w:p w14:paraId="4AB96C1B" w14:textId="77777777" w:rsidR="007161A4" w:rsidRPr="00AE3756" w:rsidRDefault="007161A4" w:rsidP="007161A4">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46752FF5" w14:textId="77777777" w:rsidR="007161A4" w:rsidRPr="00AE3756" w:rsidRDefault="007161A4" w:rsidP="00E35A62">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18BDB647" w14:textId="6A8F41B2" w:rsidR="007161A4" w:rsidRPr="00AE3756" w:rsidRDefault="007161A4"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41068754" w14:textId="77777777" w:rsidR="007161A4" w:rsidRPr="00AE3756" w:rsidRDefault="007161A4" w:rsidP="00E35A62">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32826A92" w14:textId="77777777" w:rsidR="007161A4" w:rsidRPr="00AE3756" w:rsidRDefault="007161A4" w:rsidP="00E35A62">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503F40B3" w14:textId="77777777" w:rsidR="007161A4" w:rsidRPr="00AE3756" w:rsidRDefault="007161A4" w:rsidP="00E35A62">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1EED1" w14:textId="77777777" w:rsidR="007161A4" w:rsidRPr="00AE3756" w:rsidRDefault="007161A4" w:rsidP="007161A4">
            <w:pPr>
              <w:rPr>
                <w:rFonts w:ascii="Times New Roman" w:hAnsi="Times New Roman" w:cs="Times New Roman"/>
                <w:sz w:val="20"/>
                <w:szCs w:val="20"/>
              </w:rPr>
            </w:pPr>
          </w:p>
        </w:tc>
      </w:tr>
      <w:tr w:rsidR="007161A4" w:rsidRPr="00AE3756" w14:paraId="30FF4811" w14:textId="77777777" w:rsidTr="00A744BA">
        <w:trPr>
          <w:trHeight w:val="588"/>
        </w:trPr>
        <w:tc>
          <w:tcPr>
            <w:tcW w:w="700" w:type="dxa"/>
            <w:vMerge/>
            <w:tcBorders>
              <w:left w:val="single" w:sz="4" w:space="0" w:color="auto"/>
              <w:right w:val="single" w:sz="4" w:space="0" w:color="auto"/>
            </w:tcBorders>
            <w:shd w:val="clear" w:color="auto" w:fill="auto"/>
            <w:noWrap/>
            <w:vAlign w:val="center"/>
          </w:tcPr>
          <w:p w14:paraId="192F9170" w14:textId="77777777" w:rsidR="007161A4" w:rsidRPr="00AE3756" w:rsidRDefault="007161A4" w:rsidP="007161A4">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50EB360D" w14:textId="77777777" w:rsidR="007161A4" w:rsidRPr="00AE3756" w:rsidRDefault="007161A4" w:rsidP="00E35A62">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6A856BAF" w14:textId="14D834BD" w:rsidR="007161A4" w:rsidRPr="00AE3756" w:rsidRDefault="007161A4"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1B81060C" w14:textId="77777777" w:rsidR="007161A4" w:rsidRPr="00AE3756" w:rsidRDefault="007161A4" w:rsidP="00E35A62">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3FD1BC4C" w14:textId="77777777" w:rsidR="007161A4" w:rsidRPr="00AE3756" w:rsidRDefault="007161A4" w:rsidP="00E35A62">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C318374" w14:textId="77777777" w:rsidR="007161A4" w:rsidRPr="00AE3756" w:rsidRDefault="007161A4" w:rsidP="00E35A62">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CDCCC" w14:textId="77777777" w:rsidR="007161A4" w:rsidRPr="00AE3756" w:rsidRDefault="007161A4" w:rsidP="007161A4">
            <w:pPr>
              <w:rPr>
                <w:rFonts w:ascii="Times New Roman" w:hAnsi="Times New Roman" w:cs="Times New Roman"/>
                <w:sz w:val="20"/>
                <w:szCs w:val="20"/>
              </w:rPr>
            </w:pPr>
          </w:p>
        </w:tc>
      </w:tr>
      <w:tr w:rsidR="007161A4" w:rsidRPr="00AE3756" w14:paraId="34132D45" w14:textId="77777777" w:rsidTr="00A744BA">
        <w:trPr>
          <w:trHeight w:val="588"/>
        </w:trPr>
        <w:tc>
          <w:tcPr>
            <w:tcW w:w="700" w:type="dxa"/>
            <w:vMerge/>
            <w:tcBorders>
              <w:left w:val="single" w:sz="4" w:space="0" w:color="auto"/>
              <w:bottom w:val="single" w:sz="4" w:space="0" w:color="auto"/>
              <w:right w:val="single" w:sz="4" w:space="0" w:color="auto"/>
            </w:tcBorders>
            <w:shd w:val="clear" w:color="auto" w:fill="auto"/>
            <w:noWrap/>
            <w:vAlign w:val="center"/>
          </w:tcPr>
          <w:p w14:paraId="07AF1F51" w14:textId="77777777" w:rsidR="007161A4" w:rsidRPr="00AE3756" w:rsidRDefault="007161A4" w:rsidP="007161A4">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645110E9" w14:textId="77777777" w:rsidR="007161A4" w:rsidRPr="00AE3756" w:rsidRDefault="007161A4" w:rsidP="00E35A62">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1502941D" w14:textId="456BFFCA" w:rsidR="007161A4" w:rsidRPr="00AE3756" w:rsidRDefault="007161A4"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1EF8CB5E" w14:textId="77777777" w:rsidR="007161A4" w:rsidRPr="00AE3756" w:rsidRDefault="007161A4" w:rsidP="00E35A62">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499E9CC8" w14:textId="77777777" w:rsidR="007161A4" w:rsidRPr="00AE3756" w:rsidRDefault="007161A4" w:rsidP="00E35A62">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4F17102" w14:textId="77777777" w:rsidR="007161A4" w:rsidRPr="00AE3756" w:rsidRDefault="007161A4" w:rsidP="00E35A62">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93717" w14:textId="77777777" w:rsidR="007161A4" w:rsidRPr="00AE3756" w:rsidRDefault="007161A4" w:rsidP="007161A4">
            <w:pPr>
              <w:rPr>
                <w:rFonts w:ascii="Times New Roman" w:hAnsi="Times New Roman" w:cs="Times New Roman"/>
                <w:sz w:val="20"/>
                <w:szCs w:val="20"/>
              </w:rPr>
            </w:pPr>
          </w:p>
        </w:tc>
      </w:tr>
      <w:tr w:rsidR="00F36A1A" w:rsidRPr="00AE3756" w14:paraId="69418522" w14:textId="77777777" w:rsidTr="00A744BA">
        <w:trPr>
          <w:trHeight w:val="588"/>
        </w:trPr>
        <w:tc>
          <w:tcPr>
            <w:tcW w:w="700" w:type="dxa"/>
            <w:vMerge w:val="restart"/>
            <w:tcBorders>
              <w:left w:val="single" w:sz="4" w:space="0" w:color="auto"/>
              <w:right w:val="single" w:sz="4" w:space="0" w:color="auto"/>
            </w:tcBorders>
            <w:shd w:val="clear" w:color="auto" w:fill="auto"/>
            <w:noWrap/>
            <w:vAlign w:val="center"/>
          </w:tcPr>
          <w:p w14:paraId="4EBB8D4D" w14:textId="3E9B0A9F" w:rsidR="00F36A1A" w:rsidRPr="00AE3756" w:rsidRDefault="00461EB2" w:rsidP="00F36A1A">
            <w:pPr>
              <w:jc w:val="center"/>
              <w:rPr>
                <w:rFonts w:ascii="Times New Roman" w:hAnsi="Times New Roman" w:cs="Times New Roman"/>
                <w:sz w:val="20"/>
                <w:szCs w:val="20"/>
              </w:rPr>
            </w:pPr>
            <w:r w:rsidRPr="00AE3756">
              <w:rPr>
                <w:rFonts w:ascii="Times New Roman" w:hAnsi="Times New Roman" w:cs="Times New Roman"/>
                <w:sz w:val="20"/>
                <w:szCs w:val="20"/>
              </w:rPr>
              <w:t>18</w:t>
            </w:r>
          </w:p>
        </w:tc>
        <w:tc>
          <w:tcPr>
            <w:tcW w:w="4932" w:type="dxa"/>
            <w:vMerge w:val="restart"/>
            <w:tcBorders>
              <w:left w:val="nil"/>
              <w:right w:val="single" w:sz="4" w:space="0" w:color="auto"/>
            </w:tcBorders>
            <w:shd w:val="clear" w:color="auto" w:fill="auto"/>
          </w:tcPr>
          <w:p w14:paraId="1B0F42D7" w14:textId="624C8D54" w:rsidR="00F36A1A" w:rsidRPr="00AE3756" w:rsidRDefault="00F36A1A" w:rsidP="00E35A62">
            <w:pPr>
              <w:tabs>
                <w:tab w:val="left" w:pos="284"/>
              </w:tabs>
              <w:autoSpaceDE w:val="0"/>
              <w:autoSpaceDN w:val="0"/>
              <w:adjustRightInd w:val="0"/>
              <w:spacing w:before="120" w:after="0" w:line="360" w:lineRule="auto"/>
              <w:jc w:val="both"/>
              <w:rPr>
                <w:rFonts w:ascii="Times New Roman" w:hAnsi="Times New Roman" w:cs="Times New Roman"/>
                <w:i/>
                <w:iCs/>
                <w:sz w:val="20"/>
                <w:szCs w:val="20"/>
              </w:rPr>
            </w:pPr>
            <w:r w:rsidRPr="00AE3756">
              <w:rPr>
                <w:rFonts w:ascii="Times New Roman" w:hAnsi="Times New Roman" w:cs="Times New Roman"/>
                <w:i/>
                <w:iCs/>
                <w:sz w:val="20"/>
                <w:szCs w:val="20"/>
              </w:rPr>
              <w:t xml:space="preserve">Numărul de sesizări primite, de tipul celor tratate în </w:t>
            </w:r>
            <w:r w:rsidRPr="00AE3756">
              <w:rPr>
                <w:rFonts w:ascii="Times New Roman" w:hAnsi="Times New Roman" w:cs="Times New Roman"/>
                <w:i/>
                <w:iCs/>
                <w:sz w:val="20"/>
                <w:szCs w:val="20"/>
              </w:rPr>
              <w:fldChar w:fldCharType="begin"/>
            </w:r>
            <w:r w:rsidRPr="00AE3756">
              <w:rPr>
                <w:rFonts w:ascii="Times New Roman" w:hAnsi="Times New Roman" w:cs="Times New Roman"/>
                <w:i/>
                <w:iCs/>
                <w:sz w:val="20"/>
                <w:szCs w:val="20"/>
              </w:rPr>
              <w:instrText xml:space="preserve"> REF _Ref411428387 \r \h  \* MERGEFORMAT </w:instrText>
            </w:r>
            <w:r w:rsidRPr="00AE3756">
              <w:rPr>
                <w:rFonts w:ascii="Times New Roman" w:hAnsi="Times New Roman" w:cs="Times New Roman"/>
                <w:i/>
                <w:iCs/>
                <w:sz w:val="20"/>
                <w:szCs w:val="20"/>
              </w:rPr>
            </w:r>
            <w:r w:rsidRPr="00AE3756">
              <w:rPr>
                <w:rFonts w:ascii="Times New Roman" w:hAnsi="Times New Roman" w:cs="Times New Roman"/>
                <w:i/>
                <w:iCs/>
                <w:sz w:val="20"/>
                <w:szCs w:val="20"/>
              </w:rPr>
              <w:fldChar w:fldCharType="separate"/>
            </w:r>
            <w:r w:rsidR="003F32B8" w:rsidRPr="00AE3756">
              <w:rPr>
                <w:rFonts w:ascii="Times New Roman" w:hAnsi="Times New Roman" w:cs="Times New Roman"/>
                <w:i/>
                <w:iCs/>
                <w:sz w:val="20"/>
                <w:szCs w:val="20"/>
              </w:rPr>
              <w:t>Art. 12</w:t>
            </w:r>
            <w:r w:rsidRPr="00AE3756">
              <w:rPr>
                <w:rFonts w:ascii="Times New Roman" w:hAnsi="Times New Roman" w:cs="Times New Roman"/>
                <w:i/>
                <w:iCs/>
                <w:sz w:val="20"/>
                <w:szCs w:val="20"/>
              </w:rPr>
              <w:fldChar w:fldCharType="end"/>
            </w:r>
            <w:r w:rsidRPr="00AE3756">
              <w:rPr>
                <w:rFonts w:ascii="Times New Roman" w:hAnsi="Times New Roman" w:cs="Times New Roman"/>
                <w:i/>
                <w:iCs/>
                <w:sz w:val="20"/>
                <w:szCs w:val="20"/>
              </w:rPr>
              <w:t xml:space="preserve"> alin. (3), (4) și (5)</w:t>
            </w:r>
            <w:r w:rsidRPr="00AE3756" w:rsidDel="00DB7FB8">
              <w:rPr>
                <w:rFonts w:ascii="Times New Roman" w:hAnsi="Times New Roman" w:cs="Times New Roman"/>
                <w:i/>
                <w:iCs/>
                <w:sz w:val="20"/>
                <w:szCs w:val="20"/>
              </w:rPr>
              <w:t xml:space="preserve"> </w:t>
            </w:r>
            <w:r w:rsidRPr="00AE3756">
              <w:rPr>
                <w:rFonts w:ascii="Times New Roman" w:hAnsi="Times New Roman" w:cs="Times New Roman"/>
                <w:i/>
                <w:iCs/>
                <w:sz w:val="20"/>
                <w:szCs w:val="20"/>
              </w:rPr>
              <w:t>primite de la CF privind intermedierea relației CF – OR – art. 13 punctul 3 lit. a)</w:t>
            </w:r>
          </w:p>
          <w:p w14:paraId="0C289F70" w14:textId="77777777" w:rsidR="00F36A1A" w:rsidRPr="00AE3756" w:rsidRDefault="00F36A1A" w:rsidP="00F36A1A">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0D7944B6" w14:textId="492D9ECC" w:rsidR="00F36A1A" w:rsidRPr="00AE3756" w:rsidRDefault="00F36A1A" w:rsidP="00F36A1A">
            <w:pPr>
              <w:jc w:val="both"/>
              <w:rPr>
                <w:rFonts w:ascii="Times New Roman" w:hAnsi="Times New Roman" w:cs="Times New Roman"/>
                <w:i/>
                <w:iCs/>
                <w:sz w:val="20"/>
                <w:szCs w:val="20"/>
              </w:rPr>
            </w:pPr>
            <w:r w:rsidRPr="00AE3756">
              <w:rPr>
                <w:rFonts w:ascii="Times New Roman" w:hAnsi="Times New Roman" w:cs="Times New Roman"/>
                <w:i/>
                <w:iCs/>
                <w:sz w:val="20"/>
                <w:szCs w:val="20"/>
              </w:rPr>
              <w:t> 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004DB65D" w14:textId="77777777" w:rsidR="00F36A1A" w:rsidRPr="00AE3756" w:rsidRDefault="00F36A1A" w:rsidP="00F36A1A">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4059C2C3" w14:textId="77777777" w:rsidR="00F36A1A" w:rsidRPr="00AE3756" w:rsidRDefault="00F36A1A" w:rsidP="00F36A1A">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4E91766D" w14:textId="77777777" w:rsidR="00F36A1A" w:rsidRPr="00AE3756" w:rsidRDefault="00F36A1A" w:rsidP="00F36A1A">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915AE" w14:textId="77777777" w:rsidR="00F36A1A" w:rsidRPr="00AE3756" w:rsidRDefault="00F36A1A" w:rsidP="00F36A1A">
            <w:pPr>
              <w:rPr>
                <w:rFonts w:ascii="Times New Roman" w:hAnsi="Times New Roman" w:cs="Times New Roman"/>
                <w:sz w:val="20"/>
                <w:szCs w:val="20"/>
              </w:rPr>
            </w:pPr>
          </w:p>
        </w:tc>
      </w:tr>
      <w:tr w:rsidR="00F36A1A" w:rsidRPr="00AE3756" w14:paraId="76C55081" w14:textId="77777777" w:rsidTr="00A744BA">
        <w:trPr>
          <w:trHeight w:val="588"/>
        </w:trPr>
        <w:tc>
          <w:tcPr>
            <w:tcW w:w="700" w:type="dxa"/>
            <w:vMerge/>
            <w:tcBorders>
              <w:left w:val="single" w:sz="4" w:space="0" w:color="auto"/>
              <w:right w:val="single" w:sz="4" w:space="0" w:color="auto"/>
            </w:tcBorders>
            <w:shd w:val="clear" w:color="auto" w:fill="auto"/>
            <w:noWrap/>
            <w:vAlign w:val="center"/>
          </w:tcPr>
          <w:p w14:paraId="127640A9" w14:textId="77777777" w:rsidR="00F36A1A" w:rsidRPr="00AE3756" w:rsidRDefault="00F36A1A" w:rsidP="00F36A1A">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5D9B5C73" w14:textId="77777777" w:rsidR="00F36A1A" w:rsidRPr="00AE3756" w:rsidRDefault="00F36A1A" w:rsidP="00F36A1A">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2C368570" w14:textId="7631DB16" w:rsidR="00F36A1A" w:rsidRPr="00AE3756" w:rsidRDefault="00F36A1A" w:rsidP="00F36A1A">
            <w:pPr>
              <w:jc w:val="both"/>
              <w:rPr>
                <w:rFonts w:ascii="Times New Roman" w:hAnsi="Times New Roman" w:cs="Times New Roman"/>
                <w:i/>
                <w:iCs/>
                <w:sz w:val="20"/>
                <w:szCs w:val="20"/>
              </w:rPr>
            </w:pPr>
            <w:r w:rsidRPr="00AE3756">
              <w:rPr>
                <w:rFonts w:ascii="Times New Roman" w:hAnsi="Times New Roman" w:cs="Times New Roman"/>
                <w:i/>
                <w:iCs/>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42A9F57A" w14:textId="77777777" w:rsidR="00F36A1A" w:rsidRPr="00AE3756" w:rsidRDefault="00F36A1A" w:rsidP="00F36A1A">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0D3B105B" w14:textId="77777777" w:rsidR="00F36A1A" w:rsidRPr="00AE3756" w:rsidRDefault="00F36A1A" w:rsidP="00F36A1A">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2DEF2E07" w14:textId="77777777" w:rsidR="00F36A1A" w:rsidRPr="00AE3756" w:rsidRDefault="00F36A1A" w:rsidP="00F36A1A">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59A82" w14:textId="77777777" w:rsidR="00F36A1A" w:rsidRPr="00AE3756" w:rsidRDefault="00F36A1A" w:rsidP="00F36A1A">
            <w:pPr>
              <w:rPr>
                <w:rFonts w:ascii="Times New Roman" w:hAnsi="Times New Roman" w:cs="Times New Roman"/>
                <w:sz w:val="20"/>
                <w:szCs w:val="20"/>
              </w:rPr>
            </w:pPr>
          </w:p>
        </w:tc>
      </w:tr>
      <w:tr w:rsidR="00F36A1A" w:rsidRPr="00AE3756" w14:paraId="19B5C382" w14:textId="77777777" w:rsidTr="00A744BA">
        <w:trPr>
          <w:trHeight w:val="588"/>
        </w:trPr>
        <w:tc>
          <w:tcPr>
            <w:tcW w:w="700" w:type="dxa"/>
            <w:vMerge/>
            <w:tcBorders>
              <w:left w:val="single" w:sz="4" w:space="0" w:color="auto"/>
              <w:right w:val="single" w:sz="4" w:space="0" w:color="auto"/>
            </w:tcBorders>
            <w:shd w:val="clear" w:color="auto" w:fill="auto"/>
            <w:noWrap/>
            <w:vAlign w:val="center"/>
          </w:tcPr>
          <w:p w14:paraId="55B7C883" w14:textId="77777777" w:rsidR="00F36A1A" w:rsidRPr="00AE3756" w:rsidRDefault="00F36A1A" w:rsidP="00F36A1A">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06942DC6" w14:textId="77777777" w:rsidR="00F36A1A" w:rsidRPr="00AE3756" w:rsidRDefault="00F36A1A" w:rsidP="00F36A1A">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7DACB2C8" w14:textId="71AED92B" w:rsidR="00F36A1A" w:rsidRPr="00AE3756" w:rsidRDefault="00F36A1A" w:rsidP="00F36A1A">
            <w:pPr>
              <w:jc w:val="both"/>
              <w:rPr>
                <w:rFonts w:ascii="Times New Roman" w:hAnsi="Times New Roman" w:cs="Times New Roman"/>
                <w:i/>
                <w:iCs/>
                <w:sz w:val="20"/>
                <w:szCs w:val="20"/>
              </w:rPr>
            </w:pPr>
            <w:r w:rsidRPr="00AE3756">
              <w:rPr>
                <w:rFonts w:ascii="Times New Roman" w:hAnsi="Times New Roman" w:cs="Times New Roman"/>
                <w:i/>
                <w:iCs/>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6553A927" w14:textId="77777777" w:rsidR="00F36A1A" w:rsidRPr="00AE3756" w:rsidRDefault="00F36A1A" w:rsidP="00F36A1A">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558D18CE" w14:textId="77777777" w:rsidR="00F36A1A" w:rsidRPr="00AE3756" w:rsidRDefault="00F36A1A" w:rsidP="00F36A1A">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20FD764C" w14:textId="77777777" w:rsidR="00F36A1A" w:rsidRPr="00AE3756" w:rsidRDefault="00F36A1A" w:rsidP="00F36A1A">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B004D2" w14:textId="77777777" w:rsidR="00F36A1A" w:rsidRPr="00AE3756" w:rsidRDefault="00F36A1A" w:rsidP="00F36A1A">
            <w:pPr>
              <w:rPr>
                <w:rFonts w:ascii="Times New Roman" w:hAnsi="Times New Roman" w:cs="Times New Roman"/>
                <w:sz w:val="20"/>
                <w:szCs w:val="20"/>
              </w:rPr>
            </w:pPr>
          </w:p>
        </w:tc>
      </w:tr>
      <w:tr w:rsidR="00F36A1A" w:rsidRPr="00AE3756" w14:paraId="36BA85EC" w14:textId="77777777" w:rsidTr="00A744BA">
        <w:trPr>
          <w:trHeight w:val="588"/>
        </w:trPr>
        <w:tc>
          <w:tcPr>
            <w:tcW w:w="700" w:type="dxa"/>
            <w:vMerge/>
            <w:tcBorders>
              <w:left w:val="single" w:sz="4" w:space="0" w:color="auto"/>
              <w:bottom w:val="single" w:sz="4" w:space="0" w:color="auto"/>
              <w:right w:val="single" w:sz="4" w:space="0" w:color="auto"/>
            </w:tcBorders>
            <w:shd w:val="clear" w:color="auto" w:fill="auto"/>
            <w:noWrap/>
            <w:vAlign w:val="center"/>
          </w:tcPr>
          <w:p w14:paraId="151A5212" w14:textId="77777777" w:rsidR="00F36A1A" w:rsidRPr="00AE3756" w:rsidRDefault="00F36A1A" w:rsidP="00F36A1A">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2DCB3676" w14:textId="77777777" w:rsidR="00F36A1A" w:rsidRPr="00AE3756" w:rsidRDefault="00F36A1A" w:rsidP="00F36A1A">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67F51000" w14:textId="5BCE4254" w:rsidR="00F36A1A" w:rsidRPr="00AE3756" w:rsidRDefault="00F36A1A" w:rsidP="00F36A1A">
            <w:pPr>
              <w:jc w:val="both"/>
              <w:rPr>
                <w:rFonts w:ascii="Times New Roman" w:hAnsi="Times New Roman" w:cs="Times New Roman"/>
                <w:i/>
                <w:iCs/>
                <w:sz w:val="20"/>
                <w:szCs w:val="20"/>
              </w:rPr>
            </w:pPr>
            <w:r w:rsidRPr="00AE3756">
              <w:rPr>
                <w:rFonts w:ascii="Times New Roman" w:hAnsi="Times New Roman" w:cs="Times New Roman"/>
                <w:i/>
                <w:iCs/>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3F73C69D" w14:textId="77777777" w:rsidR="00F36A1A" w:rsidRPr="00AE3756" w:rsidRDefault="00F36A1A" w:rsidP="00F36A1A">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57973D1D" w14:textId="77777777" w:rsidR="00F36A1A" w:rsidRPr="00AE3756" w:rsidRDefault="00F36A1A" w:rsidP="00F36A1A">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01077B2" w14:textId="77777777" w:rsidR="00F36A1A" w:rsidRPr="00AE3756" w:rsidRDefault="00F36A1A" w:rsidP="00F36A1A">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CD2A9" w14:textId="77777777" w:rsidR="00F36A1A" w:rsidRPr="00AE3756" w:rsidRDefault="00F36A1A" w:rsidP="00F36A1A">
            <w:pPr>
              <w:rPr>
                <w:rFonts w:ascii="Times New Roman" w:hAnsi="Times New Roman" w:cs="Times New Roman"/>
                <w:sz w:val="20"/>
                <w:szCs w:val="20"/>
              </w:rPr>
            </w:pPr>
          </w:p>
        </w:tc>
      </w:tr>
      <w:tr w:rsidR="005D57EC" w:rsidRPr="00AE3756" w14:paraId="360E6F7E" w14:textId="77777777" w:rsidTr="00A744BA">
        <w:trPr>
          <w:trHeight w:val="588"/>
        </w:trPr>
        <w:tc>
          <w:tcPr>
            <w:tcW w:w="700" w:type="dxa"/>
            <w:vMerge w:val="restart"/>
            <w:tcBorders>
              <w:left w:val="single" w:sz="4" w:space="0" w:color="auto"/>
              <w:right w:val="single" w:sz="4" w:space="0" w:color="auto"/>
            </w:tcBorders>
            <w:shd w:val="clear" w:color="auto" w:fill="auto"/>
            <w:noWrap/>
            <w:vAlign w:val="center"/>
          </w:tcPr>
          <w:p w14:paraId="0EF07D3E" w14:textId="5CF34AA7"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19</w:t>
            </w:r>
          </w:p>
        </w:tc>
        <w:tc>
          <w:tcPr>
            <w:tcW w:w="4932" w:type="dxa"/>
            <w:vMerge w:val="restart"/>
            <w:tcBorders>
              <w:left w:val="nil"/>
              <w:right w:val="single" w:sz="4" w:space="0" w:color="auto"/>
            </w:tcBorders>
            <w:shd w:val="clear" w:color="auto" w:fill="auto"/>
          </w:tcPr>
          <w:p w14:paraId="1F30765F" w14:textId="6160D8D1" w:rsidR="005D57EC" w:rsidRPr="00AE3756" w:rsidRDefault="005D57EC" w:rsidP="00E35A62">
            <w:pPr>
              <w:autoSpaceDE w:val="0"/>
              <w:autoSpaceDN w:val="0"/>
              <w:adjustRightInd w:val="0"/>
              <w:spacing w:before="120" w:after="0" w:line="360" w:lineRule="auto"/>
              <w:jc w:val="both"/>
              <w:rPr>
                <w:rFonts w:ascii="Times New Roman" w:hAnsi="Times New Roman" w:cs="Times New Roman"/>
                <w:i/>
                <w:iCs/>
                <w:sz w:val="20"/>
                <w:szCs w:val="20"/>
              </w:rPr>
            </w:pPr>
            <w:r w:rsidRPr="00AE3756">
              <w:rPr>
                <w:rFonts w:ascii="Times New Roman" w:hAnsi="Times New Roman" w:cs="Times New Roman"/>
                <w:i/>
                <w:iCs/>
                <w:sz w:val="20"/>
                <w:szCs w:val="20"/>
              </w:rPr>
              <w:t xml:space="preserve">Numărul de încălcări ale duratei de transmitere către OR  a unor sesizări care fac obiectul </w:t>
            </w:r>
            <w:r w:rsidRPr="00AE3756">
              <w:rPr>
                <w:rFonts w:ascii="Times New Roman" w:hAnsi="Times New Roman" w:cs="Times New Roman"/>
                <w:i/>
                <w:iCs/>
                <w:sz w:val="20"/>
                <w:szCs w:val="20"/>
              </w:rPr>
              <w:fldChar w:fldCharType="begin"/>
            </w:r>
            <w:r w:rsidRPr="00AE3756">
              <w:rPr>
                <w:rFonts w:ascii="Times New Roman" w:hAnsi="Times New Roman" w:cs="Times New Roman"/>
                <w:i/>
                <w:iCs/>
                <w:sz w:val="20"/>
                <w:szCs w:val="20"/>
              </w:rPr>
              <w:instrText xml:space="preserve"> REF _Ref411428387 \r \h  \* MERGEFORMAT </w:instrText>
            </w:r>
            <w:r w:rsidRPr="00AE3756">
              <w:rPr>
                <w:rFonts w:ascii="Times New Roman" w:hAnsi="Times New Roman" w:cs="Times New Roman"/>
                <w:i/>
                <w:iCs/>
                <w:sz w:val="20"/>
                <w:szCs w:val="20"/>
              </w:rPr>
            </w:r>
            <w:r w:rsidRPr="00AE3756">
              <w:rPr>
                <w:rFonts w:ascii="Times New Roman" w:hAnsi="Times New Roman" w:cs="Times New Roman"/>
                <w:i/>
                <w:iCs/>
                <w:sz w:val="20"/>
                <w:szCs w:val="20"/>
              </w:rPr>
              <w:fldChar w:fldCharType="separate"/>
            </w:r>
            <w:r w:rsidR="003F32B8" w:rsidRPr="00AE3756">
              <w:rPr>
                <w:rFonts w:ascii="Times New Roman" w:hAnsi="Times New Roman" w:cs="Times New Roman"/>
                <w:i/>
                <w:iCs/>
                <w:sz w:val="20"/>
                <w:szCs w:val="20"/>
              </w:rPr>
              <w:t>Art. 12</w:t>
            </w:r>
            <w:r w:rsidRPr="00AE3756">
              <w:rPr>
                <w:rFonts w:ascii="Times New Roman" w:hAnsi="Times New Roman" w:cs="Times New Roman"/>
                <w:i/>
                <w:iCs/>
                <w:sz w:val="20"/>
                <w:szCs w:val="20"/>
              </w:rPr>
              <w:fldChar w:fldCharType="end"/>
            </w:r>
            <w:r w:rsidRPr="00AE3756">
              <w:rPr>
                <w:rFonts w:ascii="Times New Roman" w:hAnsi="Times New Roman" w:cs="Times New Roman"/>
                <w:i/>
                <w:iCs/>
                <w:sz w:val="20"/>
                <w:szCs w:val="20"/>
              </w:rPr>
              <w:t>, respectiv către CF a răspunsurilor primite de la OR– art. 13 punctul 3 lit. b)</w:t>
            </w:r>
          </w:p>
          <w:p w14:paraId="3B015A6A" w14:textId="77777777" w:rsidR="005D57EC" w:rsidRPr="00AE3756" w:rsidRDefault="005D57EC" w:rsidP="005D57EC">
            <w:pPr>
              <w:jc w:val="both"/>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3DF65DE7" w14:textId="49DBFF5F" w:rsidR="005D57EC" w:rsidRPr="00AE3756" w:rsidRDefault="005D57EC" w:rsidP="005D57EC">
            <w:pPr>
              <w:jc w:val="both"/>
              <w:rPr>
                <w:rFonts w:ascii="Times New Roman" w:hAnsi="Times New Roman" w:cs="Times New Roman"/>
                <w:i/>
                <w:iCs/>
                <w:sz w:val="20"/>
                <w:szCs w:val="20"/>
              </w:rPr>
            </w:pPr>
            <w:r w:rsidRPr="00AE3756">
              <w:rPr>
                <w:rFonts w:ascii="Times New Roman" w:hAnsi="Times New Roman" w:cs="Times New Roman"/>
                <w:sz w:val="20"/>
                <w:szCs w:val="20"/>
              </w:rPr>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2F7D2A5B" w14:textId="77777777" w:rsidR="005D57EC" w:rsidRPr="00AE3756" w:rsidRDefault="005D57EC" w:rsidP="005D57EC">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6FCEAAD0" w14:textId="77777777" w:rsidR="005D57EC" w:rsidRPr="00AE3756" w:rsidRDefault="005D57EC" w:rsidP="005D57EC">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67BF1E2" w14:textId="77777777" w:rsidR="005D57EC" w:rsidRPr="00AE3756" w:rsidRDefault="005D57EC" w:rsidP="005D57EC">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B62EA" w14:textId="77777777" w:rsidR="005D57EC" w:rsidRPr="00AE3756" w:rsidRDefault="005D57EC" w:rsidP="005D57EC">
            <w:pPr>
              <w:rPr>
                <w:rFonts w:ascii="Times New Roman" w:hAnsi="Times New Roman" w:cs="Times New Roman"/>
                <w:sz w:val="20"/>
                <w:szCs w:val="20"/>
              </w:rPr>
            </w:pPr>
          </w:p>
        </w:tc>
      </w:tr>
      <w:tr w:rsidR="005D57EC" w:rsidRPr="00AE3756" w14:paraId="6B913FA1" w14:textId="77777777" w:rsidTr="00E35A62">
        <w:trPr>
          <w:trHeight w:val="588"/>
        </w:trPr>
        <w:tc>
          <w:tcPr>
            <w:tcW w:w="700" w:type="dxa"/>
            <w:vMerge/>
            <w:tcBorders>
              <w:left w:val="single" w:sz="4" w:space="0" w:color="auto"/>
              <w:right w:val="single" w:sz="4" w:space="0" w:color="auto"/>
            </w:tcBorders>
            <w:shd w:val="clear" w:color="auto" w:fill="auto"/>
            <w:noWrap/>
            <w:vAlign w:val="center"/>
          </w:tcPr>
          <w:p w14:paraId="04489485"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6F766723" w14:textId="77777777" w:rsidR="005D57EC" w:rsidRPr="00AE3756" w:rsidRDefault="005D57EC" w:rsidP="005D57EC">
            <w:pPr>
              <w:jc w:val="both"/>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2C5FAC17" w14:textId="17E0BB9A" w:rsidR="005D57EC" w:rsidRPr="00AE3756" w:rsidRDefault="005D57EC" w:rsidP="005D57EC">
            <w:pPr>
              <w:jc w:val="both"/>
              <w:rPr>
                <w:rFonts w:ascii="Times New Roman" w:hAnsi="Times New Roman" w:cs="Times New Roman"/>
                <w:i/>
                <w:iCs/>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6D59CA4A" w14:textId="77777777" w:rsidR="005D57EC" w:rsidRPr="00AE3756" w:rsidRDefault="005D57EC" w:rsidP="005D57EC">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28B27437" w14:textId="77777777" w:rsidR="005D57EC" w:rsidRPr="00AE3756" w:rsidRDefault="005D57EC" w:rsidP="005D57EC">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1213B38" w14:textId="77777777" w:rsidR="005D57EC" w:rsidRPr="00AE3756" w:rsidRDefault="005D57EC" w:rsidP="005D57EC">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9B9FF" w14:textId="77777777" w:rsidR="005D57EC" w:rsidRPr="00AE3756" w:rsidRDefault="005D57EC" w:rsidP="005D57EC">
            <w:pPr>
              <w:rPr>
                <w:rFonts w:ascii="Times New Roman" w:hAnsi="Times New Roman" w:cs="Times New Roman"/>
                <w:sz w:val="20"/>
                <w:szCs w:val="20"/>
              </w:rPr>
            </w:pPr>
          </w:p>
        </w:tc>
      </w:tr>
      <w:tr w:rsidR="005D57EC" w:rsidRPr="00AE3756" w14:paraId="200F78C7" w14:textId="77777777" w:rsidTr="00E35A62">
        <w:trPr>
          <w:trHeight w:val="588"/>
        </w:trPr>
        <w:tc>
          <w:tcPr>
            <w:tcW w:w="700" w:type="dxa"/>
            <w:vMerge/>
            <w:tcBorders>
              <w:left w:val="single" w:sz="4" w:space="0" w:color="auto"/>
              <w:right w:val="single" w:sz="4" w:space="0" w:color="auto"/>
            </w:tcBorders>
            <w:shd w:val="clear" w:color="auto" w:fill="auto"/>
            <w:noWrap/>
            <w:vAlign w:val="center"/>
          </w:tcPr>
          <w:p w14:paraId="282261EC"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4A13642A" w14:textId="77777777" w:rsidR="005D57EC" w:rsidRPr="00AE3756" w:rsidRDefault="005D57EC" w:rsidP="005D57EC">
            <w:pPr>
              <w:jc w:val="both"/>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4F67965" w14:textId="2389BF7D" w:rsidR="005D57EC" w:rsidRPr="00AE3756" w:rsidRDefault="005D57EC" w:rsidP="005D57EC">
            <w:pPr>
              <w:jc w:val="both"/>
              <w:rPr>
                <w:rFonts w:ascii="Times New Roman" w:hAnsi="Times New Roman" w:cs="Times New Roman"/>
                <w:i/>
                <w:iCs/>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5E9C053C" w14:textId="77777777" w:rsidR="005D57EC" w:rsidRPr="00AE3756" w:rsidRDefault="005D57EC" w:rsidP="005D57EC">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2281BE11" w14:textId="77777777" w:rsidR="005D57EC" w:rsidRPr="00AE3756" w:rsidRDefault="005D57EC" w:rsidP="005D57EC">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666561E6" w14:textId="77777777" w:rsidR="005D57EC" w:rsidRPr="00AE3756" w:rsidRDefault="005D57EC" w:rsidP="005D57EC">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99895" w14:textId="77777777" w:rsidR="005D57EC" w:rsidRPr="00AE3756" w:rsidRDefault="005D57EC" w:rsidP="005D57EC">
            <w:pPr>
              <w:rPr>
                <w:rFonts w:ascii="Times New Roman" w:hAnsi="Times New Roman" w:cs="Times New Roman"/>
                <w:sz w:val="20"/>
                <w:szCs w:val="20"/>
              </w:rPr>
            </w:pPr>
          </w:p>
        </w:tc>
      </w:tr>
      <w:tr w:rsidR="005D57EC" w:rsidRPr="00AE3756" w14:paraId="6732763B" w14:textId="77777777" w:rsidTr="00E35A62">
        <w:trPr>
          <w:trHeight w:val="588"/>
        </w:trPr>
        <w:tc>
          <w:tcPr>
            <w:tcW w:w="700" w:type="dxa"/>
            <w:vMerge/>
            <w:tcBorders>
              <w:left w:val="single" w:sz="4" w:space="0" w:color="auto"/>
              <w:bottom w:val="single" w:sz="4" w:space="0" w:color="auto"/>
              <w:right w:val="single" w:sz="4" w:space="0" w:color="auto"/>
            </w:tcBorders>
            <w:shd w:val="clear" w:color="auto" w:fill="auto"/>
            <w:noWrap/>
            <w:vAlign w:val="center"/>
          </w:tcPr>
          <w:p w14:paraId="573E1FCC"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0556BD6A" w14:textId="77777777" w:rsidR="005D57EC" w:rsidRPr="00AE3756" w:rsidRDefault="005D57EC" w:rsidP="005D57EC">
            <w:pPr>
              <w:jc w:val="both"/>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BAD38FD" w14:textId="7683EF41" w:rsidR="005D57EC" w:rsidRPr="00AE3756" w:rsidRDefault="005D57EC" w:rsidP="005D57EC">
            <w:pPr>
              <w:jc w:val="both"/>
              <w:rPr>
                <w:rFonts w:ascii="Times New Roman" w:hAnsi="Times New Roman" w:cs="Times New Roman"/>
                <w:i/>
                <w:iCs/>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6F702590" w14:textId="77777777" w:rsidR="005D57EC" w:rsidRPr="00AE3756" w:rsidRDefault="005D57EC" w:rsidP="005D57EC">
            <w:pPr>
              <w:jc w:val="both"/>
              <w:rPr>
                <w:rFonts w:ascii="Times New Roman" w:hAnsi="Times New Roman" w:cs="Times New Roman"/>
                <w:i/>
                <w:iCs/>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3C5DF5A1" w14:textId="77777777" w:rsidR="005D57EC" w:rsidRPr="00AE3756" w:rsidRDefault="005D57EC" w:rsidP="005D57EC">
            <w:pPr>
              <w:jc w:val="both"/>
              <w:rPr>
                <w:rFonts w:ascii="Times New Roman" w:hAnsi="Times New Roman" w:cs="Times New Roman"/>
                <w:i/>
                <w:iCs/>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7BA5061D" w14:textId="77777777" w:rsidR="005D57EC" w:rsidRPr="00AE3756" w:rsidRDefault="005D57EC" w:rsidP="005D57EC">
            <w:pPr>
              <w:jc w:val="both"/>
              <w:rPr>
                <w:rFonts w:ascii="Times New Roman" w:hAnsi="Times New Roman" w:cs="Times New Roman"/>
                <w:i/>
                <w:iCs/>
                <w:sz w:val="20"/>
                <w:szCs w:val="20"/>
              </w:rPr>
            </w:pP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88492" w14:textId="77777777" w:rsidR="005D57EC" w:rsidRPr="00AE3756" w:rsidRDefault="005D57EC" w:rsidP="005D57EC">
            <w:pPr>
              <w:rPr>
                <w:rFonts w:ascii="Times New Roman" w:hAnsi="Times New Roman" w:cs="Times New Roman"/>
                <w:sz w:val="20"/>
                <w:szCs w:val="20"/>
              </w:rPr>
            </w:pPr>
          </w:p>
        </w:tc>
      </w:tr>
      <w:tr w:rsidR="005D57EC" w:rsidRPr="00AE3756" w14:paraId="300F0B7E" w14:textId="77777777" w:rsidTr="00E35A62">
        <w:trPr>
          <w:trHeight w:val="540"/>
        </w:trPr>
        <w:tc>
          <w:tcPr>
            <w:tcW w:w="700" w:type="dxa"/>
            <w:vMerge w:val="restart"/>
            <w:tcBorders>
              <w:top w:val="nil"/>
              <w:left w:val="single" w:sz="8" w:space="0" w:color="auto"/>
              <w:right w:val="single" w:sz="4" w:space="0" w:color="auto"/>
            </w:tcBorders>
            <w:shd w:val="clear" w:color="auto" w:fill="auto"/>
            <w:noWrap/>
            <w:vAlign w:val="center"/>
          </w:tcPr>
          <w:p w14:paraId="13DF6E8C" w14:textId="7C83E126"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lastRenderedPageBreak/>
              <w:t>20</w:t>
            </w:r>
          </w:p>
        </w:tc>
        <w:tc>
          <w:tcPr>
            <w:tcW w:w="4932" w:type="dxa"/>
            <w:vMerge w:val="restart"/>
            <w:tcBorders>
              <w:top w:val="nil"/>
              <w:left w:val="nil"/>
              <w:right w:val="single" w:sz="4" w:space="0" w:color="auto"/>
            </w:tcBorders>
            <w:shd w:val="clear" w:color="auto" w:fill="auto"/>
          </w:tcPr>
          <w:p w14:paraId="4D21A482" w14:textId="77777777" w:rsidR="005D57EC" w:rsidRPr="00AE3756" w:rsidRDefault="005D57EC" w:rsidP="005D57EC">
            <w:pPr>
              <w:rPr>
                <w:rFonts w:ascii="Times New Roman" w:hAnsi="Times New Roman" w:cs="Times New Roman"/>
                <w:i/>
                <w:iCs/>
                <w:sz w:val="20"/>
                <w:szCs w:val="20"/>
              </w:rPr>
            </w:pPr>
          </w:p>
          <w:p w14:paraId="1EB0DC7B" w14:textId="77777777" w:rsidR="005D57EC" w:rsidRPr="00AE3756" w:rsidRDefault="005D57EC" w:rsidP="005D57EC">
            <w:pPr>
              <w:rPr>
                <w:rFonts w:ascii="Times New Roman" w:hAnsi="Times New Roman" w:cs="Times New Roman"/>
                <w:i/>
                <w:iCs/>
                <w:sz w:val="20"/>
                <w:szCs w:val="20"/>
              </w:rPr>
            </w:pPr>
          </w:p>
          <w:p w14:paraId="60A1F99C" w14:textId="73C2E0B5"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 de</w:t>
            </w:r>
            <w:r w:rsidRPr="00AE3756">
              <w:rPr>
                <w:rFonts w:ascii="Times New Roman" w:hAnsi="Times New Roman" w:cs="Times New Roman"/>
                <w:i/>
                <w:iCs/>
                <w:sz w:val="20"/>
                <w:szCs w:val="20"/>
              </w:rPr>
              <w:t xml:space="preserve"> sesizări privind intermedierea relaţiei CF-OR – art. 13 punctul 3 lit. c)</w:t>
            </w:r>
          </w:p>
          <w:p w14:paraId="7DA0BA10" w14:textId="5FFFA877" w:rsidR="005D57EC" w:rsidRPr="00AE3756" w:rsidRDefault="005D57EC" w:rsidP="005D57EC">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1A0EE36A" w14:textId="5EAD94CB"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483706B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02087C1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2A882F3A"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A8D0BEC" w14:textId="64FF2054"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7BD6AA25" w14:textId="77777777" w:rsidTr="00A744BA">
        <w:trPr>
          <w:trHeight w:val="540"/>
        </w:trPr>
        <w:tc>
          <w:tcPr>
            <w:tcW w:w="700" w:type="dxa"/>
            <w:vMerge/>
            <w:tcBorders>
              <w:left w:val="single" w:sz="8" w:space="0" w:color="auto"/>
              <w:right w:val="single" w:sz="4" w:space="0" w:color="auto"/>
            </w:tcBorders>
            <w:shd w:val="clear" w:color="auto" w:fill="auto"/>
            <w:noWrap/>
            <w:vAlign w:val="center"/>
          </w:tcPr>
          <w:p w14:paraId="078A90A6"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69DBF4F0"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365083B7" w14:textId="4432193F"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49D9C5DE"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4288ACF1"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105F647B"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369E8EBD" w14:textId="77777777" w:rsidR="005D57EC" w:rsidRPr="00AE3756" w:rsidRDefault="005D57EC" w:rsidP="005D57EC">
            <w:pPr>
              <w:rPr>
                <w:rFonts w:ascii="Times New Roman" w:hAnsi="Times New Roman" w:cs="Times New Roman"/>
                <w:sz w:val="20"/>
                <w:szCs w:val="20"/>
              </w:rPr>
            </w:pPr>
          </w:p>
        </w:tc>
      </w:tr>
      <w:tr w:rsidR="005D57EC" w:rsidRPr="00AE3756" w14:paraId="612D6761" w14:textId="77777777" w:rsidTr="00A744BA">
        <w:trPr>
          <w:trHeight w:val="540"/>
        </w:trPr>
        <w:tc>
          <w:tcPr>
            <w:tcW w:w="700" w:type="dxa"/>
            <w:vMerge/>
            <w:tcBorders>
              <w:left w:val="single" w:sz="8" w:space="0" w:color="auto"/>
              <w:right w:val="single" w:sz="4" w:space="0" w:color="auto"/>
            </w:tcBorders>
            <w:shd w:val="clear" w:color="auto" w:fill="auto"/>
            <w:noWrap/>
            <w:vAlign w:val="center"/>
          </w:tcPr>
          <w:p w14:paraId="78481D6E"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019DF788"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242DC58B" w14:textId="50FF562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0B0034A0"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21EF95E9"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7F56DB2D"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2235980" w14:textId="77777777" w:rsidR="005D57EC" w:rsidRPr="00AE3756" w:rsidRDefault="005D57EC" w:rsidP="005D57EC">
            <w:pPr>
              <w:rPr>
                <w:rFonts w:ascii="Times New Roman" w:hAnsi="Times New Roman" w:cs="Times New Roman"/>
                <w:sz w:val="20"/>
                <w:szCs w:val="20"/>
              </w:rPr>
            </w:pPr>
          </w:p>
        </w:tc>
      </w:tr>
      <w:tr w:rsidR="005D57EC" w:rsidRPr="00AE3756" w14:paraId="7D55EA53" w14:textId="77777777" w:rsidTr="00E35A62">
        <w:trPr>
          <w:trHeight w:val="70"/>
        </w:trPr>
        <w:tc>
          <w:tcPr>
            <w:tcW w:w="700" w:type="dxa"/>
            <w:vMerge/>
            <w:tcBorders>
              <w:left w:val="single" w:sz="8" w:space="0" w:color="auto"/>
              <w:bottom w:val="single" w:sz="4" w:space="0" w:color="auto"/>
              <w:right w:val="single" w:sz="4" w:space="0" w:color="auto"/>
            </w:tcBorders>
            <w:shd w:val="clear" w:color="auto" w:fill="auto"/>
            <w:noWrap/>
            <w:vAlign w:val="center"/>
          </w:tcPr>
          <w:p w14:paraId="0F33290D"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38BA97DD"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960BF57" w14:textId="6E9844CB"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3F996670"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7AFBBDDC"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26AFA5B2"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3B747269" w14:textId="77777777" w:rsidR="005D57EC" w:rsidRPr="00AE3756" w:rsidRDefault="005D57EC" w:rsidP="005D57EC">
            <w:pPr>
              <w:rPr>
                <w:rFonts w:ascii="Times New Roman" w:hAnsi="Times New Roman" w:cs="Times New Roman"/>
                <w:sz w:val="20"/>
                <w:szCs w:val="20"/>
              </w:rPr>
            </w:pPr>
          </w:p>
        </w:tc>
      </w:tr>
      <w:tr w:rsidR="005D57EC" w:rsidRPr="00AE3756" w14:paraId="5339CCD7" w14:textId="77777777" w:rsidTr="00E35A62">
        <w:trPr>
          <w:trHeight w:val="525"/>
        </w:trPr>
        <w:tc>
          <w:tcPr>
            <w:tcW w:w="700" w:type="dxa"/>
            <w:tcBorders>
              <w:top w:val="nil"/>
              <w:left w:val="single" w:sz="8" w:space="0" w:color="auto"/>
              <w:bottom w:val="single" w:sz="4" w:space="0" w:color="auto"/>
              <w:right w:val="single" w:sz="4" w:space="0" w:color="auto"/>
            </w:tcBorders>
            <w:shd w:val="clear" w:color="auto" w:fill="auto"/>
            <w:noWrap/>
            <w:vAlign w:val="center"/>
          </w:tcPr>
          <w:p w14:paraId="4C38B870" w14:textId="6A617200"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21</w:t>
            </w:r>
          </w:p>
        </w:tc>
        <w:tc>
          <w:tcPr>
            <w:tcW w:w="4932" w:type="dxa"/>
            <w:tcBorders>
              <w:top w:val="nil"/>
              <w:left w:val="nil"/>
              <w:bottom w:val="single" w:sz="4" w:space="0" w:color="auto"/>
              <w:right w:val="single" w:sz="4" w:space="0" w:color="auto"/>
            </w:tcBorders>
            <w:shd w:val="clear" w:color="auto" w:fill="auto"/>
          </w:tcPr>
          <w:p w14:paraId="37088E75" w14:textId="66A56FE7"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solicitări ale CF noncasnici mari de a primi compensaţii - art. 16, lit. a) </w:t>
            </w:r>
            <w:r w:rsidRPr="00AE3756">
              <w:rPr>
                <w:rFonts w:ascii="Times New Roman" w:hAnsi="Times New Roman" w:cs="Times New Roman"/>
              </w:rPr>
              <w:t xml:space="preserve"> </w:t>
            </w:r>
          </w:p>
        </w:tc>
        <w:tc>
          <w:tcPr>
            <w:tcW w:w="1724" w:type="dxa"/>
            <w:tcBorders>
              <w:top w:val="nil"/>
              <w:left w:val="nil"/>
              <w:bottom w:val="single" w:sz="4" w:space="0" w:color="auto"/>
              <w:right w:val="single" w:sz="4" w:space="0" w:color="auto"/>
            </w:tcBorders>
            <w:shd w:val="clear" w:color="auto" w:fill="auto"/>
            <w:noWrap/>
            <w:vAlign w:val="bottom"/>
          </w:tcPr>
          <w:p w14:paraId="5E4DFC5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670" w:type="dxa"/>
            <w:tcBorders>
              <w:top w:val="nil"/>
              <w:left w:val="nil"/>
              <w:bottom w:val="single" w:sz="4" w:space="0" w:color="auto"/>
              <w:right w:val="single" w:sz="4" w:space="0" w:color="auto"/>
            </w:tcBorders>
            <w:shd w:val="clear" w:color="auto" w:fill="auto"/>
            <w:noWrap/>
            <w:vAlign w:val="bottom"/>
          </w:tcPr>
          <w:p w14:paraId="70D572C9"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47A16E2C"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vAlign w:val="center"/>
          </w:tcPr>
          <w:p w14:paraId="22F3FE47"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70C7038" w14:textId="45888F73"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342ADDAB" w14:textId="77777777" w:rsidTr="00E35A62">
        <w:trPr>
          <w:trHeight w:val="285"/>
        </w:trPr>
        <w:tc>
          <w:tcPr>
            <w:tcW w:w="700" w:type="dxa"/>
            <w:vMerge w:val="restart"/>
            <w:tcBorders>
              <w:top w:val="nil"/>
              <w:left w:val="single" w:sz="8" w:space="0" w:color="auto"/>
              <w:right w:val="single" w:sz="4" w:space="0" w:color="auto"/>
            </w:tcBorders>
            <w:shd w:val="clear" w:color="auto" w:fill="auto"/>
            <w:noWrap/>
            <w:vAlign w:val="center"/>
          </w:tcPr>
          <w:p w14:paraId="6B742C4B" w14:textId="375F6C4D"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22</w:t>
            </w:r>
          </w:p>
        </w:tc>
        <w:tc>
          <w:tcPr>
            <w:tcW w:w="4932" w:type="dxa"/>
            <w:vMerge w:val="restart"/>
            <w:tcBorders>
              <w:top w:val="nil"/>
              <w:left w:val="nil"/>
              <w:right w:val="single" w:sz="4" w:space="0" w:color="auto"/>
            </w:tcBorders>
            <w:shd w:val="clear" w:color="auto" w:fill="auto"/>
          </w:tcPr>
          <w:p w14:paraId="1741446C" w14:textId="77777777" w:rsidR="005D57EC" w:rsidRPr="00AE3756" w:rsidRDefault="005D57EC" w:rsidP="005D57EC">
            <w:pPr>
              <w:rPr>
                <w:rFonts w:ascii="Times New Roman" w:hAnsi="Times New Roman" w:cs="Times New Roman"/>
                <w:i/>
                <w:iCs/>
                <w:sz w:val="20"/>
                <w:szCs w:val="20"/>
              </w:rPr>
            </w:pPr>
          </w:p>
          <w:p w14:paraId="62D4316E" w14:textId="5E7FC495"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compensaţii acordate - art 16, lit. b)  </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0179304B" w14:textId="1B5C35A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213E4CD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6E17AD2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vAlign w:val="center"/>
          </w:tcPr>
          <w:p w14:paraId="03B8E205"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D5A819B" w14:textId="056EB8EC"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787299B6" w14:textId="77777777" w:rsidTr="00E35A62">
        <w:trPr>
          <w:trHeight w:val="285"/>
        </w:trPr>
        <w:tc>
          <w:tcPr>
            <w:tcW w:w="700" w:type="dxa"/>
            <w:vMerge/>
            <w:tcBorders>
              <w:left w:val="single" w:sz="8" w:space="0" w:color="auto"/>
              <w:right w:val="single" w:sz="4" w:space="0" w:color="auto"/>
            </w:tcBorders>
            <w:shd w:val="clear" w:color="auto" w:fill="auto"/>
            <w:noWrap/>
            <w:vAlign w:val="center"/>
          </w:tcPr>
          <w:p w14:paraId="6EA485E5"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38B192BC"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0F57098C" w14:textId="3B824C43"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1915EBC5"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7902A8F9"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vAlign w:val="center"/>
          </w:tcPr>
          <w:p w14:paraId="76195270"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47C87CD" w14:textId="77777777" w:rsidR="005D57EC" w:rsidRPr="00AE3756" w:rsidRDefault="005D57EC" w:rsidP="005D57EC">
            <w:pPr>
              <w:rPr>
                <w:rFonts w:ascii="Times New Roman" w:hAnsi="Times New Roman" w:cs="Times New Roman"/>
                <w:sz w:val="20"/>
                <w:szCs w:val="20"/>
              </w:rPr>
            </w:pPr>
          </w:p>
        </w:tc>
      </w:tr>
      <w:tr w:rsidR="005D57EC" w:rsidRPr="00AE3756" w14:paraId="469AD979" w14:textId="77777777" w:rsidTr="00E35A62">
        <w:trPr>
          <w:trHeight w:val="285"/>
        </w:trPr>
        <w:tc>
          <w:tcPr>
            <w:tcW w:w="700" w:type="dxa"/>
            <w:vMerge/>
            <w:tcBorders>
              <w:left w:val="single" w:sz="8" w:space="0" w:color="auto"/>
              <w:right w:val="single" w:sz="4" w:space="0" w:color="auto"/>
            </w:tcBorders>
            <w:shd w:val="clear" w:color="auto" w:fill="auto"/>
            <w:noWrap/>
            <w:vAlign w:val="center"/>
          </w:tcPr>
          <w:p w14:paraId="28699DC1"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76D5BEC4"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01045440" w14:textId="10B479F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1E20D639"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6CC6FA4F"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vAlign w:val="center"/>
          </w:tcPr>
          <w:p w14:paraId="287D977C"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52925C4" w14:textId="77777777" w:rsidR="005D57EC" w:rsidRPr="00AE3756" w:rsidRDefault="005D57EC" w:rsidP="005D57EC">
            <w:pPr>
              <w:rPr>
                <w:rFonts w:ascii="Times New Roman" w:hAnsi="Times New Roman" w:cs="Times New Roman"/>
                <w:sz w:val="20"/>
                <w:szCs w:val="20"/>
              </w:rPr>
            </w:pPr>
          </w:p>
        </w:tc>
      </w:tr>
      <w:tr w:rsidR="005D57EC" w:rsidRPr="00AE3756" w14:paraId="31F1F20C" w14:textId="77777777" w:rsidTr="00E35A62">
        <w:trPr>
          <w:trHeight w:val="285"/>
        </w:trPr>
        <w:tc>
          <w:tcPr>
            <w:tcW w:w="700" w:type="dxa"/>
            <w:vMerge/>
            <w:tcBorders>
              <w:left w:val="single" w:sz="8" w:space="0" w:color="auto"/>
              <w:bottom w:val="single" w:sz="4" w:space="0" w:color="auto"/>
              <w:right w:val="single" w:sz="4" w:space="0" w:color="auto"/>
            </w:tcBorders>
            <w:shd w:val="clear" w:color="auto" w:fill="auto"/>
            <w:noWrap/>
            <w:vAlign w:val="center"/>
          </w:tcPr>
          <w:p w14:paraId="0550335F"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bottom w:val="single" w:sz="4" w:space="0" w:color="auto"/>
              <w:right w:val="single" w:sz="4" w:space="0" w:color="auto"/>
            </w:tcBorders>
            <w:shd w:val="clear" w:color="auto" w:fill="auto"/>
          </w:tcPr>
          <w:p w14:paraId="70CF7CFB"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2FA8F3C" w14:textId="76B7A11D"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4155D9EC"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15960682"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37845F8D"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6C527225" w14:textId="77777777" w:rsidR="005D57EC" w:rsidRPr="00AE3756" w:rsidRDefault="005D57EC" w:rsidP="005D57EC">
            <w:pPr>
              <w:rPr>
                <w:rFonts w:ascii="Times New Roman" w:hAnsi="Times New Roman" w:cs="Times New Roman"/>
                <w:sz w:val="20"/>
                <w:szCs w:val="20"/>
              </w:rPr>
            </w:pPr>
          </w:p>
        </w:tc>
      </w:tr>
      <w:tr w:rsidR="005D57EC" w:rsidRPr="00AE3756" w14:paraId="5595E6E2" w14:textId="77777777" w:rsidTr="00E35A62">
        <w:trPr>
          <w:trHeight w:val="525"/>
        </w:trPr>
        <w:tc>
          <w:tcPr>
            <w:tcW w:w="700" w:type="dxa"/>
            <w:vMerge w:val="restart"/>
            <w:tcBorders>
              <w:top w:val="nil"/>
              <w:left w:val="single" w:sz="8" w:space="0" w:color="auto"/>
              <w:right w:val="single" w:sz="4" w:space="0" w:color="auto"/>
            </w:tcBorders>
            <w:shd w:val="clear" w:color="auto" w:fill="auto"/>
            <w:noWrap/>
            <w:vAlign w:val="center"/>
          </w:tcPr>
          <w:p w14:paraId="6B86B219" w14:textId="62CA9AF1"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23</w:t>
            </w:r>
          </w:p>
        </w:tc>
        <w:tc>
          <w:tcPr>
            <w:tcW w:w="4932" w:type="dxa"/>
            <w:vMerge w:val="restart"/>
            <w:tcBorders>
              <w:top w:val="nil"/>
              <w:left w:val="nil"/>
              <w:right w:val="single" w:sz="4" w:space="0" w:color="auto"/>
            </w:tcBorders>
            <w:shd w:val="clear" w:color="auto" w:fill="auto"/>
          </w:tcPr>
          <w:p w14:paraId="4A6911D5" w14:textId="77777777" w:rsidR="005D57EC" w:rsidRPr="00AE3756" w:rsidRDefault="005D57EC" w:rsidP="005D57EC">
            <w:pPr>
              <w:rPr>
                <w:rFonts w:ascii="Times New Roman" w:hAnsi="Times New Roman" w:cs="Times New Roman"/>
                <w:i/>
                <w:iCs/>
                <w:sz w:val="20"/>
                <w:szCs w:val="20"/>
              </w:rPr>
            </w:pPr>
          </w:p>
          <w:p w14:paraId="3BDDE33C" w14:textId="77777777" w:rsidR="005D57EC" w:rsidRPr="00AE3756" w:rsidRDefault="005D57EC" w:rsidP="005D57EC">
            <w:pPr>
              <w:rPr>
                <w:rFonts w:ascii="Times New Roman" w:hAnsi="Times New Roman" w:cs="Times New Roman"/>
                <w:i/>
                <w:iCs/>
                <w:sz w:val="20"/>
                <w:szCs w:val="20"/>
              </w:rPr>
            </w:pPr>
          </w:p>
          <w:p w14:paraId="296B6624" w14:textId="31F35139"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neînţelegeri privind dreptul la compensaţii, aflate în litigiu - art 16, lit. c) </w:t>
            </w:r>
            <w:r w:rsidRPr="00AE3756">
              <w:rPr>
                <w:rFonts w:ascii="Times New Roman" w:hAnsi="Times New Roman" w:cs="Times New Roman"/>
              </w:rPr>
              <w:t xml:space="preserve"> </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183A2CB3" w14:textId="2D22DD6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0AD19CA8"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26739367"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7912D0C4"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3AEA9D00" w14:textId="66C39AB4"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61DF622E" w14:textId="77777777" w:rsidTr="00E35A62">
        <w:trPr>
          <w:trHeight w:val="525"/>
        </w:trPr>
        <w:tc>
          <w:tcPr>
            <w:tcW w:w="700" w:type="dxa"/>
            <w:vMerge/>
            <w:tcBorders>
              <w:left w:val="single" w:sz="8" w:space="0" w:color="auto"/>
              <w:right w:val="single" w:sz="4" w:space="0" w:color="auto"/>
            </w:tcBorders>
            <w:shd w:val="clear" w:color="auto" w:fill="auto"/>
            <w:noWrap/>
            <w:vAlign w:val="center"/>
          </w:tcPr>
          <w:p w14:paraId="016248B5"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328C05DF"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40CA05BE" w14:textId="2D93CD3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214B252D" w14:textId="77777777" w:rsidR="005D57EC" w:rsidRPr="00AE3756" w:rsidRDefault="005D57EC" w:rsidP="005D57EC">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5ADDF4BB"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10028B6B"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CAB4769" w14:textId="77777777" w:rsidR="005D57EC" w:rsidRPr="00AE3756" w:rsidRDefault="005D57EC" w:rsidP="005D57EC">
            <w:pPr>
              <w:rPr>
                <w:rFonts w:ascii="Times New Roman" w:hAnsi="Times New Roman" w:cs="Times New Roman"/>
                <w:sz w:val="20"/>
                <w:szCs w:val="20"/>
              </w:rPr>
            </w:pPr>
          </w:p>
        </w:tc>
      </w:tr>
      <w:tr w:rsidR="005D57EC" w:rsidRPr="00AE3756" w14:paraId="1F28FA56" w14:textId="77777777" w:rsidTr="00E35A62">
        <w:trPr>
          <w:trHeight w:val="525"/>
        </w:trPr>
        <w:tc>
          <w:tcPr>
            <w:tcW w:w="700" w:type="dxa"/>
            <w:vMerge/>
            <w:tcBorders>
              <w:left w:val="single" w:sz="8" w:space="0" w:color="auto"/>
              <w:right w:val="single" w:sz="4" w:space="0" w:color="auto"/>
            </w:tcBorders>
            <w:shd w:val="clear" w:color="auto" w:fill="auto"/>
            <w:noWrap/>
            <w:vAlign w:val="center"/>
          </w:tcPr>
          <w:p w14:paraId="36C89F8C"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right w:val="single" w:sz="4" w:space="0" w:color="auto"/>
            </w:tcBorders>
            <w:shd w:val="clear" w:color="auto" w:fill="auto"/>
          </w:tcPr>
          <w:p w14:paraId="499D8138"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3A73267F" w14:textId="1A33D3C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6E98B837" w14:textId="77777777" w:rsidR="005D57EC" w:rsidRPr="00AE3756" w:rsidRDefault="005D57EC" w:rsidP="005D57EC">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73E00D43"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7569CA22"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67C71DC" w14:textId="77777777" w:rsidR="005D57EC" w:rsidRPr="00AE3756" w:rsidRDefault="005D57EC" w:rsidP="005D57EC">
            <w:pPr>
              <w:rPr>
                <w:rFonts w:ascii="Times New Roman" w:hAnsi="Times New Roman" w:cs="Times New Roman"/>
                <w:sz w:val="20"/>
                <w:szCs w:val="20"/>
              </w:rPr>
            </w:pPr>
          </w:p>
        </w:tc>
      </w:tr>
      <w:tr w:rsidR="005D57EC" w:rsidRPr="00AE3756" w14:paraId="058A6523" w14:textId="77777777" w:rsidTr="00E35A62">
        <w:trPr>
          <w:trHeight w:val="525"/>
        </w:trPr>
        <w:tc>
          <w:tcPr>
            <w:tcW w:w="700" w:type="dxa"/>
            <w:vMerge/>
            <w:tcBorders>
              <w:left w:val="single" w:sz="8" w:space="0" w:color="auto"/>
              <w:bottom w:val="nil"/>
              <w:right w:val="single" w:sz="4" w:space="0" w:color="auto"/>
            </w:tcBorders>
            <w:shd w:val="clear" w:color="auto" w:fill="auto"/>
            <w:noWrap/>
            <w:vAlign w:val="center"/>
          </w:tcPr>
          <w:p w14:paraId="7356626B" w14:textId="77777777" w:rsidR="005D57EC" w:rsidRPr="00AE3756" w:rsidRDefault="005D57EC" w:rsidP="005D57EC">
            <w:pPr>
              <w:jc w:val="center"/>
              <w:rPr>
                <w:rFonts w:ascii="Times New Roman" w:hAnsi="Times New Roman" w:cs="Times New Roman"/>
                <w:sz w:val="20"/>
                <w:szCs w:val="20"/>
              </w:rPr>
            </w:pPr>
          </w:p>
        </w:tc>
        <w:tc>
          <w:tcPr>
            <w:tcW w:w="4932" w:type="dxa"/>
            <w:vMerge/>
            <w:tcBorders>
              <w:left w:val="nil"/>
              <w:bottom w:val="nil"/>
              <w:right w:val="single" w:sz="4" w:space="0" w:color="auto"/>
            </w:tcBorders>
            <w:shd w:val="clear" w:color="auto" w:fill="auto"/>
          </w:tcPr>
          <w:p w14:paraId="540A8EC4"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3413E49F" w14:textId="51504040"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A36856B" w14:textId="77777777" w:rsidR="005D57EC" w:rsidRPr="00AE3756" w:rsidRDefault="005D57EC" w:rsidP="005D57EC">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18A95C06"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343C194A"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00A2EDD3" w14:textId="77777777" w:rsidR="005D57EC" w:rsidRPr="00AE3756" w:rsidRDefault="005D57EC" w:rsidP="005D57EC">
            <w:pPr>
              <w:rPr>
                <w:rFonts w:ascii="Times New Roman" w:hAnsi="Times New Roman" w:cs="Times New Roman"/>
                <w:sz w:val="20"/>
                <w:szCs w:val="20"/>
              </w:rPr>
            </w:pPr>
          </w:p>
        </w:tc>
      </w:tr>
      <w:tr w:rsidR="005D57EC" w:rsidRPr="00AE3756" w14:paraId="56AB7342" w14:textId="77777777" w:rsidTr="00E35A62">
        <w:trPr>
          <w:trHeight w:val="255"/>
        </w:trPr>
        <w:tc>
          <w:tcPr>
            <w:tcW w:w="700" w:type="dxa"/>
            <w:vMerge w:val="restart"/>
            <w:tcBorders>
              <w:top w:val="single" w:sz="4" w:space="0" w:color="auto"/>
              <w:left w:val="single" w:sz="8" w:space="0" w:color="auto"/>
              <w:bottom w:val="single" w:sz="4" w:space="0" w:color="000000"/>
              <w:right w:val="single" w:sz="4" w:space="0" w:color="auto"/>
            </w:tcBorders>
            <w:shd w:val="clear" w:color="auto" w:fill="auto"/>
            <w:noWrap/>
            <w:vAlign w:val="center"/>
          </w:tcPr>
          <w:p w14:paraId="72C75CCA" w14:textId="11A6E8A5"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24</w:t>
            </w:r>
          </w:p>
        </w:tc>
        <w:tc>
          <w:tcPr>
            <w:tcW w:w="4932" w:type="dxa"/>
            <w:vMerge w:val="restart"/>
            <w:tcBorders>
              <w:top w:val="single" w:sz="4" w:space="0" w:color="auto"/>
              <w:left w:val="single" w:sz="4" w:space="0" w:color="auto"/>
              <w:bottom w:val="single" w:sz="4" w:space="0" w:color="auto"/>
              <w:right w:val="single" w:sz="4" w:space="0" w:color="auto"/>
            </w:tcBorders>
            <w:shd w:val="clear" w:color="auto" w:fill="auto"/>
          </w:tcPr>
          <w:p w14:paraId="6BDA8604" w14:textId="77777777" w:rsidR="005D57EC" w:rsidRPr="00AE3756" w:rsidRDefault="005D57EC" w:rsidP="00E35A62">
            <w:pPr>
              <w:jc w:val="both"/>
              <w:rPr>
                <w:rFonts w:ascii="Times New Roman" w:hAnsi="Times New Roman" w:cs="Times New Roman"/>
                <w:i/>
                <w:iCs/>
                <w:sz w:val="20"/>
                <w:szCs w:val="20"/>
              </w:rPr>
            </w:pPr>
          </w:p>
          <w:p w14:paraId="653FB8C7" w14:textId="5096E7C0" w:rsidR="005D57EC" w:rsidRPr="00AE3756" w:rsidRDefault="005D57EC"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locuri de consum deservite la începutul perioadei - art 17, lit. a) </w:t>
            </w: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58A08CD3"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22474F0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single" w:sz="4" w:space="0" w:color="auto"/>
              <w:left w:val="nil"/>
              <w:bottom w:val="single" w:sz="4" w:space="0" w:color="auto"/>
              <w:right w:val="nil"/>
            </w:tcBorders>
            <w:shd w:val="clear" w:color="auto" w:fill="auto"/>
            <w:noWrap/>
            <w:vAlign w:val="bottom"/>
          </w:tcPr>
          <w:p w14:paraId="24AF60E3"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658EAA5C"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724B7C8" w14:textId="61DFE630"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2B58EB39" w14:textId="77777777" w:rsidTr="00E35A62">
        <w:trPr>
          <w:trHeight w:val="255"/>
        </w:trPr>
        <w:tc>
          <w:tcPr>
            <w:tcW w:w="700" w:type="dxa"/>
            <w:vMerge/>
            <w:tcBorders>
              <w:top w:val="single" w:sz="4" w:space="0" w:color="auto"/>
              <w:left w:val="single" w:sz="8" w:space="0" w:color="auto"/>
              <w:bottom w:val="single" w:sz="4" w:space="0" w:color="000000"/>
              <w:right w:val="single" w:sz="4" w:space="0" w:color="auto"/>
            </w:tcBorders>
            <w:vAlign w:val="center"/>
          </w:tcPr>
          <w:p w14:paraId="0A7191B5" w14:textId="77777777" w:rsidR="005D57EC" w:rsidRPr="00AE3756" w:rsidRDefault="005D57EC" w:rsidP="005D57EC">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41EF815B"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1C42472B"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35B0FE8F"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622287CB"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FA39FB1"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61C05A66" w14:textId="2D2A6CFB"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51AB9A46" w14:textId="77777777" w:rsidTr="00E35A62">
        <w:trPr>
          <w:trHeight w:val="255"/>
        </w:trPr>
        <w:tc>
          <w:tcPr>
            <w:tcW w:w="700" w:type="dxa"/>
            <w:vMerge/>
            <w:tcBorders>
              <w:top w:val="single" w:sz="4" w:space="0" w:color="auto"/>
              <w:left w:val="single" w:sz="8" w:space="0" w:color="auto"/>
              <w:bottom w:val="single" w:sz="4" w:space="0" w:color="000000"/>
              <w:right w:val="single" w:sz="4" w:space="0" w:color="auto"/>
            </w:tcBorders>
            <w:vAlign w:val="center"/>
          </w:tcPr>
          <w:p w14:paraId="0D44C054" w14:textId="77777777" w:rsidR="005D57EC" w:rsidRPr="00AE3756" w:rsidRDefault="005D57EC" w:rsidP="005D57EC">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21930918"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20D0A88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7FDCF49D"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5AA11B2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50AD2CB"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19A90A2" w14:textId="5332203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576C6FB5" w14:textId="77777777" w:rsidTr="00E35A62">
        <w:trPr>
          <w:trHeight w:val="255"/>
        </w:trPr>
        <w:tc>
          <w:tcPr>
            <w:tcW w:w="700" w:type="dxa"/>
            <w:vMerge/>
            <w:tcBorders>
              <w:top w:val="single" w:sz="4" w:space="0" w:color="auto"/>
              <w:left w:val="single" w:sz="8" w:space="0" w:color="auto"/>
              <w:bottom w:val="single" w:sz="4" w:space="0" w:color="000000"/>
              <w:right w:val="single" w:sz="4" w:space="0" w:color="auto"/>
            </w:tcBorders>
            <w:vAlign w:val="center"/>
          </w:tcPr>
          <w:p w14:paraId="3F4A6059" w14:textId="77777777" w:rsidR="005D57EC" w:rsidRPr="00AE3756" w:rsidRDefault="005D57EC" w:rsidP="005D57EC">
            <w:pPr>
              <w:rPr>
                <w:rFonts w:ascii="Times New Roman" w:hAnsi="Times New Roman" w:cs="Times New Roman"/>
                <w:sz w:val="20"/>
                <w:szCs w:val="20"/>
              </w:rPr>
            </w:pPr>
          </w:p>
        </w:tc>
        <w:tc>
          <w:tcPr>
            <w:tcW w:w="4932" w:type="dxa"/>
            <w:vMerge/>
            <w:tcBorders>
              <w:top w:val="single" w:sz="4" w:space="0" w:color="auto"/>
              <w:left w:val="single" w:sz="4" w:space="0" w:color="auto"/>
              <w:bottom w:val="single" w:sz="4" w:space="0" w:color="auto"/>
              <w:right w:val="single" w:sz="4" w:space="0" w:color="auto"/>
            </w:tcBorders>
            <w:vAlign w:val="center"/>
          </w:tcPr>
          <w:p w14:paraId="235F05E8"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0F726B61"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338E1067"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6C1800A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7A7D365"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6FDEF511" w14:textId="4B45966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2B0FA6B5" w14:textId="77777777" w:rsidTr="00E35A62">
        <w:trPr>
          <w:trHeight w:val="255"/>
        </w:trPr>
        <w:tc>
          <w:tcPr>
            <w:tcW w:w="700" w:type="dxa"/>
            <w:vMerge w:val="restart"/>
            <w:tcBorders>
              <w:top w:val="nil"/>
              <w:left w:val="single" w:sz="8" w:space="0" w:color="auto"/>
              <w:bottom w:val="single" w:sz="4" w:space="0" w:color="000000"/>
              <w:right w:val="single" w:sz="4" w:space="0" w:color="auto"/>
            </w:tcBorders>
            <w:shd w:val="clear" w:color="auto" w:fill="auto"/>
            <w:noWrap/>
            <w:vAlign w:val="center"/>
          </w:tcPr>
          <w:p w14:paraId="76064732" w14:textId="4B37B44B"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25</w:t>
            </w:r>
          </w:p>
        </w:tc>
        <w:tc>
          <w:tcPr>
            <w:tcW w:w="4932" w:type="dxa"/>
            <w:vMerge w:val="restart"/>
            <w:tcBorders>
              <w:top w:val="nil"/>
              <w:left w:val="single" w:sz="4" w:space="0" w:color="auto"/>
              <w:bottom w:val="single" w:sz="4" w:space="0" w:color="auto"/>
              <w:right w:val="single" w:sz="4" w:space="0" w:color="auto"/>
            </w:tcBorders>
            <w:shd w:val="clear" w:color="auto" w:fill="auto"/>
          </w:tcPr>
          <w:p w14:paraId="5B784DAD" w14:textId="77777777" w:rsidR="005D57EC" w:rsidRPr="00AE3756" w:rsidRDefault="005D57EC" w:rsidP="00E35A62">
            <w:pPr>
              <w:jc w:val="both"/>
              <w:rPr>
                <w:rFonts w:ascii="Times New Roman" w:hAnsi="Times New Roman" w:cs="Times New Roman"/>
                <w:i/>
                <w:iCs/>
                <w:sz w:val="20"/>
                <w:szCs w:val="20"/>
              </w:rPr>
            </w:pPr>
          </w:p>
          <w:p w14:paraId="69E63E33" w14:textId="48459F0B" w:rsidR="005D57EC" w:rsidRPr="00AE3756" w:rsidRDefault="005D57EC"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locuri de consum  preluate în cursul perioadei - art 17, lit. b) </w:t>
            </w:r>
          </w:p>
        </w:tc>
        <w:tc>
          <w:tcPr>
            <w:tcW w:w="1724" w:type="dxa"/>
            <w:tcBorders>
              <w:top w:val="nil"/>
              <w:left w:val="nil"/>
              <w:bottom w:val="single" w:sz="4" w:space="0" w:color="auto"/>
              <w:right w:val="single" w:sz="4" w:space="0" w:color="auto"/>
            </w:tcBorders>
            <w:shd w:val="clear" w:color="auto" w:fill="auto"/>
            <w:noWrap/>
            <w:vAlign w:val="bottom"/>
          </w:tcPr>
          <w:p w14:paraId="40ED203D"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63FAABB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229A4002"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3378BBFC"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2964CDE" w14:textId="0C65ABB3"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181CB8F7"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127B413A"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1D820EE3" w14:textId="77777777" w:rsidR="005D57EC" w:rsidRPr="00AE3756" w:rsidRDefault="005D57EC" w:rsidP="00E35A62">
            <w:pPr>
              <w:jc w:val="both"/>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2181D283"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0C75C05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1C60676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0C81D35D"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396CA5AD" w14:textId="39D070BD"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35050A89"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20F08A6A"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46FABE34" w14:textId="77777777" w:rsidR="005D57EC" w:rsidRPr="00AE3756" w:rsidRDefault="005D57EC" w:rsidP="00E35A62">
            <w:pPr>
              <w:jc w:val="both"/>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1C5FA57D"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1C5C62A9"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1F41B45B"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7D86B6B6"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36B0BB0F" w14:textId="6B963BF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7A055F0F"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1D720CAD"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3B5D19B2" w14:textId="77777777" w:rsidR="005D57EC" w:rsidRPr="00AE3756" w:rsidRDefault="005D57EC" w:rsidP="00E35A62">
            <w:pPr>
              <w:jc w:val="both"/>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7DAF9B2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54DF162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0D62D0C9"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3D6D1020"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22F05BFB" w14:textId="341C5170"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63EADE0B" w14:textId="77777777" w:rsidTr="00E35A62">
        <w:trPr>
          <w:trHeight w:val="249"/>
        </w:trPr>
        <w:tc>
          <w:tcPr>
            <w:tcW w:w="700" w:type="dxa"/>
            <w:vMerge w:val="restart"/>
            <w:tcBorders>
              <w:top w:val="nil"/>
              <w:left w:val="single" w:sz="8" w:space="0" w:color="auto"/>
              <w:right w:val="single" w:sz="4" w:space="0" w:color="auto"/>
            </w:tcBorders>
            <w:vAlign w:val="center"/>
          </w:tcPr>
          <w:p w14:paraId="47D3526F" w14:textId="330C7D7C" w:rsidR="005D57EC" w:rsidRPr="00AE3756" w:rsidRDefault="00461EB2" w:rsidP="005D57EC">
            <w:pPr>
              <w:rPr>
                <w:rFonts w:ascii="Times New Roman" w:hAnsi="Times New Roman" w:cs="Times New Roman"/>
                <w:sz w:val="20"/>
                <w:szCs w:val="20"/>
              </w:rPr>
            </w:pPr>
            <w:r w:rsidRPr="00AE3756">
              <w:rPr>
                <w:rFonts w:ascii="Times New Roman" w:hAnsi="Times New Roman" w:cs="Times New Roman"/>
                <w:sz w:val="20"/>
                <w:szCs w:val="20"/>
              </w:rPr>
              <w:t>26</w:t>
            </w:r>
          </w:p>
        </w:tc>
        <w:tc>
          <w:tcPr>
            <w:tcW w:w="4932" w:type="dxa"/>
            <w:vMerge w:val="restart"/>
            <w:tcBorders>
              <w:top w:val="nil"/>
              <w:left w:val="single" w:sz="4" w:space="0" w:color="auto"/>
              <w:right w:val="single" w:sz="4" w:space="0" w:color="auto"/>
            </w:tcBorders>
            <w:vAlign w:val="center"/>
          </w:tcPr>
          <w:p w14:paraId="3148C71B" w14:textId="77777777" w:rsidR="005D57EC" w:rsidRPr="00AE3756" w:rsidRDefault="005D57EC" w:rsidP="00E35A62">
            <w:pPr>
              <w:jc w:val="both"/>
              <w:rPr>
                <w:rFonts w:ascii="Times New Roman" w:hAnsi="Times New Roman" w:cs="Times New Roman"/>
                <w:i/>
                <w:iCs/>
                <w:sz w:val="20"/>
                <w:szCs w:val="20"/>
              </w:rPr>
            </w:pPr>
          </w:p>
          <w:p w14:paraId="7105A764" w14:textId="287FF997" w:rsidR="005D57EC" w:rsidRPr="00AE3756" w:rsidRDefault="005D57EC"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locuri de consum pentru care au încetat contractele de furnizare a energiei electrice în cursul perioadei – art. 17, lit. c)</w:t>
            </w:r>
          </w:p>
          <w:p w14:paraId="110E347C" w14:textId="77777777" w:rsidR="005D57EC" w:rsidRPr="00AE3756" w:rsidRDefault="005D57EC" w:rsidP="00E35A62">
            <w:pPr>
              <w:jc w:val="both"/>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9002973" w14:textId="0C39C735"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464307A7"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4" w:space="0" w:color="auto"/>
              <w:right w:val="nil"/>
            </w:tcBorders>
            <w:shd w:val="clear" w:color="auto" w:fill="auto"/>
            <w:noWrap/>
            <w:vAlign w:val="bottom"/>
          </w:tcPr>
          <w:p w14:paraId="14897A92"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4" w:space="0" w:color="auto"/>
              <w:right w:val="single" w:sz="4" w:space="0" w:color="auto"/>
            </w:tcBorders>
          </w:tcPr>
          <w:p w14:paraId="792FF1E7"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3F6013F8" w14:textId="77777777" w:rsidR="005D57EC" w:rsidRPr="00AE3756" w:rsidRDefault="005D57EC" w:rsidP="005D57EC">
            <w:pPr>
              <w:rPr>
                <w:rFonts w:ascii="Times New Roman" w:hAnsi="Times New Roman" w:cs="Times New Roman"/>
                <w:sz w:val="20"/>
                <w:szCs w:val="20"/>
              </w:rPr>
            </w:pPr>
          </w:p>
        </w:tc>
      </w:tr>
      <w:tr w:rsidR="005D57EC" w:rsidRPr="00AE3756" w14:paraId="13AE0E64" w14:textId="77777777" w:rsidTr="00E35A62">
        <w:trPr>
          <w:trHeight w:val="270"/>
        </w:trPr>
        <w:tc>
          <w:tcPr>
            <w:tcW w:w="700" w:type="dxa"/>
            <w:vMerge/>
            <w:tcBorders>
              <w:left w:val="single" w:sz="8" w:space="0" w:color="auto"/>
              <w:right w:val="single" w:sz="4" w:space="0" w:color="auto"/>
            </w:tcBorders>
            <w:vAlign w:val="center"/>
          </w:tcPr>
          <w:p w14:paraId="6E80F198"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63C137A6" w14:textId="77777777" w:rsidR="005D57EC" w:rsidRPr="00AE3756" w:rsidRDefault="005D57EC" w:rsidP="005D57EC">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0680B6A5" w14:textId="6848886D"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12EB9B88" w14:textId="77777777" w:rsidR="005D57EC" w:rsidRPr="00AE3756" w:rsidRDefault="005D57EC" w:rsidP="005D57EC">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73BA5DBC" w14:textId="77777777" w:rsidR="005D57EC" w:rsidRPr="00AE3756" w:rsidRDefault="005D57EC" w:rsidP="005D57EC">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4FAAF161" w14:textId="77777777" w:rsidR="005D57EC" w:rsidRPr="00AE3756" w:rsidRDefault="005D57EC" w:rsidP="005D57EC">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6BFAE848" w14:textId="77777777" w:rsidR="005D57EC" w:rsidRPr="00AE3756" w:rsidRDefault="005D57EC" w:rsidP="005D57EC">
            <w:pPr>
              <w:rPr>
                <w:rFonts w:ascii="Times New Roman" w:hAnsi="Times New Roman" w:cs="Times New Roman"/>
                <w:sz w:val="20"/>
                <w:szCs w:val="20"/>
              </w:rPr>
            </w:pPr>
          </w:p>
        </w:tc>
      </w:tr>
      <w:tr w:rsidR="005D57EC" w:rsidRPr="00AE3756" w14:paraId="41E9AB4E" w14:textId="77777777" w:rsidTr="00E35A62">
        <w:trPr>
          <w:trHeight w:val="375"/>
        </w:trPr>
        <w:tc>
          <w:tcPr>
            <w:tcW w:w="700" w:type="dxa"/>
            <w:vMerge/>
            <w:tcBorders>
              <w:left w:val="single" w:sz="8" w:space="0" w:color="auto"/>
              <w:right w:val="single" w:sz="4" w:space="0" w:color="auto"/>
            </w:tcBorders>
            <w:vAlign w:val="center"/>
          </w:tcPr>
          <w:p w14:paraId="05EB6A65"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335D6342" w14:textId="77777777" w:rsidR="005D57EC" w:rsidRPr="00AE3756" w:rsidRDefault="005D57EC" w:rsidP="005D57EC">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20B5A828" w14:textId="7F7DC576"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400BD73" w14:textId="77777777" w:rsidR="005D57EC" w:rsidRPr="00AE3756" w:rsidRDefault="005D57EC" w:rsidP="005D57EC">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5B70EA73" w14:textId="77777777" w:rsidR="005D57EC" w:rsidRPr="00AE3756" w:rsidRDefault="005D57EC" w:rsidP="005D57EC">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15DF196B" w14:textId="77777777" w:rsidR="005D57EC" w:rsidRPr="00AE3756" w:rsidRDefault="005D57EC" w:rsidP="005D57EC">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ADED6F8" w14:textId="77777777" w:rsidR="005D57EC" w:rsidRPr="00AE3756" w:rsidRDefault="005D57EC" w:rsidP="005D57EC">
            <w:pPr>
              <w:rPr>
                <w:rFonts w:ascii="Times New Roman" w:hAnsi="Times New Roman" w:cs="Times New Roman"/>
                <w:sz w:val="20"/>
                <w:szCs w:val="20"/>
              </w:rPr>
            </w:pPr>
          </w:p>
        </w:tc>
      </w:tr>
      <w:tr w:rsidR="005D57EC" w:rsidRPr="00AE3756" w14:paraId="1161E5F0" w14:textId="77777777" w:rsidTr="00E35A62">
        <w:trPr>
          <w:trHeight w:val="435"/>
        </w:trPr>
        <w:tc>
          <w:tcPr>
            <w:tcW w:w="700" w:type="dxa"/>
            <w:vMerge/>
            <w:tcBorders>
              <w:left w:val="single" w:sz="8" w:space="0" w:color="auto"/>
              <w:bottom w:val="single" w:sz="4" w:space="0" w:color="000000"/>
              <w:right w:val="single" w:sz="4" w:space="0" w:color="auto"/>
            </w:tcBorders>
            <w:vAlign w:val="center"/>
          </w:tcPr>
          <w:p w14:paraId="320511AE"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bottom w:val="single" w:sz="4" w:space="0" w:color="auto"/>
              <w:right w:val="single" w:sz="4" w:space="0" w:color="auto"/>
            </w:tcBorders>
            <w:vAlign w:val="center"/>
          </w:tcPr>
          <w:p w14:paraId="0784163B" w14:textId="77777777" w:rsidR="005D57EC" w:rsidRPr="00AE3756" w:rsidRDefault="005D57EC" w:rsidP="005D57EC">
            <w:pPr>
              <w:rPr>
                <w:rFonts w:ascii="Times New Roman" w:hAnsi="Times New Roman" w:cs="Times New Roman"/>
                <w:i/>
                <w:iCs/>
                <w:sz w:val="20"/>
                <w:szCs w:val="20"/>
              </w:rPr>
            </w:pPr>
          </w:p>
        </w:tc>
        <w:tc>
          <w:tcPr>
            <w:tcW w:w="1724" w:type="dxa"/>
            <w:tcBorders>
              <w:top w:val="single" w:sz="4" w:space="0" w:color="auto"/>
              <w:left w:val="nil"/>
              <w:bottom w:val="single" w:sz="4" w:space="0" w:color="auto"/>
              <w:right w:val="single" w:sz="4" w:space="0" w:color="auto"/>
            </w:tcBorders>
            <w:shd w:val="clear" w:color="auto" w:fill="auto"/>
            <w:noWrap/>
            <w:vAlign w:val="bottom"/>
          </w:tcPr>
          <w:p w14:paraId="71559CFD" w14:textId="3555B80A"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single" w:sz="4" w:space="0" w:color="auto"/>
              <w:left w:val="nil"/>
              <w:bottom w:val="single" w:sz="4" w:space="0" w:color="auto"/>
              <w:right w:val="single" w:sz="4" w:space="0" w:color="auto"/>
            </w:tcBorders>
            <w:shd w:val="clear" w:color="auto" w:fill="auto"/>
            <w:noWrap/>
            <w:vAlign w:val="bottom"/>
          </w:tcPr>
          <w:p w14:paraId="7C7481A7" w14:textId="77777777" w:rsidR="005D57EC" w:rsidRPr="00AE3756" w:rsidRDefault="005D57EC" w:rsidP="005D57EC">
            <w:pPr>
              <w:rPr>
                <w:rFonts w:ascii="Times New Roman" w:hAnsi="Times New Roman" w:cs="Times New Roman"/>
                <w:sz w:val="20"/>
                <w:szCs w:val="20"/>
              </w:rPr>
            </w:pPr>
          </w:p>
        </w:tc>
        <w:tc>
          <w:tcPr>
            <w:tcW w:w="1028" w:type="dxa"/>
            <w:tcBorders>
              <w:top w:val="single" w:sz="4" w:space="0" w:color="auto"/>
              <w:left w:val="nil"/>
              <w:bottom w:val="single" w:sz="4" w:space="0" w:color="auto"/>
              <w:right w:val="nil"/>
            </w:tcBorders>
            <w:shd w:val="clear" w:color="auto" w:fill="auto"/>
            <w:noWrap/>
            <w:vAlign w:val="bottom"/>
          </w:tcPr>
          <w:p w14:paraId="1C9EEBAA" w14:textId="77777777" w:rsidR="005D57EC" w:rsidRPr="00AE3756" w:rsidRDefault="005D57EC" w:rsidP="005D57EC">
            <w:pPr>
              <w:rPr>
                <w:rFonts w:ascii="Times New Roman" w:hAnsi="Times New Roman" w:cs="Times New Roman"/>
                <w:sz w:val="20"/>
                <w:szCs w:val="20"/>
              </w:rPr>
            </w:pPr>
          </w:p>
        </w:tc>
        <w:tc>
          <w:tcPr>
            <w:tcW w:w="958" w:type="dxa"/>
            <w:gridSpan w:val="2"/>
            <w:tcBorders>
              <w:top w:val="single" w:sz="4" w:space="0" w:color="auto"/>
              <w:left w:val="single" w:sz="4" w:space="0" w:color="auto"/>
              <w:bottom w:val="single" w:sz="4" w:space="0" w:color="auto"/>
              <w:right w:val="single" w:sz="4" w:space="0" w:color="auto"/>
            </w:tcBorders>
          </w:tcPr>
          <w:p w14:paraId="17C3A650" w14:textId="77777777" w:rsidR="005D57EC" w:rsidRPr="00AE3756" w:rsidRDefault="005D57EC" w:rsidP="005D57EC">
            <w:pPr>
              <w:rPr>
                <w:rFonts w:ascii="Times New Roman" w:hAnsi="Times New Roman" w:cs="Times New Roman"/>
                <w:sz w:val="20"/>
                <w:szCs w:val="20"/>
              </w:rPr>
            </w:pPr>
          </w:p>
        </w:tc>
        <w:tc>
          <w:tcPr>
            <w:tcW w:w="4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47CFFE77" w14:textId="77777777" w:rsidR="005D57EC" w:rsidRPr="00AE3756" w:rsidRDefault="005D57EC" w:rsidP="005D57EC">
            <w:pPr>
              <w:rPr>
                <w:rFonts w:ascii="Times New Roman" w:hAnsi="Times New Roman" w:cs="Times New Roman"/>
                <w:sz w:val="20"/>
                <w:szCs w:val="20"/>
              </w:rPr>
            </w:pPr>
          </w:p>
        </w:tc>
      </w:tr>
      <w:tr w:rsidR="005D57EC" w:rsidRPr="00AE3756" w14:paraId="22B54BC6" w14:textId="77777777" w:rsidTr="00E35A62">
        <w:trPr>
          <w:trHeight w:val="255"/>
        </w:trPr>
        <w:tc>
          <w:tcPr>
            <w:tcW w:w="700" w:type="dxa"/>
            <w:vMerge w:val="restart"/>
            <w:tcBorders>
              <w:top w:val="nil"/>
              <w:left w:val="single" w:sz="8" w:space="0" w:color="auto"/>
              <w:bottom w:val="single" w:sz="4" w:space="0" w:color="000000"/>
              <w:right w:val="single" w:sz="4" w:space="0" w:color="auto"/>
            </w:tcBorders>
            <w:shd w:val="clear" w:color="auto" w:fill="auto"/>
            <w:noWrap/>
            <w:vAlign w:val="center"/>
          </w:tcPr>
          <w:p w14:paraId="3B1CA91A" w14:textId="0136C888"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27</w:t>
            </w:r>
          </w:p>
        </w:tc>
        <w:tc>
          <w:tcPr>
            <w:tcW w:w="4932" w:type="dxa"/>
            <w:vMerge w:val="restart"/>
            <w:tcBorders>
              <w:top w:val="nil"/>
              <w:left w:val="single" w:sz="4" w:space="0" w:color="auto"/>
              <w:bottom w:val="single" w:sz="4" w:space="0" w:color="auto"/>
              <w:right w:val="single" w:sz="4" w:space="0" w:color="auto"/>
            </w:tcBorders>
            <w:shd w:val="clear" w:color="auto" w:fill="auto"/>
          </w:tcPr>
          <w:p w14:paraId="47BA5850" w14:textId="77777777" w:rsidR="005D57EC" w:rsidRPr="00AE3756" w:rsidRDefault="005D57EC" w:rsidP="005D57EC">
            <w:pPr>
              <w:rPr>
                <w:rFonts w:ascii="Times New Roman" w:hAnsi="Times New Roman" w:cs="Times New Roman"/>
                <w:i/>
                <w:iCs/>
                <w:sz w:val="20"/>
                <w:szCs w:val="20"/>
              </w:rPr>
            </w:pPr>
          </w:p>
          <w:p w14:paraId="55901E97" w14:textId="11E32A21" w:rsidR="005D57EC" w:rsidRPr="00AE3756" w:rsidRDefault="005D57EC"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locuri de consum deservite la sfârşitul perioadei-art 17, lit. d) </w:t>
            </w:r>
          </w:p>
        </w:tc>
        <w:tc>
          <w:tcPr>
            <w:tcW w:w="1724" w:type="dxa"/>
            <w:tcBorders>
              <w:top w:val="nil"/>
              <w:left w:val="nil"/>
              <w:bottom w:val="single" w:sz="4" w:space="0" w:color="auto"/>
              <w:right w:val="single" w:sz="4" w:space="0" w:color="auto"/>
            </w:tcBorders>
            <w:shd w:val="clear" w:color="auto" w:fill="auto"/>
            <w:noWrap/>
            <w:vAlign w:val="bottom"/>
          </w:tcPr>
          <w:p w14:paraId="14F2600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315A7F8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77DA299D"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3FD8B7FF"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077B5D41" w14:textId="1C107EAF"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0CB433E4"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2028B782"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5514C221"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186845E8"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734E878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26B34E38"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390407DE"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7CC8918" w14:textId="781782DB"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55AA141B"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783760F4"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7F8F7A81"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3E5BAF75"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5E66FA7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2FA279D9"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5E31D89"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07294789" w14:textId="6AAE904F"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5AE5C716"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78D238A1"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33D37D1D"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5373887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12482424"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749F2ECD"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19DDEEEA"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9D35161" w14:textId="34F0EDC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48A75C46" w14:textId="77777777" w:rsidTr="00E35A62">
        <w:trPr>
          <w:trHeight w:val="255"/>
        </w:trPr>
        <w:tc>
          <w:tcPr>
            <w:tcW w:w="700" w:type="dxa"/>
            <w:vMerge w:val="restart"/>
            <w:tcBorders>
              <w:top w:val="nil"/>
              <w:left w:val="single" w:sz="8" w:space="0" w:color="auto"/>
              <w:bottom w:val="single" w:sz="4" w:space="0" w:color="000000"/>
              <w:right w:val="single" w:sz="4" w:space="0" w:color="auto"/>
            </w:tcBorders>
            <w:shd w:val="clear" w:color="auto" w:fill="auto"/>
            <w:noWrap/>
            <w:vAlign w:val="center"/>
          </w:tcPr>
          <w:p w14:paraId="3C137075" w14:textId="2DB7ABA6"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lastRenderedPageBreak/>
              <w:t>28</w:t>
            </w:r>
          </w:p>
        </w:tc>
        <w:tc>
          <w:tcPr>
            <w:tcW w:w="4932" w:type="dxa"/>
            <w:vMerge w:val="restart"/>
            <w:tcBorders>
              <w:top w:val="nil"/>
              <w:left w:val="single" w:sz="4" w:space="0" w:color="auto"/>
              <w:bottom w:val="single" w:sz="4" w:space="0" w:color="auto"/>
              <w:right w:val="single" w:sz="4" w:space="0" w:color="auto"/>
            </w:tcBorders>
            <w:shd w:val="clear" w:color="auto" w:fill="auto"/>
          </w:tcPr>
          <w:p w14:paraId="52DACFA6" w14:textId="77777777" w:rsidR="005D57EC" w:rsidRPr="00AE3756" w:rsidRDefault="005D57EC" w:rsidP="005D57EC">
            <w:pPr>
              <w:rPr>
                <w:rFonts w:ascii="Times New Roman" w:hAnsi="Times New Roman" w:cs="Times New Roman"/>
                <w:i/>
                <w:iCs/>
                <w:sz w:val="20"/>
                <w:szCs w:val="20"/>
              </w:rPr>
            </w:pPr>
          </w:p>
          <w:p w14:paraId="50CE0DB2" w14:textId="19EF7188"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 xml:space="preserve">ul </w:t>
            </w:r>
            <w:r w:rsidRPr="00AE3756">
              <w:rPr>
                <w:rFonts w:ascii="Times New Roman" w:hAnsi="Times New Roman" w:cs="Times New Roman"/>
                <w:i/>
                <w:iCs/>
                <w:sz w:val="20"/>
                <w:szCs w:val="20"/>
              </w:rPr>
              <w:t xml:space="preserve"> de locuri de consum deservite la sfârşitul perioadei, pentru care furnizorul a încheiat contractele de reţea - art 17, lit. e)  </w:t>
            </w:r>
          </w:p>
        </w:tc>
        <w:tc>
          <w:tcPr>
            <w:tcW w:w="1724" w:type="dxa"/>
            <w:tcBorders>
              <w:top w:val="nil"/>
              <w:left w:val="nil"/>
              <w:bottom w:val="single" w:sz="4" w:space="0" w:color="auto"/>
              <w:right w:val="single" w:sz="4" w:space="0" w:color="auto"/>
            </w:tcBorders>
            <w:shd w:val="clear" w:color="auto" w:fill="auto"/>
            <w:noWrap/>
            <w:vAlign w:val="bottom"/>
          </w:tcPr>
          <w:p w14:paraId="0BF053AA"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1DC646C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5A94EABF"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F44D92A"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DFE87AB" w14:textId="72234CC3"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2C791636"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578BC943"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28B4F565"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4136E64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722E042B"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6A62CA8C"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3F84713D"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6B015079" w14:textId="1F4BF1B5"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242E7DC3"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3C55F0F5"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4809AA97"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35E2368D"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425394F1"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1B85B39A"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2B448F61"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347CA72" w14:textId="56F90BBF"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4BC3E337"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269B6F8B"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3412E8D6"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547B1C34"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11F5D527"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1EFEFFFA"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4B9D94A1"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37AEE63F" w14:textId="003D52C9"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22BB55F1" w14:textId="77777777" w:rsidTr="00E35A62">
        <w:trPr>
          <w:trHeight w:val="255"/>
        </w:trPr>
        <w:tc>
          <w:tcPr>
            <w:tcW w:w="700" w:type="dxa"/>
            <w:vMerge w:val="restart"/>
            <w:tcBorders>
              <w:top w:val="nil"/>
              <w:left w:val="single" w:sz="8" w:space="0" w:color="auto"/>
              <w:bottom w:val="single" w:sz="4" w:space="0" w:color="000000"/>
              <w:right w:val="single" w:sz="4" w:space="0" w:color="auto"/>
            </w:tcBorders>
            <w:shd w:val="clear" w:color="auto" w:fill="auto"/>
            <w:noWrap/>
            <w:vAlign w:val="center"/>
          </w:tcPr>
          <w:p w14:paraId="34F09723" w14:textId="7A40D984"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29</w:t>
            </w:r>
          </w:p>
        </w:tc>
        <w:tc>
          <w:tcPr>
            <w:tcW w:w="4932" w:type="dxa"/>
            <w:vMerge w:val="restart"/>
            <w:tcBorders>
              <w:top w:val="nil"/>
              <w:left w:val="single" w:sz="4" w:space="0" w:color="auto"/>
              <w:bottom w:val="single" w:sz="4" w:space="0" w:color="auto"/>
              <w:right w:val="single" w:sz="4" w:space="0" w:color="auto"/>
            </w:tcBorders>
            <w:shd w:val="clear" w:color="auto" w:fill="auto"/>
          </w:tcPr>
          <w:p w14:paraId="2F5D044C" w14:textId="77777777" w:rsidR="005D57EC" w:rsidRPr="00AE3756" w:rsidRDefault="005D57EC" w:rsidP="005D57EC">
            <w:pPr>
              <w:rPr>
                <w:rFonts w:ascii="Times New Roman" w:hAnsi="Times New Roman" w:cs="Times New Roman"/>
                <w:i/>
                <w:iCs/>
                <w:sz w:val="20"/>
                <w:szCs w:val="20"/>
              </w:rPr>
            </w:pPr>
          </w:p>
          <w:p w14:paraId="0CE2F19C" w14:textId="025F37E1"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 xml:space="preserve">ul </w:t>
            </w:r>
            <w:r w:rsidRPr="00AE3756">
              <w:rPr>
                <w:rFonts w:ascii="Times New Roman" w:hAnsi="Times New Roman" w:cs="Times New Roman"/>
                <w:i/>
                <w:iCs/>
                <w:sz w:val="20"/>
                <w:szCs w:val="20"/>
              </w:rPr>
              <w:t xml:space="preserve"> de contracte de furnizare existente, modificate prin acte adiţionale în cursul perioadei - art 17, lit. f) </w:t>
            </w:r>
          </w:p>
        </w:tc>
        <w:tc>
          <w:tcPr>
            <w:tcW w:w="1724" w:type="dxa"/>
            <w:tcBorders>
              <w:top w:val="nil"/>
              <w:left w:val="nil"/>
              <w:bottom w:val="single" w:sz="4" w:space="0" w:color="auto"/>
              <w:right w:val="single" w:sz="4" w:space="0" w:color="auto"/>
            </w:tcBorders>
            <w:shd w:val="clear" w:color="auto" w:fill="auto"/>
            <w:noWrap/>
            <w:vAlign w:val="bottom"/>
          </w:tcPr>
          <w:p w14:paraId="795BA39E"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4BA0DC35"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752CC82C"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13FDCF75"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520847E7" w14:textId="775BB363"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7F9371A1"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07DCBD0B"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3A4D1534"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3A334D4C"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5D293B8B"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11DE22A8"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7A2F40A4"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11E454BC" w14:textId="0B0C83F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6C8BB054"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567B3CAD"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50D3972F"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05BB3D9"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390F7A8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21DB6535"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1C78375B"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78C65A86" w14:textId="01CFD056"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03E8AD50" w14:textId="77777777" w:rsidTr="00E35A62">
        <w:trPr>
          <w:trHeight w:val="255"/>
        </w:trPr>
        <w:tc>
          <w:tcPr>
            <w:tcW w:w="700" w:type="dxa"/>
            <w:vMerge/>
            <w:tcBorders>
              <w:top w:val="nil"/>
              <w:left w:val="single" w:sz="8" w:space="0" w:color="auto"/>
              <w:bottom w:val="single" w:sz="4" w:space="0" w:color="000000"/>
              <w:right w:val="single" w:sz="4" w:space="0" w:color="auto"/>
            </w:tcBorders>
            <w:vAlign w:val="center"/>
          </w:tcPr>
          <w:p w14:paraId="45F864DA"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4" w:space="0" w:color="auto"/>
              <w:right w:val="single" w:sz="4" w:space="0" w:color="auto"/>
            </w:tcBorders>
            <w:vAlign w:val="center"/>
          </w:tcPr>
          <w:p w14:paraId="6541CD0B"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286414A3"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4" w:space="0" w:color="auto"/>
              <w:right w:val="single" w:sz="4" w:space="0" w:color="auto"/>
            </w:tcBorders>
            <w:shd w:val="clear" w:color="auto" w:fill="auto"/>
            <w:noWrap/>
            <w:vAlign w:val="bottom"/>
          </w:tcPr>
          <w:p w14:paraId="22786B7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00BE605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0118B614"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22828302" w14:textId="4AF055CF"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2CAF1CB3" w14:textId="77777777" w:rsidTr="00E35A62">
        <w:trPr>
          <w:trHeight w:val="255"/>
        </w:trPr>
        <w:tc>
          <w:tcPr>
            <w:tcW w:w="700" w:type="dxa"/>
            <w:vMerge w:val="restart"/>
            <w:tcBorders>
              <w:top w:val="nil"/>
              <w:left w:val="single" w:sz="8" w:space="0" w:color="auto"/>
              <w:bottom w:val="single" w:sz="8" w:space="0" w:color="000000"/>
              <w:right w:val="single" w:sz="4" w:space="0" w:color="auto"/>
            </w:tcBorders>
            <w:shd w:val="clear" w:color="auto" w:fill="auto"/>
            <w:noWrap/>
            <w:vAlign w:val="center"/>
          </w:tcPr>
          <w:p w14:paraId="104D7CEB" w14:textId="24E59CF8" w:rsidR="005D57EC" w:rsidRPr="00AE3756" w:rsidRDefault="00461EB2" w:rsidP="005D57EC">
            <w:pPr>
              <w:jc w:val="center"/>
              <w:rPr>
                <w:rFonts w:ascii="Times New Roman" w:hAnsi="Times New Roman" w:cs="Times New Roman"/>
                <w:sz w:val="20"/>
                <w:szCs w:val="20"/>
              </w:rPr>
            </w:pPr>
            <w:r w:rsidRPr="00AE3756">
              <w:rPr>
                <w:rFonts w:ascii="Times New Roman" w:hAnsi="Times New Roman" w:cs="Times New Roman"/>
                <w:sz w:val="20"/>
                <w:szCs w:val="20"/>
              </w:rPr>
              <w:t>30</w:t>
            </w:r>
          </w:p>
        </w:tc>
        <w:tc>
          <w:tcPr>
            <w:tcW w:w="4932" w:type="dxa"/>
            <w:vMerge w:val="restart"/>
            <w:tcBorders>
              <w:top w:val="nil"/>
              <w:left w:val="single" w:sz="4" w:space="0" w:color="auto"/>
              <w:bottom w:val="single" w:sz="8" w:space="0" w:color="000000"/>
              <w:right w:val="single" w:sz="4" w:space="0" w:color="auto"/>
            </w:tcBorders>
            <w:shd w:val="clear" w:color="auto" w:fill="auto"/>
          </w:tcPr>
          <w:p w14:paraId="1E7AAE27" w14:textId="77777777" w:rsidR="005D57EC" w:rsidRPr="00AE3756" w:rsidRDefault="005D57EC" w:rsidP="005D57EC">
            <w:pPr>
              <w:rPr>
                <w:rFonts w:ascii="Times New Roman" w:hAnsi="Times New Roman" w:cs="Times New Roman"/>
                <w:i/>
                <w:iCs/>
                <w:sz w:val="20"/>
                <w:szCs w:val="20"/>
              </w:rPr>
            </w:pPr>
          </w:p>
          <w:p w14:paraId="07BDEA9A" w14:textId="500B27CE"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 xml:space="preserve">Energie electrică furnizată (în MWh), pe categorii de CF - art 17, lit. g) </w:t>
            </w:r>
          </w:p>
        </w:tc>
        <w:tc>
          <w:tcPr>
            <w:tcW w:w="1724" w:type="dxa"/>
            <w:tcBorders>
              <w:top w:val="nil"/>
              <w:left w:val="nil"/>
              <w:bottom w:val="single" w:sz="4" w:space="0" w:color="auto"/>
              <w:right w:val="single" w:sz="4" w:space="0" w:color="auto"/>
            </w:tcBorders>
            <w:shd w:val="clear" w:color="auto" w:fill="auto"/>
            <w:noWrap/>
            <w:vAlign w:val="bottom"/>
          </w:tcPr>
          <w:p w14:paraId="1BDDB9A7"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4" w:space="0" w:color="auto"/>
              <w:right w:val="single" w:sz="4" w:space="0" w:color="auto"/>
            </w:tcBorders>
            <w:shd w:val="clear" w:color="auto" w:fill="auto"/>
            <w:noWrap/>
            <w:vAlign w:val="bottom"/>
          </w:tcPr>
          <w:p w14:paraId="2427F122"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2B5A5CB0"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26EBB345"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4A29807" w14:textId="2C0DC28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565796C0" w14:textId="77777777" w:rsidTr="00E35A62">
        <w:trPr>
          <w:trHeight w:val="255"/>
        </w:trPr>
        <w:tc>
          <w:tcPr>
            <w:tcW w:w="700" w:type="dxa"/>
            <w:vMerge/>
            <w:tcBorders>
              <w:top w:val="nil"/>
              <w:left w:val="single" w:sz="8" w:space="0" w:color="auto"/>
              <w:bottom w:val="single" w:sz="8" w:space="0" w:color="000000"/>
              <w:right w:val="single" w:sz="4" w:space="0" w:color="auto"/>
            </w:tcBorders>
            <w:vAlign w:val="center"/>
          </w:tcPr>
          <w:p w14:paraId="54ECBA38"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8" w:space="0" w:color="000000"/>
              <w:right w:val="single" w:sz="4" w:space="0" w:color="auto"/>
            </w:tcBorders>
            <w:vAlign w:val="center"/>
          </w:tcPr>
          <w:p w14:paraId="18B0E338"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55098BE5"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4" w:space="0" w:color="auto"/>
              <w:right w:val="single" w:sz="4" w:space="0" w:color="auto"/>
            </w:tcBorders>
            <w:shd w:val="clear" w:color="auto" w:fill="auto"/>
            <w:noWrap/>
            <w:vAlign w:val="bottom"/>
          </w:tcPr>
          <w:p w14:paraId="6A48C501"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04BA980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013674F0"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0566DDCC" w14:textId="3B492C54"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480D7911" w14:textId="77777777" w:rsidTr="00E35A62">
        <w:trPr>
          <w:trHeight w:val="255"/>
        </w:trPr>
        <w:tc>
          <w:tcPr>
            <w:tcW w:w="700" w:type="dxa"/>
            <w:vMerge/>
            <w:tcBorders>
              <w:top w:val="nil"/>
              <w:left w:val="single" w:sz="8" w:space="0" w:color="auto"/>
              <w:bottom w:val="single" w:sz="8" w:space="0" w:color="000000"/>
              <w:right w:val="single" w:sz="4" w:space="0" w:color="auto"/>
            </w:tcBorders>
            <w:vAlign w:val="center"/>
          </w:tcPr>
          <w:p w14:paraId="793F3410"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8" w:space="0" w:color="000000"/>
              <w:right w:val="single" w:sz="4" w:space="0" w:color="auto"/>
            </w:tcBorders>
            <w:vAlign w:val="center"/>
          </w:tcPr>
          <w:p w14:paraId="08BD54BC"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2685AC8"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4" w:space="0" w:color="auto"/>
              <w:right w:val="single" w:sz="4" w:space="0" w:color="auto"/>
            </w:tcBorders>
            <w:shd w:val="clear" w:color="auto" w:fill="auto"/>
            <w:noWrap/>
            <w:vAlign w:val="bottom"/>
          </w:tcPr>
          <w:p w14:paraId="586F841F"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4" w:space="0" w:color="auto"/>
              <w:right w:val="nil"/>
            </w:tcBorders>
            <w:shd w:val="clear" w:color="auto" w:fill="auto"/>
            <w:noWrap/>
            <w:vAlign w:val="bottom"/>
          </w:tcPr>
          <w:p w14:paraId="492C6E74"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4" w:space="0" w:color="auto"/>
              <w:right w:val="single" w:sz="4" w:space="0" w:color="auto"/>
            </w:tcBorders>
          </w:tcPr>
          <w:p w14:paraId="68F0BBDE"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4" w:space="0" w:color="auto"/>
              <w:right w:val="single" w:sz="8" w:space="0" w:color="auto"/>
            </w:tcBorders>
            <w:shd w:val="clear" w:color="auto" w:fill="auto"/>
            <w:noWrap/>
            <w:vAlign w:val="bottom"/>
          </w:tcPr>
          <w:p w14:paraId="48964623" w14:textId="2130D1E3"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2D8C72E6" w14:textId="77777777" w:rsidTr="00E35A62">
        <w:trPr>
          <w:trHeight w:val="270"/>
        </w:trPr>
        <w:tc>
          <w:tcPr>
            <w:tcW w:w="700" w:type="dxa"/>
            <w:vMerge/>
            <w:tcBorders>
              <w:top w:val="nil"/>
              <w:left w:val="single" w:sz="8" w:space="0" w:color="auto"/>
              <w:bottom w:val="single" w:sz="8" w:space="0" w:color="000000"/>
              <w:right w:val="single" w:sz="4" w:space="0" w:color="auto"/>
            </w:tcBorders>
            <w:vAlign w:val="center"/>
          </w:tcPr>
          <w:p w14:paraId="47EA5E89" w14:textId="77777777" w:rsidR="005D57EC" w:rsidRPr="00AE3756" w:rsidRDefault="005D57EC" w:rsidP="005D57EC">
            <w:pPr>
              <w:rPr>
                <w:rFonts w:ascii="Times New Roman" w:hAnsi="Times New Roman" w:cs="Times New Roman"/>
                <w:sz w:val="20"/>
                <w:szCs w:val="20"/>
              </w:rPr>
            </w:pPr>
          </w:p>
        </w:tc>
        <w:tc>
          <w:tcPr>
            <w:tcW w:w="4932" w:type="dxa"/>
            <w:vMerge/>
            <w:tcBorders>
              <w:top w:val="nil"/>
              <w:left w:val="single" w:sz="4" w:space="0" w:color="auto"/>
              <w:bottom w:val="single" w:sz="8" w:space="0" w:color="000000"/>
              <w:right w:val="single" w:sz="4" w:space="0" w:color="auto"/>
            </w:tcBorders>
            <w:vAlign w:val="center"/>
          </w:tcPr>
          <w:p w14:paraId="0539940D"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8" w:space="0" w:color="auto"/>
              <w:right w:val="single" w:sz="4" w:space="0" w:color="auto"/>
            </w:tcBorders>
            <w:shd w:val="clear" w:color="auto" w:fill="auto"/>
            <w:noWrap/>
            <w:vAlign w:val="bottom"/>
          </w:tcPr>
          <w:p w14:paraId="0CF167E1"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8" w:space="0" w:color="auto"/>
              <w:right w:val="single" w:sz="4" w:space="0" w:color="auto"/>
            </w:tcBorders>
            <w:shd w:val="clear" w:color="auto" w:fill="auto"/>
            <w:noWrap/>
            <w:vAlign w:val="bottom"/>
          </w:tcPr>
          <w:p w14:paraId="242ADC36"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1028" w:type="dxa"/>
            <w:tcBorders>
              <w:top w:val="nil"/>
              <w:left w:val="nil"/>
              <w:bottom w:val="single" w:sz="8" w:space="0" w:color="auto"/>
              <w:right w:val="nil"/>
            </w:tcBorders>
            <w:shd w:val="clear" w:color="auto" w:fill="auto"/>
            <w:noWrap/>
            <w:vAlign w:val="bottom"/>
          </w:tcPr>
          <w:p w14:paraId="1B4EC34F" w14:textId="77777777"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c>
          <w:tcPr>
            <w:tcW w:w="958" w:type="dxa"/>
            <w:gridSpan w:val="2"/>
            <w:tcBorders>
              <w:top w:val="nil"/>
              <w:left w:val="single" w:sz="4" w:space="0" w:color="auto"/>
              <w:bottom w:val="single" w:sz="8" w:space="0" w:color="auto"/>
              <w:right w:val="single" w:sz="4" w:space="0" w:color="auto"/>
            </w:tcBorders>
          </w:tcPr>
          <w:p w14:paraId="7B3EC9BF"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37A77050" w14:textId="76642726"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w:t>
            </w:r>
          </w:p>
        </w:tc>
      </w:tr>
      <w:tr w:rsidR="005D57EC" w:rsidRPr="00AE3756" w14:paraId="105BF0F4" w14:textId="77777777" w:rsidTr="00E35A62">
        <w:trPr>
          <w:trHeight w:val="270"/>
        </w:trPr>
        <w:tc>
          <w:tcPr>
            <w:tcW w:w="700" w:type="dxa"/>
            <w:vMerge w:val="restart"/>
            <w:tcBorders>
              <w:top w:val="nil"/>
              <w:left w:val="single" w:sz="8" w:space="0" w:color="auto"/>
              <w:right w:val="single" w:sz="4" w:space="0" w:color="auto"/>
            </w:tcBorders>
            <w:vAlign w:val="center"/>
          </w:tcPr>
          <w:p w14:paraId="74A70A02" w14:textId="17C3A9A4" w:rsidR="005D57EC" w:rsidRPr="00AE3756" w:rsidRDefault="00461EB2" w:rsidP="00E35A62">
            <w:pPr>
              <w:jc w:val="center"/>
              <w:rPr>
                <w:rFonts w:ascii="Times New Roman" w:hAnsi="Times New Roman" w:cs="Times New Roman"/>
                <w:sz w:val="20"/>
                <w:szCs w:val="20"/>
              </w:rPr>
            </w:pPr>
            <w:r w:rsidRPr="00AE3756">
              <w:rPr>
                <w:rFonts w:ascii="Times New Roman" w:hAnsi="Times New Roman" w:cs="Times New Roman"/>
                <w:sz w:val="20"/>
                <w:szCs w:val="20"/>
              </w:rPr>
              <w:t>31</w:t>
            </w:r>
          </w:p>
        </w:tc>
        <w:tc>
          <w:tcPr>
            <w:tcW w:w="4932" w:type="dxa"/>
            <w:vMerge w:val="restart"/>
            <w:tcBorders>
              <w:top w:val="nil"/>
              <w:left w:val="single" w:sz="4" w:space="0" w:color="auto"/>
              <w:right w:val="single" w:sz="4" w:space="0" w:color="auto"/>
            </w:tcBorders>
            <w:vAlign w:val="center"/>
          </w:tcPr>
          <w:p w14:paraId="4737E770" w14:textId="682DEA54" w:rsidR="005D57EC" w:rsidRPr="00AE3756" w:rsidRDefault="005D57EC" w:rsidP="005D57EC">
            <w:pPr>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 xml:space="preserve">ul </w:t>
            </w:r>
            <w:r w:rsidRPr="00AE3756">
              <w:rPr>
                <w:rFonts w:ascii="Times New Roman" w:hAnsi="Times New Roman" w:cs="Times New Roman"/>
                <w:i/>
                <w:iCs/>
                <w:sz w:val="20"/>
                <w:szCs w:val="20"/>
              </w:rPr>
              <w:t xml:space="preserve"> de locuri de consum ale CF pentru care au denunțat unilateral contractul de furnizare în vederea schimbării furnizorului- art 17, lit. h)</w:t>
            </w:r>
          </w:p>
        </w:tc>
        <w:tc>
          <w:tcPr>
            <w:tcW w:w="1724" w:type="dxa"/>
            <w:tcBorders>
              <w:top w:val="nil"/>
              <w:left w:val="nil"/>
              <w:bottom w:val="single" w:sz="4" w:space="0" w:color="auto"/>
              <w:right w:val="single" w:sz="4" w:space="0" w:color="auto"/>
            </w:tcBorders>
            <w:shd w:val="clear" w:color="auto" w:fill="auto"/>
            <w:noWrap/>
            <w:vAlign w:val="bottom"/>
          </w:tcPr>
          <w:p w14:paraId="46B67F24" w14:textId="2FAEE08D"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8" w:space="0" w:color="auto"/>
              <w:right w:val="single" w:sz="4" w:space="0" w:color="auto"/>
            </w:tcBorders>
            <w:shd w:val="clear" w:color="auto" w:fill="auto"/>
            <w:noWrap/>
            <w:vAlign w:val="bottom"/>
          </w:tcPr>
          <w:p w14:paraId="62385E8B"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278FEBDD"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5758504E"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720DA410" w14:textId="77777777" w:rsidR="005D57EC" w:rsidRPr="00AE3756" w:rsidRDefault="005D57EC" w:rsidP="005D57EC">
            <w:pPr>
              <w:rPr>
                <w:rFonts w:ascii="Times New Roman" w:hAnsi="Times New Roman" w:cs="Times New Roman"/>
                <w:sz w:val="20"/>
                <w:szCs w:val="20"/>
              </w:rPr>
            </w:pPr>
          </w:p>
        </w:tc>
      </w:tr>
      <w:tr w:rsidR="005D57EC" w:rsidRPr="00AE3756" w14:paraId="05D1B9F1" w14:textId="77777777" w:rsidTr="00E35A62">
        <w:trPr>
          <w:trHeight w:val="270"/>
        </w:trPr>
        <w:tc>
          <w:tcPr>
            <w:tcW w:w="700" w:type="dxa"/>
            <w:vMerge/>
            <w:tcBorders>
              <w:left w:val="single" w:sz="8" w:space="0" w:color="auto"/>
              <w:right w:val="single" w:sz="4" w:space="0" w:color="auto"/>
            </w:tcBorders>
            <w:vAlign w:val="center"/>
          </w:tcPr>
          <w:p w14:paraId="4C711D53"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2A7ECE92"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5DC79393" w14:textId="62E94F5F"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8" w:space="0" w:color="auto"/>
              <w:right w:val="single" w:sz="4" w:space="0" w:color="auto"/>
            </w:tcBorders>
            <w:shd w:val="clear" w:color="auto" w:fill="auto"/>
            <w:noWrap/>
            <w:vAlign w:val="bottom"/>
          </w:tcPr>
          <w:p w14:paraId="4C7554C1"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4C414E99"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00711F4C"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0ECA66AD" w14:textId="77777777" w:rsidR="005D57EC" w:rsidRPr="00AE3756" w:rsidRDefault="005D57EC" w:rsidP="005D57EC">
            <w:pPr>
              <w:rPr>
                <w:rFonts w:ascii="Times New Roman" w:hAnsi="Times New Roman" w:cs="Times New Roman"/>
                <w:sz w:val="20"/>
                <w:szCs w:val="20"/>
              </w:rPr>
            </w:pPr>
          </w:p>
        </w:tc>
      </w:tr>
      <w:tr w:rsidR="005D57EC" w:rsidRPr="00AE3756" w14:paraId="003EDB1B" w14:textId="77777777" w:rsidTr="00E35A62">
        <w:trPr>
          <w:trHeight w:val="270"/>
        </w:trPr>
        <w:tc>
          <w:tcPr>
            <w:tcW w:w="700" w:type="dxa"/>
            <w:vMerge/>
            <w:tcBorders>
              <w:left w:val="single" w:sz="8" w:space="0" w:color="auto"/>
              <w:right w:val="single" w:sz="4" w:space="0" w:color="auto"/>
            </w:tcBorders>
            <w:vAlign w:val="center"/>
          </w:tcPr>
          <w:p w14:paraId="0B18EFD0"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56B4AA05"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BEB6924" w14:textId="2B96DAA9"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8" w:space="0" w:color="auto"/>
              <w:right w:val="single" w:sz="4" w:space="0" w:color="auto"/>
            </w:tcBorders>
            <w:shd w:val="clear" w:color="auto" w:fill="auto"/>
            <w:noWrap/>
            <w:vAlign w:val="bottom"/>
          </w:tcPr>
          <w:p w14:paraId="412D766D"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08250041"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0E876A20"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7BFEFD0D" w14:textId="77777777" w:rsidR="005D57EC" w:rsidRPr="00AE3756" w:rsidRDefault="005D57EC" w:rsidP="005D57EC">
            <w:pPr>
              <w:rPr>
                <w:rFonts w:ascii="Times New Roman" w:hAnsi="Times New Roman" w:cs="Times New Roman"/>
                <w:sz w:val="20"/>
                <w:szCs w:val="20"/>
              </w:rPr>
            </w:pPr>
          </w:p>
        </w:tc>
      </w:tr>
      <w:tr w:rsidR="005D57EC" w:rsidRPr="00AE3756" w14:paraId="4C5C4856" w14:textId="77777777" w:rsidTr="00E35A62">
        <w:trPr>
          <w:trHeight w:val="270"/>
        </w:trPr>
        <w:tc>
          <w:tcPr>
            <w:tcW w:w="700" w:type="dxa"/>
            <w:vMerge/>
            <w:tcBorders>
              <w:left w:val="single" w:sz="8" w:space="0" w:color="auto"/>
              <w:bottom w:val="single" w:sz="8" w:space="0" w:color="000000"/>
              <w:right w:val="single" w:sz="4" w:space="0" w:color="auto"/>
            </w:tcBorders>
            <w:vAlign w:val="center"/>
          </w:tcPr>
          <w:p w14:paraId="5D926C49"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bottom w:val="single" w:sz="8" w:space="0" w:color="000000"/>
              <w:right w:val="single" w:sz="4" w:space="0" w:color="auto"/>
            </w:tcBorders>
            <w:vAlign w:val="center"/>
          </w:tcPr>
          <w:p w14:paraId="555106F5"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8" w:space="0" w:color="auto"/>
              <w:right w:val="single" w:sz="4" w:space="0" w:color="auto"/>
            </w:tcBorders>
            <w:shd w:val="clear" w:color="auto" w:fill="auto"/>
            <w:noWrap/>
            <w:vAlign w:val="bottom"/>
          </w:tcPr>
          <w:p w14:paraId="2084C810" w14:textId="554F557E"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8" w:space="0" w:color="auto"/>
              <w:right w:val="single" w:sz="4" w:space="0" w:color="auto"/>
            </w:tcBorders>
            <w:shd w:val="clear" w:color="auto" w:fill="auto"/>
            <w:noWrap/>
            <w:vAlign w:val="bottom"/>
          </w:tcPr>
          <w:p w14:paraId="20FBC63C"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75F0BD04"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2F903EC3"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4BC47F81" w14:textId="77777777" w:rsidR="005D57EC" w:rsidRPr="00AE3756" w:rsidRDefault="005D57EC" w:rsidP="005D57EC">
            <w:pPr>
              <w:rPr>
                <w:rFonts w:ascii="Times New Roman" w:hAnsi="Times New Roman" w:cs="Times New Roman"/>
                <w:sz w:val="20"/>
                <w:szCs w:val="20"/>
              </w:rPr>
            </w:pPr>
          </w:p>
        </w:tc>
      </w:tr>
      <w:tr w:rsidR="005D57EC" w:rsidRPr="00AE3756" w14:paraId="4EFA882A" w14:textId="77777777" w:rsidTr="00E35A62">
        <w:trPr>
          <w:trHeight w:val="270"/>
        </w:trPr>
        <w:tc>
          <w:tcPr>
            <w:tcW w:w="700" w:type="dxa"/>
            <w:vMerge w:val="restart"/>
            <w:tcBorders>
              <w:left w:val="single" w:sz="8" w:space="0" w:color="auto"/>
              <w:right w:val="single" w:sz="4" w:space="0" w:color="auto"/>
            </w:tcBorders>
            <w:vAlign w:val="center"/>
          </w:tcPr>
          <w:p w14:paraId="3F893F10" w14:textId="484FC05C" w:rsidR="005D57EC" w:rsidRPr="00AE3756" w:rsidRDefault="00461EB2" w:rsidP="00E35A62">
            <w:pPr>
              <w:jc w:val="center"/>
              <w:rPr>
                <w:rFonts w:ascii="Times New Roman" w:hAnsi="Times New Roman" w:cs="Times New Roman"/>
                <w:sz w:val="20"/>
                <w:szCs w:val="20"/>
              </w:rPr>
            </w:pPr>
            <w:r w:rsidRPr="00AE3756">
              <w:rPr>
                <w:rFonts w:ascii="Times New Roman" w:hAnsi="Times New Roman" w:cs="Times New Roman"/>
                <w:sz w:val="20"/>
                <w:szCs w:val="20"/>
              </w:rPr>
              <w:t>32</w:t>
            </w:r>
          </w:p>
        </w:tc>
        <w:tc>
          <w:tcPr>
            <w:tcW w:w="4932" w:type="dxa"/>
            <w:vMerge w:val="restart"/>
            <w:tcBorders>
              <w:left w:val="single" w:sz="4" w:space="0" w:color="auto"/>
              <w:right w:val="single" w:sz="4" w:space="0" w:color="auto"/>
            </w:tcBorders>
            <w:vAlign w:val="center"/>
          </w:tcPr>
          <w:p w14:paraId="0F452906" w14:textId="44837653" w:rsidR="005D57EC" w:rsidRPr="00AE3756" w:rsidRDefault="005D57EC" w:rsidP="00E35A62">
            <w:pPr>
              <w:jc w:val="both"/>
              <w:rPr>
                <w:rFonts w:ascii="Times New Roman" w:hAnsi="Times New Roman" w:cs="Times New Roman"/>
                <w:i/>
                <w:iCs/>
                <w:sz w:val="20"/>
                <w:szCs w:val="20"/>
              </w:rPr>
            </w:pPr>
            <w:r w:rsidRPr="00AE3756">
              <w:rPr>
                <w:rFonts w:ascii="Times New Roman" w:hAnsi="Times New Roman" w:cs="Times New Roman"/>
                <w:i/>
                <w:iCs/>
                <w:sz w:val="20"/>
                <w:szCs w:val="20"/>
              </w:rPr>
              <w:t>Număr</w:t>
            </w:r>
            <w:r w:rsidR="000E2147" w:rsidRPr="00AE3756">
              <w:rPr>
                <w:rFonts w:ascii="Times New Roman" w:hAnsi="Times New Roman" w:cs="Times New Roman"/>
                <w:i/>
                <w:iCs/>
                <w:sz w:val="20"/>
                <w:szCs w:val="20"/>
              </w:rPr>
              <w:t>ul</w:t>
            </w:r>
            <w:r w:rsidRPr="00AE3756">
              <w:rPr>
                <w:rFonts w:ascii="Times New Roman" w:hAnsi="Times New Roman" w:cs="Times New Roman"/>
                <w:i/>
                <w:iCs/>
                <w:sz w:val="20"/>
                <w:szCs w:val="20"/>
              </w:rPr>
              <w:t xml:space="preserve"> de locuri de consum ale CF care au fost preluate ca urmare a </w:t>
            </w:r>
            <w:r w:rsidR="00852D1D" w:rsidRPr="00AE3756">
              <w:rPr>
                <w:rFonts w:ascii="Times New Roman" w:hAnsi="Times New Roman" w:cs="Times New Roman"/>
                <w:i/>
                <w:iCs/>
                <w:sz w:val="20"/>
                <w:szCs w:val="20"/>
              </w:rPr>
              <w:t xml:space="preserve">schimbării furnizorului </w:t>
            </w:r>
            <w:r w:rsidRPr="00AE3756">
              <w:rPr>
                <w:rFonts w:ascii="Times New Roman" w:hAnsi="Times New Roman" w:cs="Times New Roman"/>
                <w:i/>
                <w:iCs/>
                <w:sz w:val="20"/>
                <w:szCs w:val="20"/>
              </w:rPr>
              <w:t>- art 17, lit. i)</w:t>
            </w:r>
          </w:p>
        </w:tc>
        <w:tc>
          <w:tcPr>
            <w:tcW w:w="1724" w:type="dxa"/>
            <w:tcBorders>
              <w:top w:val="nil"/>
              <w:left w:val="nil"/>
              <w:bottom w:val="single" w:sz="4" w:space="0" w:color="auto"/>
              <w:right w:val="single" w:sz="4" w:space="0" w:color="auto"/>
            </w:tcBorders>
            <w:shd w:val="clear" w:color="auto" w:fill="auto"/>
            <w:noWrap/>
            <w:vAlign w:val="bottom"/>
          </w:tcPr>
          <w:p w14:paraId="6B438758" w14:textId="47AD39D2"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casnic</w:t>
            </w:r>
          </w:p>
        </w:tc>
        <w:tc>
          <w:tcPr>
            <w:tcW w:w="670" w:type="dxa"/>
            <w:tcBorders>
              <w:top w:val="nil"/>
              <w:left w:val="nil"/>
              <w:bottom w:val="single" w:sz="8" w:space="0" w:color="auto"/>
              <w:right w:val="single" w:sz="4" w:space="0" w:color="auto"/>
            </w:tcBorders>
            <w:shd w:val="clear" w:color="auto" w:fill="auto"/>
            <w:noWrap/>
            <w:vAlign w:val="bottom"/>
          </w:tcPr>
          <w:p w14:paraId="18AC35B4"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21950240"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6C840C24"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20D2B871" w14:textId="77777777" w:rsidR="005D57EC" w:rsidRPr="00AE3756" w:rsidRDefault="005D57EC" w:rsidP="005D57EC">
            <w:pPr>
              <w:rPr>
                <w:rFonts w:ascii="Times New Roman" w:hAnsi="Times New Roman" w:cs="Times New Roman"/>
                <w:sz w:val="20"/>
                <w:szCs w:val="20"/>
              </w:rPr>
            </w:pPr>
          </w:p>
        </w:tc>
      </w:tr>
      <w:tr w:rsidR="005D57EC" w:rsidRPr="00AE3756" w14:paraId="7B416D18" w14:textId="77777777" w:rsidTr="00E35A62">
        <w:trPr>
          <w:trHeight w:val="270"/>
        </w:trPr>
        <w:tc>
          <w:tcPr>
            <w:tcW w:w="700" w:type="dxa"/>
            <w:vMerge/>
            <w:tcBorders>
              <w:left w:val="single" w:sz="8" w:space="0" w:color="auto"/>
              <w:right w:val="single" w:sz="4" w:space="0" w:color="auto"/>
            </w:tcBorders>
            <w:vAlign w:val="center"/>
          </w:tcPr>
          <w:p w14:paraId="7D545D6F"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28916F46"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6E66A552" w14:textId="5B9008DA"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mic</w:t>
            </w:r>
          </w:p>
        </w:tc>
        <w:tc>
          <w:tcPr>
            <w:tcW w:w="670" w:type="dxa"/>
            <w:tcBorders>
              <w:top w:val="nil"/>
              <w:left w:val="nil"/>
              <w:bottom w:val="single" w:sz="8" w:space="0" w:color="auto"/>
              <w:right w:val="single" w:sz="4" w:space="0" w:color="auto"/>
            </w:tcBorders>
            <w:shd w:val="clear" w:color="auto" w:fill="auto"/>
            <w:noWrap/>
            <w:vAlign w:val="bottom"/>
          </w:tcPr>
          <w:p w14:paraId="72E13345"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4478E144"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6C66C9A3"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3E526D8C" w14:textId="77777777" w:rsidR="005D57EC" w:rsidRPr="00AE3756" w:rsidRDefault="005D57EC" w:rsidP="005D57EC">
            <w:pPr>
              <w:rPr>
                <w:rFonts w:ascii="Times New Roman" w:hAnsi="Times New Roman" w:cs="Times New Roman"/>
                <w:sz w:val="20"/>
                <w:szCs w:val="20"/>
              </w:rPr>
            </w:pPr>
          </w:p>
        </w:tc>
      </w:tr>
      <w:tr w:rsidR="005D57EC" w:rsidRPr="00AE3756" w14:paraId="04491787" w14:textId="77777777" w:rsidTr="00E35A62">
        <w:trPr>
          <w:trHeight w:val="270"/>
        </w:trPr>
        <w:tc>
          <w:tcPr>
            <w:tcW w:w="700" w:type="dxa"/>
            <w:vMerge/>
            <w:tcBorders>
              <w:left w:val="single" w:sz="8" w:space="0" w:color="auto"/>
              <w:right w:val="single" w:sz="4" w:space="0" w:color="auto"/>
            </w:tcBorders>
            <w:vAlign w:val="center"/>
          </w:tcPr>
          <w:p w14:paraId="2A3D1BED"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right w:val="single" w:sz="4" w:space="0" w:color="auto"/>
            </w:tcBorders>
            <w:vAlign w:val="center"/>
          </w:tcPr>
          <w:p w14:paraId="05652320"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4" w:space="0" w:color="auto"/>
              <w:right w:val="single" w:sz="4" w:space="0" w:color="auto"/>
            </w:tcBorders>
            <w:shd w:val="clear" w:color="auto" w:fill="auto"/>
            <w:noWrap/>
            <w:vAlign w:val="bottom"/>
          </w:tcPr>
          <w:p w14:paraId="140135CE" w14:textId="3FB06BB0"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necasnic mare</w:t>
            </w:r>
          </w:p>
        </w:tc>
        <w:tc>
          <w:tcPr>
            <w:tcW w:w="670" w:type="dxa"/>
            <w:tcBorders>
              <w:top w:val="nil"/>
              <w:left w:val="nil"/>
              <w:bottom w:val="single" w:sz="8" w:space="0" w:color="auto"/>
              <w:right w:val="single" w:sz="4" w:space="0" w:color="auto"/>
            </w:tcBorders>
            <w:shd w:val="clear" w:color="auto" w:fill="auto"/>
            <w:noWrap/>
            <w:vAlign w:val="bottom"/>
          </w:tcPr>
          <w:p w14:paraId="0D79D5A3"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160591BA"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6EB4594B"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17D29274" w14:textId="77777777" w:rsidR="005D57EC" w:rsidRPr="00AE3756" w:rsidRDefault="005D57EC" w:rsidP="005D57EC">
            <w:pPr>
              <w:rPr>
                <w:rFonts w:ascii="Times New Roman" w:hAnsi="Times New Roman" w:cs="Times New Roman"/>
                <w:sz w:val="20"/>
                <w:szCs w:val="20"/>
              </w:rPr>
            </w:pPr>
          </w:p>
        </w:tc>
      </w:tr>
      <w:tr w:rsidR="005D57EC" w:rsidRPr="00AE3756" w14:paraId="5E8E5762" w14:textId="77777777" w:rsidTr="00E35A62">
        <w:trPr>
          <w:trHeight w:val="270"/>
        </w:trPr>
        <w:tc>
          <w:tcPr>
            <w:tcW w:w="700" w:type="dxa"/>
            <w:vMerge/>
            <w:tcBorders>
              <w:left w:val="single" w:sz="8" w:space="0" w:color="auto"/>
              <w:bottom w:val="single" w:sz="8" w:space="0" w:color="000000"/>
              <w:right w:val="single" w:sz="4" w:space="0" w:color="auto"/>
            </w:tcBorders>
            <w:vAlign w:val="center"/>
          </w:tcPr>
          <w:p w14:paraId="1E544AE9" w14:textId="77777777" w:rsidR="005D57EC" w:rsidRPr="00AE3756" w:rsidRDefault="005D57EC" w:rsidP="005D57EC">
            <w:pPr>
              <w:rPr>
                <w:rFonts w:ascii="Times New Roman" w:hAnsi="Times New Roman" w:cs="Times New Roman"/>
                <w:sz w:val="20"/>
                <w:szCs w:val="20"/>
              </w:rPr>
            </w:pPr>
          </w:p>
        </w:tc>
        <w:tc>
          <w:tcPr>
            <w:tcW w:w="4932" w:type="dxa"/>
            <w:vMerge/>
            <w:tcBorders>
              <w:left w:val="single" w:sz="4" w:space="0" w:color="auto"/>
              <w:bottom w:val="single" w:sz="8" w:space="0" w:color="000000"/>
              <w:right w:val="single" w:sz="4" w:space="0" w:color="auto"/>
            </w:tcBorders>
            <w:vAlign w:val="center"/>
          </w:tcPr>
          <w:p w14:paraId="22CA8DC2" w14:textId="77777777" w:rsidR="005D57EC" w:rsidRPr="00AE3756" w:rsidRDefault="005D57EC" w:rsidP="005D57EC">
            <w:pPr>
              <w:rPr>
                <w:rFonts w:ascii="Times New Roman" w:hAnsi="Times New Roman" w:cs="Times New Roman"/>
                <w:i/>
                <w:iCs/>
                <w:sz w:val="20"/>
                <w:szCs w:val="20"/>
              </w:rPr>
            </w:pPr>
          </w:p>
        </w:tc>
        <w:tc>
          <w:tcPr>
            <w:tcW w:w="1724" w:type="dxa"/>
            <w:tcBorders>
              <w:top w:val="nil"/>
              <w:left w:val="nil"/>
              <w:bottom w:val="single" w:sz="8" w:space="0" w:color="auto"/>
              <w:right w:val="single" w:sz="4" w:space="0" w:color="auto"/>
            </w:tcBorders>
            <w:shd w:val="clear" w:color="auto" w:fill="auto"/>
            <w:noWrap/>
            <w:vAlign w:val="bottom"/>
          </w:tcPr>
          <w:p w14:paraId="4FAD1F65" w14:textId="6E200644"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total</w:t>
            </w:r>
          </w:p>
        </w:tc>
        <w:tc>
          <w:tcPr>
            <w:tcW w:w="670" w:type="dxa"/>
            <w:tcBorders>
              <w:top w:val="nil"/>
              <w:left w:val="nil"/>
              <w:bottom w:val="single" w:sz="8" w:space="0" w:color="auto"/>
              <w:right w:val="single" w:sz="4" w:space="0" w:color="auto"/>
            </w:tcBorders>
            <w:shd w:val="clear" w:color="auto" w:fill="auto"/>
            <w:noWrap/>
            <w:vAlign w:val="bottom"/>
          </w:tcPr>
          <w:p w14:paraId="3F9A5051" w14:textId="77777777" w:rsidR="005D57EC" w:rsidRPr="00AE3756" w:rsidRDefault="005D57EC" w:rsidP="005D57EC">
            <w:pPr>
              <w:rPr>
                <w:rFonts w:ascii="Times New Roman" w:hAnsi="Times New Roman" w:cs="Times New Roman"/>
                <w:sz w:val="20"/>
                <w:szCs w:val="20"/>
              </w:rPr>
            </w:pPr>
          </w:p>
        </w:tc>
        <w:tc>
          <w:tcPr>
            <w:tcW w:w="1028" w:type="dxa"/>
            <w:tcBorders>
              <w:top w:val="nil"/>
              <w:left w:val="nil"/>
              <w:bottom w:val="single" w:sz="8" w:space="0" w:color="auto"/>
              <w:right w:val="nil"/>
            </w:tcBorders>
            <w:shd w:val="clear" w:color="auto" w:fill="auto"/>
            <w:noWrap/>
            <w:vAlign w:val="bottom"/>
          </w:tcPr>
          <w:p w14:paraId="1E07F91D" w14:textId="77777777" w:rsidR="005D57EC" w:rsidRPr="00AE3756" w:rsidRDefault="005D57EC" w:rsidP="005D57EC">
            <w:pPr>
              <w:rPr>
                <w:rFonts w:ascii="Times New Roman" w:hAnsi="Times New Roman" w:cs="Times New Roman"/>
                <w:sz w:val="20"/>
                <w:szCs w:val="20"/>
              </w:rPr>
            </w:pPr>
          </w:p>
        </w:tc>
        <w:tc>
          <w:tcPr>
            <w:tcW w:w="958" w:type="dxa"/>
            <w:gridSpan w:val="2"/>
            <w:tcBorders>
              <w:top w:val="nil"/>
              <w:left w:val="single" w:sz="4" w:space="0" w:color="auto"/>
              <w:bottom w:val="single" w:sz="8" w:space="0" w:color="auto"/>
              <w:right w:val="single" w:sz="4" w:space="0" w:color="auto"/>
            </w:tcBorders>
          </w:tcPr>
          <w:p w14:paraId="32EC7E2A" w14:textId="77777777" w:rsidR="005D57EC" w:rsidRPr="00AE3756" w:rsidRDefault="005D57EC" w:rsidP="005D57EC">
            <w:pPr>
              <w:rPr>
                <w:rFonts w:ascii="Times New Roman" w:hAnsi="Times New Roman" w:cs="Times New Roman"/>
                <w:sz w:val="20"/>
                <w:szCs w:val="20"/>
              </w:rPr>
            </w:pPr>
          </w:p>
        </w:tc>
        <w:tc>
          <w:tcPr>
            <w:tcW w:w="472" w:type="dxa"/>
            <w:tcBorders>
              <w:top w:val="nil"/>
              <w:left w:val="single" w:sz="4" w:space="0" w:color="auto"/>
              <w:bottom w:val="single" w:sz="8" w:space="0" w:color="auto"/>
              <w:right w:val="single" w:sz="8" w:space="0" w:color="auto"/>
            </w:tcBorders>
            <w:shd w:val="clear" w:color="auto" w:fill="auto"/>
            <w:noWrap/>
            <w:vAlign w:val="bottom"/>
          </w:tcPr>
          <w:p w14:paraId="35B0E6AD" w14:textId="77777777" w:rsidR="005D57EC" w:rsidRPr="00AE3756" w:rsidRDefault="005D57EC" w:rsidP="005D57EC">
            <w:pPr>
              <w:rPr>
                <w:rFonts w:ascii="Times New Roman" w:hAnsi="Times New Roman" w:cs="Times New Roman"/>
                <w:sz w:val="20"/>
                <w:szCs w:val="20"/>
              </w:rPr>
            </w:pPr>
          </w:p>
        </w:tc>
      </w:tr>
      <w:tr w:rsidR="005D57EC" w:rsidRPr="00AE3756" w14:paraId="7EAB926F" w14:textId="77777777" w:rsidTr="00E35A62">
        <w:trPr>
          <w:trHeight w:val="255"/>
        </w:trPr>
        <w:tc>
          <w:tcPr>
            <w:tcW w:w="10484" w:type="dxa"/>
            <w:gridSpan w:val="8"/>
            <w:tcBorders>
              <w:top w:val="nil"/>
              <w:left w:val="nil"/>
              <w:bottom w:val="nil"/>
              <w:right w:val="nil"/>
            </w:tcBorders>
          </w:tcPr>
          <w:p w14:paraId="0020A020" w14:textId="32CEA8C9" w:rsidR="005D57EC" w:rsidRPr="00AE3756" w:rsidRDefault="005D57EC" w:rsidP="005D57EC">
            <w:pPr>
              <w:rPr>
                <w:rFonts w:ascii="Times New Roman" w:hAnsi="Times New Roman" w:cs="Times New Roman"/>
                <w:sz w:val="20"/>
                <w:szCs w:val="20"/>
              </w:rPr>
            </w:pPr>
            <w:r w:rsidRPr="00AE3756">
              <w:rPr>
                <w:rFonts w:ascii="Times New Roman" w:hAnsi="Times New Roman" w:cs="Times New Roman"/>
                <w:sz w:val="20"/>
                <w:szCs w:val="20"/>
              </w:rPr>
              <w:t>* Semnificaţia în detaliu a fiecărui indicator este cea precizată în textul Standardului, la referinţa menţionată în anexă</w:t>
            </w:r>
          </w:p>
        </w:tc>
      </w:tr>
    </w:tbl>
    <w:p w14:paraId="75F0C322" w14:textId="4D102E25" w:rsidR="00A50010" w:rsidRPr="00AE3756" w:rsidRDefault="00A50010" w:rsidP="00A50010">
      <w:pPr>
        <w:jc w:val="right"/>
        <w:rPr>
          <w:rFonts w:ascii="Times New Roman" w:hAnsi="Times New Roman" w:cs="Times New Roman"/>
          <w:b/>
          <w:sz w:val="20"/>
          <w:szCs w:val="20"/>
        </w:rPr>
      </w:pPr>
      <w:r w:rsidRPr="00AE3756">
        <w:rPr>
          <w:rFonts w:ascii="Times New Roman" w:hAnsi="Times New Roman" w:cs="Times New Roman"/>
          <w:b/>
          <w:sz w:val="20"/>
          <w:szCs w:val="20"/>
        </w:rPr>
        <w:t xml:space="preserve">Anexa </w:t>
      </w:r>
      <w:r w:rsidR="000C75E8" w:rsidRPr="00AE3756">
        <w:rPr>
          <w:rFonts w:ascii="Times New Roman" w:hAnsi="Times New Roman" w:cs="Times New Roman"/>
          <w:b/>
          <w:sz w:val="20"/>
          <w:szCs w:val="20"/>
        </w:rPr>
        <w:t xml:space="preserve">nr. </w:t>
      </w:r>
      <w:r w:rsidRPr="00AE3756">
        <w:rPr>
          <w:rFonts w:ascii="Times New Roman" w:hAnsi="Times New Roman" w:cs="Times New Roman"/>
          <w:b/>
          <w:sz w:val="20"/>
          <w:szCs w:val="20"/>
        </w:rPr>
        <w:t xml:space="preserve">3 </w:t>
      </w:r>
    </w:p>
    <w:p w14:paraId="74C3E918" w14:textId="77777777" w:rsidR="00A50010" w:rsidRPr="00AE3756" w:rsidRDefault="00A50010" w:rsidP="00A50010">
      <w:pPr>
        <w:jc w:val="right"/>
        <w:rPr>
          <w:rFonts w:ascii="Times New Roman" w:hAnsi="Times New Roman" w:cs="Times New Roman"/>
          <w:sz w:val="20"/>
          <w:szCs w:val="20"/>
        </w:rPr>
      </w:pPr>
    </w:p>
    <w:p w14:paraId="1AD23BC0" w14:textId="41537552" w:rsidR="00A50010" w:rsidRPr="00AE3756" w:rsidRDefault="00A50010" w:rsidP="00A50010">
      <w:pPr>
        <w:jc w:val="center"/>
        <w:rPr>
          <w:rFonts w:ascii="Times New Roman" w:hAnsi="Times New Roman" w:cs="Times New Roman"/>
          <w:b/>
          <w:bCs/>
        </w:rPr>
      </w:pPr>
      <w:r w:rsidRPr="00AE3756">
        <w:rPr>
          <w:rFonts w:ascii="Times New Roman" w:hAnsi="Times New Roman" w:cs="Times New Roman"/>
          <w:b/>
          <w:bCs/>
        </w:rPr>
        <w:t xml:space="preserve">Indicatori de performanţă garantaţi privind calitatea </w:t>
      </w:r>
      <w:r w:rsidR="00E802D5" w:rsidRPr="00AE3756">
        <w:rPr>
          <w:rFonts w:ascii="Times New Roman" w:hAnsi="Times New Roman" w:cs="Times New Roman"/>
          <w:b/>
          <w:bCs/>
        </w:rPr>
        <w:t>activității</w:t>
      </w:r>
      <w:r w:rsidRPr="00AE3756">
        <w:rPr>
          <w:rFonts w:ascii="Times New Roman" w:hAnsi="Times New Roman" w:cs="Times New Roman"/>
          <w:b/>
          <w:bCs/>
        </w:rPr>
        <w:t xml:space="preserve"> de furnizare</w:t>
      </w:r>
    </w:p>
    <w:tbl>
      <w:tblPr>
        <w:tblW w:w="10016" w:type="dxa"/>
        <w:tblInd w:w="93" w:type="dxa"/>
        <w:tblLook w:val="0000" w:firstRow="0" w:lastRow="0" w:firstColumn="0" w:lastColumn="0" w:noHBand="0" w:noVBand="0"/>
      </w:tblPr>
      <w:tblGrid>
        <w:gridCol w:w="478"/>
        <w:gridCol w:w="3955"/>
        <w:gridCol w:w="3382"/>
        <w:gridCol w:w="2201"/>
      </w:tblGrid>
      <w:tr w:rsidR="00A50010" w:rsidRPr="00AE3756" w14:paraId="65FFFF84" w14:textId="77777777" w:rsidTr="00E35A62">
        <w:trPr>
          <w:trHeight w:val="525"/>
        </w:trPr>
        <w:tc>
          <w:tcPr>
            <w:tcW w:w="478" w:type="dxa"/>
            <w:tcBorders>
              <w:top w:val="single" w:sz="8" w:space="0" w:color="auto"/>
              <w:left w:val="single" w:sz="8" w:space="0" w:color="auto"/>
              <w:bottom w:val="nil"/>
              <w:right w:val="single" w:sz="8" w:space="0" w:color="auto"/>
            </w:tcBorders>
            <w:shd w:val="clear" w:color="auto" w:fill="auto"/>
          </w:tcPr>
          <w:p w14:paraId="6DBE2815" w14:textId="77777777" w:rsidR="00A50010" w:rsidRPr="00AE3756" w:rsidRDefault="00A50010" w:rsidP="00E35A62">
            <w:pPr>
              <w:jc w:val="center"/>
              <w:rPr>
                <w:rFonts w:ascii="Times New Roman" w:hAnsi="Times New Roman" w:cs="Times New Roman"/>
                <w:sz w:val="20"/>
                <w:szCs w:val="20"/>
              </w:rPr>
            </w:pPr>
            <w:r w:rsidRPr="00AE3756">
              <w:rPr>
                <w:rFonts w:ascii="Times New Roman" w:hAnsi="Times New Roman" w:cs="Times New Roman"/>
                <w:sz w:val="20"/>
                <w:szCs w:val="20"/>
              </w:rPr>
              <w:t>Nr. crt.</w:t>
            </w:r>
          </w:p>
        </w:tc>
        <w:tc>
          <w:tcPr>
            <w:tcW w:w="3955" w:type="dxa"/>
            <w:tcBorders>
              <w:top w:val="single" w:sz="8" w:space="0" w:color="auto"/>
              <w:left w:val="nil"/>
              <w:bottom w:val="nil"/>
              <w:right w:val="single" w:sz="8" w:space="0" w:color="auto"/>
            </w:tcBorders>
            <w:shd w:val="clear" w:color="auto" w:fill="auto"/>
          </w:tcPr>
          <w:p w14:paraId="33148F1D" w14:textId="535436F5" w:rsidR="00A50010" w:rsidRPr="00AE3756" w:rsidRDefault="00A50010" w:rsidP="00E35A62">
            <w:pPr>
              <w:jc w:val="center"/>
              <w:rPr>
                <w:rFonts w:ascii="Times New Roman" w:hAnsi="Times New Roman" w:cs="Times New Roman"/>
                <w:sz w:val="20"/>
                <w:szCs w:val="20"/>
              </w:rPr>
            </w:pPr>
            <w:r w:rsidRPr="00AE3756">
              <w:rPr>
                <w:rFonts w:ascii="Times New Roman" w:hAnsi="Times New Roman" w:cs="Times New Roman"/>
                <w:sz w:val="20"/>
                <w:szCs w:val="20"/>
              </w:rPr>
              <w:t>Indicator de performanţă*</w:t>
            </w:r>
          </w:p>
        </w:tc>
        <w:tc>
          <w:tcPr>
            <w:tcW w:w="3382" w:type="dxa"/>
            <w:tcBorders>
              <w:top w:val="single" w:sz="8" w:space="0" w:color="auto"/>
              <w:left w:val="nil"/>
              <w:bottom w:val="nil"/>
              <w:right w:val="single" w:sz="8" w:space="0" w:color="auto"/>
            </w:tcBorders>
            <w:shd w:val="clear" w:color="auto" w:fill="auto"/>
          </w:tcPr>
          <w:p w14:paraId="36C30B26" w14:textId="77777777" w:rsidR="00A50010" w:rsidRPr="00AE3756" w:rsidRDefault="00A50010" w:rsidP="00E35A62">
            <w:pPr>
              <w:jc w:val="center"/>
              <w:rPr>
                <w:rFonts w:ascii="Times New Roman" w:hAnsi="Times New Roman" w:cs="Times New Roman"/>
                <w:sz w:val="20"/>
                <w:szCs w:val="20"/>
              </w:rPr>
            </w:pPr>
            <w:r w:rsidRPr="00AE3756">
              <w:rPr>
                <w:rFonts w:ascii="Times New Roman" w:hAnsi="Times New Roman" w:cs="Times New Roman"/>
                <w:sz w:val="20"/>
                <w:szCs w:val="20"/>
              </w:rPr>
              <w:t>Nivelul garantat</w:t>
            </w:r>
          </w:p>
        </w:tc>
        <w:tc>
          <w:tcPr>
            <w:tcW w:w="2201" w:type="dxa"/>
            <w:tcBorders>
              <w:top w:val="single" w:sz="8" w:space="0" w:color="auto"/>
              <w:left w:val="nil"/>
              <w:bottom w:val="nil"/>
              <w:right w:val="single" w:sz="8" w:space="0" w:color="auto"/>
            </w:tcBorders>
            <w:shd w:val="clear" w:color="auto" w:fill="auto"/>
          </w:tcPr>
          <w:p w14:paraId="738F92CF" w14:textId="53BFCF5D" w:rsidR="00A50010" w:rsidRPr="00AE3756" w:rsidRDefault="00A50010" w:rsidP="00E35A62">
            <w:pPr>
              <w:jc w:val="center"/>
              <w:rPr>
                <w:rFonts w:ascii="Times New Roman" w:hAnsi="Times New Roman" w:cs="Times New Roman"/>
                <w:sz w:val="20"/>
                <w:szCs w:val="20"/>
              </w:rPr>
            </w:pPr>
            <w:r w:rsidRPr="00AE3756">
              <w:rPr>
                <w:rFonts w:ascii="Times New Roman" w:hAnsi="Times New Roman" w:cs="Times New Roman"/>
                <w:sz w:val="20"/>
                <w:szCs w:val="20"/>
              </w:rPr>
              <w:t>Compensa</w:t>
            </w:r>
            <w:r w:rsidR="005D7148" w:rsidRPr="00AE3756">
              <w:rPr>
                <w:rFonts w:ascii="Times New Roman" w:hAnsi="Times New Roman" w:cs="Times New Roman"/>
                <w:sz w:val="20"/>
                <w:szCs w:val="20"/>
              </w:rPr>
              <w:t>ţia în caz de nerealizare a nivelului</w:t>
            </w:r>
            <w:r w:rsidRPr="00AE3756">
              <w:rPr>
                <w:rFonts w:ascii="Times New Roman" w:hAnsi="Times New Roman" w:cs="Times New Roman"/>
                <w:sz w:val="20"/>
                <w:szCs w:val="20"/>
              </w:rPr>
              <w:t xml:space="preserve"> garantat</w:t>
            </w:r>
          </w:p>
        </w:tc>
      </w:tr>
      <w:tr w:rsidR="00A50010" w:rsidRPr="00AE3756" w14:paraId="07AD4A91" w14:textId="77777777" w:rsidTr="00E35A62">
        <w:trPr>
          <w:trHeight w:val="270"/>
        </w:trPr>
        <w:tc>
          <w:tcPr>
            <w:tcW w:w="478" w:type="dxa"/>
            <w:tcBorders>
              <w:top w:val="single" w:sz="8" w:space="0" w:color="auto"/>
              <w:left w:val="single" w:sz="8" w:space="0" w:color="auto"/>
              <w:bottom w:val="single" w:sz="8" w:space="0" w:color="auto"/>
              <w:right w:val="nil"/>
            </w:tcBorders>
            <w:shd w:val="clear" w:color="auto" w:fill="auto"/>
            <w:noWrap/>
            <w:vAlign w:val="bottom"/>
          </w:tcPr>
          <w:p w14:paraId="28FA4F95" w14:textId="77777777" w:rsidR="00A50010" w:rsidRPr="00AE3756" w:rsidRDefault="00A5001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0</w:t>
            </w:r>
          </w:p>
        </w:tc>
        <w:tc>
          <w:tcPr>
            <w:tcW w:w="3955" w:type="dxa"/>
            <w:tcBorders>
              <w:top w:val="single" w:sz="8" w:space="0" w:color="auto"/>
              <w:left w:val="single" w:sz="8" w:space="0" w:color="auto"/>
              <w:bottom w:val="single" w:sz="8" w:space="0" w:color="auto"/>
              <w:right w:val="single" w:sz="8" w:space="0" w:color="auto"/>
            </w:tcBorders>
            <w:shd w:val="clear" w:color="auto" w:fill="auto"/>
            <w:noWrap/>
            <w:vAlign w:val="bottom"/>
          </w:tcPr>
          <w:p w14:paraId="25CBDECC" w14:textId="77777777" w:rsidR="00A50010" w:rsidRPr="00AE3756" w:rsidRDefault="00A5001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1</w:t>
            </w:r>
          </w:p>
        </w:tc>
        <w:tc>
          <w:tcPr>
            <w:tcW w:w="3382" w:type="dxa"/>
            <w:tcBorders>
              <w:top w:val="single" w:sz="8" w:space="0" w:color="auto"/>
              <w:left w:val="nil"/>
              <w:bottom w:val="single" w:sz="8" w:space="0" w:color="auto"/>
              <w:right w:val="nil"/>
            </w:tcBorders>
            <w:shd w:val="clear" w:color="auto" w:fill="auto"/>
            <w:noWrap/>
            <w:vAlign w:val="bottom"/>
          </w:tcPr>
          <w:p w14:paraId="192EFF85" w14:textId="77777777" w:rsidR="00A50010" w:rsidRPr="00AE3756" w:rsidRDefault="00A5001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2</w:t>
            </w:r>
          </w:p>
        </w:tc>
        <w:tc>
          <w:tcPr>
            <w:tcW w:w="2201" w:type="dxa"/>
            <w:tcBorders>
              <w:top w:val="single" w:sz="8" w:space="0" w:color="auto"/>
              <w:left w:val="single" w:sz="8" w:space="0" w:color="auto"/>
              <w:bottom w:val="single" w:sz="8" w:space="0" w:color="auto"/>
              <w:right w:val="single" w:sz="8" w:space="0" w:color="auto"/>
            </w:tcBorders>
            <w:shd w:val="clear" w:color="auto" w:fill="auto"/>
            <w:noWrap/>
            <w:vAlign w:val="bottom"/>
          </w:tcPr>
          <w:p w14:paraId="3B0D48C4" w14:textId="77777777" w:rsidR="00A50010" w:rsidRPr="00AE3756" w:rsidRDefault="00A50010" w:rsidP="00F80A55">
            <w:pPr>
              <w:jc w:val="center"/>
              <w:rPr>
                <w:rFonts w:ascii="Times New Roman" w:hAnsi="Times New Roman" w:cs="Times New Roman"/>
                <w:b/>
                <w:sz w:val="20"/>
                <w:szCs w:val="20"/>
              </w:rPr>
            </w:pPr>
            <w:r w:rsidRPr="00AE3756">
              <w:rPr>
                <w:rFonts w:ascii="Times New Roman" w:hAnsi="Times New Roman" w:cs="Times New Roman"/>
                <w:b/>
                <w:sz w:val="20"/>
                <w:szCs w:val="20"/>
              </w:rPr>
              <w:t>3</w:t>
            </w:r>
          </w:p>
        </w:tc>
      </w:tr>
      <w:tr w:rsidR="00A50010" w:rsidRPr="00AE3756" w14:paraId="34C67842" w14:textId="77777777" w:rsidTr="00E35A62">
        <w:trPr>
          <w:trHeight w:val="1024"/>
        </w:trPr>
        <w:tc>
          <w:tcPr>
            <w:tcW w:w="478" w:type="dxa"/>
            <w:tcBorders>
              <w:top w:val="nil"/>
              <w:left w:val="single" w:sz="8" w:space="0" w:color="auto"/>
              <w:bottom w:val="single" w:sz="4" w:space="0" w:color="auto"/>
              <w:right w:val="single" w:sz="4" w:space="0" w:color="auto"/>
            </w:tcBorders>
            <w:shd w:val="clear" w:color="auto" w:fill="auto"/>
            <w:noWrap/>
            <w:vAlign w:val="center"/>
          </w:tcPr>
          <w:p w14:paraId="1E125B78" w14:textId="77777777" w:rsidR="00A50010" w:rsidRPr="00AE3756" w:rsidRDefault="00A50010" w:rsidP="00F80A55">
            <w:pPr>
              <w:jc w:val="center"/>
              <w:rPr>
                <w:rFonts w:ascii="Times New Roman" w:hAnsi="Times New Roman" w:cs="Times New Roman"/>
                <w:sz w:val="20"/>
                <w:szCs w:val="20"/>
              </w:rPr>
            </w:pPr>
            <w:r w:rsidRPr="00AE3756">
              <w:rPr>
                <w:rFonts w:ascii="Times New Roman" w:hAnsi="Times New Roman" w:cs="Times New Roman"/>
                <w:sz w:val="20"/>
                <w:szCs w:val="20"/>
              </w:rPr>
              <w:t>1</w:t>
            </w:r>
          </w:p>
        </w:tc>
        <w:tc>
          <w:tcPr>
            <w:tcW w:w="3955" w:type="dxa"/>
            <w:tcBorders>
              <w:top w:val="nil"/>
              <w:left w:val="nil"/>
              <w:bottom w:val="single" w:sz="4" w:space="0" w:color="auto"/>
              <w:right w:val="single" w:sz="4" w:space="0" w:color="auto"/>
            </w:tcBorders>
            <w:shd w:val="clear" w:color="auto" w:fill="auto"/>
          </w:tcPr>
          <w:p w14:paraId="414BC650" w14:textId="77777777" w:rsidR="00A50010" w:rsidRPr="00AE3756" w:rsidRDefault="00A50010" w:rsidP="00F80A55">
            <w:pPr>
              <w:rPr>
                <w:rFonts w:ascii="Times New Roman" w:hAnsi="Times New Roman" w:cs="Times New Roman"/>
                <w:i/>
                <w:iCs/>
                <w:sz w:val="20"/>
                <w:szCs w:val="20"/>
              </w:rPr>
            </w:pPr>
            <w:r w:rsidRPr="00AE3756">
              <w:rPr>
                <w:rFonts w:ascii="Times New Roman" w:hAnsi="Times New Roman" w:cs="Times New Roman"/>
                <w:i/>
                <w:iCs/>
                <w:sz w:val="20"/>
                <w:szCs w:val="20"/>
              </w:rPr>
              <w:t>Durata de emitere a ofertei de furnizare - art. 5, alin. (2)</w:t>
            </w:r>
          </w:p>
        </w:tc>
        <w:tc>
          <w:tcPr>
            <w:tcW w:w="3382" w:type="dxa"/>
            <w:tcBorders>
              <w:top w:val="nil"/>
              <w:left w:val="nil"/>
              <w:bottom w:val="single" w:sz="4" w:space="0" w:color="auto"/>
              <w:right w:val="single" w:sz="4" w:space="0" w:color="auto"/>
            </w:tcBorders>
            <w:shd w:val="clear" w:color="auto" w:fill="auto"/>
          </w:tcPr>
          <w:p w14:paraId="1303BBFD" w14:textId="2B0FCFB4" w:rsidR="00A50010" w:rsidRPr="00AE3756" w:rsidRDefault="00A50010">
            <w:pPr>
              <w:rPr>
                <w:rFonts w:ascii="Times New Roman" w:hAnsi="Times New Roman" w:cs="Times New Roman"/>
                <w:sz w:val="20"/>
                <w:szCs w:val="20"/>
              </w:rPr>
            </w:pPr>
            <w:r w:rsidRPr="00AE3756">
              <w:rPr>
                <w:rFonts w:ascii="Times New Roman" w:hAnsi="Times New Roman" w:cs="Times New Roman"/>
                <w:sz w:val="20"/>
                <w:szCs w:val="20"/>
              </w:rPr>
              <w:t>15 zile</w:t>
            </w:r>
            <w:r w:rsidR="00893422" w:rsidRPr="00AE3756">
              <w:rPr>
                <w:rFonts w:ascii="Times New Roman" w:hAnsi="Times New Roman" w:cs="Times New Roman"/>
                <w:sz w:val="20"/>
                <w:szCs w:val="20"/>
              </w:rPr>
              <w:t xml:space="preserve"> lucrătoare</w:t>
            </w:r>
          </w:p>
        </w:tc>
        <w:tc>
          <w:tcPr>
            <w:tcW w:w="2201" w:type="dxa"/>
            <w:tcBorders>
              <w:top w:val="nil"/>
              <w:left w:val="nil"/>
              <w:bottom w:val="single" w:sz="4" w:space="0" w:color="auto"/>
              <w:right w:val="single" w:sz="8" w:space="0" w:color="auto"/>
            </w:tcBorders>
            <w:shd w:val="clear" w:color="auto" w:fill="auto"/>
            <w:noWrap/>
            <w:vAlign w:val="center"/>
          </w:tcPr>
          <w:p w14:paraId="114F92FC" w14:textId="362967A8" w:rsidR="00A50010" w:rsidRPr="00AE3756" w:rsidRDefault="00BC0069">
            <w:pPr>
              <w:jc w:val="right"/>
              <w:rPr>
                <w:rFonts w:ascii="Times New Roman" w:hAnsi="Times New Roman" w:cs="Times New Roman"/>
                <w:sz w:val="20"/>
                <w:szCs w:val="20"/>
              </w:rPr>
            </w:pPr>
            <w:r w:rsidRPr="00AE3756">
              <w:rPr>
                <w:rFonts w:ascii="Times New Roman" w:hAnsi="Times New Roman" w:cs="Times New Roman"/>
                <w:sz w:val="20"/>
                <w:szCs w:val="20"/>
              </w:rPr>
              <w:t>10</w:t>
            </w:r>
            <w:r w:rsidR="00A50010" w:rsidRPr="00AE3756">
              <w:rPr>
                <w:rFonts w:ascii="Times New Roman" w:hAnsi="Times New Roman" w:cs="Times New Roman"/>
                <w:sz w:val="20"/>
                <w:szCs w:val="20"/>
              </w:rPr>
              <w:t>0 lei</w:t>
            </w:r>
            <w:r w:rsidR="00A8562F" w:rsidRPr="00AE3756">
              <w:rPr>
                <w:rFonts w:ascii="Times New Roman" w:hAnsi="Times New Roman" w:cs="Times New Roman"/>
                <w:sz w:val="20"/>
                <w:szCs w:val="20"/>
              </w:rPr>
              <w:t>, la care se adaugă 50 lei pentru fiecare zi de întârziere</w:t>
            </w:r>
          </w:p>
        </w:tc>
      </w:tr>
      <w:tr w:rsidR="00A50010" w:rsidRPr="00AE3756" w14:paraId="21393B82" w14:textId="77777777" w:rsidTr="00E35A62">
        <w:trPr>
          <w:trHeight w:val="510"/>
        </w:trPr>
        <w:tc>
          <w:tcPr>
            <w:tcW w:w="478" w:type="dxa"/>
            <w:tcBorders>
              <w:top w:val="nil"/>
              <w:left w:val="single" w:sz="8" w:space="0" w:color="auto"/>
              <w:bottom w:val="single" w:sz="4" w:space="0" w:color="auto"/>
              <w:right w:val="single" w:sz="4" w:space="0" w:color="auto"/>
            </w:tcBorders>
            <w:shd w:val="clear" w:color="auto" w:fill="auto"/>
            <w:noWrap/>
            <w:vAlign w:val="center"/>
          </w:tcPr>
          <w:p w14:paraId="3D0043FC" w14:textId="77777777" w:rsidR="00A50010" w:rsidRPr="00AE3756" w:rsidRDefault="00A50010" w:rsidP="00F80A55">
            <w:pPr>
              <w:jc w:val="center"/>
              <w:rPr>
                <w:rFonts w:ascii="Times New Roman" w:hAnsi="Times New Roman" w:cs="Times New Roman"/>
                <w:sz w:val="20"/>
                <w:szCs w:val="20"/>
              </w:rPr>
            </w:pPr>
            <w:r w:rsidRPr="00AE3756">
              <w:rPr>
                <w:rFonts w:ascii="Times New Roman" w:hAnsi="Times New Roman" w:cs="Times New Roman"/>
                <w:sz w:val="20"/>
                <w:szCs w:val="20"/>
              </w:rPr>
              <w:t>2</w:t>
            </w:r>
          </w:p>
        </w:tc>
        <w:tc>
          <w:tcPr>
            <w:tcW w:w="3955" w:type="dxa"/>
            <w:tcBorders>
              <w:top w:val="nil"/>
              <w:left w:val="nil"/>
              <w:bottom w:val="single" w:sz="4" w:space="0" w:color="auto"/>
              <w:right w:val="single" w:sz="4" w:space="0" w:color="auto"/>
            </w:tcBorders>
            <w:shd w:val="clear" w:color="auto" w:fill="auto"/>
          </w:tcPr>
          <w:p w14:paraId="4E3CE360" w14:textId="66516022" w:rsidR="00A50010" w:rsidRPr="00AE3756" w:rsidRDefault="00A50010" w:rsidP="00F80A55">
            <w:pPr>
              <w:rPr>
                <w:rFonts w:ascii="Times New Roman" w:hAnsi="Times New Roman" w:cs="Times New Roman"/>
                <w:i/>
                <w:iCs/>
                <w:sz w:val="20"/>
                <w:szCs w:val="20"/>
              </w:rPr>
            </w:pPr>
            <w:r w:rsidRPr="00AE3756">
              <w:rPr>
                <w:rFonts w:ascii="Times New Roman" w:hAnsi="Times New Roman" w:cs="Times New Roman"/>
                <w:i/>
                <w:iCs/>
                <w:sz w:val="20"/>
                <w:szCs w:val="20"/>
              </w:rPr>
              <w:t>Timpul  de răspuns la contestaţia pri</w:t>
            </w:r>
            <w:r w:rsidR="009E30B9" w:rsidRPr="00AE3756">
              <w:rPr>
                <w:rFonts w:ascii="Times New Roman" w:hAnsi="Times New Roman" w:cs="Times New Roman"/>
                <w:i/>
                <w:iCs/>
                <w:sz w:val="20"/>
                <w:szCs w:val="20"/>
              </w:rPr>
              <w:t>vind factura - art. 8,alin. (2)</w:t>
            </w:r>
          </w:p>
        </w:tc>
        <w:tc>
          <w:tcPr>
            <w:tcW w:w="3382" w:type="dxa"/>
            <w:tcBorders>
              <w:top w:val="nil"/>
              <w:left w:val="nil"/>
              <w:bottom w:val="single" w:sz="4" w:space="0" w:color="auto"/>
              <w:right w:val="single" w:sz="4" w:space="0" w:color="auto"/>
            </w:tcBorders>
            <w:shd w:val="clear" w:color="auto" w:fill="auto"/>
          </w:tcPr>
          <w:p w14:paraId="10EBC8FF" w14:textId="77777777" w:rsidR="00A50010" w:rsidRPr="00AE3756" w:rsidRDefault="00A50010" w:rsidP="00F80A55">
            <w:pPr>
              <w:rPr>
                <w:rFonts w:ascii="Times New Roman" w:hAnsi="Times New Roman" w:cs="Times New Roman"/>
                <w:sz w:val="20"/>
                <w:szCs w:val="20"/>
              </w:rPr>
            </w:pPr>
            <w:r w:rsidRPr="00AE3756">
              <w:rPr>
                <w:rFonts w:ascii="Times New Roman" w:hAnsi="Times New Roman" w:cs="Times New Roman"/>
                <w:sz w:val="20"/>
                <w:szCs w:val="20"/>
              </w:rPr>
              <w:t>10 zile calendaristice, în condiţiile de la art. 7, alin. (1)  </w:t>
            </w:r>
          </w:p>
        </w:tc>
        <w:tc>
          <w:tcPr>
            <w:tcW w:w="2201" w:type="dxa"/>
            <w:tcBorders>
              <w:top w:val="nil"/>
              <w:left w:val="nil"/>
              <w:bottom w:val="single" w:sz="4" w:space="0" w:color="auto"/>
              <w:right w:val="single" w:sz="8" w:space="0" w:color="auto"/>
            </w:tcBorders>
            <w:shd w:val="clear" w:color="auto" w:fill="auto"/>
            <w:noWrap/>
            <w:vAlign w:val="center"/>
          </w:tcPr>
          <w:p w14:paraId="408AA06D" w14:textId="612FA501" w:rsidR="00A50010" w:rsidRPr="00AE3756" w:rsidRDefault="00BC0069" w:rsidP="00F80A55">
            <w:pPr>
              <w:jc w:val="right"/>
              <w:rPr>
                <w:rFonts w:ascii="Times New Roman" w:hAnsi="Times New Roman" w:cs="Times New Roman"/>
                <w:sz w:val="20"/>
                <w:szCs w:val="20"/>
              </w:rPr>
            </w:pPr>
            <w:r w:rsidRPr="00AE3756">
              <w:rPr>
                <w:rFonts w:ascii="Times New Roman" w:hAnsi="Times New Roman" w:cs="Times New Roman"/>
                <w:sz w:val="20"/>
                <w:szCs w:val="20"/>
              </w:rPr>
              <w:t>10</w:t>
            </w:r>
            <w:r w:rsidR="00A50010" w:rsidRPr="00AE3756">
              <w:rPr>
                <w:rFonts w:ascii="Times New Roman" w:hAnsi="Times New Roman" w:cs="Times New Roman"/>
                <w:sz w:val="20"/>
                <w:szCs w:val="20"/>
              </w:rPr>
              <w:t>0 lei</w:t>
            </w:r>
          </w:p>
        </w:tc>
      </w:tr>
      <w:tr w:rsidR="00A50010" w:rsidRPr="00AE3756" w14:paraId="699F3A94" w14:textId="77777777" w:rsidTr="00E35A62">
        <w:trPr>
          <w:trHeight w:val="737"/>
        </w:trPr>
        <w:tc>
          <w:tcPr>
            <w:tcW w:w="478" w:type="dxa"/>
            <w:tcBorders>
              <w:top w:val="nil"/>
              <w:left w:val="single" w:sz="8" w:space="0" w:color="auto"/>
              <w:bottom w:val="single" w:sz="4" w:space="0" w:color="auto"/>
              <w:right w:val="single" w:sz="4" w:space="0" w:color="auto"/>
            </w:tcBorders>
            <w:shd w:val="clear" w:color="auto" w:fill="auto"/>
            <w:noWrap/>
            <w:vAlign w:val="center"/>
          </w:tcPr>
          <w:p w14:paraId="2BACAFC3" w14:textId="77777777" w:rsidR="00A50010" w:rsidRPr="00AE3756" w:rsidRDefault="00A50010" w:rsidP="00F80A55">
            <w:pPr>
              <w:jc w:val="center"/>
              <w:rPr>
                <w:rFonts w:ascii="Times New Roman" w:hAnsi="Times New Roman" w:cs="Times New Roman"/>
                <w:sz w:val="20"/>
                <w:szCs w:val="20"/>
              </w:rPr>
            </w:pPr>
            <w:r w:rsidRPr="00AE3756">
              <w:rPr>
                <w:rFonts w:ascii="Times New Roman" w:hAnsi="Times New Roman" w:cs="Times New Roman"/>
                <w:sz w:val="20"/>
                <w:szCs w:val="20"/>
              </w:rPr>
              <w:lastRenderedPageBreak/>
              <w:t>3</w:t>
            </w:r>
          </w:p>
        </w:tc>
        <w:tc>
          <w:tcPr>
            <w:tcW w:w="3955" w:type="dxa"/>
            <w:tcBorders>
              <w:top w:val="nil"/>
              <w:left w:val="nil"/>
              <w:bottom w:val="single" w:sz="4" w:space="0" w:color="auto"/>
              <w:right w:val="single" w:sz="4" w:space="0" w:color="auto"/>
            </w:tcBorders>
            <w:shd w:val="clear" w:color="auto" w:fill="auto"/>
          </w:tcPr>
          <w:p w14:paraId="1ADF94E6" w14:textId="1ADFBAC5" w:rsidR="00A50010" w:rsidRPr="00AE3756" w:rsidRDefault="005D7148">
            <w:pPr>
              <w:rPr>
                <w:rFonts w:ascii="Times New Roman" w:hAnsi="Times New Roman" w:cs="Times New Roman"/>
                <w:i/>
                <w:iCs/>
                <w:sz w:val="20"/>
                <w:szCs w:val="20"/>
              </w:rPr>
            </w:pPr>
            <w:r w:rsidRPr="00AE3756">
              <w:rPr>
                <w:rFonts w:ascii="Times New Roman" w:hAnsi="Times New Roman" w:cs="Times New Roman"/>
                <w:i/>
                <w:iCs/>
                <w:sz w:val="20"/>
                <w:szCs w:val="20"/>
              </w:rPr>
              <w:t>T</w:t>
            </w:r>
            <w:r w:rsidR="00A50010" w:rsidRPr="00AE3756">
              <w:rPr>
                <w:rFonts w:ascii="Times New Roman" w:hAnsi="Times New Roman" w:cs="Times New Roman"/>
                <w:i/>
                <w:iCs/>
                <w:sz w:val="20"/>
                <w:szCs w:val="20"/>
              </w:rPr>
              <w:t xml:space="preserve">impul de comunicare </w:t>
            </w:r>
            <w:r w:rsidR="004D19DA" w:rsidRPr="00AE3756">
              <w:rPr>
                <w:rFonts w:ascii="Times New Roman" w:hAnsi="Times New Roman" w:cs="Times New Roman"/>
                <w:i/>
                <w:iCs/>
                <w:sz w:val="20"/>
                <w:szCs w:val="20"/>
              </w:rPr>
              <w:t xml:space="preserve">OR </w:t>
            </w:r>
            <w:r w:rsidR="00A50010" w:rsidRPr="00AE3756">
              <w:rPr>
                <w:rFonts w:ascii="Times New Roman" w:hAnsi="Times New Roman" w:cs="Times New Roman"/>
                <w:i/>
                <w:iCs/>
                <w:sz w:val="20"/>
                <w:szCs w:val="20"/>
              </w:rPr>
              <w:t>a solicitării de reluare a furnizării - art. 9, alin. (3)</w:t>
            </w:r>
          </w:p>
        </w:tc>
        <w:tc>
          <w:tcPr>
            <w:tcW w:w="3382" w:type="dxa"/>
            <w:tcBorders>
              <w:top w:val="nil"/>
              <w:left w:val="nil"/>
              <w:bottom w:val="single" w:sz="4" w:space="0" w:color="auto"/>
              <w:right w:val="single" w:sz="4" w:space="0" w:color="auto"/>
            </w:tcBorders>
            <w:shd w:val="clear" w:color="auto" w:fill="auto"/>
          </w:tcPr>
          <w:p w14:paraId="0E5FF2DB" w14:textId="77777777" w:rsidR="00A50010" w:rsidRPr="00AE3756" w:rsidRDefault="00A50010" w:rsidP="00F80A55">
            <w:pPr>
              <w:rPr>
                <w:rFonts w:ascii="Times New Roman" w:hAnsi="Times New Roman" w:cs="Times New Roman"/>
                <w:sz w:val="20"/>
                <w:szCs w:val="20"/>
              </w:rPr>
            </w:pPr>
            <w:r w:rsidRPr="00AE3756">
              <w:rPr>
                <w:rFonts w:ascii="Times New Roman" w:hAnsi="Times New Roman" w:cs="Times New Roman"/>
                <w:sz w:val="20"/>
                <w:szCs w:val="20"/>
              </w:rPr>
              <w:t>4 ore</w:t>
            </w:r>
          </w:p>
        </w:tc>
        <w:tc>
          <w:tcPr>
            <w:tcW w:w="2201" w:type="dxa"/>
            <w:tcBorders>
              <w:top w:val="nil"/>
              <w:left w:val="nil"/>
              <w:bottom w:val="single" w:sz="4" w:space="0" w:color="auto"/>
              <w:right w:val="single" w:sz="8" w:space="0" w:color="auto"/>
            </w:tcBorders>
            <w:shd w:val="clear" w:color="auto" w:fill="auto"/>
            <w:vAlign w:val="center"/>
          </w:tcPr>
          <w:p w14:paraId="11F470FC" w14:textId="4D1618D8" w:rsidR="00A50010" w:rsidRPr="00AE3756" w:rsidRDefault="002254BD">
            <w:pPr>
              <w:jc w:val="right"/>
              <w:rPr>
                <w:rFonts w:ascii="Times New Roman" w:hAnsi="Times New Roman" w:cs="Times New Roman"/>
                <w:sz w:val="20"/>
                <w:szCs w:val="20"/>
              </w:rPr>
            </w:pPr>
            <w:r w:rsidRPr="00AE3756">
              <w:rPr>
                <w:rFonts w:ascii="Times New Roman" w:hAnsi="Times New Roman" w:cs="Times New Roman"/>
                <w:sz w:val="20"/>
                <w:szCs w:val="20"/>
              </w:rPr>
              <w:t>1</w:t>
            </w:r>
            <w:r w:rsidR="00BC0069" w:rsidRPr="00AE3756">
              <w:rPr>
                <w:rFonts w:ascii="Times New Roman" w:hAnsi="Times New Roman" w:cs="Times New Roman"/>
                <w:sz w:val="20"/>
                <w:szCs w:val="20"/>
              </w:rPr>
              <w:t>0</w:t>
            </w:r>
            <w:r w:rsidRPr="00AE3756">
              <w:rPr>
                <w:rFonts w:ascii="Times New Roman" w:hAnsi="Times New Roman" w:cs="Times New Roman"/>
                <w:sz w:val="20"/>
                <w:szCs w:val="20"/>
              </w:rPr>
              <w:t>0</w:t>
            </w:r>
            <w:r w:rsidR="00BC0069" w:rsidRPr="00AE3756">
              <w:rPr>
                <w:rFonts w:ascii="Times New Roman" w:hAnsi="Times New Roman" w:cs="Times New Roman"/>
                <w:sz w:val="20"/>
                <w:szCs w:val="20"/>
              </w:rPr>
              <w:t xml:space="preserve"> </w:t>
            </w:r>
            <w:r w:rsidR="00806847" w:rsidRPr="00AE3756">
              <w:rPr>
                <w:rFonts w:ascii="Times New Roman" w:hAnsi="Times New Roman" w:cs="Times New Roman"/>
                <w:sz w:val="20"/>
                <w:szCs w:val="20"/>
              </w:rPr>
              <w:t xml:space="preserve">lei, la care se adaugă </w:t>
            </w:r>
            <w:r w:rsidRPr="00AE3756">
              <w:rPr>
                <w:rFonts w:ascii="Times New Roman" w:hAnsi="Times New Roman" w:cs="Times New Roman"/>
                <w:sz w:val="20"/>
                <w:szCs w:val="20"/>
              </w:rPr>
              <w:t>1</w:t>
            </w:r>
            <w:r w:rsidR="00BC0069" w:rsidRPr="00AE3756">
              <w:rPr>
                <w:rFonts w:ascii="Times New Roman" w:hAnsi="Times New Roman" w:cs="Times New Roman"/>
                <w:sz w:val="20"/>
                <w:szCs w:val="20"/>
              </w:rPr>
              <w:t>0</w:t>
            </w:r>
            <w:r w:rsidRPr="00AE3756">
              <w:rPr>
                <w:rFonts w:ascii="Times New Roman" w:hAnsi="Times New Roman" w:cs="Times New Roman"/>
                <w:sz w:val="20"/>
                <w:szCs w:val="20"/>
              </w:rPr>
              <w:t>0</w:t>
            </w:r>
            <w:r w:rsidR="00A50010" w:rsidRPr="00AE3756">
              <w:rPr>
                <w:rFonts w:ascii="Times New Roman" w:hAnsi="Times New Roman" w:cs="Times New Roman"/>
                <w:sz w:val="20"/>
                <w:szCs w:val="20"/>
              </w:rPr>
              <w:t xml:space="preserve"> lei pentru fiecare zi de întârziere</w:t>
            </w:r>
          </w:p>
        </w:tc>
      </w:tr>
      <w:tr w:rsidR="00A50010" w:rsidRPr="00AE3756" w14:paraId="62B49402" w14:textId="77777777" w:rsidTr="00E35A62">
        <w:trPr>
          <w:trHeight w:val="765"/>
        </w:trPr>
        <w:tc>
          <w:tcPr>
            <w:tcW w:w="478" w:type="dxa"/>
            <w:tcBorders>
              <w:top w:val="nil"/>
              <w:left w:val="single" w:sz="8" w:space="0" w:color="auto"/>
              <w:bottom w:val="single" w:sz="4" w:space="0" w:color="auto"/>
              <w:right w:val="single" w:sz="4" w:space="0" w:color="auto"/>
            </w:tcBorders>
            <w:shd w:val="clear" w:color="auto" w:fill="auto"/>
            <w:noWrap/>
            <w:vAlign w:val="center"/>
          </w:tcPr>
          <w:p w14:paraId="1C97211A" w14:textId="77777777" w:rsidR="00A50010" w:rsidRPr="00AE3756" w:rsidRDefault="00A50010" w:rsidP="00F80A55">
            <w:pPr>
              <w:jc w:val="center"/>
              <w:rPr>
                <w:rFonts w:ascii="Times New Roman" w:hAnsi="Times New Roman" w:cs="Times New Roman"/>
                <w:sz w:val="20"/>
                <w:szCs w:val="20"/>
              </w:rPr>
            </w:pPr>
            <w:r w:rsidRPr="00AE3756">
              <w:rPr>
                <w:rFonts w:ascii="Times New Roman" w:hAnsi="Times New Roman" w:cs="Times New Roman"/>
                <w:sz w:val="20"/>
                <w:szCs w:val="20"/>
              </w:rPr>
              <w:t>4</w:t>
            </w:r>
          </w:p>
        </w:tc>
        <w:tc>
          <w:tcPr>
            <w:tcW w:w="3955" w:type="dxa"/>
            <w:tcBorders>
              <w:top w:val="nil"/>
              <w:left w:val="nil"/>
              <w:bottom w:val="single" w:sz="4" w:space="0" w:color="auto"/>
              <w:right w:val="single" w:sz="4" w:space="0" w:color="auto"/>
            </w:tcBorders>
            <w:shd w:val="clear" w:color="auto" w:fill="auto"/>
          </w:tcPr>
          <w:p w14:paraId="6CDD940C" w14:textId="77777777" w:rsidR="00A50010" w:rsidRPr="00AE3756" w:rsidRDefault="00A50010" w:rsidP="00F80A55">
            <w:pPr>
              <w:rPr>
                <w:rFonts w:ascii="Times New Roman" w:hAnsi="Times New Roman" w:cs="Times New Roman"/>
                <w:i/>
                <w:iCs/>
                <w:sz w:val="20"/>
                <w:szCs w:val="20"/>
              </w:rPr>
            </w:pPr>
            <w:r w:rsidRPr="00AE3756">
              <w:rPr>
                <w:rFonts w:ascii="Times New Roman" w:hAnsi="Times New Roman" w:cs="Times New Roman"/>
                <w:i/>
                <w:iCs/>
                <w:sz w:val="20"/>
                <w:szCs w:val="20"/>
              </w:rPr>
              <w:t>Timpul de rezolvare a solicitării de modificare a tarifului de furnizare -art. 10, alin. (3).</w:t>
            </w:r>
          </w:p>
        </w:tc>
        <w:tc>
          <w:tcPr>
            <w:tcW w:w="3382" w:type="dxa"/>
            <w:tcBorders>
              <w:top w:val="nil"/>
              <w:left w:val="nil"/>
              <w:bottom w:val="single" w:sz="4" w:space="0" w:color="auto"/>
              <w:right w:val="single" w:sz="4" w:space="0" w:color="auto"/>
            </w:tcBorders>
            <w:shd w:val="clear" w:color="auto" w:fill="auto"/>
          </w:tcPr>
          <w:p w14:paraId="0B8573A5" w14:textId="77777777" w:rsidR="00A50010" w:rsidRPr="00AE3756" w:rsidRDefault="00A50010" w:rsidP="00F80A55">
            <w:pPr>
              <w:rPr>
                <w:rFonts w:ascii="Times New Roman" w:hAnsi="Times New Roman" w:cs="Times New Roman"/>
                <w:sz w:val="20"/>
                <w:szCs w:val="20"/>
              </w:rPr>
            </w:pPr>
            <w:r w:rsidRPr="00AE3756">
              <w:rPr>
                <w:rFonts w:ascii="Times New Roman" w:hAnsi="Times New Roman" w:cs="Times New Roman"/>
                <w:sz w:val="20"/>
                <w:szCs w:val="20"/>
              </w:rPr>
              <w:t>10 zile lucrătoare, în condiţiile de la art. 10, alin. (1)</w:t>
            </w:r>
          </w:p>
        </w:tc>
        <w:tc>
          <w:tcPr>
            <w:tcW w:w="2201" w:type="dxa"/>
            <w:tcBorders>
              <w:top w:val="nil"/>
              <w:left w:val="nil"/>
              <w:bottom w:val="single" w:sz="4" w:space="0" w:color="auto"/>
              <w:right w:val="single" w:sz="8" w:space="0" w:color="auto"/>
            </w:tcBorders>
            <w:shd w:val="clear" w:color="auto" w:fill="auto"/>
            <w:noWrap/>
            <w:vAlign w:val="center"/>
          </w:tcPr>
          <w:p w14:paraId="19B227FB" w14:textId="368168FC" w:rsidR="00A50010" w:rsidRPr="00AE3756" w:rsidRDefault="00BC0069" w:rsidP="00F80A55">
            <w:pPr>
              <w:jc w:val="right"/>
              <w:rPr>
                <w:rFonts w:ascii="Times New Roman" w:hAnsi="Times New Roman" w:cs="Times New Roman"/>
                <w:sz w:val="20"/>
                <w:szCs w:val="20"/>
              </w:rPr>
            </w:pPr>
            <w:r w:rsidRPr="00AE3756">
              <w:rPr>
                <w:rFonts w:ascii="Times New Roman" w:hAnsi="Times New Roman" w:cs="Times New Roman"/>
                <w:sz w:val="20"/>
                <w:szCs w:val="20"/>
              </w:rPr>
              <w:t>10</w:t>
            </w:r>
            <w:r w:rsidR="00A50010" w:rsidRPr="00AE3756">
              <w:rPr>
                <w:rFonts w:ascii="Times New Roman" w:hAnsi="Times New Roman" w:cs="Times New Roman"/>
                <w:sz w:val="20"/>
                <w:szCs w:val="20"/>
              </w:rPr>
              <w:t>0 lei</w:t>
            </w:r>
          </w:p>
        </w:tc>
      </w:tr>
      <w:tr w:rsidR="00A50010" w:rsidRPr="00AE3756" w14:paraId="28F37D0E" w14:textId="77777777" w:rsidTr="00E35A62">
        <w:trPr>
          <w:trHeight w:val="765"/>
        </w:trPr>
        <w:tc>
          <w:tcPr>
            <w:tcW w:w="478" w:type="dxa"/>
            <w:tcBorders>
              <w:top w:val="nil"/>
              <w:left w:val="single" w:sz="8" w:space="0" w:color="auto"/>
              <w:bottom w:val="single" w:sz="4" w:space="0" w:color="auto"/>
              <w:right w:val="single" w:sz="4" w:space="0" w:color="auto"/>
            </w:tcBorders>
            <w:shd w:val="clear" w:color="auto" w:fill="auto"/>
            <w:noWrap/>
            <w:vAlign w:val="center"/>
          </w:tcPr>
          <w:p w14:paraId="449F0A09" w14:textId="77777777" w:rsidR="00A50010" w:rsidRPr="00AE3756" w:rsidRDefault="00A50010" w:rsidP="00F80A55">
            <w:pPr>
              <w:jc w:val="center"/>
              <w:rPr>
                <w:rFonts w:ascii="Times New Roman" w:hAnsi="Times New Roman" w:cs="Times New Roman"/>
                <w:sz w:val="20"/>
                <w:szCs w:val="20"/>
              </w:rPr>
            </w:pPr>
            <w:r w:rsidRPr="00AE3756">
              <w:rPr>
                <w:rFonts w:ascii="Times New Roman" w:hAnsi="Times New Roman" w:cs="Times New Roman"/>
                <w:sz w:val="20"/>
                <w:szCs w:val="20"/>
              </w:rPr>
              <w:t>5</w:t>
            </w:r>
          </w:p>
        </w:tc>
        <w:tc>
          <w:tcPr>
            <w:tcW w:w="3955" w:type="dxa"/>
            <w:tcBorders>
              <w:top w:val="nil"/>
              <w:left w:val="nil"/>
              <w:bottom w:val="single" w:sz="4" w:space="0" w:color="auto"/>
              <w:right w:val="single" w:sz="4" w:space="0" w:color="auto"/>
            </w:tcBorders>
            <w:shd w:val="clear" w:color="auto" w:fill="auto"/>
          </w:tcPr>
          <w:p w14:paraId="686AA17B" w14:textId="77777777" w:rsidR="009E30B9" w:rsidRPr="00AE3756" w:rsidRDefault="009E30B9" w:rsidP="00E35A62">
            <w:pPr>
              <w:jc w:val="center"/>
              <w:rPr>
                <w:rFonts w:ascii="Times New Roman" w:hAnsi="Times New Roman" w:cs="Times New Roman"/>
                <w:i/>
                <w:iCs/>
                <w:sz w:val="20"/>
                <w:szCs w:val="20"/>
              </w:rPr>
            </w:pPr>
          </w:p>
          <w:p w14:paraId="2450D808" w14:textId="17CA908A" w:rsidR="00A50010" w:rsidRPr="00AE3756" w:rsidRDefault="00A50010" w:rsidP="00E35A62">
            <w:pPr>
              <w:jc w:val="center"/>
              <w:rPr>
                <w:rFonts w:ascii="Times New Roman" w:hAnsi="Times New Roman" w:cs="Times New Roman"/>
                <w:i/>
                <w:iCs/>
                <w:sz w:val="20"/>
                <w:szCs w:val="20"/>
              </w:rPr>
            </w:pPr>
            <w:r w:rsidRPr="00AE3756">
              <w:rPr>
                <w:rFonts w:ascii="Times New Roman" w:hAnsi="Times New Roman" w:cs="Times New Roman"/>
                <w:i/>
                <w:iCs/>
                <w:sz w:val="20"/>
                <w:szCs w:val="20"/>
              </w:rPr>
              <w:t xml:space="preserve">Durata de răspuns </w:t>
            </w:r>
            <w:r w:rsidRPr="00AE3756">
              <w:rPr>
                <w:rFonts w:ascii="Times New Roman" w:hAnsi="Times New Roman" w:cs="Times New Roman"/>
                <w:i/>
                <w:sz w:val="20"/>
                <w:szCs w:val="20"/>
              </w:rPr>
              <w:t xml:space="preserve">la </w:t>
            </w:r>
            <w:r w:rsidR="00BC0069" w:rsidRPr="00AE3756">
              <w:rPr>
                <w:rFonts w:ascii="Times New Roman" w:hAnsi="Times New Roman" w:cs="Times New Roman"/>
                <w:i/>
                <w:iCs/>
                <w:sz w:val="20"/>
                <w:szCs w:val="20"/>
              </w:rPr>
              <w:t>petiţii – art. 1</w:t>
            </w:r>
            <w:r w:rsidR="00DD6A96" w:rsidRPr="00AE3756">
              <w:rPr>
                <w:rFonts w:ascii="Times New Roman" w:hAnsi="Times New Roman" w:cs="Times New Roman"/>
                <w:i/>
                <w:iCs/>
                <w:sz w:val="20"/>
                <w:szCs w:val="20"/>
              </w:rPr>
              <w:t>1</w:t>
            </w:r>
            <w:r w:rsidRPr="00AE3756">
              <w:rPr>
                <w:rFonts w:ascii="Times New Roman" w:hAnsi="Times New Roman" w:cs="Times New Roman"/>
                <w:i/>
                <w:iCs/>
                <w:sz w:val="20"/>
                <w:szCs w:val="20"/>
              </w:rPr>
              <w:t xml:space="preserve"> alin</w:t>
            </w:r>
            <w:r w:rsidR="009E30B9" w:rsidRPr="00AE3756">
              <w:rPr>
                <w:rFonts w:ascii="Times New Roman" w:hAnsi="Times New Roman" w:cs="Times New Roman"/>
                <w:i/>
                <w:iCs/>
                <w:sz w:val="20"/>
                <w:szCs w:val="20"/>
              </w:rPr>
              <w:t>.</w:t>
            </w:r>
            <w:r w:rsidRPr="00AE3756">
              <w:rPr>
                <w:rFonts w:ascii="Times New Roman" w:hAnsi="Times New Roman" w:cs="Times New Roman"/>
                <w:i/>
                <w:iCs/>
                <w:sz w:val="20"/>
                <w:szCs w:val="20"/>
              </w:rPr>
              <w:t xml:space="preserve"> (4)</w:t>
            </w:r>
          </w:p>
        </w:tc>
        <w:tc>
          <w:tcPr>
            <w:tcW w:w="3382" w:type="dxa"/>
            <w:tcBorders>
              <w:top w:val="nil"/>
              <w:left w:val="nil"/>
              <w:bottom w:val="single" w:sz="4" w:space="0" w:color="auto"/>
              <w:right w:val="single" w:sz="4" w:space="0" w:color="auto"/>
            </w:tcBorders>
            <w:shd w:val="clear" w:color="auto" w:fill="auto"/>
            <w:noWrap/>
            <w:vAlign w:val="bottom"/>
          </w:tcPr>
          <w:p w14:paraId="4C7C7FCD" w14:textId="29403DF0" w:rsidR="00A50010" w:rsidRPr="00AE3756" w:rsidRDefault="00A50010">
            <w:pPr>
              <w:jc w:val="both"/>
              <w:rPr>
                <w:rFonts w:ascii="Times New Roman" w:hAnsi="Times New Roman" w:cs="Times New Roman"/>
                <w:sz w:val="20"/>
                <w:szCs w:val="20"/>
              </w:rPr>
            </w:pPr>
            <w:r w:rsidRPr="00AE3756">
              <w:rPr>
                <w:rFonts w:ascii="Times New Roman" w:hAnsi="Times New Roman" w:cs="Times New Roman"/>
                <w:sz w:val="20"/>
                <w:szCs w:val="20"/>
              </w:rPr>
              <w:t>15 zile lucrătoare, sau 30 zile calendaris</w:t>
            </w:r>
            <w:r w:rsidR="0003566B" w:rsidRPr="00AE3756">
              <w:rPr>
                <w:rFonts w:ascii="Times New Roman" w:hAnsi="Times New Roman" w:cs="Times New Roman"/>
                <w:sz w:val="20"/>
                <w:szCs w:val="20"/>
              </w:rPr>
              <w:t>tice, în condiţiile de la art.</w:t>
            </w:r>
            <w:r w:rsidR="00040166" w:rsidRPr="00AE3756">
              <w:rPr>
                <w:rFonts w:ascii="Times New Roman" w:hAnsi="Times New Roman" w:cs="Times New Roman"/>
                <w:sz w:val="20"/>
                <w:szCs w:val="20"/>
              </w:rPr>
              <w:t xml:space="preserve"> 1</w:t>
            </w:r>
            <w:r w:rsidR="00DD6A96" w:rsidRPr="00AE3756">
              <w:rPr>
                <w:rFonts w:ascii="Times New Roman" w:hAnsi="Times New Roman" w:cs="Times New Roman"/>
                <w:sz w:val="20"/>
                <w:szCs w:val="20"/>
              </w:rPr>
              <w:t>1</w:t>
            </w:r>
            <w:r w:rsidRPr="00AE3756">
              <w:rPr>
                <w:rFonts w:ascii="Times New Roman" w:hAnsi="Times New Roman" w:cs="Times New Roman"/>
                <w:sz w:val="20"/>
                <w:szCs w:val="20"/>
              </w:rPr>
              <w:t>, alin</w:t>
            </w:r>
            <w:r w:rsidR="00040166" w:rsidRPr="00AE3756">
              <w:rPr>
                <w:rFonts w:ascii="Times New Roman" w:hAnsi="Times New Roman" w:cs="Times New Roman"/>
                <w:sz w:val="20"/>
                <w:szCs w:val="20"/>
              </w:rPr>
              <w:t>.</w:t>
            </w:r>
            <w:r w:rsidRPr="00AE3756">
              <w:rPr>
                <w:rFonts w:ascii="Times New Roman" w:hAnsi="Times New Roman" w:cs="Times New Roman"/>
                <w:sz w:val="20"/>
                <w:szCs w:val="20"/>
              </w:rPr>
              <w:t xml:space="preserve"> (2) </w:t>
            </w:r>
          </w:p>
        </w:tc>
        <w:tc>
          <w:tcPr>
            <w:tcW w:w="2201" w:type="dxa"/>
            <w:tcBorders>
              <w:top w:val="nil"/>
              <w:left w:val="nil"/>
              <w:bottom w:val="single" w:sz="4" w:space="0" w:color="auto"/>
              <w:right w:val="single" w:sz="8" w:space="0" w:color="auto"/>
            </w:tcBorders>
            <w:shd w:val="clear" w:color="auto" w:fill="auto"/>
            <w:noWrap/>
            <w:vAlign w:val="bottom"/>
          </w:tcPr>
          <w:p w14:paraId="5F3FAD98" w14:textId="6A4C99DF" w:rsidR="00A50010" w:rsidRPr="00AE3756" w:rsidRDefault="00BC0069" w:rsidP="00F80A55">
            <w:pPr>
              <w:jc w:val="right"/>
              <w:rPr>
                <w:rFonts w:ascii="Times New Roman" w:hAnsi="Times New Roman" w:cs="Times New Roman"/>
                <w:sz w:val="20"/>
                <w:szCs w:val="20"/>
              </w:rPr>
            </w:pPr>
            <w:r w:rsidRPr="00AE3756">
              <w:rPr>
                <w:rFonts w:ascii="Times New Roman" w:hAnsi="Times New Roman" w:cs="Times New Roman"/>
                <w:sz w:val="20"/>
                <w:szCs w:val="20"/>
              </w:rPr>
              <w:t>10</w:t>
            </w:r>
            <w:r w:rsidR="00A50010" w:rsidRPr="00AE3756">
              <w:rPr>
                <w:rFonts w:ascii="Times New Roman" w:hAnsi="Times New Roman" w:cs="Times New Roman"/>
                <w:sz w:val="20"/>
                <w:szCs w:val="20"/>
              </w:rPr>
              <w:t>0 lei</w:t>
            </w:r>
          </w:p>
        </w:tc>
      </w:tr>
      <w:tr w:rsidR="00A50010" w:rsidRPr="00AE3756" w14:paraId="29936D27" w14:textId="77777777" w:rsidTr="00E35A62">
        <w:trPr>
          <w:trHeight w:val="782"/>
        </w:trPr>
        <w:tc>
          <w:tcPr>
            <w:tcW w:w="478" w:type="dxa"/>
            <w:vMerge w:val="restart"/>
            <w:tcBorders>
              <w:top w:val="nil"/>
              <w:left w:val="single" w:sz="8" w:space="0" w:color="auto"/>
              <w:bottom w:val="single" w:sz="8" w:space="0" w:color="000000"/>
              <w:right w:val="single" w:sz="4" w:space="0" w:color="auto"/>
            </w:tcBorders>
            <w:shd w:val="clear" w:color="auto" w:fill="auto"/>
            <w:noWrap/>
            <w:vAlign w:val="center"/>
          </w:tcPr>
          <w:p w14:paraId="20115DF3" w14:textId="77777777" w:rsidR="00A50010" w:rsidRPr="00AE3756" w:rsidRDefault="00A50010" w:rsidP="00F80A55">
            <w:pPr>
              <w:jc w:val="center"/>
              <w:rPr>
                <w:rFonts w:ascii="Times New Roman" w:hAnsi="Times New Roman" w:cs="Times New Roman"/>
                <w:sz w:val="20"/>
                <w:szCs w:val="20"/>
              </w:rPr>
            </w:pPr>
            <w:r w:rsidRPr="00AE3756">
              <w:rPr>
                <w:rFonts w:ascii="Times New Roman" w:hAnsi="Times New Roman" w:cs="Times New Roman"/>
                <w:sz w:val="20"/>
                <w:szCs w:val="20"/>
              </w:rPr>
              <w:t>6</w:t>
            </w:r>
          </w:p>
        </w:tc>
        <w:tc>
          <w:tcPr>
            <w:tcW w:w="3955" w:type="dxa"/>
            <w:vMerge w:val="restart"/>
            <w:tcBorders>
              <w:top w:val="nil"/>
              <w:left w:val="single" w:sz="4" w:space="0" w:color="auto"/>
              <w:bottom w:val="single" w:sz="8" w:space="0" w:color="000000"/>
              <w:right w:val="single" w:sz="4" w:space="0" w:color="auto"/>
            </w:tcBorders>
            <w:shd w:val="clear" w:color="auto" w:fill="auto"/>
            <w:vAlign w:val="center"/>
          </w:tcPr>
          <w:p w14:paraId="554E0147" w14:textId="080C1146" w:rsidR="00A50010" w:rsidRPr="00AE3756" w:rsidRDefault="00A50010">
            <w:pPr>
              <w:rPr>
                <w:rFonts w:ascii="Times New Roman" w:hAnsi="Times New Roman" w:cs="Times New Roman"/>
                <w:i/>
                <w:iCs/>
                <w:sz w:val="20"/>
                <w:szCs w:val="20"/>
              </w:rPr>
            </w:pPr>
            <w:r w:rsidRPr="00AE3756">
              <w:rPr>
                <w:rFonts w:ascii="Times New Roman" w:hAnsi="Times New Roman" w:cs="Times New Roman"/>
                <w:i/>
                <w:iCs/>
                <w:sz w:val="20"/>
                <w:szCs w:val="20"/>
              </w:rPr>
              <w:t xml:space="preserve">Durată de transmitere </w:t>
            </w:r>
            <w:r w:rsidRPr="00AE3756">
              <w:rPr>
                <w:rFonts w:ascii="Times New Roman" w:hAnsi="Times New Roman" w:cs="Times New Roman"/>
                <w:i/>
                <w:sz w:val="20"/>
                <w:szCs w:val="20"/>
              </w:rPr>
              <w:t xml:space="preserve">către </w:t>
            </w:r>
            <w:r w:rsidR="005A10D8" w:rsidRPr="00AE3756">
              <w:rPr>
                <w:rFonts w:ascii="Times New Roman" w:hAnsi="Times New Roman" w:cs="Times New Roman"/>
                <w:i/>
                <w:sz w:val="20"/>
                <w:szCs w:val="20"/>
              </w:rPr>
              <w:t>OR</w:t>
            </w:r>
            <w:r w:rsidRPr="00AE3756">
              <w:rPr>
                <w:rFonts w:ascii="Times New Roman" w:hAnsi="Times New Roman" w:cs="Times New Roman"/>
                <w:i/>
                <w:iCs/>
                <w:sz w:val="20"/>
                <w:szCs w:val="20"/>
              </w:rPr>
              <w:t xml:space="preserve"> </w:t>
            </w:r>
            <w:r w:rsidRPr="00AE3756">
              <w:rPr>
                <w:rFonts w:ascii="Times New Roman" w:hAnsi="Times New Roman" w:cs="Times New Roman"/>
                <w:i/>
                <w:sz w:val="20"/>
                <w:szCs w:val="20"/>
              </w:rPr>
              <w:t xml:space="preserve">a unei sesizări care face obiectul </w:t>
            </w:r>
            <w:r w:rsidR="001C0FCA" w:rsidRPr="00AE3756">
              <w:rPr>
                <w:rFonts w:ascii="Times New Roman" w:hAnsi="Times New Roman" w:cs="Times New Roman"/>
                <w:i/>
                <w:sz w:val="20"/>
                <w:szCs w:val="20"/>
              </w:rPr>
              <w:t>art</w:t>
            </w:r>
            <w:r w:rsidR="00040166" w:rsidRPr="00AE3756">
              <w:rPr>
                <w:rFonts w:ascii="Times New Roman" w:hAnsi="Times New Roman" w:cs="Times New Roman"/>
                <w:i/>
                <w:sz w:val="20"/>
                <w:szCs w:val="20"/>
              </w:rPr>
              <w:t>.</w:t>
            </w:r>
            <w:r w:rsidR="001C0FCA" w:rsidRPr="00AE3756">
              <w:rPr>
                <w:rFonts w:ascii="Times New Roman" w:hAnsi="Times New Roman" w:cs="Times New Roman"/>
                <w:i/>
                <w:sz w:val="20"/>
                <w:szCs w:val="20"/>
              </w:rPr>
              <w:t xml:space="preserve"> 1</w:t>
            </w:r>
            <w:r w:rsidR="00DD6A96" w:rsidRPr="00AE3756">
              <w:rPr>
                <w:rFonts w:ascii="Times New Roman" w:hAnsi="Times New Roman" w:cs="Times New Roman"/>
                <w:i/>
                <w:sz w:val="20"/>
                <w:szCs w:val="20"/>
              </w:rPr>
              <w:t>2</w:t>
            </w:r>
            <w:r w:rsidRPr="00AE3756">
              <w:rPr>
                <w:rFonts w:ascii="Times New Roman" w:hAnsi="Times New Roman" w:cs="Times New Roman"/>
                <w:i/>
                <w:sz w:val="20"/>
                <w:szCs w:val="20"/>
              </w:rPr>
              <w:t xml:space="preserve">, respectiv către </w:t>
            </w:r>
            <w:r w:rsidR="005E3A19" w:rsidRPr="00AE3756">
              <w:rPr>
                <w:rFonts w:ascii="Times New Roman" w:hAnsi="Times New Roman" w:cs="Times New Roman"/>
                <w:i/>
                <w:sz w:val="20"/>
                <w:szCs w:val="20"/>
              </w:rPr>
              <w:t>CF</w:t>
            </w:r>
            <w:r w:rsidRPr="00AE3756">
              <w:rPr>
                <w:rFonts w:ascii="Times New Roman" w:hAnsi="Times New Roman" w:cs="Times New Roman"/>
                <w:i/>
                <w:sz w:val="20"/>
                <w:szCs w:val="20"/>
              </w:rPr>
              <w:t xml:space="preserve"> a răspunsului primit de la </w:t>
            </w:r>
            <w:r w:rsidR="005A10D8" w:rsidRPr="00AE3756">
              <w:rPr>
                <w:rFonts w:ascii="Times New Roman" w:hAnsi="Times New Roman" w:cs="Times New Roman"/>
                <w:i/>
                <w:sz w:val="20"/>
                <w:szCs w:val="20"/>
              </w:rPr>
              <w:t>OR</w:t>
            </w:r>
            <w:r w:rsidRPr="00AE3756">
              <w:rPr>
                <w:rFonts w:ascii="Times New Roman" w:hAnsi="Times New Roman" w:cs="Times New Roman"/>
                <w:i/>
                <w:sz w:val="20"/>
                <w:szCs w:val="20"/>
              </w:rPr>
              <w:t xml:space="preserve"> - art. 1</w:t>
            </w:r>
            <w:r w:rsidR="00DD6A96" w:rsidRPr="00AE3756">
              <w:rPr>
                <w:rFonts w:ascii="Times New Roman" w:hAnsi="Times New Roman" w:cs="Times New Roman"/>
                <w:i/>
                <w:sz w:val="20"/>
                <w:szCs w:val="20"/>
              </w:rPr>
              <w:t>3</w:t>
            </w:r>
            <w:r w:rsidRPr="00AE3756">
              <w:rPr>
                <w:rFonts w:ascii="Times New Roman" w:hAnsi="Times New Roman" w:cs="Times New Roman"/>
                <w:i/>
                <w:sz w:val="20"/>
                <w:szCs w:val="20"/>
              </w:rPr>
              <w:t xml:space="preserve">, </w:t>
            </w:r>
            <w:r w:rsidR="001C0FCA" w:rsidRPr="00AE3756">
              <w:rPr>
                <w:rFonts w:ascii="Times New Roman" w:hAnsi="Times New Roman" w:cs="Times New Roman"/>
                <w:i/>
                <w:sz w:val="20"/>
                <w:szCs w:val="20"/>
              </w:rPr>
              <w:t>punctul 2</w:t>
            </w:r>
          </w:p>
        </w:tc>
        <w:tc>
          <w:tcPr>
            <w:tcW w:w="3382" w:type="dxa"/>
            <w:tcBorders>
              <w:top w:val="nil"/>
              <w:left w:val="nil"/>
              <w:bottom w:val="single" w:sz="4" w:space="0" w:color="auto"/>
              <w:right w:val="single" w:sz="4" w:space="0" w:color="auto"/>
            </w:tcBorders>
            <w:shd w:val="clear" w:color="auto" w:fill="auto"/>
          </w:tcPr>
          <w:p w14:paraId="2C93DE01" w14:textId="2FB4115D" w:rsidR="00A50010" w:rsidRPr="00AE3756" w:rsidRDefault="00A50010">
            <w:pPr>
              <w:rPr>
                <w:rFonts w:ascii="Times New Roman" w:hAnsi="Times New Roman" w:cs="Times New Roman"/>
                <w:iCs/>
                <w:sz w:val="20"/>
                <w:szCs w:val="20"/>
              </w:rPr>
            </w:pPr>
            <w:r w:rsidRPr="00AE3756">
              <w:rPr>
                <w:rFonts w:ascii="Times New Roman" w:hAnsi="Times New Roman" w:cs="Times New Roman"/>
                <w:iCs/>
                <w:sz w:val="20"/>
                <w:szCs w:val="20"/>
              </w:rPr>
              <w:t>Ziua lu</w:t>
            </w:r>
            <w:r w:rsidR="00EA5EA5" w:rsidRPr="00AE3756">
              <w:rPr>
                <w:rFonts w:ascii="Times New Roman" w:hAnsi="Times New Roman" w:cs="Times New Roman"/>
                <w:iCs/>
                <w:sz w:val="20"/>
                <w:szCs w:val="20"/>
              </w:rPr>
              <w:t xml:space="preserve">crătoare imediat următoare, pentru </w:t>
            </w:r>
            <w:r w:rsidRPr="00AE3756">
              <w:rPr>
                <w:rFonts w:ascii="Times New Roman" w:hAnsi="Times New Roman" w:cs="Times New Roman"/>
                <w:iCs/>
                <w:sz w:val="20"/>
                <w:szCs w:val="20"/>
              </w:rPr>
              <w:t xml:space="preserve">sesizarea primită de la </w:t>
            </w:r>
            <w:r w:rsidR="00C84447" w:rsidRPr="00AE3756">
              <w:rPr>
                <w:rFonts w:ascii="Times New Roman" w:hAnsi="Times New Roman" w:cs="Times New Roman"/>
                <w:iCs/>
                <w:sz w:val="20"/>
                <w:szCs w:val="20"/>
              </w:rPr>
              <w:t>CF</w:t>
            </w:r>
            <w:r w:rsidRPr="00AE3756">
              <w:rPr>
                <w:rFonts w:ascii="Times New Roman" w:hAnsi="Times New Roman" w:cs="Times New Roman"/>
                <w:iCs/>
                <w:sz w:val="20"/>
                <w:szCs w:val="20"/>
              </w:rPr>
              <w:t xml:space="preserve"> prin e-mail sau fax  </w:t>
            </w:r>
          </w:p>
        </w:tc>
        <w:tc>
          <w:tcPr>
            <w:tcW w:w="2201" w:type="dxa"/>
            <w:vMerge w:val="restart"/>
            <w:tcBorders>
              <w:top w:val="nil"/>
              <w:left w:val="single" w:sz="4" w:space="0" w:color="auto"/>
              <w:bottom w:val="single" w:sz="8" w:space="0" w:color="000000"/>
              <w:right w:val="single" w:sz="8" w:space="0" w:color="auto"/>
            </w:tcBorders>
            <w:shd w:val="clear" w:color="auto" w:fill="auto"/>
            <w:noWrap/>
            <w:vAlign w:val="center"/>
          </w:tcPr>
          <w:p w14:paraId="3FB8A4B4" w14:textId="54F5E5CC" w:rsidR="00A50010" w:rsidRPr="00AE3756" w:rsidRDefault="00ED1D77" w:rsidP="00F80A55">
            <w:pPr>
              <w:jc w:val="right"/>
              <w:rPr>
                <w:rFonts w:ascii="Times New Roman" w:hAnsi="Times New Roman" w:cs="Times New Roman"/>
                <w:sz w:val="20"/>
                <w:szCs w:val="20"/>
              </w:rPr>
            </w:pPr>
            <w:r w:rsidRPr="00AE3756">
              <w:rPr>
                <w:rFonts w:ascii="Times New Roman" w:hAnsi="Times New Roman" w:cs="Times New Roman"/>
                <w:sz w:val="20"/>
                <w:szCs w:val="20"/>
              </w:rPr>
              <w:t>100</w:t>
            </w:r>
            <w:r w:rsidR="00A50010" w:rsidRPr="00AE3756">
              <w:rPr>
                <w:rFonts w:ascii="Times New Roman" w:hAnsi="Times New Roman" w:cs="Times New Roman"/>
                <w:sz w:val="20"/>
                <w:szCs w:val="20"/>
              </w:rPr>
              <w:t xml:space="preserve"> lei.</w:t>
            </w:r>
          </w:p>
        </w:tc>
      </w:tr>
      <w:tr w:rsidR="00A50010" w:rsidRPr="00AE3756" w14:paraId="174A8BBD" w14:textId="77777777" w:rsidTr="00E35A62">
        <w:trPr>
          <w:trHeight w:val="511"/>
        </w:trPr>
        <w:tc>
          <w:tcPr>
            <w:tcW w:w="478" w:type="dxa"/>
            <w:vMerge/>
            <w:tcBorders>
              <w:top w:val="nil"/>
              <w:left w:val="single" w:sz="8" w:space="0" w:color="auto"/>
              <w:bottom w:val="single" w:sz="8" w:space="0" w:color="000000"/>
              <w:right w:val="single" w:sz="4" w:space="0" w:color="auto"/>
            </w:tcBorders>
            <w:vAlign w:val="center"/>
          </w:tcPr>
          <w:p w14:paraId="17CF29E4" w14:textId="77777777" w:rsidR="00A50010" w:rsidRPr="00AE3756" w:rsidRDefault="00A50010" w:rsidP="00F80A55">
            <w:pPr>
              <w:rPr>
                <w:rFonts w:ascii="Times New Roman" w:hAnsi="Times New Roman" w:cs="Times New Roman"/>
                <w:sz w:val="20"/>
                <w:szCs w:val="20"/>
              </w:rPr>
            </w:pPr>
          </w:p>
        </w:tc>
        <w:tc>
          <w:tcPr>
            <w:tcW w:w="3955" w:type="dxa"/>
            <w:vMerge/>
            <w:tcBorders>
              <w:top w:val="nil"/>
              <w:left w:val="single" w:sz="4" w:space="0" w:color="auto"/>
              <w:bottom w:val="single" w:sz="8" w:space="0" w:color="000000"/>
              <w:right w:val="single" w:sz="4" w:space="0" w:color="auto"/>
            </w:tcBorders>
            <w:vAlign w:val="center"/>
          </w:tcPr>
          <w:p w14:paraId="0186D691" w14:textId="77777777" w:rsidR="00A50010" w:rsidRPr="00AE3756" w:rsidRDefault="00A50010" w:rsidP="00F80A55">
            <w:pPr>
              <w:rPr>
                <w:rFonts w:ascii="Times New Roman" w:hAnsi="Times New Roman" w:cs="Times New Roman"/>
                <w:i/>
                <w:iCs/>
                <w:sz w:val="20"/>
                <w:szCs w:val="20"/>
              </w:rPr>
            </w:pPr>
          </w:p>
        </w:tc>
        <w:tc>
          <w:tcPr>
            <w:tcW w:w="3382" w:type="dxa"/>
            <w:tcBorders>
              <w:top w:val="nil"/>
              <w:left w:val="nil"/>
              <w:bottom w:val="single" w:sz="4" w:space="0" w:color="auto"/>
              <w:right w:val="single" w:sz="4" w:space="0" w:color="auto"/>
            </w:tcBorders>
            <w:shd w:val="clear" w:color="auto" w:fill="auto"/>
          </w:tcPr>
          <w:p w14:paraId="2CE217C6" w14:textId="7EEC8917" w:rsidR="00A50010" w:rsidRPr="00AE3756" w:rsidRDefault="00ED1D77">
            <w:pPr>
              <w:rPr>
                <w:rFonts w:ascii="Times New Roman" w:hAnsi="Times New Roman" w:cs="Times New Roman"/>
                <w:iCs/>
                <w:sz w:val="20"/>
                <w:szCs w:val="20"/>
              </w:rPr>
            </w:pPr>
            <w:r w:rsidRPr="00AE3756">
              <w:rPr>
                <w:rFonts w:ascii="Times New Roman" w:hAnsi="Times New Roman" w:cs="Times New Roman"/>
                <w:iCs/>
                <w:sz w:val="20"/>
                <w:szCs w:val="20"/>
              </w:rPr>
              <w:t>2</w:t>
            </w:r>
            <w:r w:rsidR="00C84447" w:rsidRPr="00AE3756">
              <w:rPr>
                <w:rFonts w:ascii="Times New Roman" w:hAnsi="Times New Roman" w:cs="Times New Roman"/>
                <w:iCs/>
                <w:sz w:val="20"/>
                <w:szCs w:val="20"/>
              </w:rPr>
              <w:t xml:space="preserve"> </w:t>
            </w:r>
            <w:r w:rsidR="00EA5EA5" w:rsidRPr="00AE3756">
              <w:rPr>
                <w:rFonts w:ascii="Times New Roman" w:hAnsi="Times New Roman" w:cs="Times New Roman"/>
                <w:iCs/>
                <w:sz w:val="20"/>
                <w:szCs w:val="20"/>
              </w:rPr>
              <w:t>zile lucrătoare, pentru</w:t>
            </w:r>
            <w:r w:rsidR="00A50010" w:rsidRPr="00AE3756">
              <w:rPr>
                <w:rFonts w:ascii="Times New Roman" w:hAnsi="Times New Roman" w:cs="Times New Roman"/>
                <w:iCs/>
                <w:sz w:val="20"/>
                <w:szCs w:val="20"/>
              </w:rPr>
              <w:t xml:space="preserve"> sesizarea primită de la </w:t>
            </w:r>
            <w:r w:rsidR="00C84447" w:rsidRPr="00AE3756">
              <w:rPr>
                <w:rFonts w:ascii="Times New Roman" w:hAnsi="Times New Roman" w:cs="Times New Roman"/>
                <w:iCs/>
                <w:sz w:val="20"/>
                <w:szCs w:val="20"/>
              </w:rPr>
              <w:t xml:space="preserve">CF </w:t>
            </w:r>
            <w:r w:rsidR="00A50010" w:rsidRPr="00AE3756">
              <w:rPr>
                <w:rFonts w:ascii="Times New Roman" w:hAnsi="Times New Roman" w:cs="Times New Roman"/>
                <w:iCs/>
                <w:sz w:val="20"/>
                <w:szCs w:val="20"/>
              </w:rPr>
              <w:t xml:space="preserve">în scris pe hârtie </w:t>
            </w:r>
            <w:r w:rsidR="00A50010" w:rsidRPr="00AE3756">
              <w:rPr>
                <w:rFonts w:ascii="Times New Roman" w:hAnsi="Times New Roman" w:cs="Times New Roman"/>
                <w:b/>
                <w:bCs/>
                <w:sz w:val="20"/>
                <w:szCs w:val="20"/>
              </w:rPr>
              <w:t xml:space="preserve"> </w:t>
            </w:r>
          </w:p>
        </w:tc>
        <w:tc>
          <w:tcPr>
            <w:tcW w:w="2201" w:type="dxa"/>
            <w:vMerge/>
            <w:tcBorders>
              <w:top w:val="nil"/>
              <w:left w:val="single" w:sz="4" w:space="0" w:color="auto"/>
              <w:bottom w:val="single" w:sz="8" w:space="0" w:color="000000"/>
              <w:right w:val="single" w:sz="8" w:space="0" w:color="auto"/>
            </w:tcBorders>
            <w:vAlign w:val="center"/>
          </w:tcPr>
          <w:p w14:paraId="78B6C904" w14:textId="77777777" w:rsidR="00A50010" w:rsidRPr="00AE3756" w:rsidRDefault="00A50010" w:rsidP="00F80A55">
            <w:pPr>
              <w:rPr>
                <w:rFonts w:ascii="Times New Roman" w:hAnsi="Times New Roman" w:cs="Times New Roman"/>
                <w:sz w:val="20"/>
                <w:szCs w:val="20"/>
              </w:rPr>
            </w:pPr>
          </w:p>
        </w:tc>
      </w:tr>
      <w:tr w:rsidR="00A50010" w:rsidRPr="00AE3756" w14:paraId="59387BB6" w14:textId="77777777" w:rsidTr="00E35A62">
        <w:trPr>
          <w:trHeight w:val="889"/>
        </w:trPr>
        <w:tc>
          <w:tcPr>
            <w:tcW w:w="478" w:type="dxa"/>
            <w:vMerge/>
            <w:tcBorders>
              <w:top w:val="nil"/>
              <w:left w:val="single" w:sz="8" w:space="0" w:color="auto"/>
              <w:bottom w:val="single" w:sz="8" w:space="0" w:color="000000"/>
              <w:right w:val="single" w:sz="4" w:space="0" w:color="auto"/>
            </w:tcBorders>
            <w:vAlign w:val="center"/>
          </w:tcPr>
          <w:p w14:paraId="21DF9579" w14:textId="77777777" w:rsidR="00A50010" w:rsidRPr="00AE3756" w:rsidRDefault="00A50010" w:rsidP="00F80A55">
            <w:pPr>
              <w:rPr>
                <w:rFonts w:ascii="Times New Roman" w:hAnsi="Times New Roman" w:cs="Times New Roman"/>
                <w:sz w:val="20"/>
                <w:szCs w:val="20"/>
              </w:rPr>
            </w:pPr>
          </w:p>
        </w:tc>
        <w:tc>
          <w:tcPr>
            <w:tcW w:w="3955" w:type="dxa"/>
            <w:vMerge/>
            <w:tcBorders>
              <w:top w:val="nil"/>
              <w:left w:val="single" w:sz="4" w:space="0" w:color="auto"/>
              <w:bottom w:val="single" w:sz="8" w:space="0" w:color="000000"/>
              <w:right w:val="single" w:sz="4" w:space="0" w:color="auto"/>
            </w:tcBorders>
            <w:vAlign w:val="center"/>
          </w:tcPr>
          <w:p w14:paraId="19760532" w14:textId="77777777" w:rsidR="00A50010" w:rsidRPr="00AE3756" w:rsidRDefault="00A50010" w:rsidP="00F80A55">
            <w:pPr>
              <w:rPr>
                <w:rFonts w:ascii="Times New Roman" w:hAnsi="Times New Roman" w:cs="Times New Roman"/>
                <w:i/>
                <w:iCs/>
                <w:sz w:val="20"/>
                <w:szCs w:val="20"/>
              </w:rPr>
            </w:pPr>
          </w:p>
        </w:tc>
        <w:tc>
          <w:tcPr>
            <w:tcW w:w="3382" w:type="dxa"/>
            <w:tcBorders>
              <w:top w:val="nil"/>
              <w:left w:val="nil"/>
              <w:bottom w:val="single" w:sz="8" w:space="0" w:color="auto"/>
              <w:right w:val="single" w:sz="4" w:space="0" w:color="auto"/>
            </w:tcBorders>
            <w:shd w:val="clear" w:color="auto" w:fill="auto"/>
          </w:tcPr>
          <w:p w14:paraId="5FB21884" w14:textId="3C4E7549" w:rsidR="00A50010" w:rsidRPr="00AE3756" w:rsidRDefault="00ED1D77">
            <w:pPr>
              <w:rPr>
                <w:rFonts w:ascii="Times New Roman" w:hAnsi="Times New Roman" w:cs="Times New Roman"/>
                <w:iCs/>
                <w:sz w:val="20"/>
                <w:szCs w:val="20"/>
              </w:rPr>
            </w:pPr>
            <w:r w:rsidRPr="00AE3756">
              <w:rPr>
                <w:rFonts w:ascii="Times New Roman" w:hAnsi="Times New Roman" w:cs="Times New Roman"/>
                <w:iCs/>
                <w:sz w:val="20"/>
                <w:szCs w:val="20"/>
              </w:rPr>
              <w:t>2</w:t>
            </w:r>
            <w:r w:rsidR="00C84447" w:rsidRPr="00AE3756">
              <w:rPr>
                <w:rFonts w:ascii="Times New Roman" w:hAnsi="Times New Roman" w:cs="Times New Roman"/>
                <w:iCs/>
                <w:sz w:val="20"/>
                <w:szCs w:val="20"/>
              </w:rPr>
              <w:t xml:space="preserve"> </w:t>
            </w:r>
            <w:r w:rsidR="00A50010" w:rsidRPr="00AE3756">
              <w:rPr>
                <w:rFonts w:ascii="Times New Roman" w:hAnsi="Times New Roman" w:cs="Times New Roman"/>
                <w:iCs/>
                <w:sz w:val="20"/>
                <w:szCs w:val="20"/>
              </w:rPr>
              <w:t xml:space="preserve">zile lucrătoare pentru comunicarea către </w:t>
            </w:r>
            <w:r w:rsidR="00C84447" w:rsidRPr="00AE3756">
              <w:rPr>
                <w:rFonts w:ascii="Times New Roman" w:hAnsi="Times New Roman" w:cs="Times New Roman"/>
                <w:iCs/>
                <w:sz w:val="20"/>
                <w:szCs w:val="20"/>
              </w:rPr>
              <w:t xml:space="preserve">CF </w:t>
            </w:r>
            <w:r w:rsidR="00A50010" w:rsidRPr="00AE3756">
              <w:rPr>
                <w:rFonts w:ascii="Times New Roman" w:hAnsi="Times New Roman" w:cs="Times New Roman"/>
                <w:iCs/>
                <w:sz w:val="20"/>
                <w:szCs w:val="20"/>
              </w:rPr>
              <w:t xml:space="preserve">a răspunsului primit de la </w:t>
            </w:r>
            <w:r w:rsidR="00C84447" w:rsidRPr="00AE3756">
              <w:rPr>
                <w:rFonts w:ascii="Times New Roman" w:hAnsi="Times New Roman" w:cs="Times New Roman"/>
                <w:iCs/>
                <w:sz w:val="20"/>
                <w:szCs w:val="20"/>
              </w:rPr>
              <w:t>OR</w:t>
            </w:r>
            <w:r w:rsidR="00A50010" w:rsidRPr="00AE3756">
              <w:rPr>
                <w:rFonts w:ascii="Times New Roman" w:hAnsi="Times New Roman" w:cs="Times New Roman"/>
                <w:iCs/>
                <w:sz w:val="20"/>
                <w:szCs w:val="20"/>
              </w:rPr>
              <w:t xml:space="preserve"> </w:t>
            </w:r>
          </w:p>
        </w:tc>
        <w:tc>
          <w:tcPr>
            <w:tcW w:w="2201" w:type="dxa"/>
            <w:vMerge/>
            <w:tcBorders>
              <w:top w:val="nil"/>
              <w:left w:val="single" w:sz="4" w:space="0" w:color="auto"/>
              <w:bottom w:val="single" w:sz="8" w:space="0" w:color="000000"/>
              <w:right w:val="single" w:sz="8" w:space="0" w:color="auto"/>
            </w:tcBorders>
            <w:vAlign w:val="center"/>
          </w:tcPr>
          <w:p w14:paraId="4E63797C" w14:textId="77777777" w:rsidR="00A50010" w:rsidRPr="00AE3756" w:rsidRDefault="00A50010" w:rsidP="00F80A55">
            <w:pPr>
              <w:rPr>
                <w:rFonts w:ascii="Times New Roman" w:hAnsi="Times New Roman" w:cs="Times New Roman"/>
                <w:sz w:val="20"/>
                <w:szCs w:val="20"/>
              </w:rPr>
            </w:pPr>
          </w:p>
        </w:tc>
      </w:tr>
    </w:tbl>
    <w:p w14:paraId="66EEE402" w14:textId="77777777" w:rsidR="00A50010" w:rsidRPr="00E35A62" w:rsidRDefault="00A50010" w:rsidP="00A50010">
      <w:pPr>
        <w:rPr>
          <w:rFonts w:ascii="Times New Roman" w:hAnsi="Times New Roman" w:cs="Times New Roman"/>
          <w:sz w:val="20"/>
          <w:szCs w:val="20"/>
        </w:rPr>
      </w:pPr>
      <w:r w:rsidRPr="00AE3756">
        <w:rPr>
          <w:rFonts w:ascii="Times New Roman" w:hAnsi="Times New Roman" w:cs="Times New Roman"/>
          <w:sz w:val="20"/>
          <w:szCs w:val="20"/>
        </w:rPr>
        <w:t>* Semnificaţia în detaliu a fiecărui indicator este cea precizată în textul Standardului, la referinţa menţionată în anexă</w:t>
      </w:r>
      <w:bookmarkStart w:id="6" w:name="_GoBack"/>
      <w:bookmarkEnd w:id="6"/>
    </w:p>
    <w:p w14:paraId="4B2DEBAD" w14:textId="77777777" w:rsidR="00A50010" w:rsidRPr="00E35A62" w:rsidRDefault="00A50010" w:rsidP="00E35A62">
      <w:pPr>
        <w:tabs>
          <w:tab w:val="left" w:pos="851"/>
        </w:tabs>
        <w:autoSpaceDE w:val="0"/>
        <w:autoSpaceDN w:val="0"/>
        <w:adjustRightInd w:val="0"/>
        <w:spacing w:before="120" w:after="0" w:line="360" w:lineRule="auto"/>
        <w:jc w:val="both"/>
        <w:rPr>
          <w:rFonts w:ascii="Times New Roman" w:hAnsi="Times New Roman" w:cs="Times New Roman"/>
          <w:color w:val="000000" w:themeColor="text1"/>
          <w:sz w:val="24"/>
          <w:szCs w:val="24"/>
        </w:rPr>
      </w:pPr>
    </w:p>
    <w:sectPr w:rsidR="00A50010" w:rsidRPr="00E35A62" w:rsidSect="00E35A62">
      <w:footerReference w:type="default" r:id="rId8"/>
      <w:pgSz w:w="12240" w:h="15840" w:code="1"/>
      <w:pgMar w:top="851" w:right="902" w:bottom="1276" w:left="1418" w:header="709" w:footer="709"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819EA3" w14:textId="77777777" w:rsidR="005F3218" w:rsidRDefault="005F3218" w:rsidP="006B3B5B">
      <w:pPr>
        <w:spacing w:after="0" w:line="240" w:lineRule="auto"/>
      </w:pPr>
      <w:r>
        <w:separator/>
      </w:r>
    </w:p>
  </w:endnote>
  <w:endnote w:type="continuationSeparator" w:id="0">
    <w:p w14:paraId="3879CB1D" w14:textId="77777777" w:rsidR="005F3218" w:rsidRDefault="005F3218" w:rsidP="006B3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613489"/>
      <w:docPartObj>
        <w:docPartGallery w:val="Page Numbers (Bottom of Page)"/>
        <w:docPartUnique/>
      </w:docPartObj>
    </w:sdtPr>
    <w:sdtEndPr>
      <w:rPr>
        <w:noProof/>
      </w:rPr>
    </w:sdtEndPr>
    <w:sdtContent>
      <w:p w14:paraId="6510C93C" w14:textId="77777777" w:rsidR="00A40494" w:rsidRDefault="00A40494">
        <w:pPr>
          <w:pStyle w:val="Footer"/>
          <w:jc w:val="right"/>
        </w:pPr>
        <w:r>
          <w:fldChar w:fldCharType="begin"/>
        </w:r>
        <w:r>
          <w:instrText xml:space="preserve"> PAGE   \* MERGEFORMAT </w:instrText>
        </w:r>
        <w:r>
          <w:fldChar w:fldCharType="separate"/>
        </w:r>
        <w:r w:rsidR="00AE3756">
          <w:rPr>
            <w:noProof/>
          </w:rPr>
          <w:t>1</w:t>
        </w:r>
        <w:r>
          <w:rPr>
            <w:noProof/>
          </w:rPr>
          <w:fldChar w:fldCharType="end"/>
        </w:r>
      </w:p>
    </w:sdtContent>
  </w:sdt>
  <w:p w14:paraId="5004F583" w14:textId="77777777" w:rsidR="00A40494" w:rsidRDefault="00A404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423B1" w14:textId="77777777" w:rsidR="005F3218" w:rsidRDefault="005F3218" w:rsidP="006B3B5B">
      <w:pPr>
        <w:spacing w:after="0" w:line="240" w:lineRule="auto"/>
      </w:pPr>
      <w:r>
        <w:separator/>
      </w:r>
    </w:p>
  </w:footnote>
  <w:footnote w:type="continuationSeparator" w:id="0">
    <w:p w14:paraId="780859A7" w14:textId="77777777" w:rsidR="005F3218" w:rsidRDefault="005F3218" w:rsidP="006B3B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D43E7"/>
    <w:multiLevelType w:val="hybridMultilevel"/>
    <w:tmpl w:val="E6CCC0C6"/>
    <w:lvl w:ilvl="0" w:tplc="72A0E258">
      <w:start w:val="1"/>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1">
    <w:nsid w:val="0F3D3D7C"/>
    <w:multiLevelType w:val="hybridMultilevel"/>
    <w:tmpl w:val="0E8A0726"/>
    <w:lvl w:ilvl="0" w:tplc="C82E30A0">
      <w:start w:val="1"/>
      <w:numFmt w:val="decimal"/>
      <w:lvlText w:val="Art. %1."/>
      <w:lvlJc w:val="left"/>
      <w:pPr>
        <w:ind w:left="502" w:hanging="360"/>
      </w:pPr>
      <w:rPr>
        <w:rFonts w:hint="default"/>
        <w:b/>
        <w:i w:val="0"/>
        <w:sz w:val="24"/>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2">
    <w:nsid w:val="0FCF3C7A"/>
    <w:multiLevelType w:val="hybridMultilevel"/>
    <w:tmpl w:val="A0B6DB86"/>
    <w:lvl w:ilvl="0" w:tplc="31F84172">
      <w:start w:val="1"/>
      <w:numFmt w:val="lowerLetter"/>
      <w:lvlText w:val="%1)"/>
      <w:lvlJc w:val="left"/>
      <w:pPr>
        <w:ind w:left="720" w:hanging="360"/>
      </w:pPr>
      <w:rPr>
        <w:rFonts w:hint="default"/>
        <w:b w:val="0"/>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24B04DF"/>
    <w:multiLevelType w:val="hybridMultilevel"/>
    <w:tmpl w:val="E73CA46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9F74D4E"/>
    <w:multiLevelType w:val="hybridMultilevel"/>
    <w:tmpl w:val="6966F11A"/>
    <w:lvl w:ilvl="0" w:tplc="F6F481C8">
      <w:start w:val="8"/>
      <w:numFmt w:val="bullet"/>
      <w:lvlText w:val="-"/>
      <w:lvlJc w:val="left"/>
      <w:pPr>
        <w:ind w:left="1437" w:hanging="360"/>
      </w:pPr>
      <w:rPr>
        <w:rFonts w:ascii="Times New Roman" w:eastAsiaTheme="minorHAnsi" w:hAnsi="Times New Roman" w:cs="Times New Roman" w:hint="default"/>
      </w:rPr>
    </w:lvl>
    <w:lvl w:ilvl="1" w:tplc="04180003" w:tentative="1">
      <w:start w:val="1"/>
      <w:numFmt w:val="bullet"/>
      <w:lvlText w:val="o"/>
      <w:lvlJc w:val="left"/>
      <w:pPr>
        <w:ind w:left="2157" w:hanging="360"/>
      </w:pPr>
      <w:rPr>
        <w:rFonts w:ascii="Courier New" w:hAnsi="Courier New" w:cs="Courier New" w:hint="default"/>
      </w:rPr>
    </w:lvl>
    <w:lvl w:ilvl="2" w:tplc="04180005" w:tentative="1">
      <w:start w:val="1"/>
      <w:numFmt w:val="bullet"/>
      <w:lvlText w:val=""/>
      <w:lvlJc w:val="left"/>
      <w:pPr>
        <w:ind w:left="2877" w:hanging="360"/>
      </w:pPr>
      <w:rPr>
        <w:rFonts w:ascii="Wingdings" w:hAnsi="Wingdings" w:hint="default"/>
      </w:rPr>
    </w:lvl>
    <w:lvl w:ilvl="3" w:tplc="04180001" w:tentative="1">
      <w:start w:val="1"/>
      <w:numFmt w:val="bullet"/>
      <w:lvlText w:val=""/>
      <w:lvlJc w:val="left"/>
      <w:pPr>
        <w:ind w:left="3597" w:hanging="360"/>
      </w:pPr>
      <w:rPr>
        <w:rFonts w:ascii="Symbol" w:hAnsi="Symbol" w:hint="default"/>
      </w:rPr>
    </w:lvl>
    <w:lvl w:ilvl="4" w:tplc="04180003" w:tentative="1">
      <w:start w:val="1"/>
      <w:numFmt w:val="bullet"/>
      <w:lvlText w:val="o"/>
      <w:lvlJc w:val="left"/>
      <w:pPr>
        <w:ind w:left="4317" w:hanging="360"/>
      </w:pPr>
      <w:rPr>
        <w:rFonts w:ascii="Courier New" w:hAnsi="Courier New" w:cs="Courier New" w:hint="default"/>
      </w:rPr>
    </w:lvl>
    <w:lvl w:ilvl="5" w:tplc="04180005" w:tentative="1">
      <w:start w:val="1"/>
      <w:numFmt w:val="bullet"/>
      <w:lvlText w:val=""/>
      <w:lvlJc w:val="left"/>
      <w:pPr>
        <w:ind w:left="5037" w:hanging="360"/>
      </w:pPr>
      <w:rPr>
        <w:rFonts w:ascii="Wingdings" w:hAnsi="Wingdings" w:hint="default"/>
      </w:rPr>
    </w:lvl>
    <w:lvl w:ilvl="6" w:tplc="04180001" w:tentative="1">
      <w:start w:val="1"/>
      <w:numFmt w:val="bullet"/>
      <w:lvlText w:val=""/>
      <w:lvlJc w:val="left"/>
      <w:pPr>
        <w:ind w:left="5757" w:hanging="360"/>
      </w:pPr>
      <w:rPr>
        <w:rFonts w:ascii="Symbol" w:hAnsi="Symbol" w:hint="default"/>
      </w:rPr>
    </w:lvl>
    <w:lvl w:ilvl="7" w:tplc="04180003" w:tentative="1">
      <w:start w:val="1"/>
      <w:numFmt w:val="bullet"/>
      <w:lvlText w:val="o"/>
      <w:lvlJc w:val="left"/>
      <w:pPr>
        <w:ind w:left="6477" w:hanging="360"/>
      </w:pPr>
      <w:rPr>
        <w:rFonts w:ascii="Courier New" w:hAnsi="Courier New" w:cs="Courier New" w:hint="default"/>
      </w:rPr>
    </w:lvl>
    <w:lvl w:ilvl="8" w:tplc="04180005" w:tentative="1">
      <w:start w:val="1"/>
      <w:numFmt w:val="bullet"/>
      <w:lvlText w:val=""/>
      <w:lvlJc w:val="left"/>
      <w:pPr>
        <w:ind w:left="7197" w:hanging="360"/>
      </w:pPr>
      <w:rPr>
        <w:rFonts w:ascii="Wingdings" w:hAnsi="Wingdings" w:hint="default"/>
      </w:rPr>
    </w:lvl>
  </w:abstractNum>
  <w:abstractNum w:abstractNumId="5">
    <w:nsid w:val="1A027889"/>
    <w:multiLevelType w:val="hybridMultilevel"/>
    <w:tmpl w:val="716CD3A2"/>
    <w:lvl w:ilvl="0" w:tplc="B2A0119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860970"/>
    <w:multiLevelType w:val="hybridMultilevel"/>
    <w:tmpl w:val="6C98A34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139461A"/>
    <w:multiLevelType w:val="hybridMultilevel"/>
    <w:tmpl w:val="E96C6A5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31565FE8"/>
    <w:multiLevelType w:val="hybridMultilevel"/>
    <w:tmpl w:val="41E4483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3836607"/>
    <w:multiLevelType w:val="hybridMultilevel"/>
    <w:tmpl w:val="E96C6A5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71A1844"/>
    <w:multiLevelType w:val="hybridMultilevel"/>
    <w:tmpl w:val="3398D96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B6B2780"/>
    <w:multiLevelType w:val="hybridMultilevel"/>
    <w:tmpl w:val="B36CCF0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D552F69"/>
    <w:multiLevelType w:val="hybridMultilevel"/>
    <w:tmpl w:val="EBB04FB6"/>
    <w:lvl w:ilvl="0" w:tplc="B2A01192">
      <w:start w:val="2"/>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435970D9"/>
    <w:multiLevelType w:val="hybridMultilevel"/>
    <w:tmpl w:val="E96C6A5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44E838DF"/>
    <w:multiLevelType w:val="hybridMultilevel"/>
    <w:tmpl w:val="14929E0A"/>
    <w:lvl w:ilvl="0" w:tplc="04180017">
      <w:start w:val="1"/>
      <w:numFmt w:val="lowerLetter"/>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5">
    <w:nsid w:val="49C13522"/>
    <w:multiLevelType w:val="hybridMultilevel"/>
    <w:tmpl w:val="4A28418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4A002F52"/>
    <w:multiLevelType w:val="hybridMultilevel"/>
    <w:tmpl w:val="500A22C0"/>
    <w:lvl w:ilvl="0" w:tplc="6F72DA40">
      <w:start w:val="1"/>
      <w:numFmt w:val="decimal"/>
      <w:lvlText w:val="(%1)"/>
      <w:lvlJc w:val="left"/>
      <w:pPr>
        <w:ind w:left="278" w:hanging="42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7">
    <w:nsid w:val="4AFE264E"/>
    <w:multiLevelType w:val="hybridMultilevel"/>
    <w:tmpl w:val="6B1CAE14"/>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5323329A"/>
    <w:multiLevelType w:val="hybridMultilevel"/>
    <w:tmpl w:val="39D4FEC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5EA1099A"/>
    <w:multiLevelType w:val="hybridMultilevel"/>
    <w:tmpl w:val="387E8916"/>
    <w:lvl w:ilvl="0" w:tplc="95F44542">
      <w:start w:val="1"/>
      <w:numFmt w:val="decimal"/>
      <w:lvlText w:val="Art. %1."/>
      <w:lvlJc w:val="left"/>
      <w:pPr>
        <w:ind w:left="502" w:hanging="360"/>
      </w:pPr>
      <w:rPr>
        <w:rFonts w:hint="default"/>
        <w:b/>
        <w:i w:val="0"/>
        <w:strike w:val="0"/>
        <w:sz w:val="24"/>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0">
    <w:nsid w:val="60794C67"/>
    <w:multiLevelType w:val="hybridMultilevel"/>
    <w:tmpl w:val="A7BC7C2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6"/>
  </w:num>
  <w:num w:numId="2">
    <w:abstractNumId w:val="19"/>
  </w:num>
  <w:num w:numId="3">
    <w:abstractNumId w:val="12"/>
  </w:num>
  <w:num w:numId="4">
    <w:abstractNumId w:val="0"/>
  </w:num>
  <w:num w:numId="5">
    <w:abstractNumId w:val="5"/>
  </w:num>
  <w:num w:numId="6">
    <w:abstractNumId w:val="8"/>
  </w:num>
  <w:num w:numId="7">
    <w:abstractNumId w:val="1"/>
  </w:num>
  <w:num w:numId="8">
    <w:abstractNumId w:val="16"/>
  </w:num>
  <w:num w:numId="9">
    <w:abstractNumId w:val="2"/>
  </w:num>
  <w:num w:numId="10">
    <w:abstractNumId w:val="11"/>
  </w:num>
  <w:num w:numId="11">
    <w:abstractNumId w:val="3"/>
  </w:num>
  <w:num w:numId="12">
    <w:abstractNumId w:val="10"/>
  </w:num>
  <w:num w:numId="13">
    <w:abstractNumId w:val="17"/>
  </w:num>
  <w:num w:numId="14">
    <w:abstractNumId w:val="4"/>
  </w:num>
  <w:num w:numId="15">
    <w:abstractNumId w:val="14"/>
  </w:num>
  <w:num w:numId="16">
    <w:abstractNumId w:val="18"/>
  </w:num>
  <w:num w:numId="17">
    <w:abstractNumId w:val="13"/>
  </w:num>
  <w:num w:numId="18">
    <w:abstractNumId w:val="9"/>
  </w:num>
  <w:num w:numId="19">
    <w:abstractNumId w:val="7"/>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C90"/>
    <w:rsid w:val="00000AC3"/>
    <w:rsid w:val="000056C7"/>
    <w:rsid w:val="00007B7B"/>
    <w:rsid w:val="00011698"/>
    <w:rsid w:val="00011B81"/>
    <w:rsid w:val="0001747E"/>
    <w:rsid w:val="00023791"/>
    <w:rsid w:val="000238A9"/>
    <w:rsid w:val="0002626F"/>
    <w:rsid w:val="00032DE2"/>
    <w:rsid w:val="00034C0D"/>
    <w:rsid w:val="0003566B"/>
    <w:rsid w:val="00040166"/>
    <w:rsid w:val="000408C2"/>
    <w:rsid w:val="00041D6B"/>
    <w:rsid w:val="00042017"/>
    <w:rsid w:val="00050ADF"/>
    <w:rsid w:val="000526BF"/>
    <w:rsid w:val="00053E39"/>
    <w:rsid w:val="00060A7A"/>
    <w:rsid w:val="0006385A"/>
    <w:rsid w:val="00065248"/>
    <w:rsid w:val="000667BB"/>
    <w:rsid w:val="0007036D"/>
    <w:rsid w:val="00071E10"/>
    <w:rsid w:val="00073C3A"/>
    <w:rsid w:val="00074CC9"/>
    <w:rsid w:val="00087E8C"/>
    <w:rsid w:val="00090CCF"/>
    <w:rsid w:val="0009177A"/>
    <w:rsid w:val="00092F5B"/>
    <w:rsid w:val="00093164"/>
    <w:rsid w:val="000950E3"/>
    <w:rsid w:val="0009538E"/>
    <w:rsid w:val="000963A1"/>
    <w:rsid w:val="00096575"/>
    <w:rsid w:val="000A154B"/>
    <w:rsid w:val="000A2E0E"/>
    <w:rsid w:val="000A3DF2"/>
    <w:rsid w:val="000B5759"/>
    <w:rsid w:val="000B7427"/>
    <w:rsid w:val="000B7742"/>
    <w:rsid w:val="000C10F0"/>
    <w:rsid w:val="000C1884"/>
    <w:rsid w:val="000C1E37"/>
    <w:rsid w:val="000C37F3"/>
    <w:rsid w:val="000C391A"/>
    <w:rsid w:val="000C48EF"/>
    <w:rsid w:val="000C75E8"/>
    <w:rsid w:val="000D5F02"/>
    <w:rsid w:val="000E2147"/>
    <w:rsid w:val="000E2D3B"/>
    <w:rsid w:val="000E583C"/>
    <w:rsid w:val="000E5918"/>
    <w:rsid w:val="000E734A"/>
    <w:rsid w:val="000F08AA"/>
    <w:rsid w:val="000F0B36"/>
    <w:rsid w:val="000F234E"/>
    <w:rsid w:val="000F3239"/>
    <w:rsid w:val="000F562D"/>
    <w:rsid w:val="000F718F"/>
    <w:rsid w:val="000F71FD"/>
    <w:rsid w:val="001010FC"/>
    <w:rsid w:val="00102155"/>
    <w:rsid w:val="00102E7D"/>
    <w:rsid w:val="00103A05"/>
    <w:rsid w:val="00106040"/>
    <w:rsid w:val="00107C60"/>
    <w:rsid w:val="00115954"/>
    <w:rsid w:val="00116F23"/>
    <w:rsid w:val="00117F06"/>
    <w:rsid w:val="00120BA6"/>
    <w:rsid w:val="00122960"/>
    <w:rsid w:val="001258D0"/>
    <w:rsid w:val="00127910"/>
    <w:rsid w:val="001322DA"/>
    <w:rsid w:val="0013291E"/>
    <w:rsid w:val="00132D17"/>
    <w:rsid w:val="001342BA"/>
    <w:rsid w:val="00140278"/>
    <w:rsid w:val="00143261"/>
    <w:rsid w:val="001434FC"/>
    <w:rsid w:val="00147A4E"/>
    <w:rsid w:val="00147E2F"/>
    <w:rsid w:val="001526CE"/>
    <w:rsid w:val="00153832"/>
    <w:rsid w:val="00155E50"/>
    <w:rsid w:val="001563C4"/>
    <w:rsid w:val="001664A5"/>
    <w:rsid w:val="0017224E"/>
    <w:rsid w:val="001725E4"/>
    <w:rsid w:val="00174014"/>
    <w:rsid w:val="00174E12"/>
    <w:rsid w:val="00175743"/>
    <w:rsid w:val="00175C95"/>
    <w:rsid w:val="00176754"/>
    <w:rsid w:val="00176E8F"/>
    <w:rsid w:val="00181688"/>
    <w:rsid w:val="001839D4"/>
    <w:rsid w:val="00183FA3"/>
    <w:rsid w:val="001877C6"/>
    <w:rsid w:val="0019124A"/>
    <w:rsid w:val="001948B6"/>
    <w:rsid w:val="001959D9"/>
    <w:rsid w:val="0019706B"/>
    <w:rsid w:val="0019797F"/>
    <w:rsid w:val="001979E7"/>
    <w:rsid w:val="001A0206"/>
    <w:rsid w:val="001A0749"/>
    <w:rsid w:val="001A118F"/>
    <w:rsid w:val="001A6593"/>
    <w:rsid w:val="001B5780"/>
    <w:rsid w:val="001B5CF4"/>
    <w:rsid w:val="001B6CEF"/>
    <w:rsid w:val="001B79EF"/>
    <w:rsid w:val="001C0D2C"/>
    <w:rsid w:val="001C0FCA"/>
    <w:rsid w:val="001C25DA"/>
    <w:rsid w:val="001C3E95"/>
    <w:rsid w:val="001C62DE"/>
    <w:rsid w:val="001D1A0B"/>
    <w:rsid w:val="001D335E"/>
    <w:rsid w:val="001E277D"/>
    <w:rsid w:val="001E5CD2"/>
    <w:rsid w:val="001E78B8"/>
    <w:rsid w:val="001E7C62"/>
    <w:rsid w:val="001F140A"/>
    <w:rsid w:val="001F1EDD"/>
    <w:rsid w:val="001F2575"/>
    <w:rsid w:val="001F2FEA"/>
    <w:rsid w:val="001F3ABA"/>
    <w:rsid w:val="0020193D"/>
    <w:rsid w:val="002108CD"/>
    <w:rsid w:val="00212E54"/>
    <w:rsid w:val="002217E4"/>
    <w:rsid w:val="0022306F"/>
    <w:rsid w:val="002254BD"/>
    <w:rsid w:val="00227349"/>
    <w:rsid w:val="002273B6"/>
    <w:rsid w:val="00231455"/>
    <w:rsid w:val="00234C73"/>
    <w:rsid w:val="00240B67"/>
    <w:rsid w:val="002415E0"/>
    <w:rsid w:val="0024217B"/>
    <w:rsid w:val="0024223D"/>
    <w:rsid w:val="00244034"/>
    <w:rsid w:val="00245D30"/>
    <w:rsid w:val="00247C50"/>
    <w:rsid w:val="00251842"/>
    <w:rsid w:val="00253968"/>
    <w:rsid w:val="002559B6"/>
    <w:rsid w:val="002571D0"/>
    <w:rsid w:val="00261F45"/>
    <w:rsid w:val="00262B63"/>
    <w:rsid w:val="0026395E"/>
    <w:rsid w:val="002712AD"/>
    <w:rsid w:val="00271C90"/>
    <w:rsid w:val="002727AF"/>
    <w:rsid w:val="002755D2"/>
    <w:rsid w:val="002764BA"/>
    <w:rsid w:val="00277759"/>
    <w:rsid w:val="00281AAF"/>
    <w:rsid w:val="002822EA"/>
    <w:rsid w:val="00284AE4"/>
    <w:rsid w:val="00284E8A"/>
    <w:rsid w:val="0028549C"/>
    <w:rsid w:val="002856F8"/>
    <w:rsid w:val="0028593F"/>
    <w:rsid w:val="00297F1D"/>
    <w:rsid w:val="002A0AF4"/>
    <w:rsid w:val="002A3557"/>
    <w:rsid w:val="002A7709"/>
    <w:rsid w:val="002B3C42"/>
    <w:rsid w:val="002B6C1A"/>
    <w:rsid w:val="002C3E66"/>
    <w:rsid w:val="002C4F4F"/>
    <w:rsid w:val="002C7E5C"/>
    <w:rsid w:val="002D1BBB"/>
    <w:rsid w:val="002D421A"/>
    <w:rsid w:val="002D508F"/>
    <w:rsid w:val="002E1BD7"/>
    <w:rsid w:val="002E30DD"/>
    <w:rsid w:val="002E5F17"/>
    <w:rsid w:val="002E705A"/>
    <w:rsid w:val="002F2411"/>
    <w:rsid w:val="002F33E9"/>
    <w:rsid w:val="002F3496"/>
    <w:rsid w:val="00301517"/>
    <w:rsid w:val="00302989"/>
    <w:rsid w:val="00306118"/>
    <w:rsid w:val="003102BE"/>
    <w:rsid w:val="00316844"/>
    <w:rsid w:val="0031767E"/>
    <w:rsid w:val="00317E00"/>
    <w:rsid w:val="00320B95"/>
    <w:rsid w:val="00324960"/>
    <w:rsid w:val="00325065"/>
    <w:rsid w:val="00327809"/>
    <w:rsid w:val="00327AEF"/>
    <w:rsid w:val="003327DF"/>
    <w:rsid w:val="00332C00"/>
    <w:rsid w:val="00333943"/>
    <w:rsid w:val="00333A58"/>
    <w:rsid w:val="00346C94"/>
    <w:rsid w:val="00347253"/>
    <w:rsid w:val="003516B9"/>
    <w:rsid w:val="00353220"/>
    <w:rsid w:val="0035559E"/>
    <w:rsid w:val="0036264C"/>
    <w:rsid w:val="003646BF"/>
    <w:rsid w:val="0036486B"/>
    <w:rsid w:val="0036499B"/>
    <w:rsid w:val="00365835"/>
    <w:rsid w:val="00365CDA"/>
    <w:rsid w:val="00370A55"/>
    <w:rsid w:val="003720E2"/>
    <w:rsid w:val="00372C63"/>
    <w:rsid w:val="0037363C"/>
    <w:rsid w:val="003750EE"/>
    <w:rsid w:val="003761E2"/>
    <w:rsid w:val="00376E76"/>
    <w:rsid w:val="00381780"/>
    <w:rsid w:val="0038429D"/>
    <w:rsid w:val="00385A11"/>
    <w:rsid w:val="00392E5D"/>
    <w:rsid w:val="00394F7E"/>
    <w:rsid w:val="00397FF0"/>
    <w:rsid w:val="003A2299"/>
    <w:rsid w:val="003A2328"/>
    <w:rsid w:val="003A6F80"/>
    <w:rsid w:val="003A7440"/>
    <w:rsid w:val="003A7835"/>
    <w:rsid w:val="003B39EC"/>
    <w:rsid w:val="003B72B3"/>
    <w:rsid w:val="003B7AA4"/>
    <w:rsid w:val="003C5AB2"/>
    <w:rsid w:val="003C7BE4"/>
    <w:rsid w:val="003D5719"/>
    <w:rsid w:val="003D664F"/>
    <w:rsid w:val="003E2B56"/>
    <w:rsid w:val="003E4256"/>
    <w:rsid w:val="003E446E"/>
    <w:rsid w:val="003E45EA"/>
    <w:rsid w:val="003E478B"/>
    <w:rsid w:val="003E633A"/>
    <w:rsid w:val="003E6E53"/>
    <w:rsid w:val="003E6ED4"/>
    <w:rsid w:val="003F32B8"/>
    <w:rsid w:val="004002C6"/>
    <w:rsid w:val="00400941"/>
    <w:rsid w:val="00400B15"/>
    <w:rsid w:val="004016CC"/>
    <w:rsid w:val="00405945"/>
    <w:rsid w:val="00412117"/>
    <w:rsid w:val="00413990"/>
    <w:rsid w:val="00414718"/>
    <w:rsid w:val="00416957"/>
    <w:rsid w:val="004171CF"/>
    <w:rsid w:val="004272D8"/>
    <w:rsid w:val="0043550D"/>
    <w:rsid w:val="00440E06"/>
    <w:rsid w:val="004427A4"/>
    <w:rsid w:val="00442F51"/>
    <w:rsid w:val="0044645B"/>
    <w:rsid w:val="00447303"/>
    <w:rsid w:val="00447A3C"/>
    <w:rsid w:val="00447AC8"/>
    <w:rsid w:val="00447BB8"/>
    <w:rsid w:val="00451D26"/>
    <w:rsid w:val="004532A7"/>
    <w:rsid w:val="00453BB4"/>
    <w:rsid w:val="00460D6B"/>
    <w:rsid w:val="0046100B"/>
    <w:rsid w:val="0046174B"/>
    <w:rsid w:val="00461EB2"/>
    <w:rsid w:val="00465BBF"/>
    <w:rsid w:val="00465C78"/>
    <w:rsid w:val="004679E4"/>
    <w:rsid w:val="00480FA9"/>
    <w:rsid w:val="00485C90"/>
    <w:rsid w:val="0049213C"/>
    <w:rsid w:val="004941E1"/>
    <w:rsid w:val="00495450"/>
    <w:rsid w:val="00496E07"/>
    <w:rsid w:val="004A2A9F"/>
    <w:rsid w:val="004A2BC4"/>
    <w:rsid w:val="004A63AF"/>
    <w:rsid w:val="004B105E"/>
    <w:rsid w:val="004B3AF9"/>
    <w:rsid w:val="004B6129"/>
    <w:rsid w:val="004B7CE3"/>
    <w:rsid w:val="004C3F0A"/>
    <w:rsid w:val="004C5BAB"/>
    <w:rsid w:val="004C6708"/>
    <w:rsid w:val="004D1445"/>
    <w:rsid w:val="004D19DA"/>
    <w:rsid w:val="004D256C"/>
    <w:rsid w:val="004D73DF"/>
    <w:rsid w:val="004E266A"/>
    <w:rsid w:val="004E2C60"/>
    <w:rsid w:val="004E6B31"/>
    <w:rsid w:val="004E6DC4"/>
    <w:rsid w:val="004F0F9C"/>
    <w:rsid w:val="004F1AAE"/>
    <w:rsid w:val="004F57E1"/>
    <w:rsid w:val="00502050"/>
    <w:rsid w:val="00505AEE"/>
    <w:rsid w:val="00510415"/>
    <w:rsid w:val="00510BF2"/>
    <w:rsid w:val="00513967"/>
    <w:rsid w:val="00515A4F"/>
    <w:rsid w:val="00520D76"/>
    <w:rsid w:val="00522C0E"/>
    <w:rsid w:val="00527DF9"/>
    <w:rsid w:val="0053001F"/>
    <w:rsid w:val="005358CB"/>
    <w:rsid w:val="00535A9A"/>
    <w:rsid w:val="00536260"/>
    <w:rsid w:val="00543DE8"/>
    <w:rsid w:val="00544A0F"/>
    <w:rsid w:val="00553F87"/>
    <w:rsid w:val="00561968"/>
    <w:rsid w:val="00562D8C"/>
    <w:rsid w:val="005640E2"/>
    <w:rsid w:val="005660FF"/>
    <w:rsid w:val="005675F4"/>
    <w:rsid w:val="00567A1C"/>
    <w:rsid w:val="005723E8"/>
    <w:rsid w:val="005802D1"/>
    <w:rsid w:val="00580873"/>
    <w:rsid w:val="005829D0"/>
    <w:rsid w:val="00587DC4"/>
    <w:rsid w:val="005970E9"/>
    <w:rsid w:val="005A10D8"/>
    <w:rsid w:val="005A1800"/>
    <w:rsid w:val="005A381E"/>
    <w:rsid w:val="005A4189"/>
    <w:rsid w:val="005A4696"/>
    <w:rsid w:val="005A490C"/>
    <w:rsid w:val="005A746A"/>
    <w:rsid w:val="005B3E7B"/>
    <w:rsid w:val="005B3F18"/>
    <w:rsid w:val="005B411B"/>
    <w:rsid w:val="005B4196"/>
    <w:rsid w:val="005B5F60"/>
    <w:rsid w:val="005B604B"/>
    <w:rsid w:val="005B66C8"/>
    <w:rsid w:val="005B67B3"/>
    <w:rsid w:val="005B7409"/>
    <w:rsid w:val="005C0CD6"/>
    <w:rsid w:val="005C1DF5"/>
    <w:rsid w:val="005C4A2F"/>
    <w:rsid w:val="005C4FEB"/>
    <w:rsid w:val="005C5561"/>
    <w:rsid w:val="005C6AA3"/>
    <w:rsid w:val="005C77C0"/>
    <w:rsid w:val="005D115A"/>
    <w:rsid w:val="005D4BDA"/>
    <w:rsid w:val="005D57EC"/>
    <w:rsid w:val="005D5CE1"/>
    <w:rsid w:val="005D7148"/>
    <w:rsid w:val="005D7CA8"/>
    <w:rsid w:val="005E1242"/>
    <w:rsid w:val="005E2337"/>
    <w:rsid w:val="005E3A19"/>
    <w:rsid w:val="005E669E"/>
    <w:rsid w:val="005F248C"/>
    <w:rsid w:val="005F3218"/>
    <w:rsid w:val="005F7D63"/>
    <w:rsid w:val="0060398C"/>
    <w:rsid w:val="00610892"/>
    <w:rsid w:val="00611ABC"/>
    <w:rsid w:val="00616860"/>
    <w:rsid w:val="0062203B"/>
    <w:rsid w:val="00624B65"/>
    <w:rsid w:val="00627074"/>
    <w:rsid w:val="00630713"/>
    <w:rsid w:val="00632C80"/>
    <w:rsid w:val="00632D49"/>
    <w:rsid w:val="006330A8"/>
    <w:rsid w:val="00633C05"/>
    <w:rsid w:val="00640E0C"/>
    <w:rsid w:val="00641404"/>
    <w:rsid w:val="00642838"/>
    <w:rsid w:val="00643381"/>
    <w:rsid w:val="00643509"/>
    <w:rsid w:val="00654363"/>
    <w:rsid w:val="00655533"/>
    <w:rsid w:val="0065713D"/>
    <w:rsid w:val="00665396"/>
    <w:rsid w:val="006655A4"/>
    <w:rsid w:val="006723E8"/>
    <w:rsid w:val="006743A4"/>
    <w:rsid w:val="00682D66"/>
    <w:rsid w:val="0068472C"/>
    <w:rsid w:val="00686059"/>
    <w:rsid w:val="00686584"/>
    <w:rsid w:val="006870F0"/>
    <w:rsid w:val="00687103"/>
    <w:rsid w:val="00693217"/>
    <w:rsid w:val="00693F5B"/>
    <w:rsid w:val="0069639D"/>
    <w:rsid w:val="00696BEC"/>
    <w:rsid w:val="006B3B5B"/>
    <w:rsid w:val="006B5132"/>
    <w:rsid w:val="006B552C"/>
    <w:rsid w:val="006B6B9E"/>
    <w:rsid w:val="006C10E0"/>
    <w:rsid w:val="006C27FA"/>
    <w:rsid w:val="006C45B7"/>
    <w:rsid w:val="006C4E2D"/>
    <w:rsid w:val="006D1004"/>
    <w:rsid w:val="006D100C"/>
    <w:rsid w:val="006D4C32"/>
    <w:rsid w:val="006D70D5"/>
    <w:rsid w:val="006D713B"/>
    <w:rsid w:val="006D77CC"/>
    <w:rsid w:val="006E534C"/>
    <w:rsid w:val="006E5563"/>
    <w:rsid w:val="006F05AD"/>
    <w:rsid w:val="006F2354"/>
    <w:rsid w:val="006F3FA9"/>
    <w:rsid w:val="006F4A21"/>
    <w:rsid w:val="006F6769"/>
    <w:rsid w:val="006F6E0D"/>
    <w:rsid w:val="0070320A"/>
    <w:rsid w:val="0071156D"/>
    <w:rsid w:val="00713881"/>
    <w:rsid w:val="007145C0"/>
    <w:rsid w:val="00715A4F"/>
    <w:rsid w:val="007161A4"/>
    <w:rsid w:val="00717025"/>
    <w:rsid w:val="00720D52"/>
    <w:rsid w:val="00721C41"/>
    <w:rsid w:val="00740041"/>
    <w:rsid w:val="00742A58"/>
    <w:rsid w:val="00742FD3"/>
    <w:rsid w:val="007466BD"/>
    <w:rsid w:val="00751B6E"/>
    <w:rsid w:val="007528A5"/>
    <w:rsid w:val="00752FFC"/>
    <w:rsid w:val="0075317F"/>
    <w:rsid w:val="00753A2C"/>
    <w:rsid w:val="00753D54"/>
    <w:rsid w:val="00753DE6"/>
    <w:rsid w:val="0075683E"/>
    <w:rsid w:val="00761115"/>
    <w:rsid w:val="00761B6B"/>
    <w:rsid w:val="00764264"/>
    <w:rsid w:val="007655DD"/>
    <w:rsid w:val="007663C1"/>
    <w:rsid w:val="007675F1"/>
    <w:rsid w:val="00770DB3"/>
    <w:rsid w:val="00772055"/>
    <w:rsid w:val="00772326"/>
    <w:rsid w:val="00781D2F"/>
    <w:rsid w:val="007831C2"/>
    <w:rsid w:val="0078327D"/>
    <w:rsid w:val="007854DC"/>
    <w:rsid w:val="0079097A"/>
    <w:rsid w:val="00791738"/>
    <w:rsid w:val="0079319B"/>
    <w:rsid w:val="007951A6"/>
    <w:rsid w:val="007A00BA"/>
    <w:rsid w:val="007A2826"/>
    <w:rsid w:val="007B2B1E"/>
    <w:rsid w:val="007B508E"/>
    <w:rsid w:val="007C45CA"/>
    <w:rsid w:val="007C60ED"/>
    <w:rsid w:val="007D0D49"/>
    <w:rsid w:val="007D3BB8"/>
    <w:rsid w:val="007D4257"/>
    <w:rsid w:val="007D5179"/>
    <w:rsid w:val="007D7CC2"/>
    <w:rsid w:val="007E2328"/>
    <w:rsid w:val="007E287B"/>
    <w:rsid w:val="007E474C"/>
    <w:rsid w:val="007E68E7"/>
    <w:rsid w:val="007F2926"/>
    <w:rsid w:val="007F2CE0"/>
    <w:rsid w:val="007F5423"/>
    <w:rsid w:val="00802980"/>
    <w:rsid w:val="008032BF"/>
    <w:rsid w:val="00803935"/>
    <w:rsid w:val="00804552"/>
    <w:rsid w:val="00806847"/>
    <w:rsid w:val="008118FB"/>
    <w:rsid w:val="00814300"/>
    <w:rsid w:val="008145FF"/>
    <w:rsid w:val="008152BD"/>
    <w:rsid w:val="008178A2"/>
    <w:rsid w:val="00817DF8"/>
    <w:rsid w:val="008212C5"/>
    <w:rsid w:val="00824AD1"/>
    <w:rsid w:val="0082536C"/>
    <w:rsid w:val="00825B49"/>
    <w:rsid w:val="00833CEB"/>
    <w:rsid w:val="00834DC0"/>
    <w:rsid w:val="0083592C"/>
    <w:rsid w:val="00837517"/>
    <w:rsid w:val="00837E22"/>
    <w:rsid w:val="00837E71"/>
    <w:rsid w:val="0084158D"/>
    <w:rsid w:val="008438F7"/>
    <w:rsid w:val="008452EA"/>
    <w:rsid w:val="00852D1D"/>
    <w:rsid w:val="00853507"/>
    <w:rsid w:val="00867752"/>
    <w:rsid w:val="0087091E"/>
    <w:rsid w:val="00870E6E"/>
    <w:rsid w:val="00870F8D"/>
    <w:rsid w:val="00880404"/>
    <w:rsid w:val="008809E9"/>
    <w:rsid w:val="008817EF"/>
    <w:rsid w:val="008824EF"/>
    <w:rsid w:val="00882ECC"/>
    <w:rsid w:val="00884962"/>
    <w:rsid w:val="0088544D"/>
    <w:rsid w:val="00890471"/>
    <w:rsid w:val="008922E1"/>
    <w:rsid w:val="00892886"/>
    <w:rsid w:val="00893422"/>
    <w:rsid w:val="00896465"/>
    <w:rsid w:val="008A1401"/>
    <w:rsid w:val="008A2A78"/>
    <w:rsid w:val="008B0DEF"/>
    <w:rsid w:val="008B1B46"/>
    <w:rsid w:val="008B24AD"/>
    <w:rsid w:val="008B3BB0"/>
    <w:rsid w:val="008B3CE5"/>
    <w:rsid w:val="008B3F74"/>
    <w:rsid w:val="008B5B46"/>
    <w:rsid w:val="008C10A8"/>
    <w:rsid w:val="008C29D9"/>
    <w:rsid w:val="008C3871"/>
    <w:rsid w:val="008C50CF"/>
    <w:rsid w:val="008C73CB"/>
    <w:rsid w:val="008D162D"/>
    <w:rsid w:val="008D21D8"/>
    <w:rsid w:val="008D5332"/>
    <w:rsid w:val="008D6655"/>
    <w:rsid w:val="008E1964"/>
    <w:rsid w:val="008E3C8D"/>
    <w:rsid w:val="008E6636"/>
    <w:rsid w:val="008E7841"/>
    <w:rsid w:val="008E79E6"/>
    <w:rsid w:val="008F0053"/>
    <w:rsid w:val="008F0079"/>
    <w:rsid w:val="008F08DF"/>
    <w:rsid w:val="009008A9"/>
    <w:rsid w:val="00900A25"/>
    <w:rsid w:val="0090270A"/>
    <w:rsid w:val="00902A1E"/>
    <w:rsid w:val="00903780"/>
    <w:rsid w:val="009107DB"/>
    <w:rsid w:val="009116B3"/>
    <w:rsid w:val="00911FD0"/>
    <w:rsid w:val="00912C6E"/>
    <w:rsid w:val="00912EFD"/>
    <w:rsid w:val="00916317"/>
    <w:rsid w:val="00920111"/>
    <w:rsid w:val="0092037A"/>
    <w:rsid w:val="009229D0"/>
    <w:rsid w:val="00922D16"/>
    <w:rsid w:val="009250A8"/>
    <w:rsid w:val="00931DAB"/>
    <w:rsid w:val="009405CA"/>
    <w:rsid w:val="009416D7"/>
    <w:rsid w:val="009438FB"/>
    <w:rsid w:val="00946088"/>
    <w:rsid w:val="0095018A"/>
    <w:rsid w:val="009518C6"/>
    <w:rsid w:val="00964C06"/>
    <w:rsid w:val="00964DBB"/>
    <w:rsid w:val="0096776E"/>
    <w:rsid w:val="00970A9F"/>
    <w:rsid w:val="009713E2"/>
    <w:rsid w:val="00974A0D"/>
    <w:rsid w:val="00975AB2"/>
    <w:rsid w:val="00976051"/>
    <w:rsid w:val="00976C94"/>
    <w:rsid w:val="009818D8"/>
    <w:rsid w:val="00981F6B"/>
    <w:rsid w:val="00982091"/>
    <w:rsid w:val="00983924"/>
    <w:rsid w:val="00994C13"/>
    <w:rsid w:val="0099504D"/>
    <w:rsid w:val="00995446"/>
    <w:rsid w:val="0099568C"/>
    <w:rsid w:val="009971A8"/>
    <w:rsid w:val="00997501"/>
    <w:rsid w:val="00997A79"/>
    <w:rsid w:val="009A03D7"/>
    <w:rsid w:val="009A0AC3"/>
    <w:rsid w:val="009A37FE"/>
    <w:rsid w:val="009A4159"/>
    <w:rsid w:val="009A456A"/>
    <w:rsid w:val="009A688C"/>
    <w:rsid w:val="009B03AB"/>
    <w:rsid w:val="009B26B7"/>
    <w:rsid w:val="009B5E4E"/>
    <w:rsid w:val="009C760E"/>
    <w:rsid w:val="009D02C3"/>
    <w:rsid w:val="009D380B"/>
    <w:rsid w:val="009D483E"/>
    <w:rsid w:val="009D60C0"/>
    <w:rsid w:val="009D66CF"/>
    <w:rsid w:val="009D7DDD"/>
    <w:rsid w:val="009E2A26"/>
    <w:rsid w:val="009E2AFA"/>
    <w:rsid w:val="009E30B9"/>
    <w:rsid w:val="009E42AB"/>
    <w:rsid w:val="009F577B"/>
    <w:rsid w:val="009F7205"/>
    <w:rsid w:val="00A03CA4"/>
    <w:rsid w:val="00A03E13"/>
    <w:rsid w:val="00A0576F"/>
    <w:rsid w:val="00A06449"/>
    <w:rsid w:val="00A135AF"/>
    <w:rsid w:val="00A13981"/>
    <w:rsid w:val="00A14E90"/>
    <w:rsid w:val="00A15500"/>
    <w:rsid w:val="00A158BE"/>
    <w:rsid w:val="00A17772"/>
    <w:rsid w:val="00A22266"/>
    <w:rsid w:val="00A22A13"/>
    <w:rsid w:val="00A22D88"/>
    <w:rsid w:val="00A23062"/>
    <w:rsid w:val="00A24387"/>
    <w:rsid w:val="00A26B5A"/>
    <w:rsid w:val="00A275BE"/>
    <w:rsid w:val="00A301D7"/>
    <w:rsid w:val="00A31181"/>
    <w:rsid w:val="00A3315F"/>
    <w:rsid w:val="00A37962"/>
    <w:rsid w:val="00A40494"/>
    <w:rsid w:val="00A4115F"/>
    <w:rsid w:val="00A4141B"/>
    <w:rsid w:val="00A42E94"/>
    <w:rsid w:val="00A44287"/>
    <w:rsid w:val="00A45BF7"/>
    <w:rsid w:val="00A50010"/>
    <w:rsid w:val="00A52500"/>
    <w:rsid w:val="00A52A41"/>
    <w:rsid w:val="00A53077"/>
    <w:rsid w:val="00A55E5F"/>
    <w:rsid w:val="00A623E3"/>
    <w:rsid w:val="00A636E3"/>
    <w:rsid w:val="00A66451"/>
    <w:rsid w:val="00A671CE"/>
    <w:rsid w:val="00A744BA"/>
    <w:rsid w:val="00A76446"/>
    <w:rsid w:val="00A76C3A"/>
    <w:rsid w:val="00A825D6"/>
    <w:rsid w:val="00A8412B"/>
    <w:rsid w:val="00A8562F"/>
    <w:rsid w:val="00A90BB2"/>
    <w:rsid w:val="00A9254B"/>
    <w:rsid w:val="00A93AC1"/>
    <w:rsid w:val="00A93DDD"/>
    <w:rsid w:val="00A94FE2"/>
    <w:rsid w:val="00A96CAE"/>
    <w:rsid w:val="00A97C76"/>
    <w:rsid w:val="00A97ECD"/>
    <w:rsid w:val="00AA46E9"/>
    <w:rsid w:val="00AA5F23"/>
    <w:rsid w:val="00AA6FBA"/>
    <w:rsid w:val="00AA7EBC"/>
    <w:rsid w:val="00AC0D98"/>
    <w:rsid w:val="00AC1D8C"/>
    <w:rsid w:val="00AC3A40"/>
    <w:rsid w:val="00AC4815"/>
    <w:rsid w:val="00AC6C7B"/>
    <w:rsid w:val="00AD162C"/>
    <w:rsid w:val="00AD1801"/>
    <w:rsid w:val="00AD4522"/>
    <w:rsid w:val="00AD6892"/>
    <w:rsid w:val="00AD6FD8"/>
    <w:rsid w:val="00AD755C"/>
    <w:rsid w:val="00AD7815"/>
    <w:rsid w:val="00AD7F0C"/>
    <w:rsid w:val="00AE3756"/>
    <w:rsid w:val="00AE37B5"/>
    <w:rsid w:val="00AE69EB"/>
    <w:rsid w:val="00AE76DB"/>
    <w:rsid w:val="00AF0F1B"/>
    <w:rsid w:val="00AF1843"/>
    <w:rsid w:val="00AF2B34"/>
    <w:rsid w:val="00AF643C"/>
    <w:rsid w:val="00AF734B"/>
    <w:rsid w:val="00B00AD8"/>
    <w:rsid w:val="00B00F94"/>
    <w:rsid w:val="00B1001C"/>
    <w:rsid w:val="00B17A4C"/>
    <w:rsid w:val="00B22929"/>
    <w:rsid w:val="00B23517"/>
    <w:rsid w:val="00B25167"/>
    <w:rsid w:val="00B25928"/>
    <w:rsid w:val="00B26FCD"/>
    <w:rsid w:val="00B30E4C"/>
    <w:rsid w:val="00B316DE"/>
    <w:rsid w:val="00B32A10"/>
    <w:rsid w:val="00B37FF8"/>
    <w:rsid w:val="00B417BC"/>
    <w:rsid w:val="00B42646"/>
    <w:rsid w:val="00B44F7A"/>
    <w:rsid w:val="00B45A5E"/>
    <w:rsid w:val="00B45C36"/>
    <w:rsid w:val="00B4662D"/>
    <w:rsid w:val="00B47B82"/>
    <w:rsid w:val="00B543CD"/>
    <w:rsid w:val="00B6572D"/>
    <w:rsid w:val="00B66BA2"/>
    <w:rsid w:val="00B67664"/>
    <w:rsid w:val="00B67895"/>
    <w:rsid w:val="00B7325C"/>
    <w:rsid w:val="00B742FA"/>
    <w:rsid w:val="00B80895"/>
    <w:rsid w:val="00B8189E"/>
    <w:rsid w:val="00B82DD8"/>
    <w:rsid w:val="00B82F40"/>
    <w:rsid w:val="00B922FE"/>
    <w:rsid w:val="00B9235E"/>
    <w:rsid w:val="00B935AC"/>
    <w:rsid w:val="00B93F0D"/>
    <w:rsid w:val="00BA0894"/>
    <w:rsid w:val="00BA4971"/>
    <w:rsid w:val="00BB0407"/>
    <w:rsid w:val="00BB2C46"/>
    <w:rsid w:val="00BB4356"/>
    <w:rsid w:val="00BB5587"/>
    <w:rsid w:val="00BB5ABA"/>
    <w:rsid w:val="00BB72B1"/>
    <w:rsid w:val="00BC0069"/>
    <w:rsid w:val="00BC0628"/>
    <w:rsid w:val="00BC25C9"/>
    <w:rsid w:val="00BC2F97"/>
    <w:rsid w:val="00BC38DF"/>
    <w:rsid w:val="00BC5EE6"/>
    <w:rsid w:val="00BD2519"/>
    <w:rsid w:val="00BD50BA"/>
    <w:rsid w:val="00BE29CE"/>
    <w:rsid w:val="00BE5799"/>
    <w:rsid w:val="00BE66B1"/>
    <w:rsid w:val="00BE6E24"/>
    <w:rsid w:val="00BE7556"/>
    <w:rsid w:val="00BE79DB"/>
    <w:rsid w:val="00BF436A"/>
    <w:rsid w:val="00BF5929"/>
    <w:rsid w:val="00C02D01"/>
    <w:rsid w:val="00C053C3"/>
    <w:rsid w:val="00C05613"/>
    <w:rsid w:val="00C11987"/>
    <w:rsid w:val="00C13FD3"/>
    <w:rsid w:val="00C14C29"/>
    <w:rsid w:val="00C15E8A"/>
    <w:rsid w:val="00C2222B"/>
    <w:rsid w:val="00C3476C"/>
    <w:rsid w:val="00C35436"/>
    <w:rsid w:val="00C36735"/>
    <w:rsid w:val="00C373BE"/>
    <w:rsid w:val="00C37973"/>
    <w:rsid w:val="00C425CD"/>
    <w:rsid w:val="00C44FB0"/>
    <w:rsid w:val="00C46EBC"/>
    <w:rsid w:val="00C46F98"/>
    <w:rsid w:val="00C47F21"/>
    <w:rsid w:val="00C5203E"/>
    <w:rsid w:val="00C56C07"/>
    <w:rsid w:val="00C62165"/>
    <w:rsid w:val="00C62852"/>
    <w:rsid w:val="00C62BE7"/>
    <w:rsid w:val="00C66EE0"/>
    <w:rsid w:val="00C71480"/>
    <w:rsid w:val="00C714A0"/>
    <w:rsid w:val="00C7558D"/>
    <w:rsid w:val="00C77C31"/>
    <w:rsid w:val="00C822C7"/>
    <w:rsid w:val="00C82FFB"/>
    <w:rsid w:val="00C83046"/>
    <w:rsid w:val="00C84447"/>
    <w:rsid w:val="00C879E8"/>
    <w:rsid w:val="00C94128"/>
    <w:rsid w:val="00C94C28"/>
    <w:rsid w:val="00C95748"/>
    <w:rsid w:val="00C95AD9"/>
    <w:rsid w:val="00CA0CD8"/>
    <w:rsid w:val="00CA12C1"/>
    <w:rsid w:val="00CA2926"/>
    <w:rsid w:val="00CA3FF4"/>
    <w:rsid w:val="00CA52DC"/>
    <w:rsid w:val="00CA5D78"/>
    <w:rsid w:val="00CB0058"/>
    <w:rsid w:val="00CB0202"/>
    <w:rsid w:val="00CB1EDF"/>
    <w:rsid w:val="00CB1FF1"/>
    <w:rsid w:val="00CB2497"/>
    <w:rsid w:val="00CB25B1"/>
    <w:rsid w:val="00CB4A47"/>
    <w:rsid w:val="00CB5925"/>
    <w:rsid w:val="00CC2F41"/>
    <w:rsid w:val="00CC31E7"/>
    <w:rsid w:val="00CC3E6F"/>
    <w:rsid w:val="00CC543D"/>
    <w:rsid w:val="00CD11B1"/>
    <w:rsid w:val="00CD63FA"/>
    <w:rsid w:val="00CD733C"/>
    <w:rsid w:val="00CE064E"/>
    <w:rsid w:val="00CE07D3"/>
    <w:rsid w:val="00CE1C00"/>
    <w:rsid w:val="00CE2870"/>
    <w:rsid w:val="00CE29A8"/>
    <w:rsid w:val="00CE2C0A"/>
    <w:rsid w:val="00CE36C4"/>
    <w:rsid w:val="00CE530D"/>
    <w:rsid w:val="00CE58AE"/>
    <w:rsid w:val="00CE6093"/>
    <w:rsid w:val="00CE6AFE"/>
    <w:rsid w:val="00CF0F3D"/>
    <w:rsid w:val="00CF172A"/>
    <w:rsid w:val="00CF219C"/>
    <w:rsid w:val="00CF4439"/>
    <w:rsid w:val="00CF7C65"/>
    <w:rsid w:val="00D00348"/>
    <w:rsid w:val="00D01EBE"/>
    <w:rsid w:val="00D04C54"/>
    <w:rsid w:val="00D0520A"/>
    <w:rsid w:val="00D07ED9"/>
    <w:rsid w:val="00D14A5C"/>
    <w:rsid w:val="00D1682B"/>
    <w:rsid w:val="00D321C0"/>
    <w:rsid w:val="00D32408"/>
    <w:rsid w:val="00D32ED2"/>
    <w:rsid w:val="00D414D0"/>
    <w:rsid w:val="00D431ED"/>
    <w:rsid w:val="00D43CD6"/>
    <w:rsid w:val="00D44C4C"/>
    <w:rsid w:val="00D4630F"/>
    <w:rsid w:val="00D5418E"/>
    <w:rsid w:val="00D56D1B"/>
    <w:rsid w:val="00D57F0A"/>
    <w:rsid w:val="00D60E64"/>
    <w:rsid w:val="00D619DF"/>
    <w:rsid w:val="00D61FD0"/>
    <w:rsid w:val="00D658A6"/>
    <w:rsid w:val="00D65CB9"/>
    <w:rsid w:val="00D65FF2"/>
    <w:rsid w:val="00D7157D"/>
    <w:rsid w:val="00D74B45"/>
    <w:rsid w:val="00D75665"/>
    <w:rsid w:val="00D777F2"/>
    <w:rsid w:val="00D8429E"/>
    <w:rsid w:val="00D922F8"/>
    <w:rsid w:val="00D9280A"/>
    <w:rsid w:val="00D942DA"/>
    <w:rsid w:val="00D94313"/>
    <w:rsid w:val="00D948BA"/>
    <w:rsid w:val="00D948D1"/>
    <w:rsid w:val="00DA14E4"/>
    <w:rsid w:val="00DA22C6"/>
    <w:rsid w:val="00DA603D"/>
    <w:rsid w:val="00DB1944"/>
    <w:rsid w:val="00DB26D0"/>
    <w:rsid w:val="00DB7FB8"/>
    <w:rsid w:val="00DC3B6F"/>
    <w:rsid w:val="00DC60DC"/>
    <w:rsid w:val="00DD2B4C"/>
    <w:rsid w:val="00DD2BF5"/>
    <w:rsid w:val="00DD3485"/>
    <w:rsid w:val="00DD6A96"/>
    <w:rsid w:val="00DD6AEF"/>
    <w:rsid w:val="00DE2BDC"/>
    <w:rsid w:val="00DE3064"/>
    <w:rsid w:val="00DE3FC7"/>
    <w:rsid w:val="00DE61C6"/>
    <w:rsid w:val="00DF0299"/>
    <w:rsid w:val="00DF5044"/>
    <w:rsid w:val="00E00A0B"/>
    <w:rsid w:val="00E01A3C"/>
    <w:rsid w:val="00E02D94"/>
    <w:rsid w:val="00E05098"/>
    <w:rsid w:val="00E05761"/>
    <w:rsid w:val="00E0745D"/>
    <w:rsid w:val="00E10385"/>
    <w:rsid w:val="00E128DC"/>
    <w:rsid w:val="00E12E78"/>
    <w:rsid w:val="00E12F4D"/>
    <w:rsid w:val="00E159D8"/>
    <w:rsid w:val="00E1624F"/>
    <w:rsid w:val="00E16A2B"/>
    <w:rsid w:val="00E17DD3"/>
    <w:rsid w:val="00E23E18"/>
    <w:rsid w:val="00E25223"/>
    <w:rsid w:val="00E2565E"/>
    <w:rsid w:val="00E32B81"/>
    <w:rsid w:val="00E346A5"/>
    <w:rsid w:val="00E35A62"/>
    <w:rsid w:val="00E35EBB"/>
    <w:rsid w:val="00E4081D"/>
    <w:rsid w:val="00E47C27"/>
    <w:rsid w:val="00E547A4"/>
    <w:rsid w:val="00E61C1A"/>
    <w:rsid w:val="00E635AD"/>
    <w:rsid w:val="00E67A1F"/>
    <w:rsid w:val="00E72D6B"/>
    <w:rsid w:val="00E75DE1"/>
    <w:rsid w:val="00E76C7C"/>
    <w:rsid w:val="00E802D5"/>
    <w:rsid w:val="00E80468"/>
    <w:rsid w:val="00E81E96"/>
    <w:rsid w:val="00E84151"/>
    <w:rsid w:val="00E84BF9"/>
    <w:rsid w:val="00E85F9B"/>
    <w:rsid w:val="00E86F57"/>
    <w:rsid w:val="00E8764B"/>
    <w:rsid w:val="00E92A8F"/>
    <w:rsid w:val="00E95006"/>
    <w:rsid w:val="00E95C44"/>
    <w:rsid w:val="00E96F5E"/>
    <w:rsid w:val="00E97D20"/>
    <w:rsid w:val="00EA2A5B"/>
    <w:rsid w:val="00EA395C"/>
    <w:rsid w:val="00EA516A"/>
    <w:rsid w:val="00EA55B4"/>
    <w:rsid w:val="00EA5EA5"/>
    <w:rsid w:val="00EB0623"/>
    <w:rsid w:val="00EB3EA5"/>
    <w:rsid w:val="00EB43F5"/>
    <w:rsid w:val="00EB7FEC"/>
    <w:rsid w:val="00EC55DF"/>
    <w:rsid w:val="00EC6729"/>
    <w:rsid w:val="00EC69B9"/>
    <w:rsid w:val="00EC711F"/>
    <w:rsid w:val="00EC7BDB"/>
    <w:rsid w:val="00ED0A0A"/>
    <w:rsid w:val="00ED1610"/>
    <w:rsid w:val="00ED1D77"/>
    <w:rsid w:val="00ED1E91"/>
    <w:rsid w:val="00ED201F"/>
    <w:rsid w:val="00ED2471"/>
    <w:rsid w:val="00ED2A32"/>
    <w:rsid w:val="00ED4AC2"/>
    <w:rsid w:val="00ED543D"/>
    <w:rsid w:val="00ED6FFF"/>
    <w:rsid w:val="00ED7C1D"/>
    <w:rsid w:val="00EE0DCB"/>
    <w:rsid w:val="00EE2200"/>
    <w:rsid w:val="00EE2467"/>
    <w:rsid w:val="00EE2667"/>
    <w:rsid w:val="00EE2FC3"/>
    <w:rsid w:val="00EE3018"/>
    <w:rsid w:val="00EE4FD8"/>
    <w:rsid w:val="00EE537C"/>
    <w:rsid w:val="00EE66D6"/>
    <w:rsid w:val="00EE67A3"/>
    <w:rsid w:val="00EE7FFE"/>
    <w:rsid w:val="00EF29EE"/>
    <w:rsid w:val="00EF6C8A"/>
    <w:rsid w:val="00F03B93"/>
    <w:rsid w:val="00F0462C"/>
    <w:rsid w:val="00F138A3"/>
    <w:rsid w:val="00F14533"/>
    <w:rsid w:val="00F146FC"/>
    <w:rsid w:val="00F16053"/>
    <w:rsid w:val="00F228A9"/>
    <w:rsid w:val="00F22CB7"/>
    <w:rsid w:val="00F23272"/>
    <w:rsid w:val="00F25F25"/>
    <w:rsid w:val="00F264CA"/>
    <w:rsid w:val="00F27E7C"/>
    <w:rsid w:val="00F3184B"/>
    <w:rsid w:val="00F33038"/>
    <w:rsid w:val="00F34839"/>
    <w:rsid w:val="00F35548"/>
    <w:rsid w:val="00F36A1A"/>
    <w:rsid w:val="00F42336"/>
    <w:rsid w:val="00F42C4F"/>
    <w:rsid w:val="00F44573"/>
    <w:rsid w:val="00F44616"/>
    <w:rsid w:val="00F51062"/>
    <w:rsid w:val="00F51202"/>
    <w:rsid w:val="00F51D03"/>
    <w:rsid w:val="00F56998"/>
    <w:rsid w:val="00F61070"/>
    <w:rsid w:val="00F64754"/>
    <w:rsid w:val="00F672CC"/>
    <w:rsid w:val="00F70E78"/>
    <w:rsid w:val="00F76994"/>
    <w:rsid w:val="00F80A55"/>
    <w:rsid w:val="00F81F50"/>
    <w:rsid w:val="00F826A2"/>
    <w:rsid w:val="00F91B23"/>
    <w:rsid w:val="00F93948"/>
    <w:rsid w:val="00F93BFF"/>
    <w:rsid w:val="00FA0247"/>
    <w:rsid w:val="00FA2A81"/>
    <w:rsid w:val="00FA5083"/>
    <w:rsid w:val="00FA55E5"/>
    <w:rsid w:val="00FB617A"/>
    <w:rsid w:val="00FC7BF3"/>
    <w:rsid w:val="00FD0E33"/>
    <w:rsid w:val="00FD651A"/>
    <w:rsid w:val="00FE005E"/>
    <w:rsid w:val="00FE1079"/>
    <w:rsid w:val="00FE54E7"/>
    <w:rsid w:val="00FE71BE"/>
    <w:rsid w:val="00FF46B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95348"/>
  <w15:chartTrackingRefBased/>
  <w15:docId w15:val="{D4298A05-A072-4559-AAE5-BB98EA46F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8677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971"/>
    <w:pPr>
      <w:ind w:left="720"/>
      <w:contextualSpacing/>
    </w:pPr>
  </w:style>
  <w:style w:type="paragraph" w:styleId="Header">
    <w:name w:val="header"/>
    <w:basedOn w:val="Normal"/>
    <w:link w:val="HeaderChar"/>
    <w:uiPriority w:val="99"/>
    <w:unhideWhenUsed/>
    <w:rsid w:val="006B3B5B"/>
    <w:pPr>
      <w:tabs>
        <w:tab w:val="center" w:pos="4536"/>
        <w:tab w:val="right" w:pos="9072"/>
      </w:tabs>
      <w:spacing w:after="0" w:line="240" w:lineRule="auto"/>
    </w:pPr>
  </w:style>
  <w:style w:type="character" w:customStyle="1" w:styleId="HeaderChar">
    <w:name w:val="Header Char"/>
    <w:basedOn w:val="DefaultParagraphFont"/>
    <w:link w:val="Header"/>
    <w:uiPriority w:val="99"/>
    <w:rsid w:val="006B3B5B"/>
  </w:style>
  <w:style w:type="paragraph" w:styleId="Footer">
    <w:name w:val="footer"/>
    <w:basedOn w:val="Normal"/>
    <w:link w:val="FooterChar"/>
    <w:uiPriority w:val="99"/>
    <w:unhideWhenUsed/>
    <w:rsid w:val="006B3B5B"/>
    <w:pPr>
      <w:tabs>
        <w:tab w:val="center" w:pos="4536"/>
        <w:tab w:val="right" w:pos="9072"/>
      </w:tabs>
      <w:spacing w:after="0" w:line="240" w:lineRule="auto"/>
    </w:pPr>
  </w:style>
  <w:style w:type="character" w:customStyle="1" w:styleId="FooterChar">
    <w:name w:val="Footer Char"/>
    <w:basedOn w:val="DefaultParagraphFont"/>
    <w:link w:val="Footer"/>
    <w:uiPriority w:val="99"/>
    <w:rsid w:val="006B3B5B"/>
  </w:style>
  <w:style w:type="paragraph" w:styleId="BalloonText">
    <w:name w:val="Balloon Text"/>
    <w:basedOn w:val="Normal"/>
    <w:link w:val="BalloonTextChar"/>
    <w:uiPriority w:val="99"/>
    <w:semiHidden/>
    <w:unhideWhenUsed/>
    <w:rsid w:val="00CF0F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F3D"/>
    <w:rPr>
      <w:rFonts w:ascii="Segoe UI" w:hAnsi="Segoe UI" w:cs="Segoe UI"/>
      <w:sz w:val="18"/>
      <w:szCs w:val="18"/>
    </w:rPr>
  </w:style>
  <w:style w:type="paragraph" w:styleId="BodyTextIndent3">
    <w:name w:val="Body Text Indent 3"/>
    <w:basedOn w:val="Normal"/>
    <w:link w:val="BodyTextIndent3Char"/>
    <w:rsid w:val="00BC25C9"/>
    <w:pPr>
      <w:spacing w:after="120" w:line="240" w:lineRule="auto"/>
      <w:ind w:left="360"/>
    </w:pPr>
    <w:rPr>
      <w:rFonts w:ascii="Times New Roman" w:eastAsia="Batang" w:hAnsi="Times New Roman" w:cs="Times New Roman"/>
      <w:sz w:val="16"/>
      <w:szCs w:val="20"/>
      <w:lang w:eastAsia="ko-KR"/>
    </w:rPr>
  </w:style>
  <w:style w:type="character" w:customStyle="1" w:styleId="BodyTextIndent3Char">
    <w:name w:val="Body Text Indent 3 Char"/>
    <w:basedOn w:val="DefaultParagraphFont"/>
    <w:link w:val="BodyTextIndent3"/>
    <w:rsid w:val="00BC25C9"/>
    <w:rPr>
      <w:rFonts w:ascii="Times New Roman" w:eastAsia="Batang" w:hAnsi="Times New Roman" w:cs="Times New Roman"/>
      <w:sz w:val="16"/>
      <w:szCs w:val="20"/>
      <w:lang w:eastAsia="ko-KR"/>
    </w:rPr>
  </w:style>
  <w:style w:type="character" w:styleId="CommentReference">
    <w:name w:val="annotation reference"/>
    <w:basedOn w:val="DefaultParagraphFont"/>
    <w:uiPriority w:val="99"/>
    <w:semiHidden/>
    <w:unhideWhenUsed/>
    <w:rsid w:val="004A2BC4"/>
    <w:rPr>
      <w:sz w:val="16"/>
      <w:szCs w:val="16"/>
    </w:rPr>
  </w:style>
  <w:style w:type="paragraph" w:styleId="CommentText">
    <w:name w:val="annotation text"/>
    <w:basedOn w:val="Normal"/>
    <w:link w:val="CommentTextChar"/>
    <w:uiPriority w:val="99"/>
    <w:semiHidden/>
    <w:unhideWhenUsed/>
    <w:rsid w:val="004A2BC4"/>
    <w:pPr>
      <w:spacing w:line="240" w:lineRule="auto"/>
    </w:pPr>
    <w:rPr>
      <w:sz w:val="20"/>
      <w:szCs w:val="20"/>
    </w:rPr>
  </w:style>
  <w:style w:type="character" w:customStyle="1" w:styleId="CommentTextChar">
    <w:name w:val="Comment Text Char"/>
    <w:basedOn w:val="DefaultParagraphFont"/>
    <w:link w:val="CommentText"/>
    <w:uiPriority w:val="99"/>
    <w:semiHidden/>
    <w:rsid w:val="004A2BC4"/>
    <w:rPr>
      <w:sz w:val="20"/>
      <w:szCs w:val="20"/>
    </w:rPr>
  </w:style>
  <w:style w:type="paragraph" w:styleId="CommentSubject">
    <w:name w:val="annotation subject"/>
    <w:basedOn w:val="CommentText"/>
    <w:next w:val="CommentText"/>
    <w:link w:val="CommentSubjectChar"/>
    <w:uiPriority w:val="99"/>
    <w:semiHidden/>
    <w:unhideWhenUsed/>
    <w:rsid w:val="004A2BC4"/>
    <w:rPr>
      <w:b/>
      <w:bCs/>
    </w:rPr>
  </w:style>
  <w:style w:type="character" w:customStyle="1" w:styleId="CommentSubjectChar">
    <w:name w:val="Comment Subject Char"/>
    <w:basedOn w:val="CommentTextChar"/>
    <w:link w:val="CommentSubject"/>
    <w:uiPriority w:val="99"/>
    <w:semiHidden/>
    <w:rsid w:val="004A2BC4"/>
    <w:rPr>
      <w:b/>
      <w:bCs/>
      <w:sz w:val="20"/>
      <w:szCs w:val="20"/>
    </w:rPr>
  </w:style>
  <w:style w:type="paragraph" w:styleId="NoSpacing">
    <w:name w:val="No Spacing"/>
    <w:uiPriority w:val="1"/>
    <w:qFormat/>
    <w:rsid w:val="00867752"/>
    <w:pPr>
      <w:spacing w:after="0" w:line="240" w:lineRule="auto"/>
    </w:pPr>
  </w:style>
  <w:style w:type="character" w:customStyle="1" w:styleId="Heading2Char">
    <w:name w:val="Heading 2 Char"/>
    <w:basedOn w:val="DefaultParagraphFont"/>
    <w:link w:val="Heading2"/>
    <w:uiPriority w:val="9"/>
    <w:rsid w:val="00867752"/>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970A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C7178-C181-41EF-8B45-D6BE133E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7335</TotalTime>
  <Pages>25</Pages>
  <Words>7709</Words>
  <Characters>44716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COSMA</dc:creator>
  <cp:keywords/>
  <dc:description/>
  <cp:lastModifiedBy>Adina COSMA</cp:lastModifiedBy>
  <cp:revision>861</cp:revision>
  <cp:lastPrinted>2015-05-18T07:34:00Z</cp:lastPrinted>
  <dcterms:created xsi:type="dcterms:W3CDTF">2014-11-04T10:05:00Z</dcterms:created>
  <dcterms:modified xsi:type="dcterms:W3CDTF">2015-05-19T11:30:00Z</dcterms:modified>
</cp:coreProperties>
</file>