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40F36E" w14:textId="77777777" w:rsidR="00C015BD" w:rsidRPr="00F65B2F" w:rsidRDefault="00DB3530" w:rsidP="00913D69">
      <w:pPr>
        <w:jc w:val="center"/>
        <w:rPr>
          <w:rFonts w:ascii="Times New Roman" w:eastAsia="Times New Roman" w:hAnsi="Times New Roman" w:cs="Times New Roman"/>
          <w:b/>
          <w:bCs/>
          <w:sz w:val="24"/>
          <w:szCs w:val="24"/>
          <w:lang w:eastAsia="ro-RO"/>
        </w:rPr>
      </w:pPr>
      <w:r w:rsidRPr="00F65B2F">
        <w:rPr>
          <w:rFonts w:ascii="Times New Roman" w:eastAsia="Times New Roman" w:hAnsi="Times New Roman" w:cs="Times New Roman"/>
          <w:b/>
          <w:bCs/>
          <w:sz w:val="24"/>
          <w:szCs w:val="24"/>
          <w:lang w:eastAsia="ro-RO"/>
        </w:rPr>
        <w:t>Regulament de programare, funcţionare şi dispecerizare a depozitelor de înmagazinare subterană a gazelor naturale</w:t>
      </w:r>
    </w:p>
    <w:p w14:paraId="77C77396" w14:textId="77777777" w:rsidR="00DB3530" w:rsidRPr="00F65B2F" w:rsidRDefault="00DB3530">
      <w:pPr>
        <w:rPr>
          <w:rFonts w:ascii="Times New Roman" w:eastAsia="Times New Roman" w:hAnsi="Times New Roman" w:cs="Times New Roman"/>
          <w:b/>
          <w:bCs/>
          <w:sz w:val="24"/>
          <w:szCs w:val="24"/>
          <w:lang w:eastAsia="ro-RO"/>
        </w:rPr>
      </w:pPr>
    </w:p>
    <w:p w14:paraId="39AA3D46" w14:textId="77777777" w:rsidR="00DB3530" w:rsidRPr="00F65B2F" w:rsidRDefault="00DB3530">
      <w:pPr>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CAPITOLUL I. Scop şi domeniu de aplicare</w:t>
      </w:r>
    </w:p>
    <w:p w14:paraId="52FD82F7" w14:textId="17BB7E25" w:rsidR="00DB3530" w:rsidRPr="00F65B2F" w:rsidRDefault="00DB3530"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1</w:t>
      </w:r>
      <w:r w:rsidRPr="00F65B2F">
        <w:rPr>
          <w:rFonts w:ascii="Times New Roman" w:eastAsia="Times New Roman" w:hAnsi="Times New Roman" w:cs="Times New Roman"/>
          <w:sz w:val="24"/>
          <w:szCs w:val="24"/>
          <w:lang w:eastAsia="ro-RO"/>
        </w:rPr>
        <w:t xml:space="preserve"> </w:t>
      </w:r>
      <w:r w:rsidR="00913D69"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Prezentul regulament stabileşte reguli şi cerinţe de ordin tehnic, tehnologic şi comercial, menite să asigure desfăşurarea proceselor de înmagazinare subterană a gazelor naturale în mod</w:t>
      </w:r>
      <w:r w:rsidR="00EF1404" w:rsidRPr="00F65B2F">
        <w:rPr>
          <w:rFonts w:ascii="Times New Roman" w:eastAsia="Times New Roman" w:hAnsi="Times New Roman" w:cs="Times New Roman"/>
          <w:sz w:val="24"/>
          <w:szCs w:val="24"/>
          <w:lang w:eastAsia="ro-RO"/>
        </w:rPr>
        <w:t xml:space="preserve"> unitar, </w:t>
      </w:r>
      <w:r w:rsidRPr="00F65B2F">
        <w:rPr>
          <w:rFonts w:ascii="Times New Roman" w:eastAsia="Times New Roman" w:hAnsi="Times New Roman" w:cs="Times New Roman"/>
          <w:sz w:val="24"/>
          <w:szCs w:val="24"/>
          <w:lang w:eastAsia="ro-RO"/>
        </w:rPr>
        <w:t>transparent şi nediscriminatoriu.</w:t>
      </w:r>
    </w:p>
    <w:p w14:paraId="62962415" w14:textId="32E6203C" w:rsidR="00913D69" w:rsidRPr="00F65B2F" w:rsidRDefault="00913D69" w:rsidP="00913D69">
      <w:pPr>
        <w:spacing w:after="0" w:line="240" w:lineRule="auto"/>
        <w:jc w:val="both"/>
        <w:rPr>
          <w:rFonts w:ascii="Times New Roman" w:hAnsi="Times New Roman" w:cs="Times New Roman"/>
          <w:sz w:val="24"/>
          <w:szCs w:val="24"/>
        </w:rPr>
      </w:pPr>
      <w:r w:rsidRPr="00F65B2F">
        <w:rPr>
          <w:rFonts w:ascii="Times New Roman" w:eastAsia="Times New Roman" w:hAnsi="Times New Roman" w:cs="Times New Roman"/>
          <w:b/>
          <w:bCs/>
          <w:sz w:val="24"/>
          <w:szCs w:val="24"/>
          <w:lang w:eastAsia="ro-RO"/>
        </w:rPr>
        <w:t>Art. 2</w:t>
      </w:r>
      <w:r w:rsidRPr="00F65B2F">
        <w:rPr>
          <w:rFonts w:ascii="Times New Roman" w:eastAsia="Times New Roman" w:hAnsi="Times New Roman" w:cs="Times New Roman"/>
          <w:sz w:val="24"/>
          <w:szCs w:val="24"/>
          <w:lang w:eastAsia="ro-RO"/>
        </w:rPr>
        <w:t xml:space="preserve"> - Prezentul regulamen</w:t>
      </w:r>
      <w:bookmarkStart w:id="0" w:name="_GoBack"/>
      <w:bookmarkEnd w:id="0"/>
      <w:r w:rsidRPr="00F65B2F">
        <w:rPr>
          <w:rFonts w:ascii="Times New Roman" w:eastAsia="Times New Roman" w:hAnsi="Times New Roman" w:cs="Times New Roman"/>
          <w:sz w:val="24"/>
          <w:szCs w:val="24"/>
          <w:lang w:eastAsia="ro-RO"/>
        </w:rPr>
        <w:t xml:space="preserve">t se aplică operatorilor economici care deţin licenţă pentru desfăşurarea activităţilor de operare a sistemelor de înmagazinare subterană a gazelor naturale, denumiţi în continuare operatori de înmagazinare, precum şi utilizatorilor acestor sisteme, denumiţi în continuare </w:t>
      </w:r>
      <w:r w:rsidR="00B53E66" w:rsidRPr="00F65B2F">
        <w:rPr>
          <w:rFonts w:ascii="Times New Roman" w:eastAsia="Times New Roman" w:hAnsi="Times New Roman" w:cs="Times New Roman"/>
          <w:sz w:val="24"/>
          <w:szCs w:val="24"/>
          <w:lang w:eastAsia="ro-RO"/>
        </w:rPr>
        <w:t>utilizatori ai sistemului de înmagazinare subterană a gazelor naturale</w:t>
      </w:r>
      <w:r w:rsidRPr="00F65B2F">
        <w:rPr>
          <w:rFonts w:ascii="Times New Roman" w:eastAsia="Times New Roman" w:hAnsi="Times New Roman" w:cs="Times New Roman"/>
          <w:sz w:val="24"/>
          <w:szCs w:val="24"/>
          <w:lang w:eastAsia="ro-RO"/>
        </w:rPr>
        <w:t>.</w:t>
      </w:r>
    </w:p>
    <w:p w14:paraId="34F3181D" w14:textId="5238AAB6" w:rsidR="00DB3530" w:rsidRPr="00F65B2F" w:rsidRDefault="00DB3530"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w:t>
      </w:r>
      <w:r w:rsidR="00913D69" w:rsidRPr="00F65B2F">
        <w:rPr>
          <w:rFonts w:ascii="Times New Roman" w:eastAsia="Times New Roman" w:hAnsi="Times New Roman" w:cs="Times New Roman"/>
          <w:b/>
          <w:bCs/>
          <w:sz w:val="24"/>
          <w:szCs w:val="24"/>
          <w:lang w:eastAsia="ro-RO"/>
        </w:rPr>
        <w:t>3 -</w:t>
      </w:r>
      <w:r w:rsidRPr="00F65B2F">
        <w:rPr>
          <w:rFonts w:ascii="Times New Roman" w:eastAsia="Times New Roman" w:hAnsi="Times New Roman" w:cs="Times New Roman"/>
          <w:sz w:val="24"/>
          <w:szCs w:val="24"/>
          <w:lang w:eastAsia="ro-RO"/>
        </w:rPr>
        <w:t xml:space="preserve"> Prezentul regulament  are drept scop</w:t>
      </w:r>
      <w:r w:rsidR="00EF1404" w:rsidRPr="00F65B2F">
        <w:rPr>
          <w:rFonts w:ascii="Times New Roman" w:eastAsia="Times New Roman" w:hAnsi="Times New Roman" w:cs="Times New Roman"/>
          <w:sz w:val="24"/>
          <w:szCs w:val="24"/>
          <w:lang w:eastAsia="ro-RO"/>
        </w:rPr>
        <w:t xml:space="preserve"> stabilirea</w:t>
      </w:r>
      <w:r w:rsidRPr="00F65B2F">
        <w:rPr>
          <w:rFonts w:ascii="Times New Roman" w:eastAsia="Times New Roman" w:hAnsi="Times New Roman" w:cs="Times New Roman"/>
          <w:sz w:val="24"/>
          <w:szCs w:val="24"/>
          <w:lang w:eastAsia="ro-RO"/>
        </w:rPr>
        <w:t xml:space="preserve">: </w:t>
      </w:r>
    </w:p>
    <w:p w14:paraId="0905F221" w14:textId="29D64D2C" w:rsidR="00EF1404" w:rsidRPr="00F65B2F" w:rsidRDefault="00DB3530"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cerinţelor minime de calitat</w:t>
      </w:r>
      <w:r w:rsidR="00EF1404" w:rsidRPr="00F65B2F">
        <w:rPr>
          <w:rFonts w:ascii="Times New Roman" w:eastAsia="Times New Roman" w:hAnsi="Times New Roman" w:cs="Times New Roman"/>
          <w:sz w:val="24"/>
          <w:szCs w:val="24"/>
          <w:lang w:eastAsia="ro-RO"/>
        </w:rPr>
        <w:t>e a serviciului de înmagazinare;</w:t>
      </w:r>
    </w:p>
    <w:p w14:paraId="6CF0EC3F" w14:textId="0F51A7BE" w:rsidR="00DB3530" w:rsidRPr="00F65B2F" w:rsidRDefault="005A2F53"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cerințelor</w:t>
      </w:r>
      <w:r w:rsidR="00DB3530"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privind continuitatea și securitatea</w:t>
      </w:r>
      <w:r w:rsidR="00DB3530" w:rsidRPr="00F65B2F">
        <w:rPr>
          <w:rFonts w:ascii="Times New Roman" w:eastAsia="Times New Roman" w:hAnsi="Times New Roman" w:cs="Times New Roman"/>
          <w:sz w:val="24"/>
          <w:szCs w:val="24"/>
          <w:lang w:eastAsia="ro-RO"/>
        </w:rPr>
        <w:t xml:space="preserve"> în alimentarea cu gaze naturale a clienţilor finali;</w:t>
      </w:r>
    </w:p>
    <w:p w14:paraId="71A41350" w14:textId="1E76BD3C" w:rsidR="00DB3530" w:rsidRPr="00F65B2F" w:rsidRDefault="00DB3530"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principiilor privind </w:t>
      </w:r>
      <w:r w:rsidR="00316B12" w:rsidRPr="00F65B2F">
        <w:rPr>
          <w:rFonts w:ascii="Times New Roman" w:eastAsia="Times New Roman" w:hAnsi="Times New Roman" w:cs="Times New Roman"/>
          <w:sz w:val="24"/>
          <w:szCs w:val="24"/>
          <w:lang w:eastAsia="ro-RO"/>
        </w:rPr>
        <w:t>realizarea accesului</w:t>
      </w:r>
      <w:r w:rsidR="00EF1404" w:rsidRPr="00F65B2F">
        <w:rPr>
          <w:rFonts w:ascii="Times New Roman" w:eastAsia="Times New Roman" w:hAnsi="Times New Roman" w:cs="Times New Roman"/>
          <w:sz w:val="24"/>
          <w:szCs w:val="24"/>
          <w:lang w:eastAsia="ro-RO"/>
        </w:rPr>
        <w:t xml:space="preserve"> și</w:t>
      </w:r>
      <w:r w:rsidR="00B22B4F" w:rsidRPr="00F65B2F">
        <w:rPr>
          <w:rFonts w:ascii="Times New Roman" w:eastAsia="Times New Roman" w:hAnsi="Times New Roman" w:cs="Times New Roman"/>
          <w:sz w:val="24"/>
          <w:szCs w:val="24"/>
          <w:lang w:eastAsia="ro-RO"/>
        </w:rPr>
        <w:t>/sau</w:t>
      </w:r>
      <w:r w:rsidR="00EF1404" w:rsidRPr="00F65B2F">
        <w:rPr>
          <w:rFonts w:ascii="Times New Roman" w:eastAsia="Times New Roman" w:hAnsi="Times New Roman" w:cs="Times New Roman"/>
          <w:sz w:val="24"/>
          <w:szCs w:val="24"/>
          <w:lang w:eastAsia="ro-RO"/>
        </w:rPr>
        <w:t xml:space="preserve"> racordării</w:t>
      </w:r>
      <w:r w:rsidR="00316B12" w:rsidRPr="00F65B2F">
        <w:rPr>
          <w:rFonts w:ascii="Times New Roman" w:eastAsia="Times New Roman" w:hAnsi="Times New Roman" w:cs="Times New Roman"/>
          <w:sz w:val="24"/>
          <w:szCs w:val="24"/>
          <w:lang w:eastAsia="ro-RO"/>
        </w:rPr>
        <w:t xml:space="preserve"> la depozitele de înmagazinare subterană a solicitanţilor, în mod obiectiv, transparent şi nediscriminatoriu;</w:t>
      </w:r>
    </w:p>
    <w:p w14:paraId="3E85C997" w14:textId="4A7F51C4" w:rsidR="00DB3530" w:rsidRPr="00F65B2F" w:rsidRDefault="00DB3530"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principiilor care stau la baza întocmirii programelor de înmagazinare subterană, respectiv a modului în care se realizează programarea procesului de injecţie </w:t>
      </w:r>
      <w:r w:rsidR="00913D69" w:rsidRPr="00F65B2F">
        <w:rPr>
          <w:rFonts w:ascii="Times New Roman" w:eastAsia="Times New Roman" w:hAnsi="Times New Roman" w:cs="Times New Roman"/>
          <w:sz w:val="24"/>
          <w:szCs w:val="24"/>
          <w:lang w:eastAsia="ro-RO"/>
        </w:rPr>
        <w:t>sau</w:t>
      </w:r>
      <w:r w:rsidRPr="00F65B2F">
        <w:rPr>
          <w:rFonts w:ascii="Times New Roman" w:eastAsia="Times New Roman" w:hAnsi="Times New Roman" w:cs="Times New Roman"/>
          <w:sz w:val="24"/>
          <w:szCs w:val="24"/>
          <w:lang w:eastAsia="ro-RO"/>
        </w:rPr>
        <w:t xml:space="preserve"> de extracţie a cantităţilor de gaze naturale pe cicluri, lună, zi şi oră, defalcate pe depozite de înmagazinare </w:t>
      </w:r>
      <w:r w:rsidR="00A40B2E" w:rsidRPr="00F65B2F">
        <w:rPr>
          <w:rFonts w:ascii="Times New Roman" w:eastAsia="Times New Roman" w:hAnsi="Times New Roman" w:cs="Times New Roman"/>
          <w:sz w:val="24"/>
          <w:szCs w:val="24"/>
          <w:lang w:eastAsia="ro-RO"/>
        </w:rPr>
        <w:t xml:space="preserve">subterană </w:t>
      </w:r>
      <w:r w:rsidRPr="00F65B2F">
        <w:rPr>
          <w:rFonts w:ascii="Times New Roman" w:eastAsia="Times New Roman" w:hAnsi="Times New Roman" w:cs="Times New Roman"/>
          <w:sz w:val="24"/>
          <w:szCs w:val="24"/>
          <w:lang w:eastAsia="ro-RO"/>
        </w:rPr>
        <w:t>şi pe utilizatori</w:t>
      </w:r>
      <w:r w:rsidR="00B53E66" w:rsidRPr="00F65B2F">
        <w:rPr>
          <w:rFonts w:ascii="Times New Roman" w:eastAsia="Times New Roman" w:hAnsi="Times New Roman" w:cs="Times New Roman"/>
          <w:sz w:val="24"/>
          <w:szCs w:val="24"/>
          <w:lang w:eastAsia="ro-RO"/>
        </w:rPr>
        <w:t>i sistemului de înmagazinare subterană a gazelor naturale</w:t>
      </w:r>
      <w:r w:rsidRPr="00F65B2F">
        <w:rPr>
          <w:rFonts w:ascii="Times New Roman" w:eastAsia="Times New Roman" w:hAnsi="Times New Roman" w:cs="Times New Roman"/>
          <w:sz w:val="24"/>
          <w:szCs w:val="24"/>
          <w:lang w:eastAsia="ro-RO"/>
        </w:rPr>
        <w:t>;</w:t>
      </w:r>
    </w:p>
    <w:p w14:paraId="2D93847E" w14:textId="77777777" w:rsidR="00DB3530" w:rsidRPr="00F65B2F" w:rsidRDefault="00DB3530"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responsabilităţilor părţilor implicate în activitatea de înmagazinare subterană a gazelor naturale;</w:t>
      </w:r>
    </w:p>
    <w:p w14:paraId="0F4E9910" w14:textId="77777777" w:rsidR="00DB3530" w:rsidRPr="00F65B2F" w:rsidRDefault="00DB3530"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principiilor generale de funcţionare </w:t>
      </w:r>
      <w:r w:rsidR="00316B12" w:rsidRPr="00F65B2F">
        <w:rPr>
          <w:rFonts w:ascii="Times New Roman" w:eastAsia="Times New Roman" w:hAnsi="Times New Roman" w:cs="Times New Roman"/>
          <w:sz w:val="24"/>
          <w:szCs w:val="24"/>
          <w:lang w:eastAsia="ro-RO"/>
        </w:rPr>
        <w:t xml:space="preserve">în condiţii de siguranţă, eficienţă şi de protecţie a mediului </w:t>
      </w:r>
      <w:r w:rsidRPr="00F65B2F">
        <w:rPr>
          <w:rFonts w:ascii="Times New Roman" w:eastAsia="Times New Roman" w:hAnsi="Times New Roman" w:cs="Times New Roman"/>
          <w:sz w:val="24"/>
          <w:szCs w:val="24"/>
          <w:lang w:eastAsia="ro-RO"/>
        </w:rPr>
        <w:t>şi de dispecerizare a depozitelor de înmagazinare subterană a gazelor naturale;</w:t>
      </w:r>
    </w:p>
    <w:p w14:paraId="5552B2A2" w14:textId="283A55B5" w:rsidR="00913D69" w:rsidRPr="00F65B2F" w:rsidRDefault="00DB3530" w:rsidP="00913D69">
      <w:pPr>
        <w:pStyle w:val="ListParagraph"/>
        <w:numPr>
          <w:ilvl w:val="0"/>
          <w:numId w:val="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modului de transmitere a informaţiilor în relaţia operatorilor de înmagazinre cu utilizatorii </w:t>
      </w:r>
      <w:r w:rsidR="00B53E66" w:rsidRPr="00F65B2F">
        <w:rPr>
          <w:rFonts w:ascii="Times New Roman" w:eastAsia="Times New Roman" w:hAnsi="Times New Roman" w:cs="Times New Roman"/>
          <w:sz w:val="24"/>
          <w:szCs w:val="24"/>
          <w:lang w:eastAsia="ro-RO"/>
        </w:rPr>
        <w:t>sistemului de înmagazinare subterană a gazelor naturale</w:t>
      </w:r>
      <w:r w:rsidR="00FF6523" w:rsidRPr="00F65B2F">
        <w:rPr>
          <w:rFonts w:ascii="Times New Roman" w:eastAsia="Times New Roman" w:hAnsi="Times New Roman" w:cs="Times New Roman"/>
          <w:sz w:val="24"/>
          <w:szCs w:val="24"/>
          <w:lang w:eastAsia="ro-RO"/>
        </w:rPr>
        <w:t>, cu operatorul de transport şi de sistem, cu Dispeceratul Naţional de Gaze Naturale şi cu Direcţia operator piaţă gaze naturale, organizată în cadrul Societăţii Naţionale de Transport Gaze Naturale "Transgaz" - S.A. Mediaş</w:t>
      </w:r>
      <w:r w:rsidRPr="00F65B2F">
        <w:rPr>
          <w:rFonts w:ascii="Times New Roman" w:eastAsia="Times New Roman" w:hAnsi="Times New Roman" w:cs="Times New Roman"/>
          <w:sz w:val="24"/>
          <w:szCs w:val="24"/>
          <w:lang w:eastAsia="ro-RO"/>
        </w:rPr>
        <w:t>.</w:t>
      </w:r>
    </w:p>
    <w:p w14:paraId="609BD70D" w14:textId="77777777" w:rsidR="00913D69" w:rsidRPr="00F65B2F" w:rsidRDefault="00913D69"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4 -</w:t>
      </w:r>
      <w:r w:rsidRPr="00F65B2F">
        <w:rPr>
          <w:rFonts w:ascii="Times New Roman" w:eastAsia="Times New Roman" w:hAnsi="Times New Roman" w:cs="Times New Roman"/>
          <w:sz w:val="24"/>
          <w:szCs w:val="24"/>
          <w:lang w:eastAsia="ro-RO"/>
        </w:rPr>
        <w:t xml:space="preserve"> Prezentul regulament se aplică </w:t>
      </w:r>
      <w:r w:rsidR="00FF6523" w:rsidRPr="00F65B2F">
        <w:rPr>
          <w:rFonts w:ascii="Times New Roman" w:eastAsia="Times New Roman" w:hAnsi="Times New Roman" w:cs="Times New Roman"/>
          <w:sz w:val="24"/>
          <w:szCs w:val="24"/>
          <w:lang w:eastAsia="ro-RO"/>
        </w:rPr>
        <w:t>coroborat</w:t>
      </w:r>
      <w:r w:rsidRPr="00F65B2F">
        <w:rPr>
          <w:rFonts w:ascii="Times New Roman" w:eastAsia="Times New Roman" w:hAnsi="Times New Roman" w:cs="Times New Roman"/>
          <w:sz w:val="24"/>
          <w:szCs w:val="24"/>
          <w:lang w:eastAsia="ro-RO"/>
        </w:rPr>
        <w:t xml:space="preserve"> cu prevederile legislaţiei aplicabile accesului la depozitele de înmagazinare subterană a gazelor naturale.</w:t>
      </w:r>
    </w:p>
    <w:p w14:paraId="559604A2" w14:textId="77777777" w:rsidR="001A4366" w:rsidRPr="00F65B2F" w:rsidRDefault="001A4366"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sz w:val="24"/>
          <w:szCs w:val="24"/>
          <w:lang w:eastAsia="ro-RO"/>
        </w:rPr>
        <w:t>Art. 5</w:t>
      </w:r>
      <w:r w:rsidRPr="00F65B2F">
        <w:rPr>
          <w:rFonts w:ascii="Times New Roman" w:eastAsia="Times New Roman" w:hAnsi="Times New Roman" w:cs="Times New Roman"/>
          <w:sz w:val="24"/>
          <w:szCs w:val="24"/>
          <w:lang w:eastAsia="ro-RO"/>
        </w:rPr>
        <w:t xml:space="preserve"> – </w:t>
      </w:r>
      <w:r w:rsidR="000B04F1" w:rsidRPr="00F65B2F">
        <w:rPr>
          <w:rFonts w:ascii="Times New Roman" w:eastAsia="Times New Roman" w:hAnsi="Times New Roman" w:cs="Times New Roman"/>
          <w:sz w:val="24"/>
          <w:szCs w:val="24"/>
          <w:lang w:eastAsia="ro-RO"/>
        </w:rPr>
        <w:t xml:space="preserve">(1) </w:t>
      </w:r>
      <w:r w:rsidRPr="00F65B2F">
        <w:rPr>
          <w:rFonts w:ascii="Times New Roman" w:eastAsia="Times New Roman" w:hAnsi="Times New Roman" w:cs="Times New Roman"/>
          <w:sz w:val="24"/>
          <w:szCs w:val="24"/>
          <w:lang w:eastAsia="ro-RO"/>
        </w:rPr>
        <w:t>În sensul prezentului regulament, se definesc următorii termeni</w:t>
      </w:r>
      <w:r w:rsidR="00D05BB1" w:rsidRPr="00F65B2F">
        <w:rPr>
          <w:rFonts w:ascii="Times New Roman" w:eastAsia="Times New Roman" w:hAnsi="Times New Roman" w:cs="Times New Roman"/>
          <w:sz w:val="24"/>
          <w:szCs w:val="24"/>
          <w:lang w:eastAsia="ro-RO"/>
        </w:rPr>
        <w:t xml:space="preserve"> şi abrevieri</w:t>
      </w:r>
      <w:r w:rsidRPr="00F65B2F">
        <w:rPr>
          <w:rFonts w:ascii="Times New Roman" w:eastAsia="Times New Roman" w:hAnsi="Times New Roman" w:cs="Times New Roman"/>
          <w:sz w:val="24"/>
          <w:szCs w:val="24"/>
          <w:lang w:eastAsia="ro-RO"/>
        </w:rPr>
        <w:t>:</w:t>
      </w:r>
    </w:p>
    <w:p w14:paraId="773C9ECE" w14:textId="77777777" w:rsidR="00D05BB1" w:rsidRPr="00F65B2F" w:rsidRDefault="00D05BB1"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Lege - Legea energiei electrice şi a gazelor naturale nr. 123/2012, cu modificările şi completările ulterioare;</w:t>
      </w:r>
    </w:p>
    <w:p w14:paraId="6BA52A83" w14:textId="77777777" w:rsidR="000978C2" w:rsidRPr="00F65B2F" w:rsidRDefault="000978C2"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Codul reţelei - Codul reţelei pentru Sistemul Naţional de Transport al gazelor naturale, aprobat prin Ordinul ANRE nr. 16/2013, cu modificările şi completările ulterioare;</w:t>
      </w:r>
    </w:p>
    <w:p w14:paraId="3A5CD029" w14:textId="77777777" w:rsidR="00824603" w:rsidRPr="00F65B2F" w:rsidRDefault="00824603"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DOPGN - Direcţia operator piaţă gaze naturale, organizată în cadrul Societăţii Naţionale de Transport Gaze Naturale "Transgaz" - S.A. Mediaş;</w:t>
      </w:r>
    </w:p>
    <w:p w14:paraId="15AA9661" w14:textId="2B8ADDB8" w:rsidR="00A40B2E" w:rsidRPr="00F65B2F" w:rsidRDefault="00A40B2E"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depozit - depozit de înmagazina</w:t>
      </w:r>
      <w:r w:rsidR="00B22B4F" w:rsidRPr="00F65B2F">
        <w:rPr>
          <w:rFonts w:ascii="Times New Roman" w:eastAsia="Times New Roman" w:hAnsi="Times New Roman" w:cs="Times New Roman"/>
          <w:sz w:val="24"/>
          <w:szCs w:val="24"/>
          <w:lang w:eastAsia="ro-RO"/>
        </w:rPr>
        <w:t>re subterană a gazelor naturale</w:t>
      </w:r>
      <w:r w:rsidRPr="00F65B2F">
        <w:rPr>
          <w:rFonts w:ascii="Times New Roman" w:eastAsia="Times New Roman" w:hAnsi="Times New Roman" w:cs="Times New Roman"/>
          <w:sz w:val="24"/>
          <w:szCs w:val="24"/>
          <w:lang w:eastAsia="ro-RO"/>
        </w:rPr>
        <w:t>;</w:t>
      </w:r>
    </w:p>
    <w:p w14:paraId="4C57C6C7" w14:textId="77777777" w:rsidR="00D05BB1" w:rsidRPr="00F65B2F" w:rsidRDefault="00D05BB1"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DNGN - Dispeceratul Naţional de Gaze Naturale;</w:t>
      </w:r>
    </w:p>
    <w:p w14:paraId="4CBB21AC" w14:textId="5FB9275A" w:rsidR="0056707E" w:rsidRPr="00F65B2F" w:rsidRDefault="0056707E"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m</w:t>
      </w:r>
      <w:r w:rsidR="00B22B4F" w:rsidRPr="00F65B2F">
        <w:rPr>
          <w:rFonts w:ascii="Times New Roman" w:eastAsia="Times New Roman" w:hAnsi="Times New Roman" w:cs="Times New Roman"/>
          <w:sz w:val="24"/>
          <w:szCs w:val="24"/>
          <w:lang w:eastAsia="ro-RO"/>
        </w:rPr>
        <w:t>anevră de sistem - operaţiune efectuată</w:t>
      </w:r>
      <w:r w:rsidRPr="00F65B2F">
        <w:rPr>
          <w:rFonts w:ascii="Times New Roman" w:eastAsia="Times New Roman" w:hAnsi="Times New Roman" w:cs="Times New Roman"/>
          <w:sz w:val="24"/>
          <w:szCs w:val="24"/>
          <w:lang w:eastAsia="ro-RO"/>
        </w:rPr>
        <w:t xml:space="preserve"> de </w:t>
      </w:r>
      <w:r w:rsidR="00B22B4F" w:rsidRPr="00F65B2F">
        <w:rPr>
          <w:rFonts w:ascii="Times New Roman" w:eastAsia="Times New Roman" w:hAnsi="Times New Roman" w:cs="Times New Roman"/>
          <w:sz w:val="24"/>
          <w:szCs w:val="24"/>
          <w:lang w:eastAsia="ro-RO"/>
        </w:rPr>
        <w:t xml:space="preserve">către </w:t>
      </w:r>
      <w:r w:rsidRPr="00F65B2F">
        <w:rPr>
          <w:rFonts w:ascii="Times New Roman" w:eastAsia="Times New Roman" w:hAnsi="Times New Roman" w:cs="Times New Roman"/>
          <w:sz w:val="24"/>
          <w:szCs w:val="24"/>
          <w:lang w:eastAsia="ro-RO"/>
        </w:rPr>
        <w:t>operatorul de înmagazinare asupra infrastructurii de suprafaţă şi/sau subterane, pentru desfăşurarea proceselor de injecţie şi/sau extracţie, în limitele programate prin regimurile tehnologice aferente acestor infrastructuri;</w:t>
      </w:r>
    </w:p>
    <w:p w14:paraId="5E719B54" w14:textId="649B7902" w:rsidR="00D05BB1" w:rsidRPr="00F65B2F" w:rsidRDefault="00D05BB1"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lastRenderedPageBreak/>
        <w:t>OTS - opera</w:t>
      </w:r>
      <w:r w:rsidR="00B22B4F" w:rsidRPr="00F65B2F">
        <w:rPr>
          <w:rFonts w:ascii="Times New Roman" w:eastAsia="Times New Roman" w:hAnsi="Times New Roman" w:cs="Times New Roman"/>
          <w:sz w:val="24"/>
          <w:szCs w:val="24"/>
          <w:lang w:eastAsia="ro-RO"/>
        </w:rPr>
        <w:t>torul de transport şi de sistem</w:t>
      </w:r>
      <w:r w:rsidRPr="00F65B2F">
        <w:rPr>
          <w:rFonts w:ascii="Times New Roman" w:eastAsia="Times New Roman" w:hAnsi="Times New Roman" w:cs="Times New Roman"/>
          <w:sz w:val="24"/>
          <w:szCs w:val="24"/>
          <w:lang w:eastAsia="ro-RO"/>
        </w:rPr>
        <w:t>;</w:t>
      </w:r>
    </w:p>
    <w:p w14:paraId="4760D9F4" w14:textId="77777777" w:rsidR="00206DAA" w:rsidRPr="00F65B2F" w:rsidRDefault="00206DAA"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Regulament de măsurare - Regulamentul de măsurare a cantităţilor de gaze naturale tranzacţionate în România, aprobat prin Ordinul ANRE nr. 62/2008, cu modificările şi completările ulterioare;</w:t>
      </w:r>
    </w:p>
    <w:p w14:paraId="753338AB" w14:textId="7BAFD3ED" w:rsidR="00B53E66" w:rsidRPr="00F65B2F" w:rsidRDefault="00B53E66"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SI - Sistem de înmagazinare subterană a gazelor naturale;</w:t>
      </w:r>
    </w:p>
    <w:p w14:paraId="699649D1" w14:textId="3B7E3305" w:rsidR="001A4366" w:rsidRPr="00F65B2F" w:rsidRDefault="001A4366"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SNT - Sistemul Naţional de Transport al gazelor naturale;</w:t>
      </w:r>
    </w:p>
    <w:p w14:paraId="32151EC1" w14:textId="57180D0F" w:rsidR="0056707E" w:rsidRPr="00F65B2F" w:rsidRDefault="0056707E"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stoc inactiv (pernă de gaze) - cantitatea de gaze naturale existentă sau constituită </w:t>
      </w:r>
      <w:r w:rsidR="00F64691" w:rsidRPr="00F65B2F">
        <w:rPr>
          <w:rFonts w:ascii="Times New Roman" w:eastAsia="Times New Roman" w:hAnsi="Times New Roman" w:cs="Times New Roman"/>
          <w:sz w:val="24"/>
          <w:szCs w:val="24"/>
          <w:lang w:eastAsia="ro-RO"/>
        </w:rPr>
        <w:t xml:space="preserve">ca rezervă </w:t>
      </w:r>
      <w:r w:rsidRPr="00F65B2F">
        <w:rPr>
          <w:rFonts w:ascii="Times New Roman" w:eastAsia="Times New Roman" w:hAnsi="Times New Roman" w:cs="Times New Roman"/>
          <w:sz w:val="24"/>
          <w:szCs w:val="24"/>
          <w:lang w:eastAsia="ro-RO"/>
        </w:rPr>
        <w:t xml:space="preserve">la nivelul depozitului, fizic recuperabilă, care asigură condiţiile optime necesare pentru menţinerea caracteristicilor de curgere </w:t>
      </w:r>
      <w:r w:rsidR="00F64691" w:rsidRPr="00F65B2F">
        <w:rPr>
          <w:rFonts w:ascii="Times New Roman" w:eastAsia="Times New Roman" w:hAnsi="Times New Roman" w:cs="Times New Roman"/>
          <w:sz w:val="24"/>
          <w:szCs w:val="24"/>
          <w:lang w:eastAsia="ro-RO"/>
        </w:rPr>
        <w:t>tehnico-productive ale acesteia;</w:t>
      </w:r>
    </w:p>
    <w:p w14:paraId="459AD182" w14:textId="0BD4B086" w:rsidR="00B351E7" w:rsidRPr="00F65B2F" w:rsidRDefault="00B351E7" w:rsidP="00B351E7">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swaping – schimb de gaze naturale, respectiv operaţiunea în urma căreia se înlocuiesc scriptic între ele două cantităţi de gaze naturale de diferite categorii, fiecare dintre acestea fiind determinate </w:t>
      </w:r>
      <w:r w:rsidR="00F64691" w:rsidRPr="00F65B2F">
        <w:rPr>
          <w:rFonts w:ascii="Times New Roman" w:eastAsia="Times New Roman" w:hAnsi="Times New Roman" w:cs="Times New Roman"/>
          <w:sz w:val="24"/>
          <w:szCs w:val="24"/>
          <w:lang w:eastAsia="ro-RO"/>
        </w:rPr>
        <w:t>în funcţie de</w:t>
      </w:r>
      <w:r w:rsidRPr="00F65B2F">
        <w:rPr>
          <w:rFonts w:ascii="Times New Roman" w:eastAsia="Times New Roman" w:hAnsi="Times New Roman" w:cs="Times New Roman"/>
          <w:sz w:val="24"/>
          <w:szCs w:val="24"/>
          <w:lang w:eastAsia="ro-RO"/>
        </w:rPr>
        <w:t>:</w:t>
      </w:r>
    </w:p>
    <w:p w14:paraId="625F30A4" w14:textId="77777777" w:rsidR="00F64691" w:rsidRPr="00F65B2F" w:rsidRDefault="00F64691" w:rsidP="00F64691">
      <w:pPr>
        <w:pStyle w:val="ListParagraph"/>
        <w:numPr>
          <w:ilvl w:val="1"/>
          <w:numId w:val="17"/>
        </w:numPr>
        <w:spacing w:after="0" w:line="240" w:lineRule="auto"/>
        <w:ind w:left="1276" w:hanging="196"/>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valoarea intrinsecă pe care gazele naturale o reprezintă ca marfă, la care se adaugă valoarea diferitelor servicii şi obligaţii încorporate;</w:t>
      </w:r>
    </w:p>
    <w:p w14:paraId="3F8AA251" w14:textId="77777777" w:rsidR="00F64691" w:rsidRPr="00F65B2F" w:rsidRDefault="00F64691" w:rsidP="00F64691">
      <w:pPr>
        <w:pStyle w:val="ListParagraph"/>
        <w:numPr>
          <w:ilvl w:val="1"/>
          <w:numId w:val="17"/>
        </w:numPr>
        <w:spacing w:after="0" w:line="240" w:lineRule="auto"/>
        <w:ind w:left="1276" w:hanging="196"/>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proprietarul cantităţilor de gaze naturale şi/sau administratorul acestora, dacă gazele sunt în custodie;</w:t>
      </w:r>
    </w:p>
    <w:p w14:paraId="5F64485C" w14:textId="0DF163BE" w:rsidR="00B351E7" w:rsidRPr="00F65B2F" w:rsidRDefault="00F64691" w:rsidP="00F64691">
      <w:pPr>
        <w:pStyle w:val="ListParagraph"/>
        <w:numPr>
          <w:ilvl w:val="1"/>
          <w:numId w:val="17"/>
        </w:numPr>
        <w:spacing w:after="0" w:line="240" w:lineRule="auto"/>
        <w:ind w:left="1276" w:hanging="196"/>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orice altă caracteristică proprie cantităţilor de gaze </w:t>
      </w:r>
      <w:r w:rsidR="00B53E66" w:rsidRPr="00F65B2F">
        <w:rPr>
          <w:rFonts w:ascii="Times New Roman" w:eastAsia="Times New Roman" w:hAnsi="Times New Roman" w:cs="Times New Roman"/>
          <w:sz w:val="24"/>
          <w:szCs w:val="24"/>
          <w:lang w:eastAsia="ro-RO"/>
        </w:rPr>
        <w:t xml:space="preserve">naturale </w:t>
      </w:r>
      <w:r w:rsidRPr="00F65B2F">
        <w:rPr>
          <w:rFonts w:ascii="Times New Roman" w:eastAsia="Times New Roman" w:hAnsi="Times New Roman" w:cs="Times New Roman"/>
          <w:sz w:val="24"/>
          <w:szCs w:val="24"/>
          <w:lang w:eastAsia="ro-RO"/>
        </w:rPr>
        <w:t>care fac obiectul schimbului.</w:t>
      </w:r>
      <w:r w:rsidR="00B351E7" w:rsidRPr="00F65B2F">
        <w:rPr>
          <w:rFonts w:ascii="Times New Roman" w:eastAsia="Times New Roman" w:hAnsi="Times New Roman" w:cs="Times New Roman"/>
          <w:sz w:val="24"/>
          <w:szCs w:val="24"/>
          <w:lang w:eastAsia="ro-RO"/>
        </w:rPr>
        <w:t xml:space="preserve"> </w:t>
      </w:r>
    </w:p>
    <w:p w14:paraId="56DAC51C" w14:textId="0CC778EE" w:rsidR="00F64691" w:rsidRPr="00F65B2F" w:rsidRDefault="00D05BB1" w:rsidP="00101605">
      <w:pPr>
        <w:pStyle w:val="ListParagraph"/>
        <w:numPr>
          <w:ilvl w:val="0"/>
          <w:numId w:val="17"/>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utilizatori </w:t>
      </w:r>
      <w:r w:rsidR="002B254E"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 – utilizatori ai sistemului de înmagazinare subterană a gazelor naturale, benificiari</w:t>
      </w:r>
      <w:r w:rsidR="00F64691" w:rsidRPr="00F65B2F">
        <w:rPr>
          <w:rFonts w:ascii="Times New Roman" w:eastAsia="Times New Roman" w:hAnsi="Times New Roman" w:cs="Times New Roman"/>
          <w:sz w:val="24"/>
          <w:szCs w:val="24"/>
          <w:lang w:eastAsia="ro-RO"/>
        </w:rPr>
        <w:t xml:space="preserve"> ai serviciului de înmagazinare.</w:t>
      </w:r>
    </w:p>
    <w:p w14:paraId="0F1CB80A" w14:textId="17168AE2" w:rsidR="00913D69" w:rsidRPr="00F65B2F" w:rsidRDefault="000B04F1"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(2) - Termenii care nu sunt definiţi în prezentul regulament se regăsesc în legislaţia aplicabilă sectorului gazelor naturale.</w:t>
      </w:r>
    </w:p>
    <w:p w14:paraId="5BCD1EF7" w14:textId="77777777" w:rsidR="000B04F1" w:rsidRPr="00F65B2F" w:rsidRDefault="000B04F1" w:rsidP="00913D69">
      <w:pPr>
        <w:spacing w:after="0" w:line="240" w:lineRule="auto"/>
        <w:jc w:val="both"/>
        <w:rPr>
          <w:rFonts w:ascii="Times New Roman" w:eastAsia="Times New Roman" w:hAnsi="Times New Roman" w:cs="Times New Roman"/>
          <w:sz w:val="24"/>
          <w:szCs w:val="24"/>
          <w:lang w:eastAsia="ro-RO"/>
        </w:rPr>
      </w:pPr>
    </w:p>
    <w:p w14:paraId="6729C092" w14:textId="77777777" w:rsidR="00913D69" w:rsidRPr="00F65B2F" w:rsidRDefault="00913D69" w:rsidP="00913D69">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CAPITOLUL II. Programarea injecţiei sau extracţiei cantităţilor de gaze naturale în/din depozite</w:t>
      </w:r>
    </w:p>
    <w:p w14:paraId="47CD8EE2" w14:textId="77777777" w:rsidR="00913D69" w:rsidRPr="00F65B2F" w:rsidRDefault="00913D69" w:rsidP="00913D69">
      <w:pPr>
        <w:spacing w:after="0" w:line="240" w:lineRule="auto"/>
        <w:jc w:val="both"/>
        <w:rPr>
          <w:rFonts w:ascii="Times New Roman" w:eastAsia="Times New Roman" w:hAnsi="Times New Roman" w:cs="Times New Roman"/>
          <w:b/>
          <w:bCs/>
          <w:iCs/>
          <w:sz w:val="24"/>
          <w:szCs w:val="24"/>
          <w:lang w:eastAsia="ro-RO"/>
        </w:rPr>
      </w:pPr>
    </w:p>
    <w:p w14:paraId="33EF58E2" w14:textId="77777777" w:rsidR="00913D69" w:rsidRPr="00F65B2F" w:rsidRDefault="00913D69" w:rsidP="00913D69">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S</w:t>
      </w:r>
      <w:r w:rsidR="000978C2" w:rsidRPr="00F65B2F">
        <w:rPr>
          <w:rFonts w:ascii="Times New Roman" w:eastAsia="Times New Roman" w:hAnsi="Times New Roman" w:cs="Times New Roman"/>
          <w:b/>
          <w:bCs/>
          <w:iCs/>
          <w:sz w:val="24"/>
          <w:szCs w:val="24"/>
          <w:lang w:eastAsia="ro-RO"/>
        </w:rPr>
        <w:t>ecţiunea 1</w:t>
      </w:r>
      <w:r w:rsidRPr="00F65B2F">
        <w:rPr>
          <w:rFonts w:ascii="Times New Roman" w:eastAsia="Times New Roman" w:hAnsi="Times New Roman" w:cs="Times New Roman"/>
          <w:b/>
          <w:bCs/>
          <w:iCs/>
          <w:sz w:val="24"/>
          <w:szCs w:val="24"/>
          <w:lang w:eastAsia="ro-RO"/>
        </w:rPr>
        <w:t>. Principii generale de programare</w:t>
      </w:r>
    </w:p>
    <w:p w14:paraId="00319558" w14:textId="77777777" w:rsidR="00913D69" w:rsidRPr="00F65B2F" w:rsidRDefault="00913D69" w:rsidP="00913D69">
      <w:pPr>
        <w:spacing w:after="0" w:line="240" w:lineRule="auto"/>
        <w:jc w:val="both"/>
        <w:rPr>
          <w:rFonts w:ascii="Times New Roman" w:eastAsia="Times New Roman" w:hAnsi="Times New Roman" w:cs="Times New Roman"/>
          <w:b/>
          <w:bCs/>
          <w:iCs/>
          <w:sz w:val="24"/>
          <w:szCs w:val="24"/>
          <w:lang w:eastAsia="ro-RO"/>
        </w:rPr>
      </w:pPr>
    </w:p>
    <w:p w14:paraId="093B1023" w14:textId="0777827C" w:rsidR="00913D69" w:rsidRPr="00F65B2F" w:rsidRDefault="00913D69"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w:t>
      </w:r>
      <w:r w:rsidR="00D05BB1" w:rsidRPr="00F65B2F">
        <w:rPr>
          <w:rFonts w:ascii="Times New Roman" w:eastAsia="Times New Roman" w:hAnsi="Times New Roman" w:cs="Times New Roman"/>
          <w:b/>
          <w:bCs/>
          <w:sz w:val="24"/>
          <w:szCs w:val="24"/>
          <w:lang w:eastAsia="ro-RO"/>
        </w:rPr>
        <w:t>. 6 -</w:t>
      </w:r>
      <w:r w:rsidRPr="00F65B2F">
        <w:rPr>
          <w:rFonts w:ascii="Times New Roman" w:eastAsia="Times New Roman" w:hAnsi="Times New Roman" w:cs="Times New Roman"/>
          <w:sz w:val="24"/>
          <w:szCs w:val="24"/>
          <w:lang w:eastAsia="ro-RO"/>
        </w:rPr>
        <w:t xml:space="preserve"> Programarea activităţii de înmagazinare subterană a gazelor naturale se </w:t>
      </w:r>
      <w:r w:rsidR="00B53E66" w:rsidRPr="00F65B2F">
        <w:rPr>
          <w:rFonts w:ascii="Times New Roman" w:eastAsia="Times New Roman" w:hAnsi="Times New Roman" w:cs="Times New Roman"/>
          <w:sz w:val="24"/>
          <w:szCs w:val="24"/>
          <w:lang w:eastAsia="ro-RO"/>
        </w:rPr>
        <w:t>realizează</w:t>
      </w:r>
      <w:r w:rsidRPr="00F65B2F">
        <w:rPr>
          <w:rFonts w:ascii="Times New Roman" w:eastAsia="Times New Roman" w:hAnsi="Times New Roman" w:cs="Times New Roman"/>
          <w:sz w:val="24"/>
          <w:szCs w:val="24"/>
          <w:lang w:eastAsia="ro-RO"/>
        </w:rPr>
        <w:t xml:space="preserve"> de către operatorii de înmagazinare, în baza contractelor încheiate de aceştia cu </w:t>
      </w:r>
      <w:r w:rsidR="00162AC5" w:rsidRPr="00F65B2F">
        <w:rPr>
          <w:rFonts w:ascii="Times New Roman" w:eastAsia="Times New Roman" w:hAnsi="Times New Roman" w:cs="Times New Roman"/>
          <w:sz w:val="24"/>
          <w:szCs w:val="24"/>
          <w:lang w:eastAsia="ro-RO"/>
        </w:rPr>
        <w:t>utilizatorii S</w:t>
      </w:r>
      <w:r w:rsidRPr="00F65B2F">
        <w:rPr>
          <w:rFonts w:ascii="Times New Roman" w:eastAsia="Times New Roman" w:hAnsi="Times New Roman" w:cs="Times New Roman"/>
          <w:sz w:val="24"/>
          <w:szCs w:val="24"/>
          <w:lang w:eastAsia="ro-RO"/>
        </w:rPr>
        <w:t>I.</w:t>
      </w:r>
    </w:p>
    <w:p w14:paraId="39E6C6EA" w14:textId="77777777" w:rsidR="00913D69" w:rsidRPr="00F65B2F" w:rsidRDefault="00913D69"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w:t>
      </w:r>
      <w:r w:rsidR="00D05BB1" w:rsidRPr="00F65B2F">
        <w:rPr>
          <w:rFonts w:ascii="Times New Roman" w:eastAsia="Times New Roman" w:hAnsi="Times New Roman" w:cs="Times New Roman"/>
          <w:b/>
          <w:bCs/>
          <w:sz w:val="24"/>
          <w:szCs w:val="24"/>
          <w:lang w:eastAsia="ro-RO"/>
        </w:rPr>
        <w:t>. 7 -</w:t>
      </w:r>
      <w:r w:rsidRPr="00F65B2F">
        <w:rPr>
          <w:rFonts w:ascii="Times New Roman" w:eastAsia="Times New Roman" w:hAnsi="Times New Roman" w:cs="Times New Roman"/>
          <w:sz w:val="24"/>
          <w:szCs w:val="24"/>
          <w:lang w:eastAsia="ro-RO"/>
        </w:rPr>
        <w:t xml:space="preserve"> Pentru fiecare an de înmagazinare, data limită de începere a activităţii de programare a injecţiei sau a extracţiei cantităţilor de gaze naturale în/din depozite este data publicării Listei finale de realocare a capacităţilor disponibile</w:t>
      </w:r>
      <w:r w:rsidR="00D05BB1"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prevăzută de legislaţia a</w:t>
      </w:r>
      <w:r w:rsidR="00A40B2E" w:rsidRPr="00F65B2F">
        <w:rPr>
          <w:rFonts w:ascii="Times New Roman" w:eastAsia="Times New Roman" w:hAnsi="Times New Roman" w:cs="Times New Roman"/>
          <w:sz w:val="24"/>
          <w:szCs w:val="24"/>
          <w:lang w:eastAsia="ro-RO"/>
        </w:rPr>
        <w:t>plicabilă accesului la depozite</w:t>
      </w:r>
      <w:r w:rsidRPr="00F65B2F">
        <w:rPr>
          <w:rFonts w:ascii="Times New Roman" w:eastAsia="Times New Roman" w:hAnsi="Times New Roman" w:cs="Times New Roman"/>
          <w:sz w:val="24"/>
          <w:szCs w:val="24"/>
          <w:lang w:eastAsia="ro-RO"/>
        </w:rPr>
        <w:t>.</w:t>
      </w:r>
    </w:p>
    <w:p w14:paraId="6569C9B3" w14:textId="77777777" w:rsidR="00913D69" w:rsidRPr="00F65B2F" w:rsidRDefault="00913D69" w:rsidP="00913D6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w:t>
      </w:r>
      <w:r w:rsidR="00D05BB1" w:rsidRPr="00F65B2F">
        <w:rPr>
          <w:rFonts w:ascii="Times New Roman" w:eastAsia="Times New Roman" w:hAnsi="Times New Roman" w:cs="Times New Roman"/>
          <w:b/>
          <w:bCs/>
          <w:sz w:val="24"/>
          <w:szCs w:val="24"/>
          <w:lang w:eastAsia="ro-RO"/>
        </w:rPr>
        <w:t>8 -</w:t>
      </w:r>
      <w:r w:rsidRPr="00F65B2F">
        <w:rPr>
          <w:rFonts w:ascii="Times New Roman" w:eastAsia="Times New Roman" w:hAnsi="Times New Roman" w:cs="Times New Roman"/>
          <w:sz w:val="24"/>
          <w:szCs w:val="24"/>
          <w:lang w:eastAsia="ro-RO"/>
        </w:rPr>
        <w:t xml:space="preserve"> La stabilirea programelor de înmagazinare pe fiecare depozit la nivel de ciclu, lună, zi, oră, operatorii de înmagazinare au </w:t>
      </w:r>
      <w:r w:rsidR="00D05BB1" w:rsidRPr="00F65B2F">
        <w:rPr>
          <w:rFonts w:ascii="Times New Roman" w:eastAsia="Times New Roman" w:hAnsi="Times New Roman" w:cs="Times New Roman"/>
          <w:sz w:val="24"/>
          <w:szCs w:val="24"/>
          <w:lang w:eastAsia="ro-RO"/>
        </w:rPr>
        <w:t>obligaţia de a respecta următoarele</w:t>
      </w:r>
      <w:r w:rsidRPr="00F65B2F">
        <w:rPr>
          <w:rFonts w:ascii="Times New Roman" w:eastAsia="Times New Roman" w:hAnsi="Times New Roman" w:cs="Times New Roman"/>
          <w:sz w:val="24"/>
          <w:szCs w:val="24"/>
          <w:lang w:eastAsia="ro-RO"/>
        </w:rPr>
        <w:t>:</w:t>
      </w:r>
    </w:p>
    <w:p w14:paraId="266BCC9E" w14:textId="77777777" w:rsidR="00913D69" w:rsidRPr="00F65B2F" w:rsidRDefault="00D05BB1" w:rsidP="00913D69">
      <w:pPr>
        <w:pStyle w:val="ListParagraph"/>
        <w:numPr>
          <w:ilvl w:val="0"/>
          <w:numId w:val="5"/>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ordinea</w:t>
      </w:r>
      <w:r w:rsidR="00913D69" w:rsidRPr="00F65B2F">
        <w:rPr>
          <w:rFonts w:ascii="Times New Roman" w:eastAsia="Times New Roman" w:hAnsi="Times New Roman" w:cs="Times New Roman"/>
          <w:sz w:val="24"/>
          <w:szCs w:val="24"/>
          <w:lang w:eastAsia="ro-RO"/>
        </w:rPr>
        <w:t xml:space="preserve"> de prioritate</w:t>
      </w:r>
      <w:r w:rsidRPr="00F65B2F">
        <w:rPr>
          <w:rFonts w:ascii="Times New Roman" w:eastAsia="Times New Roman" w:hAnsi="Times New Roman" w:cs="Times New Roman"/>
          <w:sz w:val="24"/>
          <w:szCs w:val="24"/>
          <w:lang w:eastAsia="ro-RO"/>
        </w:rPr>
        <w:t>,</w:t>
      </w:r>
      <w:r w:rsidR="00913D69" w:rsidRPr="00F65B2F">
        <w:rPr>
          <w:rFonts w:ascii="Times New Roman" w:eastAsia="Times New Roman" w:hAnsi="Times New Roman" w:cs="Times New Roman"/>
          <w:sz w:val="24"/>
          <w:szCs w:val="24"/>
          <w:lang w:eastAsia="ro-RO"/>
        </w:rPr>
        <w:t xml:space="preserve"> în conformitate cu prevederile legislaţiei aplicabile;</w:t>
      </w:r>
    </w:p>
    <w:p w14:paraId="10959527" w14:textId="6AAB2A8B" w:rsidR="00913D69" w:rsidRPr="00F65B2F" w:rsidRDefault="00D05BB1" w:rsidP="00913D69">
      <w:pPr>
        <w:pStyle w:val="ListParagraph"/>
        <w:numPr>
          <w:ilvl w:val="0"/>
          <w:numId w:val="5"/>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regimurile</w:t>
      </w:r>
      <w:r w:rsidR="00913D69" w:rsidRPr="00F65B2F">
        <w:rPr>
          <w:rFonts w:ascii="Times New Roman" w:eastAsia="Times New Roman" w:hAnsi="Times New Roman" w:cs="Times New Roman"/>
          <w:sz w:val="24"/>
          <w:szCs w:val="24"/>
          <w:lang w:eastAsia="ro-RO"/>
        </w:rPr>
        <w:t xml:space="preserve"> tehnologice convenite cu </w:t>
      </w:r>
      <w:r w:rsidR="00162AC5" w:rsidRPr="00F65B2F">
        <w:rPr>
          <w:rFonts w:ascii="Times New Roman" w:eastAsia="Times New Roman" w:hAnsi="Times New Roman" w:cs="Times New Roman"/>
          <w:sz w:val="24"/>
          <w:szCs w:val="24"/>
          <w:lang w:eastAsia="ro-RO"/>
        </w:rPr>
        <w:t>OTS</w:t>
      </w:r>
      <w:r w:rsidR="00913D69" w:rsidRPr="00F65B2F">
        <w:rPr>
          <w:rFonts w:ascii="Times New Roman" w:eastAsia="Times New Roman" w:hAnsi="Times New Roman" w:cs="Times New Roman"/>
          <w:sz w:val="24"/>
          <w:szCs w:val="24"/>
          <w:lang w:eastAsia="ro-RO"/>
        </w:rPr>
        <w:t xml:space="preserve"> pentru fiecare depozit, atât </w:t>
      </w:r>
      <w:r w:rsidR="00B53E66" w:rsidRPr="00F65B2F">
        <w:rPr>
          <w:rFonts w:ascii="Times New Roman" w:eastAsia="Times New Roman" w:hAnsi="Times New Roman" w:cs="Times New Roman"/>
          <w:sz w:val="24"/>
          <w:szCs w:val="24"/>
          <w:lang w:eastAsia="ro-RO"/>
        </w:rPr>
        <w:t>pe ciclu de</w:t>
      </w:r>
      <w:r w:rsidR="00913D69" w:rsidRPr="00F65B2F">
        <w:rPr>
          <w:rFonts w:ascii="Times New Roman" w:eastAsia="Times New Roman" w:hAnsi="Times New Roman" w:cs="Times New Roman"/>
          <w:sz w:val="24"/>
          <w:szCs w:val="24"/>
          <w:lang w:eastAsia="ro-RO"/>
        </w:rPr>
        <w:t xml:space="preserve"> injecţie, cât şi </w:t>
      </w:r>
      <w:r w:rsidR="00B53E66" w:rsidRPr="00F65B2F">
        <w:rPr>
          <w:rFonts w:ascii="Times New Roman" w:eastAsia="Times New Roman" w:hAnsi="Times New Roman" w:cs="Times New Roman"/>
          <w:sz w:val="24"/>
          <w:szCs w:val="24"/>
          <w:lang w:eastAsia="ro-RO"/>
        </w:rPr>
        <w:t>pe ciclu de</w:t>
      </w:r>
      <w:r w:rsidR="00913D69" w:rsidRPr="00F65B2F">
        <w:rPr>
          <w:rFonts w:ascii="Times New Roman" w:eastAsia="Times New Roman" w:hAnsi="Times New Roman" w:cs="Times New Roman"/>
          <w:sz w:val="24"/>
          <w:szCs w:val="24"/>
          <w:lang w:eastAsia="ro-RO"/>
        </w:rPr>
        <w:t xml:space="preserve"> extracţie;</w:t>
      </w:r>
    </w:p>
    <w:p w14:paraId="54A2FD53" w14:textId="77777777" w:rsidR="00BC00DB" w:rsidRPr="00F65B2F" w:rsidRDefault="00BC00DB" w:rsidP="00BC00DB">
      <w:pPr>
        <w:pStyle w:val="ListParagraph"/>
        <w:spacing w:after="0" w:line="240" w:lineRule="auto"/>
        <w:jc w:val="both"/>
        <w:rPr>
          <w:rFonts w:ascii="Times New Roman" w:hAnsi="Times New Roman" w:cs="Times New Roman"/>
          <w:sz w:val="24"/>
          <w:szCs w:val="24"/>
        </w:rPr>
      </w:pPr>
    </w:p>
    <w:p w14:paraId="0BDD2DAD" w14:textId="77777777" w:rsidR="00BC00DB" w:rsidRPr="00F65B2F" w:rsidRDefault="00BC00DB" w:rsidP="00BC00DB">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S</w:t>
      </w:r>
      <w:r w:rsidR="000978C2" w:rsidRPr="00F65B2F">
        <w:rPr>
          <w:rFonts w:ascii="Times New Roman" w:eastAsia="Times New Roman" w:hAnsi="Times New Roman" w:cs="Times New Roman"/>
          <w:b/>
          <w:bCs/>
          <w:iCs/>
          <w:sz w:val="24"/>
          <w:szCs w:val="24"/>
          <w:lang w:eastAsia="ro-RO"/>
        </w:rPr>
        <w:t>ecţiunea 2</w:t>
      </w:r>
      <w:r w:rsidRPr="00F65B2F">
        <w:rPr>
          <w:rFonts w:ascii="Times New Roman" w:eastAsia="Times New Roman" w:hAnsi="Times New Roman" w:cs="Times New Roman"/>
          <w:b/>
          <w:bCs/>
          <w:iCs/>
          <w:sz w:val="24"/>
          <w:szCs w:val="24"/>
          <w:lang w:eastAsia="ro-RO"/>
        </w:rPr>
        <w:t xml:space="preserve">. Stabilirea programelor de înmagazinare subterană a gazelor naturale pe cicluri de injecţie sau </w:t>
      </w:r>
      <w:r w:rsidR="00A07C8A" w:rsidRPr="00F65B2F">
        <w:rPr>
          <w:rFonts w:ascii="Times New Roman" w:eastAsia="Times New Roman" w:hAnsi="Times New Roman" w:cs="Times New Roman"/>
          <w:b/>
          <w:bCs/>
          <w:iCs/>
          <w:sz w:val="24"/>
          <w:szCs w:val="24"/>
          <w:lang w:eastAsia="ro-RO"/>
        </w:rPr>
        <w:t xml:space="preserve">de </w:t>
      </w:r>
      <w:r w:rsidRPr="00F65B2F">
        <w:rPr>
          <w:rFonts w:ascii="Times New Roman" w:eastAsia="Times New Roman" w:hAnsi="Times New Roman" w:cs="Times New Roman"/>
          <w:b/>
          <w:bCs/>
          <w:iCs/>
          <w:sz w:val="24"/>
          <w:szCs w:val="24"/>
          <w:lang w:eastAsia="ro-RO"/>
        </w:rPr>
        <w:t>extracţie</w:t>
      </w:r>
    </w:p>
    <w:p w14:paraId="3F2DF521" w14:textId="77777777" w:rsidR="00BC00DB" w:rsidRPr="00F65B2F" w:rsidRDefault="00BC00DB" w:rsidP="00BC00DB">
      <w:pPr>
        <w:spacing w:after="0" w:line="240" w:lineRule="auto"/>
        <w:jc w:val="both"/>
        <w:rPr>
          <w:rFonts w:ascii="Times New Roman" w:eastAsia="Times New Roman" w:hAnsi="Times New Roman" w:cs="Times New Roman"/>
          <w:b/>
          <w:bCs/>
          <w:iCs/>
          <w:sz w:val="24"/>
          <w:szCs w:val="24"/>
          <w:lang w:eastAsia="ro-RO"/>
        </w:rPr>
      </w:pPr>
    </w:p>
    <w:p w14:paraId="6121BE11" w14:textId="12F8FB9B" w:rsidR="00BC00DB" w:rsidRPr="00F65B2F" w:rsidRDefault="00BC00DB"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w:t>
      </w:r>
      <w:r w:rsidR="00162AC5" w:rsidRPr="00F65B2F">
        <w:rPr>
          <w:rFonts w:ascii="Times New Roman" w:eastAsia="Times New Roman" w:hAnsi="Times New Roman" w:cs="Times New Roman"/>
          <w:b/>
          <w:bCs/>
          <w:sz w:val="24"/>
          <w:szCs w:val="24"/>
          <w:lang w:eastAsia="ro-RO"/>
        </w:rPr>
        <w:t>9</w:t>
      </w:r>
      <w:r w:rsidR="00D05BB1"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 Operatorii de înmagazinare transmit OTS, până la data de </w:t>
      </w:r>
      <w:r w:rsidR="00D5611F" w:rsidRPr="00F65B2F">
        <w:rPr>
          <w:rFonts w:ascii="Times New Roman" w:eastAsia="Times New Roman" w:hAnsi="Times New Roman" w:cs="Times New Roman"/>
          <w:sz w:val="24"/>
          <w:szCs w:val="24"/>
          <w:lang w:eastAsia="ro-RO"/>
        </w:rPr>
        <w:t>1</w:t>
      </w:r>
      <w:r w:rsidRPr="00F65B2F">
        <w:rPr>
          <w:rFonts w:ascii="Times New Roman" w:eastAsia="Times New Roman" w:hAnsi="Times New Roman" w:cs="Times New Roman"/>
          <w:sz w:val="24"/>
          <w:szCs w:val="24"/>
          <w:lang w:eastAsia="ro-RO"/>
        </w:rPr>
        <w:t xml:space="preserve"> martie, un program iniţial al procesului de injecţie, pe fiecare depozit şi utilizator </w:t>
      </w:r>
      <w:r w:rsidR="00162AC5"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 xml:space="preserve">I, detaliat pe lună, zi şi oră, </w:t>
      </w:r>
      <w:r w:rsidR="00AF032F" w:rsidRPr="00F65B2F">
        <w:rPr>
          <w:rFonts w:ascii="Times New Roman" w:eastAsia="Times New Roman" w:hAnsi="Times New Roman" w:cs="Times New Roman"/>
          <w:sz w:val="24"/>
          <w:szCs w:val="24"/>
          <w:lang w:eastAsia="ro-RO"/>
        </w:rPr>
        <w:t>în</w:t>
      </w:r>
      <w:r w:rsidR="00162AC5" w:rsidRPr="00F65B2F">
        <w:rPr>
          <w:rFonts w:ascii="Times New Roman" w:eastAsia="Times New Roman" w:hAnsi="Times New Roman" w:cs="Times New Roman"/>
          <w:sz w:val="24"/>
          <w:szCs w:val="24"/>
          <w:lang w:eastAsia="ro-RO"/>
        </w:rPr>
        <w:t>tocmit cu respectarea prevederilor art. 6 şi 7 şi în</w:t>
      </w:r>
      <w:r w:rsidR="00AF032F" w:rsidRPr="00F65B2F">
        <w:rPr>
          <w:rFonts w:ascii="Times New Roman" w:eastAsia="Times New Roman" w:hAnsi="Times New Roman" w:cs="Times New Roman"/>
          <w:sz w:val="24"/>
          <w:szCs w:val="24"/>
          <w:lang w:eastAsia="ro-RO"/>
        </w:rPr>
        <w:t xml:space="preserve"> conformitate cu modelul</w:t>
      </w:r>
      <w:r w:rsidRPr="00F65B2F">
        <w:rPr>
          <w:rFonts w:ascii="Times New Roman" w:eastAsia="Times New Roman" w:hAnsi="Times New Roman" w:cs="Times New Roman"/>
          <w:sz w:val="24"/>
          <w:szCs w:val="24"/>
          <w:lang w:eastAsia="ro-RO"/>
        </w:rPr>
        <w:t xml:space="preserve"> prevăzut în Anex</w:t>
      </w:r>
      <w:r w:rsidR="00D05BB1" w:rsidRPr="00F65B2F">
        <w:rPr>
          <w:rFonts w:ascii="Times New Roman" w:eastAsia="Times New Roman" w:hAnsi="Times New Roman" w:cs="Times New Roman"/>
          <w:sz w:val="24"/>
          <w:szCs w:val="24"/>
          <w:lang w:eastAsia="ro-RO"/>
        </w:rPr>
        <w:t>a nr. 1 la prezentul regulament</w:t>
      </w:r>
      <w:r w:rsidRPr="00F65B2F">
        <w:rPr>
          <w:rFonts w:ascii="Times New Roman" w:eastAsia="Times New Roman" w:hAnsi="Times New Roman" w:cs="Times New Roman"/>
          <w:sz w:val="24"/>
          <w:szCs w:val="24"/>
          <w:lang w:eastAsia="ro-RO"/>
        </w:rPr>
        <w:t>.</w:t>
      </w:r>
    </w:p>
    <w:p w14:paraId="66856C2A" w14:textId="0424536A" w:rsidR="00BC00DB" w:rsidRPr="00F65B2F" w:rsidRDefault="00BC00DB"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w:t>
      </w:r>
      <w:r w:rsidR="00162AC5" w:rsidRPr="00F65B2F">
        <w:rPr>
          <w:rFonts w:ascii="Times New Roman" w:eastAsia="Times New Roman" w:hAnsi="Times New Roman" w:cs="Times New Roman"/>
          <w:b/>
          <w:bCs/>
          <w:sz w:val="24"/>
          <w:szCs w:val="24"/>
          <w:lang w:eastAsia="ro-RO"/>
        </w:rPr>
        <w:t>. 10</w:t>
      </w:r>
      <w:r w:rsidR="00D05BB1"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 Operatorii de înmagazinare transmit </w:t>
      </w:r>
      <w:r w:rsidR="00162AC5" w:rsidRPr="00F65B2F">
        <w:rPr>
          <w:rFonts w:ascii="Times New Roman" w:eastAsia="Times New Roman" w:hAnsi="Times New Roman" w:cs="Times New Roman"/>
          <w:sz w:val="24"/>
          <w:szCs w:val="24"/>
          <w:lang w:eastAsia="ro-RO"/>
        </w:rPr>
        <w:t>utilizatorilor</w:t>
      </w:r>
      <w:r w:rsidRPr="00F65B2F">
        <w:rPr>
          <w:rFonts w:ascii="Times New Roman" w:eastAsia="Times New Roman" w:hAnsi="Times New Roman" w:cs="Times New Roman"/>
          <w:sz w:val="24"/>
          <w:szCs w:val="24"/>
          <w:lang w:eastAsia="ro-RO"/>
        </w:rPr>
        <w:t xml:space="preserve"> </w:t>
      </w:r>
      <w:r w:rsidR="00162AC5"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 xml:space="preserve">I şi OTS sau </w:t>
      </w:r>
      <w:r w:rsidR="00162AC5" w:rsidRPr="00F65B2F">
        <w:rPr>
          <w:rFonts w:ascii="Times New Roman" w:eastAsia="Times New Roman" w:hAnsi="Times New Roman" w:cs="Times New Roman"/>
          <w:sz w:val="24"/>
          <w:szCs w:val="24"/>
          <w:lang w:eastAsia="ro-RO"/>
        </w:rPr>
        <w:t>DNGN</w:t>
      </w:r>
      <w:r w:rsidRPr="00F65B2F">
        <w:rPr>
          <w:rFonts w:ascii="Times New Roman" w:eastAsia="Times New Roman" w:hAnsi="Times New Roman" w:cs="Times New Roman"/>
          <w:sz w:val="24"/>
          <w:szCs w:val="24"/>
          <w:lang w:eastAsia="ro-RO"/>
        </w:rPr>
        <w:t xml:space="preserve">, până la data de 15 </w:t>
      </w:r>
      <w:r w:rsidR="00D5611F" w:rsidRPr="00F65B2F">
        <w:rPr>
          <w:rFonts w:ascii="Times New Roman" w:eastAsia="Times New Roman" w:hAnsi="Times New Roman" w:cs="Times New Roman"/>
          <w:sz w:val="24"/>
          <w:szCs w:val="24"/>
          <w:lang w:eastAsia="ro-RO"/>
        </w:rPr>
        <w:t>martie</w:t>
      </w:r>
      <w:r w:rsidRPr="00F65B2F">
        <w:rPr>
          <w:rFonts w:ascii="Times New Roman" w:eastAsia="Times New Roman" w:hAnsi="Times New Roman" w:cs="Times New Roman"/>
          <w:sz w:val="24"/>
          <w:szCs w:val="24"/>
          <w:lang w:eastAsia="ro-RO"/>
        </w:rPr>
        <w:t xml:space="preserve">, programul final al procesului de injecţie pe fiecare depozit şi utilizator </w:t>
      </w:r>
      <w:r w:rsidR="00162AC5"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 xml:space="preserve">I, </w:t>
      </w:r>
      <w:r w:rsidRPr="00F65B2F">
        <w:rPr>
          <w:rFonts w:ascii="Times New Roman" w:eastAsia="Times New Roman" w:hAnsi="Times New Roman" w:cs="Times New Roman"/>
          <w:sz w:val="24"/>
          <w:szCs w:val="24"/>
          <w:lang w:eastAsia="ro-RO"/>
        </w:rPr>
        <w:lastRenderedPageBreak/>
        <w:t xml:space="preserve">detaliat pe lună, zi şi oră, </w:t>
      </w:r>
      <w:r w:rsidR="00162AC5" w:rsidRPr="00F65B2F">
        <w:rPr>
          <w:rFonts w:ascii="Times New Roman" w:eastAsia="Times New Roman" w:hAnsi="Times New Roman" w:cs="Times New Roman"/>
          <w:sz w:val="24"/>
          <w:szCs w:val="24"/>
          <w:lang w:eastAsia="ro-RO"/>
        </w:rPr>
        <w:t xml:space="preserve">întocmit </w:t>
      </w:r>
      <w:r w:rsidRPr="00F65B2F">
        <w:rPr>
          <w:rFonts w:ascii="Times New Roman" w:eastAsia="Times New Roman" w:hAnsi="Times New Roman" w:cs="Times New Roman"/>
          <w:sz w:val="24"/>
          <w:szCs w:val="24"/>
          <w:lang w:eastAsia="ro-RO"/>
        </w:rPr>
        <w:t>în concordanţă cu contractele de înmagazinare</w:t>
      </w:r>
      <w:r w:rsidR="00AF032F" w:rsidRPr="00F65B2F">
        <w:rPr>
          <w:rFonts w:ascii="Times New Roman" w:eastAsia="Times New Roman" w:hAnsi="Times New Roman" w:cs="Times New Roman"/>
          <w:sz w:val="24"/>
          <w:szCs w:val="24"/>
          <w:lang w:eastAsia="ro-RO"/>
        </w:rPr>
        <w:t xml:space="preserve"> şi</w:t>
      </w:r>
      <w:r w:rsidRPr="00F65B2F">
        <w:rPr>
          <w:rFonts w:ascii="Times New Roman" w:eastAsia="Times New Roman" w:hAnsi="Times New Roman" w:cs="Times New Roman"/>
          <w:sz w:val="24"/>
          <w:szCs w:val="24"/>
          <w:lang w:eastAsia="ro-RO"/>
        </w:rPr>
        <w:t xml:space="preserve"> </w:t>
      </w:r>
      <w:r w:rsidR="00AF032F" w:rsidRPr="00F65B2F">
        <w:rPr>
          <w:rFonts w:ascii="Times New Roman" w:eastAsia="Times New Roman" w:hAnsi="Times New Roman" w:cs="Times New Roman"/>
          <w:sz w:val="24"/>
          <w:szCs w:val="24"/>
          <w:lang w:eastAsia="ro-RO"/>
        </w:rPr>
        <w:t xml:space="preserve">în conformitate cu </w:t>
      </w:r>
      <w:r w:rsidRPr="00F65B2F">
        <w:rPr>
          <w:rFonts w:ascii="Times New Roman" w:eastAsia="Times New Roman" w:hAnsi="Times New Roman" w:cs="Times New Roman"/>
          <w:sz w:val="24"/>
          <w:szCs w:val="24"/>
          <w:lang w:eastAsia="ro-RO"/>
        </w:rPr>
        <w:t>modelul prevăzut în Anexa nr. 1 la prezentul regulament.</w:t>
      </w:r>
    </w:p>
    <w:p w14:paraId="279366DE" w14:textId="77777777" w:rsidR="00BC00DB" w:rsidRPr="00F65B2F" w:rsidRDefault="00BC00DB"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1</w:t>
      </w:r>
      <w:r w:rsidR="00162AC5" w:rsidRPr="00F65B2F">
        <w:rPr>
          <w:rFonts w:ascii="Times New Roman" w:eastAsia="Times New Roman" w:hAnsi="Times New Roman" w:cs="Times New Roman"/>
          <w:b/>
          <w:bCs/>
          <w:sz w:val="24"/>
          <w:szCs w:val="24"/>
          <w:lang w:eastAsia="ro-RO"/>
        </w:rPr>
        <w:t>1</w:t>
      </w:r>
      <w:r w:rsidR="00D05BB1"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 Utilizatorii </w:t>
      </w:r>
      <w:r w:rsidR="00162AC5"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 prezintă operatorilor de înmagazinare o confirmare a încheierii contractului de transport al gazelor naturale, în termen de cel mult 10 zile lucrătoare înainte de începerea prestării serviciului de înmagazinare specificat în programul final.</w:t>
      </w:r>
    </w:p>
    <w:p w14:paraId="5CDE23CB" w14:textId="6D016746" w:rsidR="00BC00DB" w:rsidRPr="00F65B2F" w:rsidRDefault="00BC00DB"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1A4366" w:rsidRPr="00F65B2F">
        <w:rPr>
          <w:rFonts w:ascii="Times New Roman" w:eastAsia="Times New Roman" w:hAnsi="Times New Roman" w:cs="Times New Roman"/>
          <w:b/>
          <w:bCs/>
          <w:sz w:val="24"/>
          <w:szCs w:val="24"/>
          <w:lang w:eastAsia="ro-RO"/>
        </w:rPr>
        <w:t>rt</w:t>
      </w:r>
      <w:r w:rsidRPr="00F65B2F">
        <w:rPr>
          <w:rFonts w:ascii="Times New Roman" w:eastAsia="Times New Roman" w:hAnsi="Times New Roman" w:cs="Times New Roman"/>
          <w:b/>
          <w:bCs/>
          <w:sz w:val="24"/>
          <w:szCs w:val="24"/>
          <w:lang w:eastAsia="ro-RO"/>
        </w:rPr>
        <w:t>. 1</w:t>
      </w:r>
      <w:r w:rsidR="00162AC5" w:rsidRPr="00F65B2F">
        <w:rPr>
          <w:rFonts w:ascii="Times New Roman" w:eastAsia="Times New Roman" w:hAnsi="Times New Roman" w:cs="Times New Roman"/>
          <w:b/>
          <w:bCs/>
          <w:sz w:val="24"/>
          <w:szCs w:val="24"/>
          <w:lang w:eastAsia="ro-RO"/>
        </w:rPr>
        <w:t>2</w:t>
      </w:r>
      <w:r w:rsidR="00D05BB1"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 Operatorii de înmagazinare </w:t>
      </w:r>
      <w:r w:rsidR="00162AC5" w:rsidRPr="00F65B2F">
        <w:rPr>
          <w:rFonts w:ascii="Times New Roman" w:eastAsia="Times New Roman" w:hAnsi="Times New Roman" w:cs="Times New Roman"/>
          <w:sz w:val="24"/>
          <w:szCs w:val="24"/>
          <w:lang w:eastAsia="ro-RO"/>
        </w:rPr>
        <w:t>transmit OTS</w:t>
      </w:r>
      <w:r w:rsidRPr="00F65B2F">
        <w:rPr>
          <w:rFonts w:ascii="Times New Roman" w:eastAsia="Times New Roman" w:hAnsi="Times New Roman" w:cs="Times New Roman"/>
          <w:sz w:val="24"/>
          <w:szCs w:val="24"/>
          <w:lang w:eastAsia="ro-RO"/>
        </w:rPr>
        <w:t xml:space="preserve">, până la data de </w:t>
      </w:r>
      <w:r w:rsidR="00D5611F" w:rsidRPr="00F65B2F">
        <w:rPr>
          <w:rFonts w:ascii="Times New Roman" w:eastAsia="Times New Roman" w:hAnsi="Times New Roman" w:cs="Times New Roman"/>
          <w:sz w:val="24"/>
          <w:szCs w:val="24"/>
          <w:lang w:eastAsia="ro-RO"/>
        </w:rPr>
        <w:t>01</w:t>
      </w:r>
      <w:r w:rsidRPr="00F65B2F">
        <w:rPr>
          <w:rFonts w:ascii="Times New Roman" w:eastAsia="Times New Roman" w:hAnsi="Times New Roman" w:cs="Times New Roman"/>
          <w:sz w:val="24"/>
          <w:szCs w:val="24"/>
          <w:lang w:eastAsia="ro-RO"/>
        </w:rPr>
        <w:t xml:space="preserve"> septembrie, </w:t>
      </w:r>
      <w:r w:rsidR="00162AC5" w:rsidRPr="00F65B2F">
        <w:rPr>
          <w:rFonts w:ascii="Times New Roman" w:eastAsia="Times New Roman" w:hAnsi="Times New Roman" w:cs="Times New Roman"/>
          <w:sz w:val="24"/>
          <w:szCs w:val="24"/>
          <w:lang w:eastAsia="ro-RO"/>
        </w:rPr>
        <w:t xml:space="preserve">un </w:t>
      </w:r>
      <w:r w:rsidRPr="00F65B2F">
        <w:rPr>
          <w:rFonts w:ascii="Times New Roman" w:eastAsia="Times New Roman" w:hAnsi="Times New Roman" w:cs="Times New Roman"/>
          <w:sz w:val="24"/>
          <w:szCs w:val="24"/>
          <w:lang w:eastAsia="ro-RO"/>
        </w:rPr>
        <w:t>program iniţial al procesului de extracţie</w:t>
      </w:r>
      <w:r w:rsidR="00162AC5"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pe fiecare depozit şi </w:t>
      </w:r>
      <w:r w:rsidR="001A4366" w:rsidRPr="00F65B2F">
        <w:rPr>
          <w:rFonts w:ascii="Times New Roman" w:eastAsia="Times New Roman" w:hAnsi="Times New Roman" w:cs="Times New Roman"/>
          <w:sz w:val="24"/>
          <w:szCs w:val="24"/>
          <w:lang w:eastAsia="ro-RO"/>
        </w:rPr>
        <w:t xml:space="preserve">utilizator </w:t>
      </w:r>
      <w:r w:rsidR="00162AC5" w:rsidRPr="00F65B2F">
        <w:rPr>
          <w:rFonts w:ascii="Times New Roman" w:eastAsia="Times New Roman" w:hAnsi="Times New Roman" w:cs="Times New Roman"/>
          <w:sz w:val="24"/>
          <w:szCs w:val="24"/>
          <w:lang w:eastAsia="ro-RO"/>
        </w:rPr>
        <w:t>S</w:t>
      </w:r>
      <w:r w:rsidR="001A4366" w:rsidRPr="00F65B2F">
        <w:rPr>
          <w:rFonts w:ascii="Times New Roman" w:eastAsia="Times New Roman" w:hAnsi="Times New Roman" w:cs="Times New Roman"/>
          <w:sz w:val="24"/>
          <w:szCs w:val="24"/>
          <w:lang w:eastAsia="ro-RO"/>
        </w:rPr>
        <w:t>I</w:t>
      </w:r>
      <w:r w:rsidRPr="00F65B2F">
        <w:rPr>
          <w:rFonts w:ascii="Times New Roman" w:eastAsia="Times New Roman" w:hAnsi="Times New Roman" w:cs="Times New Roman"/>
          <w:sz w:val="24"/>
          <w:szCs w:val="24"/>
          <w:lang w:eastAsia="ro-RO"/>
        </w:rPr>
        <w:t xml:space="preserve">, </w:t>
      </w:r>
      <w:r w:rsidR="00162AC5" w:rsidRPr="00F65B2F">
        <w:rPr>
          <w:rFonts w:ascii="Times New Roman" w:eastAsia="Times New Roman" w:hAnsi="Times New Roman" w:cs="Times New Roman"/>
          <w:sz w:val="24"/>
          <w:szCs w:val="24"/>
          <w:lang w:eastAsia="ro-RO"/>
        </w:rPr>
        <w:t xml:space="preserve">detaliat pe lună, zi şi oră, </w:t>
      </w:r>
      <w:r w:rsidRPr="00F65B2F">
        <w:rPr>
          <w:rFonts w:ascii="Times New Roman" w:eastAsia="Times New Roman" w:hAnsi="Times New Roman" w:cs="Times New Roman"/>
          <w:sz w:val="24"/>
          <w:szCs w:val="24"/>
          <w:lang w:eastAsia="ro-RO"/>
        </w:rPr>
        <w:t>în funcţie de ca</w:t>
      </w:r>
      <w:r w:rsidR="00162AC5" w:rsidRPr="00F65B2F">
        <w:rPr>
          <w:rFonts w:ascii="Times New Roman" w:eastAsia="Times New Roman" w:hAnsi="Times New Roman" w:cs="Times New Roman"/>
          <w:sz w:val="24"/>
          <w:szCs w:val="24"/>
          <w:lang w:eastAsia="ro-RO"/>
        </w:rPr>
        <w:t>ntităţile efectiv înmagazinate</w:t>
      </w:r>
      <w:r w:rsidRPr="00F65B2F">
        <w:rPr>
          <w:rFonts w:ascii="Times New Roman" w:eastAsia="Times New Roman" w:hAnsi="Times New Roman" w:cs="Times New Roman"/>
          <w:sz w:val="24"/>
          <w:szCs w:val="24"/>
          <w:lang w:eastAsia="ro-RO"/>
        </w:rPr>
        <w:t xml:space="preserve"> </w:t>
      </w:r>
      <w:r w:rsidR="00D05BB1" w:rsidRPr="00F65B2F">
        <w:rPr>
          <w:rFonts w:ascii="Times New Roman" w:eastAsia="Times New Roman" w:hAnsi="Times New Roman" w:cs="Times New Roman"/>
          <w:sz w:val="24"/>
          <w:szCs w:val="24"/>
          <w:lang w:eastAsia="ro-RO"/>
        </w:rPr>
        <w:t>în concordanţă cu contractele de înm</w:t>
      </w:r>
      <w:r w:rsidR="00AF032F" w:rsidRPr="00F65B2F">
        <w:rPr>
          <w:rFonts w:ascii="Times New Roman" w:eastAsia="Times New Roman" w:hAnsi="Times New Roman" w:cs="Times New Roman"/>
          <w:sz w:val="24"/>
          <w:szCs w:val="24"/>
          <w:lang w:eastAsia="ro-RO"/>
        </w:rPr>
        <w:t>agazinare şi</w:t>
      </w:r>
      <w:r w:rsidR="00D05BB1" w:rsidRPr="00F65B2F">
        <w:rPr>
          <w:rFonts w:ascii="Times New Roman" w:eastAsia="Times New Roman" w:hAnsi="Times New Roman" w:cs="Times New Roman"/>
          <w:sz w:val="24"/>
          <w:szCs w:val="24"/>
          <w:lang w:eastAsia="ro-RO"/>
        </w:rPr>
        <w:t xml:space="preserve"> </w:t>
      </w:r>
      <w:r w:rsidR="00AF032F" w:rsidRPr="00F65B2F">
        <w:rPr>
          <w:rFonts w:ascii="Times New Roman" w:eastAsia="Times New Roman" w:hAnsi="Times New Roman" w:cs="Times New Roman"/>
          <w:sz w:val="24"/>
          <w:szCs w:val="24"/>
          <w:lang w:eastAsia="ro-RO"/>
        </w:rPr>
        <w:t xml:space="preserve">în conformitate cu </w:t>
      </w:r>
      <w:r w:rsidR="007C2AD8" w:rsidRPr="00F65B2F">
        <w:rPr>
          <w:rFonts w:ascii="Times New Roman" w:eastAsia="Times New Roman" w:hAnsi="Times New Roman" w:cs="Times New Roman"/>
          <w:sz w:val="24"/>
          <w:szCs w:val="24"/>
          <w:lang w:eastAsia="ro-RO"/>
        </w:rPr>
        <w:t>modelul prevăzu</w:t>
      </w:r>
      <w:r w:rsidR="001A4366" w:rsidRPr="00F65B2F">
        <w:rPr>
          <w:rFonts w:ascii="Times New Roman" w:eastAsia="Times New Roman" w:hAnsi="Times New Roman" w:cs="Times New Roman"/>
          <w:sz w:val="24"/>
          <w:szCs w:val="24"/>
          <w:lang w:eastAsia="ro-RO"/>
        </w:rPr>
        <w:t>t în A</w:t>
      </w:r>
      <w:r w:rsidRPr="00F65B2F">
        <w:rPr>
          <w:rFonts w:ascii="Times New Roman" w:eastAsia="Times New Roman" w:hAnsi="Times New Roman" w:cs="Times New Roman"/>
          <w:sz w:val="24"/>
          <w:szCs w:val="24"/>
          <w:lang w:eastAsia="ro-RO"/>
        </w:rPr>
        <w:t>nex</w:t>
      </w:r>
      <w:r w:rsidR="001A4366" w:rsidRPr="00F65B2F">
        <w:rPr>
          <w:rFonts w:ascii="Times New Roman" w:eastAsia="Times New Roman" w:hAnsi="Times New Roman" w:cs="Times New Roman"/>
          <w:sz w:val="24"/>
          <w:szCs w:val="24"/>
          <w:lang w:eastAsia="ro-RO"/>
        </w:rPr>
        <w:t>a</w:t>
      </w:r>
      <w:r w:rsidR="00D05BB1" w:rsidRPr="00F65B2F">
        <w:rPr>
          <w:rFonts w:ascii="Times New Roman" w:eastAsia="Times New Roman" w:hAnsi="Times New Roman" w:cs="Times New Roman"/>
          <w:sz w:val="24"/>
          <w:szCs w:val="24"/>
          <w:lang w:eastAsia="ro-RO"/>
        </w:rPr>
        <w:t xml:space="preserve"> nr. 1 la prezentul regulament</w:t>
      </w:r>
      <w:r w:rsidRPr="00F65B2F">
        <w:rPr>
          <w:rFonts w:ascii="Times New Roman" w:eastAsia="Times New Roman" w:hAnsi="Times New Roman" w:cs="Times New Roman"/>
          <w:sz w:val="24"/>
          <w:szCs w:val="24"/>
          <w:lang w:eastAsia="ro-RO"/>
        </w:rPr>
        <w:t>.</w:t>
      </w:r>
    </w:p>
    <w:p w14:paraId="51101815" w14:textId="36B75051" w:rsidR="00D05BB1" w:rsidRPr="00F65B2F" w:rsidRDefault="00D05BB1"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7C2AD8" w:rsidRPr="00F65B2F">
        <w:rPr>
          <w:rFonts w:ascii="Times New Roman" w:eastAsia="Times New Roman" w:hAnsi="Times New Roman" w:cs="Times New Roman"/>
          <w:b/>
          <w:bCs/>
          <w:sz w:val="24"/>
          <w:szCs w:val="24"/>
          <w:lang w:eastAsia="ro-RO"/>
        </w:rPr>
        <w:t>rt</w:t>
      </w:r>
      <w:r w:rsidRPr="00F65B2F">
        <w:rPr>
          <w:rFonts w:ascii="Times New Roman" w:eastAsia="Times New Roman" w:hAnsi="Times New Roman" w:cs="Times New Roman"/>
          <w:b/>
          <w:bCs/>
          <w:sz w:val="24"/>
          <w:szCs w:val="24"/>
          <w:lang w:eastAsia="ro-RO"/>
        </w:rPr>
        <w:t>. 1</w:t>
      </w:r>
      <w:r w:rsidR="00162AC5" w:rsidRPr="00F65B2F">
        <w:rPr>
          <w:rFonts w:ascii="Times New Roman" w:eastAsia="Times New Roman" w:hAnsi="Times New Roman" w:cs="Times New Roman"/>
          <w:b/>
          <w:bCs/>
          <w:sz w:val="24"/>
          <w:szCs w:val="24"/>
          <w:lang w:eastAsia="ro-RO"/>
        </w:rPr>
        <w:t>3</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 Operatorii de înmagazinare </w:t>
      </w:r>
      <w:r w:rsidR="00162AC5" w:rsidRPr="00F65B2F">
        <w:rPr>
          <w:rFonts w:ascii="Times New Roman" w:eastAsia="Times New Roman" w:hAnsi="Times New Roman" w:cs="Times New Roman"/>
          <w:sz w:val="24"/>
          <w:szCs w:val="24"/>
          <w:lang w:eastAsia="ro-RO"/>
        </w:rPr>
        <w:t>transmit utilizatorilor SI şi OTS sau DNGN</w:t>
      </w:r>
      <w:r w:rsidRPr="00F65B2F">
        <w:rPr>
          <w:rFonts w:ascii="Times New Roman" w:eastAsia="Times New Roman" w:hAnsi="Times New Roman" w:cs="Times New Roman"/>
          <w:sz w:val="24"/>
          <w:szCs w:val="24"/>
          <w:lang w:eastAsia="ro-RO"/>
        </w:rPr>
        <w:t xml:space="preserve">, până la data de 15 </w:t>
      </w:r>
      <w:r w:rsidR="00D5611F" w:rsidRPr="00F65B2F">
        <w:rPr>
          <w:rFonts w:ascii="Times New Roman" w:eastAsia="Times New Roman" w:hAnsi="Times New Roman" w:cs="Times New Roman"/>
          <w:sz w:val="24"/>
          <w:szCs w:val="24"/>
          <w:lang w:eastAsia="ro-RO"/>
        </w:rPr>
        <w:t>septembrie</w:t>
      </w:r>
      <w:r w:rsidRPr="00F65B2F">
        <w:rPr>
          <w:rFonts w:ascii="Times New Roman" w:eastAsia="Times New Roman" w:hAnsi="Times New Roman" w:cs="Times New Roman"/>
          <w:sz w:val="24"/>
          <w:szCs w:val="24"/>
          <w:lang w:eastAsia="ro-RO"/>
        </w:rPr>
        <w:t xml:space="preserve">, programul final al procesului de extracţie pe fiecare depozit şi </w:t>
      </w:r>
      <w:r w:rsidR="007C2AD8" w:rsidRPr="00F65B2F">
        <w:rPr>
          <w:rFonts w:ascii="Times New Roman" w:eastAsia="Times New Roman" w:hAnsi="Times New Roman" w:cs="Times New Roman"/>
          <w:sz w:val="24"/>
          <w:szCs w:val="24"/>
          <w:lang w:eastAsia="ro-RO"/>
        </w:rPr>
        <w:t xml:space="preserve">utilizator </w:t>
      </w:r>
      <w:r w:rsidR="00162AC5" w:rsidRPr="00F65B2F">
        <w:rPr>
          <w:rFonts w:ascii="Times New Roman" w:eastAsia="Times New Roman" w:hAnsi="Times New Roman" w:cs="Times New Roman"/>
          <w:sz w:val="24"/>
          <w:szCs w:val="24"/>
          <w:lang w:eastAsia="ro-RO"/>
        </w:rPr>
        <w:t>S</w:t>
      </w:r>
      <w:r w:rsidR="007C2AD8" w:rsidRPr="00F65B2F">
        <w:rPr>
          <w:rFonts w:ascii="Times New Roman" w:eastAsia="Times New Roman" w:hAnsi="Times New Roman" w:cs="Times New Roman"/>
          <w:sz w:val="24"/>
          <w:szCs w:val="24"/>
          <w:lang w:eastAsia="ro-RO"/>
        </w:rPr>
        <w:t>I</w:t>
      </w:r>
      <w:r w:rsidRPr="00F65B2F">
        <w:rPr>
          <w:rFonts w:ascii="Times New Roman" w:eastAsia="Times New Roman" w:hAnsi="Times New Roman" w:cs="Times New Roman"/>
          <w:sz w:val="24"/>
          <w:szCs w:val="24"/>
          <w:lang w:eastAsia="ro-RO"/>
        </w:rPr>
        <w:t xml:space="preserve">, </w:t>
      </w:r>
      <w:r w:rsidR="007C2AD8" w:rsidRPr="00F65B2F">
        <w:rPr>
          <w:rFonts w:ascii="Times New Roman" w:eastAsia="Times New Roman" w:hAnsi="Times New Roman" w:cs="Times New Roman"/>
          <w:sz w:val="24"/>
          <w:szCs w:val="24"/>
          <w:lang w:eastAsia="ro-RO"/>
        </w:rPr>
        <w:t xml:space="preserve">detaliat pe lună, zi şi oră, </w:t>
      </w:r>
      <w:r w:rsidR="00CD0B6A" w:rsidRPr="00F65B2F">
        <w:rPr>
          <w:rFonts w:ascii="Times New Roman" w:eastAsia="Times New Roman" w:hAnsi="Times New Roman" w:cs="Times New Roman"/>
          <w:sz w:val="24"/>
          <w:szCs w:val="24"/>
          <w:lang w:eastAsia="ro-RO"/>
        </w:rPr>
        <w:t xml:space="preserve">întocmit </w:t>
      </w:r>
      <w:r w:rsidR="007C2AD8" w:rsidRPr="00F65B2F">
        <w:rPr>
          <w:rFonts w:ascii="Times New Roman" w:eastAsia="Times New Roman" w:hAnsi="Times New Roman" w:cs="Times New Roman"/>
          <w:sz w:val="24"/>
          <w:szCs w:val="24"/>
          <w:lang w:eastAsia="ro-RO"/>
        </w:rPr>
        <w:t>în concordanţă cu contractele de înmagazinare</w:t>
      </w:r>
      <w:r w:rsidR="00AF032F" w:rsidRPr="00F65B2F">
        <w:rPr>
          <w:rFonts w:ascii="Times New Roman" w:eastAsia="Times New Roman" w:hAnsi="Times New Roman" w:cs="Times New Roman"/>
          <w:sz w:val="24"/>
          <w:szCs w:val="24"/>
          <w:lang w:eastAsia="ro-RO"/>
        </w:rPr>
        <w:t xml:space="preserve"> şi</w:t>
      </w:r>
      <w:r w:rsidRPr="00F65B2F">
        <w:rPr>
          <w:rFonts w:ascii="Times New Roman" w:eastAsia="Times New Roman" w:hAnsi="Times New Roman" w:cs="Times New Roman"/>
          <w:sz w:val="24"/>
          <w:szCs w:val="24"/>
          <w:lang w:eastAsia="ro-RO"/>
        </w:rPr>
        <w:t xml:space="preserve"> </w:t>
      </w:r>
      <w:r w:rsidR="00AF032F" w:rsidRPr="00F65B2F">
        <w:rPr>
          <w:rFonts w:ascii="Times New Roman" w:eastAsia="Times New Roman" w:hAnsi="Times New Roman" w:cs="Times New Roman"/>
          <w:sz w:val="24"/>
          <w:szCs w:val="24"/>
          <w:lang w:eastAsia="ro-RO"/>
        </w:rPr>
        <w:t>în conformitate cu</w:t>
      </w:r>
      <w:r w:rsidRPr="00F65B2F">
        <w:rPr>
          <w:rFonts w:ascii="Times New Roman" w:eastAsia="Times New Roman" w:hAnsi="Times New Roman" w:cs="Times New Roman"/>
          <w:sz w:val="24"/>
          <w:szCs w:val="24"/>
          <w:lang w:eastAsia="ro-RO"/>
        </w:rPr>
        <w:t xml:space="preserve"> </w:t>
      </w:r>
      <w:r w:rsidR="00AF032F" w:rsidRPr="00F65B2F">
        <w:rPr>
          <w:rFonts w:ascii="Times New Roman" w:eastAsia="Times New Roman" w:hAnsi="Times New Roman" w:cs="Times New Roman"/>
          <w:sz w:val="24"/>
          <w:szCs w:val="24"/>
          <w:lang w:eastAsia="ro-RO"/>
        </w:rPr>
        <w:t>modelul</w:t>
      </w:r>
      <w:r w:rsidR="007C2AD8" w:rsidRPr="00F65B2F">
        <w:rPr>
          <w:rFonts w:ascii="Times New Roman" w:eastAsia="Times New Roman" w:hAnsi="Times New Roman" w:cs="Times New Roman"/>
          <w:sz w:val="24"/>
          <w:szCs w:val="24"/>
          <w:lang w:eastAsia="ro-RO"/>
        </w:rPr>
        <w:t xml:space="preserve"> prevăzut în Anexa nr. 1 </w:t>
      </w:r>
      <w:r w:rsidRPr="00F65B2F">
        <w:rPr>
          <w:rFonts w:ascii="Times New Roman" w:eastAsia="Times New Roman" w:hAnsi="Times New Roman" w:cs="Times New Roman"/>
          <w:sz w:val="24"/>
          <w:szCs w:val="24"/>
          <w:lang w:eastAsia="ro-RO"/>
        </w:rPr>
        <w:t>la prezentul regulament.</w:t>
      </w:r>
    </w:p>
    <w:p w14:paraId="7178C8B3" w14:textId="66792C94" w:rsidR="00BC00DB" w:rsidRPr="00F65B2F" w:rsidRDefault="007C2AD8"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1</w:t>
      </w:r>
      <w:r w:rsidR="00CD0B6A" w:rsidRPr="00F65B2F">
        <w:rPr>
          <w:rFonts w:ascii="Times New Roman" w:eastAsia="Times New Roman" w:hAnsi="Times New Roman" w:cs="Times New Roman"/>
          <w:b/>
          <w:bCs/>
          <w:sz w:val="24"/>
          <w:szCs w:val="24"/>
          <w:lang w:eastAsia="ro-RO"/>
        </w:rPr>
        <w:t>4</w:t>
      </w:r>
      <w:r w:rsidRPr="00F65B2F">
        <w:rPr>
          <w:rFonts w:ascii="Times New Roman" w:eastAsia="Times New Roman" w:hAnsi="Times New Roman" w:cs="Times New Roman"/>
          <w:b/>
          <w:bCs/>
          <w:sz w:val="24"/>
          <w:szCs w:val="24"/>
          <w:lang w:eastAsia="ro-RO"/>
        </w:rPr>
        <w:t xml:space="preserve"> </w:t>
      </w:r>
      <w:r w:rsidR="000978C2" w:rsidRPr="00F65B2F">
        <w:rPr>
          <w:rFonts w:ascii="Times New Roman" w:eastAsia="Times New Roman" w:hAnsi="Times New Roman" w:cs="Times New Roman"/>
          <w:b/>
          <w:bCs/>
          <w:sz w:val="24"/>
          <w:szCs w:val="24"/>
          <w:lang w:eastAsia="ro-RO"/>
        </w:rPr>
        <w:t>–</w:t>
      </w:r>
      <w:r w:rsidRPr="00F65B2F">
        <w:rPr>
          <w:rFonts w:ascii="Times New Roman" w:eastAsia="Times New Roman" w:hAnsi="Times New Roman" w:cs="Times New Roman"/>
          <w:sz w:val="24"/>
          <w:szCs w:val="24"/>
          <w:lang w:eastAsia="ro-RO"/>
        </w:rPr>
        <w:t xml:space="preserve"> </w:t>
      </w:r>
      <w:r w:rsidR="000978C2" w:rsidRPr="00F65B2F">
        <w:rPr>
          <w:rFonts w:ascii="Times New Roman" w:eastAsia="Times New Roman" w:hAnsi="Times New Roman" w:cs="Times New Roman"/>
          <w:sz w:val="24"/>
          <w:szCs w:val="24"/>
          <w:lang w:eastAsia="ro-RO"/>
        </w:rPr>
        <w:t xml:space="preserve">(1) </w:t>
      </w:r>
      <w:r w:rsidRPr="00F65B2F">
        <w:rPr>
          <w:rFonts w:ascii="Times New Roman" w:eastAsia="Times New Roman" w:hAnsi="Times New Roman" w:cs="Times New Roman"/>
          <w:sz w:val="24"/>
          <w:szCs w:val="24"/>
          <w:lang w:eastAsia="ro-RO"/>
        </w:rPr>
        <w:t xml:space="preserve">Cantităţile de gaze naturale injectate sau extrase în/din depozite se măsoară </w:t>
      </w:r>
      <w:r w:rsidR="00AF032F" w:rsidRPr="00F65B2F">
        <w:rPr>
          <w:rFonts w:ascii="Times New Roman" w:eastAsia="Times New Roman" w:hAnsi="Times New Roman" w:cs="Times New Roman"/>
          <w:sz w:val="24"/>
          <w:szCs w:val="24"/>
          <w:lang w:eastAsia="ro-RO"/>
        </w:rPr>
        <w:t xml:space="preserve">în conformitate cu prevederile </w:t>
      </w:r>
      <w:r w:rsidRPr="00F65B2F">
        <w:rPr>
          <w:rFonts w:ascii="Times New Roman" w:eastAsia="Times New Roman" w:hAnsi="Times New Roman" w:cs="Times New Roman"/>
          <w:sz w:val="24"/>
          <w:szCs w:val="24"/>
          <w:lang w:eastAsia="ro-RO"/>
        </w:rPr>
        <w:t xml:space="preserve">contractelor de transport, respectiv de înmagazinare subterană a gazelor naturale, pentru fiecare utilizator </w:t>
      </w:r>
      <w:r w:rsidR="00CD0B6A"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w:t>
      </w:r>
      <w:r w:rsidR="00CD0B6A" w:rsidRPr="00F65B2F">
        <w:rPr>
          <w:rFonts w:ascii="Times New Roman" w:eastAsia="Times New Roman" w:hAnsi="Times New Roman" w:cs="Times New Roman"/>
          <w:sz w:val="24"/>
          <w:szCs w:val="24"/>
          <w:lang w:eastAsia="ro-RO"/>
        </w:rPr>
        <w:t>, şi cu respectarea prevederilor Regulamentului de măsurare</w:t>
      </w:r>
      <w:r w:rsidRPr="00F65B2F">
        <w:rPr>
          <w:rFonts w:ascii="Times New Roman" w:eastAsia="Times New Roman" w:hAnsi="Times New Roman" w:cs="Times New Roman"/>
          <w:sz w:val="24"/>
          <w:szCs w:val="24"/>
          <w:lang w:eastAsia="ro-RO"/>
        </w:rPr>
        <w:t>.</w:t>
      </w:r>
    </w:p>
    <w:p w14:paraId="41B86A85" w14:textId="3D4E7FF5" w:rsidR="007C2AD8"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(2) – </w:t>
      </w:r>
      <w:r w:rsidR="007C2AD8" w:rsidRPr="00F65B2F">
        <w:rPr>
          <w:rFonts w:ascii="Times New Roman" w:eastAsia="Times New Roman" w:hAnsi="Times New Roman" w:cs="Times New Roman"/>
          <w:sz w:val="24"/>
          <w:szCs w:val="24"/>
          <w:lang w:eastAsia="ro-RO"/>
        </w:rPr>
        <w:t>Măsurarea cantităţilor de</w:t>
      </w:r>
      <w:r w:rsidR="00D5611F" w:rsidRPr="00F65B2F">
        <w:rPr>
          <w:rFonts w:ascii="Times New Roman" w:eastAsia="Times New Roman" w:hAnsi="Times New Roman" w:cs="Times New Roman"/>
          <w:sz w:val="24"/>
          <w:szCs w:val="24"/>
          <w:lang w:eastAsia="ro-RO"/>
        </w:rPr>
        <w:t xml:space="preserve"> gaze naturale intrate în SNT,</w:t>
      </w:r>
      <w:r w:rsidR="007C2AD8" w:rsidRPr="00F65B2F">
        <w:rPr>
          <w:rFonts w:ascii="Times New Roman" w:eastAsia="Times New Roman" w:hAnsi="Times New Roman" w:cs="Times New Roman"/>
          <w:sz w:val="24"/>
          <w:szCs w:val="24"/>
          <w:lang w:eastAsia="ro-RO"/>
        </w:rPr>
        <w:t xml:space="preserve"> destinate înmagazinării</w:t>
      </w:r>
      <w:r w:rsidR="00D5611F" w:rsidRPr="00F65B2F">
        <w:rPr>
          <w:rFonts w:ascii="Times New Roman" w:eastAsia="Times New Roman" w:hAnsi="Times New Roman" w:cs="Times New Roman"/>
          <w:sz w:val="24"/>
          <w:szCs w:val="24"/>
          <w:lang w:eastAsia="ro-RO"/>
        </w:rPr>
        <w:t>,</w:t>
      </w:r>
      <w:r w:rsidR="007C2AD8" w:rsidRPr="00F65B2F">
        <w:rPr>
          <w:rFonts w:ascii="Times New Roman" w:eastAsia="Times New Roman" w:hAnsi="Times New Roman" w:cs="Times New Roman"/>
          <w:sz w:val="24"/>
          <w:szCs w:val="24"/>
          <w:lang w:eastAsia="ro-RO"/>
        </w:rPr>
        <w:t xml:space="preserve"> se efectuează </w:t>
      </w:r>
      <w:r w:rsidR="00AF032F" w:rsidRPr="00F65B2F">
        <w:rPr>
          <w:rFonts w:ascii="Times New Roman" w:eastAsia="Times New Roman" w:hAnsi="Times New Roman" w:cs="Times New Roman"/>
          <w:sz w:val="24"/>
          <w:szCs w:val="24"/>
          <w:lang w:eastAsia="ro-RO"/>
        </w:rPr>
        <w:t xml:space="preserve">în conformitate cu prevederile </w:t>
      </w:r>
      <w:r w:rsidR="0022250F" w:rsidRPr="00F65B2F">
        <w:rPr>
          <w:rFonts w:ascii="Times New Roman" w:eastAsia="Times New Roman" w:hAnsi="Times New Roman" w:cs="Times New Roman"/>
          <w:sz w:val="24"/>
          <w:szCs w:val="24"/>
          <w:lang w:eastAsia="ro-RO"/>
        </w:rPr>
        <w:t xml:space="preserve">regulamentului de măsurare și ale </w:t>
      </w:r>
      <w:r w:rsidR="007C2AD8" w:rsidRPr="00F65B2F">
        <w:rPr>
          <w:rFonts w:ascii="Times New Roman" w:eastAsia="Times New Roman" w:hAnsi="Times New Roman" w:cs="Times New Roman"/>
          <w:sz w:val="24"/>
          <w:szCs w:val="24"/>
          <w:lang w:eastAsia="ro-RO"/>
        </w:rPr>
        <w:t xml:space="preserve">contractului de transport; utilizatorul </w:t>
      </w:r>
      <w:r w:rsidR="00CD0B6A" w:rsidRPr="00F65B2F">
        <w:rPr>
          <w:rFonts w:ascii="Times New Roman" w:eastAsia="Times New Roman" w:hAnsi="Times New Roman" w:cs="Times New Roman"/>
          <w:sz w:val="24"/>
          <w:szCs w:val="24"/>
          <w:lang w:eastAsia="ro-RO"/>
        </w:rPr>
        <w:t>S</w:t>
      </w:r>
      <w:r w:rsidR="007C2AD8" w:rsidRPr="00F65B2F">
        <w:rPr>
          <w:rFonts w:ascii="Times New Roman" w:eastAsia="Times New Roman" w:hAnsi="Times New Roman" w:cs="Times New Roman"/>
          <w:sz w:val="24"/>
          <w:szCs w:val="24"/>
          <w:lang w:eastAsia="ro-RO"/>
        </w:rPr>
        <w:t>I asigură transmiterea către operatorul de înmagazinare a informaţiilor privind cantităţile zilnice intrate în SNT şi confirmate de către OTS, respectiv DNGN.</w:t>
      </w:r>
    </w:p>
    <w:p w14:paraId="5ADB54F2" w14:textId="77777777" w:rsidR="00A7009A" w:rsidRPr="00F65B2F" w:rsidRDefault="00A7009A"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1</w:t>
      </w:r>
      <w:r w:rsidR="00CD0B6A" w:rsidRPr="00F65B2F">
        <w:rPr>
          <w:rFonts w:ascii="Times New Roman" w:eastAsia="Times New Roman" w:hAnsi="Times New Roman" w:cs="Times New Roman"/>
          <w:b/>
          <w:bCs/>
          <w:sz w:val="24"/>
          <w:szCs w:val="24"/>
          <w:lang w:eastAsia="ro-RO"/>
        </w:rPr>
        <w:t>5</w:t>
      </w:r>
      <w:r w:rsidRPr="00F65B2F">
        <w:rPr>
          <w:rFonts w:ascii="Times New Roman" w:eastAsia="Times New Roman" w:hAnsi="Times New Roman" w:cs="Times New Roman"/>
          <w:b/>
          <w:bCs/>
          <w:sz w:val="24"/>
          <w:szCs w:val="24"/>
          <w:lang w:eastAsia="ro-RO"/>
        </w:rPr>
        <w:t xml:space="preserve"> - </w:t>
      </w:r>
      <w:r w:rsidRPr="00F65B2F">
        <w:rPr>
          <w:rFonts w:ascii="Times New Roman" w:eastAsia="Times New Roman" w:hAnsi="Times New Roman" w:cs="Times New Roman"/>
          <w:sz w:val="24"/>
          <w:szCs w:val="24"/>
          <w:lang w:eastAsia="ro-RO"/>
        </w:rPr>
        <w:t xml:space="preserve">Programele de injecţie sau </w:t>
      </w:r>
      <w:r w:rsidR="00A07C8A" w:rsidRPr="00F65B2F">
        <w:rPr>
          <w:rFonts w:ascii="Times New Roman" w:eastAsia="Times New Roman" w:hAnsi="Times New Roman" w:cs="Times New Roman"/>
          <w:sz w:val="24"/>
          <w:szCs w:val="24"/>
          <w:lang w:eastAsia="ro-RO"/>
        </w:rPr>
        <w:t xml:space="preserve">de </w:t>
      </w:r>
      <w:r w:rsidRPr="00F65B2F">
        <w:rPr>
          <w:rFonts w:ascii="Times New Roman" w:eastAsia="Times New Roman" w:hAnsi="Times New Roman" w:cs="Times New Roman"/>
          <w:sz w:val="24"/>
          <w:szCs w:val="24"/>
          <w:lang w:eastAsia="ro-RO"/>
        </w:rPr>
        <w:t xml:space="preserve">extracţie lunare, decadale şi zilnice, precum şi modificările cantităţilor programate se transmit de către operatorii de înmagazinare atât OTS, DNGN, cât şi utilizatorilor </w:t>
      </w:r>
      <w:r w:rsidR="00736339"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 xml:space="preserve">I, </w:t>
      </w:r>
      <w:r w:rsidR="005877F6" w:rsidRPr="00F65B2F">
        <w:rPr>
          <w:rFonts w:ascii="Times New Roman" w:eastAsia="Times New Roman" w:hAnsi="Times New Roman" w:cs="Times New Roman"/>
          <w:sz w:val="24"/>
          <w:szCs w:val="24"/>
          <w:lang w:eastAsia="ro-RO"/>
        </w:rPr>
        <w:t>în conformitate cu termenele</w:t>
      </w:r>
      <w:r w:rsidRPr="00F65B2F">
        <w:rPr>
          <w:rFonts w:ascii="Times New Roman" w:eastAsia="Times New Roman" w:hAnsi="Times New Roman" w:cs="Times New Roman"/>
          <w:sz w:val="24"/>
          <w:szCs w:val="24"/>
          <w:lang w:eastAsia="ro-RO"/>
        </w:rPr>
        <w:t xml:space="preserve"> stabilite în Codul reţelei.</w:t>
      </w:r>
    </w:p>
    <w:p w14:paraId="2B569F95" w14:textId="77777777" w:rsidR="00A7009A" w:rsidRPr="00F65B2F" w:rsidRDefault="00A7009A"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1</w:t>
      </w:r>
      <w:r w:rsidR="00BD1ED8" w:rsidRPr="00F65B2F">
        <w:rPr>
          <w:rFonts w:ascii="Times New Roman" w:eastAsia="Times New Roman" w:hAnsi="Times New Roman" w:cs="Times New Roman"/>
          <w:b/>
          <w:bCs/>
          <w:sz w:val="24"/>
          <w:szCs w:val="24"/>
          <w:lang w:eastAsia="ro-RO"/>
        </w:rPr>
        <w:t>6</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 Cantităţile de gaze naturale care nu au fost extrase în cursul unei luni, nu reprezintă pentru operatorul de înmagazinare obligaţie de a fi extrase în lunile următoare ale ciclului de extracţie.</w:t>
      </w:r>
    </w:p>
    <w:p w14:paraId="3534DE89" w14:textId="77777777" w:rsidR="00A7009A" w:rsidRPr="00F65B2F" w:rsidRDefault="00A7009A"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1</w:t>
      </w:r>
      <w:r w:rsidR="00BD1ED8" w:rsidRPr="00F65B2F">
        <w:rPr>
          <w:rFonts w:ascii="Times New Roman" w:eastAsia="Times New Roman" w:hAnsi="Times New Roman" w:cs="Times New Roman"/>
          <w:b/>
          <w:bCs/>
          <w:sz w:val="24"/>
          <w:szCs w:val="24"/>
          <w:lang w:eastAsia="ro-RO"/>
        </w:rPr>
        <w:t>7</w:t>
      </w:r>
      <w:r w:rsidRPr="00F65B2F">
        <w:rPr>
          <w:rFonts w:ascii="Times New Roman" w:eastAsia="Times New Roman" w:hAnsi="Times New Roman" w:cs="Times New Roman"/>
          <w:b/>
          <w:bCs/>
          <w:sz w:val="24"/>
          <w:szCs w:val="24"/>
          <w:lang w:eastAsia="ro-RO"/>
        </w:rPr>
        <w:t xml:space="preserve"> </w:t>
      </w:r>
      <w:r w:rsidR="000978C2"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b/>
          <w:bCs/>
          <w:sz w:val="24"/>
          <w:szCs w:val="24"/>
          <w:lang w:eastAsia="ro-RO"/>
        </w:rPr>
        <w:t xml:space="preserve"> </w:t>
      </w:r>
      <w:r w:rsidR="000978C2" w:rsidRPr="00F65B2F">
        <w:rPr>
          <w:rFonts w:ascii="Times New Roman" w:eastAsia="Times New Roman" w:hAnsi="Times New Roman" w:cs="Times New Roman"/>
          <w:bCs/>
          <w:sz w:val="24"/>
          <w:szCs w:val="24"/>
          <w:lang w:eastAsia="ro-RO"/>
        </w:rPr>
        <w:t>(1)</w:t>
      </w:r>
      <w:r w:rsidR="000978C2"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Modificarea programului de extracţie pentru un utilizator </w:t>
      </w:r>
      <w:r w:rsidR="00BD1ED8"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 este acceptată de către operatorul de înmagazinare în funcţie de posibilităţile tehnice ale depozitelor la momentul solicitării.</w:t>
      </w:r>
    </w:p>
    <w:p w14:paraId="484A0B94" w14:textId="77777777" w:rsidR="00A7009A"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Cs/>
          <w:sz w:val="24"/>
          <w:szCs w:val="24"/>
          <w:lang w:eastAsia="ro-RO"/>
        </w:rPr>
        <w:t>(2)</w:t>
      </w:r>
      <w:r w:rsidR="00A7009A" w:rsidRPr="00F65B2F">
        <w:rPr>
          <w:rFonts w:ascii="Times New Roman" w:eastAsia="Times New Roman" w:hAnsi="Times New Roman" w:cs="Times New Roman"/>
          <w:sz w:val="24"/>
          <w:szCs w:val="24"/>
          <w:lang w:eastAsia="ro-RO"/>
        </w:rPr>
        <w:t xml:space="preserve"> – Solicitarea, de către utilizatorii </w:t>
      </w:r>
      <w:r w:rsidR="00BD1ED8" w:rsidRPr="00F65B2F">
        <w:rPr>
          <w:rFonts w:ascii="Times New Roman" w:eastAsia="Times New Roman" w:hAnsi="Times New Roman" w:cs="Times New Roman"/>
          <w:sz w:val="24"/>
          <w:szCs w:val="24"/>
          <w:lang w:eastAsia="ro-RO"/>
        </w:rPr>
        <w:t>S</w:t>
      </w:r>
      <w:r w:rsidR="00A7009A" w:rsidRPr="00F65B2F">
        <w:rPr>
          <w:rFonts w:ascii="Times New Roman" w:eastAsia="Times New Roman" w:hAnsi="Times New Roman" w:cs="Times New Roman"/>
          <w:sz w:val="24"/>
          <w:szCs w:val="24"/>
          <w:lang w:eastAsia="ro-RO"/>
        </w:rPr>
        <w:t>I, a modificărilor de program, se transmite operatorului de înmagazinare cu minimum 7 zile înainte de începerea programului lunar; pentru eventualele modificări ale programului zilnic, solicitarea se transmite până la ora 14:00 a zilei anterioare.</w:t>
      </w:r>
    </w:p>
    <w:p w14:paraId="5BAB167D" w14:textId="77777777" w:rsidR="000978C2"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Cs/>
          <w:sz w:val="24"/>
          <w:szCs w:val="24"/>
          <w:lang w:eastAsia="ro-RO"/>
        </w:rPr>
        <w:t>(3)</w:t>
      </w:r>
      <w:r w:rsidRPr="00F65B2F">
        <w:rPr>
          <w:rFonts w:ascii="Times New Roman" w:eastAsia="Times New Roman" w:hAnsi="Times New Roman" w:cs="Times New Roman"/>
          <w:sz w:val="24"/>
          <w:szCs w:val="24"/>
          <w:lang w:eastAsia="ro-RO"/>
        </w:rPr>
        <w:t xml:space="preserve"> – Solicitarea, de către OTS,  a modificărilor programului de injecţie sau </w:t>
      </w:r>
      <w:r w:rsidR="00A07C8A" w:rsidRPr="00F65B2F">
        <w:rPr>
          <w:rFonts w:ascii="Times New Roman" w:eastAsia="Times New Roman" w:hAnsi="Times New Roman" w:cs="Times New Roman"/>
          <w:sz w:val="24"/>
          <w:szCs w:val="24"/>
          <w:lang w:eastAsia="ro-RO"/>
        </w:rPr>
        <w:t xml:space="preserve">de </w:t>
      </w:r>
      <w:r w:rsidRPr="00F65B2F">
        <w:rPr>
          <w:rFonts w:ascii="Times New Roman" w:eastAsia="Times New Roman" w:hAnsi="Times New Roman" w:cs="Times New Roman"/>
          <w:sz w:val="24"/>
          <w:szCs w:val="24"/>
          <w:lang w:eastAsia="ro-RO"/>
        </w:rPr>
        <w:t xml:space="preserve">extracţie la nivel de oră, zi şi lună se transmite operatorului de înmagazinare, </w:t>
      </w:r>
      <w:r w:rsidR="005877F6" w:rsidRPr="00F65B2F">
        <w:rPr>
          <w:rFonts w:ascii="Times New Roman" w:eastAsia="Times New Roman" w:hAnsi="Times New Roman" w:cs="Times New Roman"/>
          <w:sz w:val="24"/>
          <w:szCs w:val="24"/>
          <w:lang w:eastAsia="ro-RO"/>
        </w:rPr>
        <w:t>în conformitate cu prevederile</w:t>
      </w:r>
      <w:r w:rsidRPr="00F65B2F">
        <w:rPr>
          <w:rFonts w:ascii="Times New Roman" w:eastAsia="Times New Roman" w:hAnsi="Times New Roman" w:cs="Times New Roman"/>
          <w:sz w:val="24"/>
          <w:szCs w:val="24"/>
          <w:lang w:eastAsia="ro-RO"/>
        </w:rPr>
        <w:t xml:space="preserve"> stabilite în Codul reţelei.</w:t>
      </w:r>
    </w:p>
    <w:p w14:paraId="4D8A9E90" w14:textId="3CDB0A93" w:rsidR="000978C2"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w:t>
      </w:r>
      <w:r w:rsidR="00A07C8A" w:rsidRPr="00F65B2F">
        <w:rPr>
          <w:rFonts w:ascii="Times New Roman" w:eastAsia="Times New Roman" w:hAnsi="Times New Roman" w:cs="Times New Roman"/>
          <w:b/>
          <w:bCs/>
          <w:sz w:val="24"/>
          <w:szCs w:val="24"/>
          <w:lang w:eastAsia="ro-RO"/>
        </w:rPr>
        <w:t>1</w:t>
      </w:r>
      <w:r w:rsidR="00BD1ED8" w:rsidRPr="00F65B2F">
        <w:rPr>
          <w:rFonts w:ascii="Times New Roman" w:eastAsia="Times New Roman" w:hAnsi="Times New Roman" w:cs="Times New Roman"/>
          <w:b/>
          <w:bCs/>
          <w:sz w:val="24"/>
          <w:szCs w:val="24"/>
          <w:lang w:eastAsia="ro-RO"/>
        </w:rPr>
        <w:t>8</w:t>
      </w:r>
      <w:r w:rsidRPr="00F65B2F">
        <w:rPr>
          <w:rFonts w:ascii="Times New Roman" w:eastAsia="Times New Roman" w:hAnsi="Times New Roman" w:cs="Times New Roman"/>
          <w:b/>
          <w:bCs/>
          <w:sz w:val="24"/>
          <w:szCs w:val="24"/>
          <w:lang w:eastAsia="ro-RO"/>
        </w:rPr>
        <w:t xml:space="preserve"> </w:t>
      </w:r>
      <w:r w:rsidR="00A07C8A" w:rsidRPr="00F65B2F">
        <w:rPr>
          <w:rFonts w:ascii="Times New Roman" w:eastAsia="Times New Roman" w:hAnsi="Times New Roman" w:cs="Times New Roman"/>
          <w:b/>
          <w:bCs/>
          <w:sz w:val="24"/>
          <w:szCs w:val="24"/>
          <w:lang w:eastAsia="ro-RO"/>
        </w:rPr>
        <w:t>–</w:t>
      </w:r>
      <w:r w:rsidRPr="00F65B2F">
        <w:rPr>
          <w:rFonts w:ascii="Times New Roman" w:eastAsia="Times New Roman" w:hAnsi="Times New Roman" w:cs="Times New Roman"/>
          <w:b/>
          <w:bCs/>
          <w:sz w:val="24"/>
          <w:szCs w:val="24"/>
          <w:lang w:eastAsia="ro-RO"/>
        </w:rPr>
        <w:t xml:space="preserve"> </w:t>
      </w:r>
      <w:r w:rsidR="00A07C8A" w:rsidRPr="00F65B2F">
        <w:rPr>
          <w:rFonts w:ascii="Times New Roman" w:eastAsia="Times New Roman" w:hAnsi="Times New Roman" w:cs="Times New Roman"/>
          <w:bCs/>
          <w:sz w:val="24"/>
          <w:szCs w:val="24"/>
          <w:lang w:eastAsia="ro-RO"/>
        </w:rPr>
        <w:t>(1)</w:t>
      </w:r>
      <w:r w:rsidR="00A07C8A"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Transmiterea datelor convenite între părţile implicate în derularea proceselor de înmagazinare se realizează prin fax sau poştă electronică, părţile având obligaţia să asigure protecţia datelor.</w:t>
      </w:r>
    </w:p>
    <w:p w14:paraId="59F1DC64" w14:textId="551286BA" w:rsidR="000978C2" w:rsidRPr="00F65B2F" w:rsidRDefault="00A07C8A"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Cs/>
          <w:sz w:val="24"/>
          <w:szCs w:val="24"/>
          <w:lang w:eastAsia="ro-RO"/>
        </w:rPr>
        <w:t>(2)</w:t>
      </w:r>
      <w:r w:rsidR="000978C2" w:rsidRPr="00F65B2F">
        <w:rPr>
          <w:rFonts w:ascii="Times New Roman" w:eastAsia="Times New Roman" w:hAnsi="Times New Roman" w:cs="Times New Roman"/>
          <w:b/>
          <w:bCs/>
          <w:sz w:val="24"/>
          <w:szCs w:val="24"/>
          <w:lang w:eastAsia="ro-RO"/>
        </w:rPr>
        <w:t xml:space="preserve"> – </w:t>
      </w:r>
      <w:r w:rsidR="000978C2" w:rsidRPr="00F65B2F">
        <w:rPr>
          <w:rFonts w:ascii="Times New Roman" w:eastAsia="Times New Roman" w:hAnsi="Times New Roman" w:cs="Times New Roman"/>
          <w:sz w:val="24"/>
          <w:szCs w:val="24"/>
          <w:lang w:eastAsia="ro-RO"/>
        </w:rPr>
        <w:t xml:space="preserve">OTS şi utilizatorii </w:t>
      </w:r>
      <w:r w:rsidR="00BD1ED8" w:rsidRPr="00F65B2F">
        <w:rPr>
          <w:rFonts w:ascii="Times New Roman" w:eastAsia="Times New Roman" w:hAnsi="Times New Roman" w:cs="Times New Roman"/>
          <w:sz w:val="24"/>
          <w:szCs w:val="24"/>
          <w:lang w:eastAsia="ro-RO"/>
        </w:rPr>
        <w:t>S</w:t>
      </w:r>
      <w:r w:rsidR="000978C2" w:rsidRPr="00F65B2F">
        <w:rPr>
          <w:rFonts w:ascii="Times New Roman" w:eastAsia="Times New Roman" w:hAnsi="Times New Roman" w:cs="Times New Roman"/>
          <w:sz w:val="24"/>
          <w:szCs w:val="24"/>
          <w:lang w:eastAsia="ro-RO"/>
        </w:rPr>
        <w:t xml:space="preserve">I răspund pentru corectitudinea </w:t>
      </w:r>
      <w:r w:rsidR="0022250F" w:rsidRPr="00F65B2F">
        <w:rPr>
          <w:rFonts w:ascii="Times New Roman" w:eastAsia="Times New Roman" w:hAnsi="Times New Roman" w:cs="Times New Roman"/>
          <w:sz w:val="24"/>
          <w:szCs w:val="24"/>
          <w:lang w:eastAsia="ro-RO"/>
        </w:rPr>
        <w:t xml:space="preserve">tuturor </w:t>
      </w:r>
      <w:r w:rsidR="000978C2" w:rsidRPr="00F65B2F">
        <w:rPr>
          <w:rFonts w:ascii="Times New Roman" w:eastAsia="Times New Roman" w:hAnsi="Times New Roman" w:cs="Times New Roman"/>
          <w:sz w:val="24"/>
          <w:szCs w:val="24"/>
          <w:lang w:eastAsia="ro-RO"/>
        </w:rPr>
        <w:t>datelor transmise operatorilor de înmagazinare.</w:t>
      </w:r>
    </w:p>
    <w:p w14:paraId="2EA0DF9E" w14:textId="77777777" w:rsidR="000978C2" w:rsidRPr="00F65B2F" w:rsidRDefault="000978C2" w:rsidP="00BC00DB">
      <w:pPr>
        <w:spacing w:after="0" w:line="240" w:lineRule="auto"/>
        <w:jc w:val="both"/>
        <w:rPr>
          <w:rFonts w:ascii="Times New Roman" w:eastAsia="Times New Roman" w:hAnsi="Times New Roman" w:cs="Times New Roman"/>
          <w:sz w:val="24"/>
          <w:szCs w:val="24"/>
          <w:lang w:eastAsia="ro-RO"/>
        </w:rPr>
      </w:pPr>
    </w:p>
    <w:p w14:paraId="6CAF6A77" w14:textId="77777777" w:rsidR="000978C2"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iCs/>
          <w:sz w:val="24"/>
          <w:szCs w:val="24"/>
          <w:lang w:eastAsia="ro-RO"/>
        </w:rPr>
        <w:t xml:space="preserve">CAPITOLUL III. Funcţionarea depozitelor </w:t>
      </w:r>
    </w:p>
    <w:p w14:paraId="749ABE46" w14:textId="77777777" w:rsidR="000978C2" w:rsidRPr="00F65B2F" w:rsidRDefault="000978C2" w:rsidP="00BC00DB">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 xml:space="preserve">Secţiunea 1. Siguranţa în funcţionare a depozitelor </w:t>
      </w:r>
    </w:p>
    <w:p w14:paraId="6F82808F" w14:textId="77777777" w:rsidR="000978C2"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w:t>
      </w:r>
      <w:r w:rsidR="00BD1ED8" w:rsidRPr="00F65B2F">
        <w:rPr>
          <w:rFonts w:ascii="Times New Roman" w:eastAsia="Times New Roman" w:hAnsi="Times New Roman" w:cs="Times New Roman"/>
          <w:b/>
          <w:bCs/>
          <w:sz w:val="24"/>
          <w:szCs w:val="24"/>
          <w:lang w:eastAsia="ro-RO"/>
        </w:rPr>
        <w:t>. 19</w:t>
      </w:r>
      <w:r w:rsidRPr="00F65B2F">
        <w:rPr>
          <w:rFonts w:ascii="Times New Roman" w:eastAsia="Times New Roman" w:hAnsi="Times New Roman" w:cs="Times New Roman"/>
          <w:sz w:val="24"/>
          <w:szCs w:val="24"/>
          <w:lang w:eastAsia="ro-RO"/>
        </w:rPr>
        <w:t xml:space="preserve"> - Operatorii de înmagazinare au obligaţia să asigure condiţiile </w:t>
      </w:r>
      <w:r w:rsidR="00A07C8A" w:rsidRPr="00F65B2F">
        <w:rPr>
          <w:rFonts w:ascii="Times New Roman" w:eastAsia="Times New Roman" w:hAnsi="Times New Roman" w:cs="Times New Roman"/>
          <w:sz w:val="24"/>
          <w:szCs w:val="24"/>
          <w:lang w:eastAsia="ro-RO"/>
        </w:rPr>
        <w:t xml:space="preserve">tehnice minime </w:t>
      </w:r>
      <w:r w:rsidRPr="00F65B2F">
        <w:rPr>
          <w:rFonts w:ascii="Times New Roman" w:eastAsia="Times New Roman" w:hAnsi="Times New Roman" w:cs="Times New Roman"/>
          <w:sz w:val="24"/>
          <w:szCs w:val="24"/>
          <w:lang w:eastAsia="ro-RO"/>
        </w:rPr>
        <w:t>pentru funcţionarea în siguranţă</w:t>
      </w:r>
      <w:r w:rsidR="005877F6" w:rsidRPr="00F65B2F">
        <w:rPr>
          <w:rFonts w:ascii="Times New Roman" w:hAnsi="Times New Roman" w:cs="Times New Roman"/>
          <w:sz w:val="24"/>
          <w:szCs w:val="24"/>
        </w:rPr>
        <w:t xml:space="preserve"> </w:t>
      </w:r>
      <w:r w:rsidRPr="00F65B2F">
        <w:rPr>
          <w:rFonts w:ascii="Times New Roman" w:eastAsia="Times New Roman" w:hAnsi="Times New Roman" w:cs="Times New Roman"/>
          <w:sz w:val="24"/>
          <w:szCs w:val="24"/>
          <w:lang w:eastAsia="ro-RO"/>
        </w:rPr>
        <w:t>a infrastructurii de suprafaţă şi de adâncime a depozitelor, la capacitatea programată.</w:t>
      </w:r>
    </w:p>
    <w:p w14:paraId="7C8AD4F9" w14:textId="68D3821C" w:rsidR="00A07C8A"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A07C8A" w:rsidRPr="00F65B2F">
        <w:rPr>
          <w:rFonts w:ascii="Times New Roman" w:eastAsia="Times New Roman" w:hAnsi="Times New Roman" w:cs="Times New Roman"/>
          <w:b/>
          <w:bCs/>
          <w:sz w:val="24"/>
          <w:szCs w:val="24"/>
          <w:lang w:eastAsia="ro-RO"/>
        </w:rPr>
        <w:t>rt. 2</w:t>
      </w:r>
      <w:r w:rsidR="00BD1ED8" w:rsidRPr="00F65B2F">
        <w:rPr>
          <w:rFonts w:ascii="Times New Roman" w:eastAsia="Times New Roman" w:hAnsi="Times New Roman" w:cs="Times New Roman"/>
          <w:b/>
          <w:bCs/>
          <w:sz w:val="24"/>
          <w:szCs w:val="24"/>
          <w:lang w:eastAsia="ro-RO"/>
        </w:rPr>
        <w:t>0</w:t>
      </w:r>
      <w:r w:rsidRPr="00F65B2F">
        <w:rPr>
          <w:rFonts w:ascii="Times New Roman" w:eastAsia="Times New Roman" w:hAnsi="Times New Roman" w:cs="Times New Roman"/>
          <w:b/>
          <w:bCs/>
          <w:sz w:val="24"/>
          <w:szCs w:val="24"/>
          <w:lang w:eastAsia="ro-RO"/>
        </w:rPr>
        <w:t xml:space="preserve"> </w:t>
      </w:r>
      <w:r w:rsidR="00A07C8A" w:rsidRPr="00F65B2F">
        <w:rPr>
          <w:rFonts w:ascii="Times New Roman" w:eastAsia="Times New Roman" w:hAnsi="Times New Roman" w:cs="Times New Roman"/>
          <w:b/>
          <w:bCs/>
          <w:sz w:val="24"/>
          <w:szCs w:val="24"/>
          <w:lang w:eastAsia="ro-RO"/>
        </w:rPr>
        <w:t xml:space="preserve">– </w:t>
      </w:r>
      <w:r w:rsidR="00A07C8A" w:rsidRPr="00F65B2F">
        <w:rPr>
          <w:rFonts w:ascii="Times New Roman" w:eastAsia="Times New Roman" w:hAnsi="Times New Roman" w:cs="Times New Roman"/>
          <w:bCs/>
          <w:sz w:val="24"/>
          <w:szCs w:val="24"/>
          <w:lang w:eastAsia="ro-RO"/>
        </w:rPr>
        <w:t>(1)</w:t>
      </w:r>
      <w:r w:rsidR="00A07C8A"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La </w:t>
      </w:r>
      <w:r w:rsidR="0022250F" w:rsidRPr="00F65B2F">
        <w:rPr>
          <w:rFonts w:ascii="Times New Roman" w:eastAsia="Times New Roman" w:hAnsi="Times New Roman" w:cs="Times New Roman"/>
          <w:sz w:val="24"/>
          <w:szCs w:val="24"/>
          <w:lang w:eastAsia="ro-RO"/>
        </w:rPr>
        <w:t xml:space="preserve">data </w:t>
      </w:r>
      <w:r w:rsidRPr="00F65B2F">
        <w:rPr>
          <w:rFonts w:ascii="Times New Roman" w:eastAsia="Times New Roman" w:hAnsi="Times New Roman" w:cs="Times New Roman"/>
          <w:sz w:val="24"/>
          <w:szCs w:val="24"/>
          <w:lang w:eastAsia="ro-RO"/>
        </w:rPr>
        <w:t>termin</w:t>
      </w:r>
      <w:r w:rsidR="0022250F" w:rsidRPr="00F65B2F">
        <w:rPr>
          <w:rFonts w:ascii="Times New Roman" w:eastAsia="Times New Roman" w:hAnsi="Times New Roman" w:cs="Times New Roman"/>
          <w:sz w:val="24"/>
          <w:szCs w:val="24"/>
          <w:lang w:eastAsia="ro-RO"/>
        </w:rPr>
        <w:t>ării</w:t>
      </w:r>
      <w:r w:rsidR="00A07C8A" w:rsidRPr="00F65B2F">
        <w:rPr>
          <w:rFonts w:ascii="Times New Roman" w:eastAsia="Times New Roman" w:hAnsi="Times New Roman" w:cs="Times New Roman"/>
          <w:sz w:val="24"/>
          <w:szCs w:val="24"/>
          <w:lang w:eastAsia="ro-RO"/>
        </w:rPr>
        <w:t xml:space="preserve"> fiecărui ciclu de injecţie sau de </w:t>
      </w:r>
      <w:r w:rsidRPr="00F65B2F">
        <w:rPr>
          <w:rFonts w:ascii="Times New Roman" w:eastAsia="Times New Roman" w:hAnsi="Times New Roman" w:cs="Times New Roman"/>
          <w:sz w:val="24"/>
          <w:szCs w:val="24"/>
          <w:lang w:eastAsia="ro-RO"/>
        </w:rPr>
        <w:t>extracţie</w:t>
      </w:r>
      <w:r w:rsidR="00A07C8A"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operatorul de înmagazinare inventariază</w:t>
      </w:r>
      <w:r w:rsidR="00A07C8A"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volumele de gaze naturale înmagazinate.</w:t>
      </w:r>
    </w:p>
    <w:p w14:paraId="75194B5E" w14:textId="7A1E530D" w:rsidR="000978C2" w:rsidRPr="00F65B2F" w:rsidRDefault="00A07C8A"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lastRenderedPageBreak/>
        <w:t xml:space="preserve">(2) – </w:t>
      </w:r>
      <w:r w:rsidR="0022250F" w:rsidRPr="00F65B2F">
        <w:rPr>
          <w:rFonts w:ascii="Times New Roman" w:eastAsia="Times New Roman" w:hAnsi="Times New Roman" w:cs="Times New Roman"/>
          <w:sz w:val="24"/>
          <w:szCs w:val="24"/>
          <w:lang w:eastAsia="ro-RO"/>
        </w:rPr>
        <w:t>După data</w:t>
      </w:r>
      <w:r w:rsidR="000978C2"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specificată la alin. (1),</w:t>
      </w:r>
      <w:r w:rsidR="000978C2" w:rsidRPr="00F65B2F">
        <w:rPr>
          <w:rFonts w:ascii="Times New Roman" w:eastAsia="Times New Roman" w:hAnsi="Times New Roman" w:cs="Times New Roman"/>
          <w:sz w:val="24"/>
          <w:szCs w:val="24"/>
          <w:lang w:eastAsia="ro-RO"/>
        </w:rPr>
        <w:t xml:space="preserve"> se efectu</w:t>
      </w:r>
      <w:r w:rsidRPr="00F65B2F">
        <w:rPr>
          <w:rFonts w:ascii="Times New Roman" w:eastAsia="Times New Roman" w:hAnsi="Times New Roman" w:cs="Times New Roman"/>
          <w:sz w:val="24"/>
          <w:szCs w:val="24"/>
          <w:lang w:eastAsia="ro-RO"/>
        </w:rPr>
        <w:t>e</w:t>
      </w:r>
      <w:r w:rsidR="000978C2" w:rsidRPr="00F65B2F">
        <w:rPr>
          <w:rFonts w:ascii="Times New Roman" w:eastAsia="Times New Roman" w:hAnsi="Times New Roman" w:cs="Times New Roman"/>
          <w:sz w:val="24"/>
          <w:szCs w:val="24"/>
          <w:lang w:eastAsia="ro-RO"/>
        </w:rPr>
        <w:t>a</w:t>
      </w:r>
      <w:r w:rsidRPr="00F65B2F">
        <w:rPr>
          <w:rFonts w:ascii="Times New Roman" w:eastAsia="Times New Roman" w:hAnsi="Times New Roman" w:cs="Times New Roman"/>
          <w:sz w:val="24"/>
          <w:szCs w:val="24"/>
          <w:lang w:eastAsia="ro-RO"/>
        </w:rPr>
        <w:t>ză</w:t>
      </w:r>
      <w:r w:rsidR="000978C2" w:rsidRPr="00F65B2F">
        <w:rPr>
          <w:rFonts w:ascii="Times New Roman" w:eastAsia="Times New Roman" w:hAnsi="Times New Roman" w:cs="Times New Roman"/>
          <w:sz w:val="24"/>
          <w:szCs w:val="24"/>
          <w:lang w:eastAsia="ro-RO"/>
        </w:rPr>
        <w:t xml:space="preserve"> toate lucrările de </w:t>
      </w:r>
      <w:r w:rsidR="00BD1ED8" w:rsidRPr="00F65B2F">
        <w:rPr>
          <w:rFonts w:ascii="Times New Roman" w:eastAsia="Times New Roman" w:hAnsi="Times New Roman" w:cs="Times New Roman"/>
          <w:sz w:val="24"/>
          <w:szCs w:val="24"/>
          <w:lang w:eastAsia="ro-RO"/>
        </w:rPr>
        <w:t>întreţinere şi de reparaţii</w:t>
      </w:r>
      <w:r w:rsidRPr="00F65B2F">
        <w:rPr>
          <w:rFonts w:ascii="Times New Roman" w:eastAsia="Times New Roman" w:hAnsi="Times New Roman" w:cs="Times New Roman"/>
          <w:sz w:val="24"/>
          <w:szCs w:val="24"/>
          <w:lang w:eastAsia="ro-RO"/>
        </w:rPr>
        <w:t xml:space="preserve"> în vederea începerii în condiţii optime a ciclului următor de injecţie sau de extracţie, respectiv verificări</w:t>
      </w:r>
      <w:r w:rsidR="000978C2" w:rsidRPr="00F65B2F">
        <w:rPr>
          <w:rFonts w:ascii="Times New Roman" w:eastAsia="Times New Roman" w:hAnsi="Times New Roman" w:cs="Times New Roman"/>
          <w:sz w:val="24"/>
          <w:szCs w:val="24"/>
          <w:lang w:eastAsia="ro-RO"/>
        </w:rPr>
        <w:t xml:space="preserve">, revizii tehnice, reparaţii la infrastructura de suprafaţă şi de adâncime </w:t>
      </w:r>
      <w:r w:rsidRPr="00F65B2F">
        <w:rPr>
          <w:rFonts w:ascii="Times New Roman" w:eastAsia="Times New Roman" w:hAnsi="Times New Roman" w:cs="Times New Roman"/>
          <w:sz w:val="24"/>
          <w:szCs w:val="24"/>
          <w:lang w:eastAsia="ro-RO"/>
        </w:rPr>
        <w:t>a depozitelor</w:t>
      </w:r>
      <w:r w:rsidR="000978C2" w:rsidRPr="00F65B2F">
        <w:rPr>
          <w:rFonts w:ascii="Times New Roman" w:eastAsia="Times New Roman" w:hAnsi="Times New Roman" w:cs="Times New Roman"/>
          <w:sz w:val="24"/>
          <w:szCs w:val="24"/>
          <w:lang w:eastAsia="ro-RO"/>
        </w:rPr>
        <w:t>.</w:t>
      </w:r>
    </w:p>
    <w:p w14:paraId="666D392D" w14:textId="77777777" w:rsidR="000978C2" w:rsidRPr="00F65B2F" w:rsidRDefault="000978C2"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A07C8A" w:rsidRPr="00F65B2F">
        <w:rPr>
          <w:rFonts w:ascii="Times New Roman" w:eastAsia="Times New Roman" w:hAnsi="Times New Roman" w:cs="Times New Roman"/>
          <w:b/>
          <w:bCs/>
          <w:sz w:val="24"/>
          <w:szCs w:val="24"/>
          <w:lang w:eastAsia="ro-RO"/>
        </w:rPr>
        <w:t>rt</w:t>
      </w:r>
      <w:r w:rsidRPr="00F65B2F">
        <w:rPr>
          <w:rFonts w:ascii="Times New Roman" w:eastAsia="Times New Roman" w:hAnsi="Times New Roman" w:cs="Times New Roman"/>
          <w:b/>
          <w:bCs/>
          <w:sz w:val="24"/>
          <w:szCs w:val="24"/>
          <w:lang w:eastAsia="ro-RO"/>
        </w:rPr>
        <w:t>. 2</w:t>
      </w:r>
      <w:r w:rsidR="00BD1ED8" w:rsidRPr="00F65B2F">
        <w:rPr>
          <w:rFonts w:ascii="Times New Roman" w:eastAsia="Times New Roman" w:hAnsi="Times New Roman" w:cs="Times New Roman"/>
          <w:b/>
          <w:bCs/>
          <w:sz w:val="24"/>
          <w:szCs w:val="24"/>
          <w:lang w:eastAsia="ro-RO"/>
        </w:rPr>
        <w:t>1</w:t>
      </w:r>
      <w:r w:rsidR="00A07C8A"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Răspunderea pentru respectarea parametrilor tehnologici programaţi</w:t>
      </w:r>
      <w:r w:rsidR="00A07C8A" w:rsidRPr="00F65B2F">
        <w:rPr>
          <w:rFonts w:ascii="Times New Roman" w:eastAsia="Times New Roman" w:hAnsi="Times New Roman" w:cs="Times New Roman"/>
          <w:sz w:val="24"/>
          <w:szCs w:val="24"/>
          <w:lang w:eastAsia="ro-RO"/>
        </w:rPr>
        <w:t>, respectiv</w:t>
      </w:r>
      <w:r w:rsidRPr="00F65B2F">
        <w:rPr>
          <w:rFonts w:ascii="Times New Roman" w:eastAsia="Times New Roman" w:hAnsi="Times New Roman" w:cs="Times New Roman"/>
          <w:sz w:val="24"/>
          <w:szCs w:val="24"/>
          <w:lang w:eastAsia="ro-RO"/>
        </w:rPr>
        <w:t xml:space="preserve"> debit</w:t>
      </w:r>
      <w:r w:rsidR="00A07C8A" w:rsidRPr="00F65B2F">
        <w:rPr>
          <w:rFonts w:ascii="Times New Roman" w:eastAsia="Times New Roman" w:hAnsi="Times New Roman" w:cs="Times New Roman"/>
          <w:sz w:val="24"/>
          <w:szCs w:val="24"/>
          <w:lang w:eastAsia="ro-RO"/>
        </w:rPr>
        <w:t xml:space="preserve"> şi presiune,</w:t>
      </w:r>
      <w:r w:rsidRPr="00F65B2F">
        <w:rPr>
          <w:rFonts w:ascii="Times New Roman" w:eastAsia="Times New Roman" w:hAnsi="Times New Roman" w:cs="Times New Roman"/>
          <w:sz w:val="24"/>
          <w:szCs w:val="24"/>
          <w:lang w:eastAsia="ro-RO"/>
        </w:rPr>
        <w:t xml:space="preserve"> revine, după caz, operatorilor de înmagazinare, </w:t>
      </w:r>
      <w:r w:rsidR="00A07C8A" w:rsidRPr="00F65B2F">
        <w:rPr>
          <w:rFonts w:ascii="Times New Roman" w:eastAsia="Times New Roman" w:hAnsi="Times New Roman" w:cs="Times New Roman"/>
          <w:sz w:val="24"/>
          <w:szCs w:val="24"/>
          <w:lang w:eastAsia="ro-RO"/>
        </w:rPr>
        <w:t>OTS</w:t>
      </w:r>
      <w:r w:rsidRPr="00F65B2F">
        <w:rPr>
          <w:rFonts w:ascii="Times New Roman" w:eastAsia="Times New Roman" w:hAnsi="Times New Roman" w:cs="Times New Roman"/>
          <w:sz w:val="24"/>
          <w:szCs w:val="24"/>
          <w:lang w:eastAsia="ro-RO"/>
        </w:rPr>
        <w:t xml:space="preserve"> şi/sau </w:t>
      </w:r>
      <w:r w:rsidR="00A07C8A" w:rsidRPr="00F65B2F">
        <w:rPr>
          <w:rFonts w:ascii="Times New Roman" w:eastAsia="Times New Roman" w:hAnsi="Times New Roman" w:cs="Times New Roman"/>
          <w:sz w:val="24"/>
          <w:szCs w:val="24"/>
          <w:lang w:eastAsia="ro-RO"/>
        </w:rPr>
        <w:t xml:space="preserve">utilizatorilor </w:t>
      </w:r>
      <w:r w:rsidR="002F3CB0" w:rsidRPr="00F65B2F">
        <w:rPr>
          <w:rFonts w:ascii="Times New Roman" w:eastAsia="Times New Roman" w:hAnsi="Times New Roman" w:cs="Times New Roman"/>
          <w:sz w:val="24"/>
          <w:szCs w:val="24"/>
          <w:lang w:eastAsia="ro-RO"/>
        </w:rPr>
        <w:t>S</w:t>
      </w:r>
      <w:r w:rsidR="00A07C8A" w:rsidRPr="00F65B2F">
        <w:rPr>
          <w:rFonts w:ascii="Times New Roman" w:eastAsia="Times New Roman" w:hAnsi="Times New Roman" w:cs="Times New Roman"/>
          <w:sz w:val="24"/>
          <w:szCs w:val="24"/>
          <w:lang w:eastAsia="ro-RO"/>
        </w:rPr>
        <w:t>I</w:t>
      </w:r>
      <w:r w:rsidRPr="00F65B2F">
        <w:rPr>
          <w:rFonts w:ascii="Times New Roman" w:eastAsia="Times New Roman" w:hAnsi="Times New Roman" w:cs="Times New Roman"/>
          <w:sz w:val="24"/>
          <w:szCs w:val="24"/>
          <w:lang w:eastAsia="ro-RO"/>
        </w:rPr>
        <w:t>, în conformitate cu prevederile contractuale.</w:t>
      </w:r>
    </w:p>
    <w:p w14:paraId="07376013" w14:textId="77777777" w:rsidR="00A07C8A" w:rsidRPr="00F65B2F" w:rsidRDefault="00A40B2E"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2</w:t>
      </w:r>
      <w:r w:rsidR="002F3CB0" w:rsidRPr="00F65B2F">
        <w:rPr>
          <w:rFonts w:ascii="Times New Roman" w:eastAsia="Times New Roman" w:hAnsi="Times New Roman" w:cs="Times New Roman"/>
          <w:b/>
          <w:bCs/>
          <w:sz w:val="24"/>
          <w:szCs w:val="24"/>
          <w:lang w:eastAsia="ro-RO"/>
        </w:rPr>
        <w:t>2</w:t>
      </w:r>
      <w:r w:rsidRPr="00F65B2F">
        <w:rPr>
          <w:rFonts w:ascii="Times New Roman" w:eastAsia="Times New Roman" w:hAnsi="Times New Roman" w:cs="Times New Roman"/>
          <w:b/>
          <w:bCs/>
          <w:sz w:val="24"/>
          <w:szCs w:val="24"/>
          <w:lang w:eastAsia="ro-RO"/>
        </w:rPr>
        <w:t xml:space="preserve"> - </w:t>
      </w:r>
      <w:r w:rsidRPr="00F65B2F">
        <w:rPr>
          <w:rFonts w:ascii="Times New Roman" w:eastAsia="Times New Roman" w:hAnsi="Times New Roman" w:cs="Times New Roman"/>
          <w:sz w:val="24"/>
          <w:szCs w:val="24"/>
          <w:lang w:eastAsia="ro-RO"/>
        </w:rPr>
        <w:t xml:space="preserve">Operatorii de înmagazinare răspund de modernizarea infrastructurii de suprafaţă, astfel încât să asigure transmiterea către OTS şi către utilizatorii </w:t>
      </w:r>
      <w:r w:rsidR="002F3CB0"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 în timp real, a parametrilor tehnologici măsuraţi.</w:t>
      </w:r>
    </w:p>
    <w:p w14:paraId="726D5B84" w14:textId="77777777" w:rsidR="005877F6" w:rsidRPr="00F65B2F" w:rsidRDefault="005877F6" w:rsidP="005877F6">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w:t>
      </w:r>
      <w:r w:rsidR="002F3CB0" w:rsidRPr="00F65B2F">
        <w:rPr>
          <w:rFonts w:ascii="Times New Roman" w:eastAsia="Times New Roman" w:hAnsi="Times New Roman" w:cs="Times New Roman"/>
          <w:b/>
          <w:bCs/>
          <w:sz w:val="24"/>
          <w:szCs w:val="24"/>
          <w:lang w:eastAsia="ro-RO"/>
        </w:rPr>
        <w:t>23</w:t>
      </w:r>
      <w:r w:rsidRPr="00F65B2F">
        <w:rPr>
          <w:rFonts w:ascii="Times New Roman" w:eastAsia="Times New Roman" w:hAnsi="Times New Roman" w:cs="Times New Roman"/>
          <w:b/>
          <w:bCs/>
          <w:sz w:val="24"/>
          <w:szCs w:val="24"/>
          <w:lang w:eastAsia="ro-RO"/>
        </w:rPr>
        <w:t xml:space="preserve"> </w:t>
      </w:r>
      <w:r w:rsidR="002F3CB0" w:rsidRPr="00F65B2F">
        <w:rPr>
          <w:rFonts w:ascii="Times New Roman" w:eastAsia="Times New Roman" w:hAnsi="Times New Roman" w:cs="Times New Roman"/>
          <w:b/>
          <w:bCs/>
          <w:sz w:val="24"/>
          <w:szCs w:val="24"/>
          <w:lang w:eastAsia="ro-RO"/>
        </w:rPr>
        <w:t>–</w:t>
      </w:r>
      <w:r w:rsidRPr="00F65B2F">
        <w:rPr>
          <w:rFonts w:ascii="Times New Roman" w:eastAsia="Times New Roman" w:hAnsi="Times New Roman" w:cs="Times New Roman"/>
          <w:b/>
          <w:bCs/>
          <w:sz w:val="24"/>
          <w:szCs w:val="24"/>
          <w:lang w:eastAsia="ro-RO"/>
        </w:rPr>
        <w:t xml:space="preserve"> </w:t>
      </w:r>
      <w:r w:rsidR="002F3CB0" w:rsidRPr="00F65B2F">
        <w:rPr>
          <w:rFonts w:ascii="Times New Roman" w:eastAsia="Times New Roman" w:hAnsi="Times New Roman" w:cs="Times New Roman"/>
          <w:bCs/>
          <w:sz w:val="24"/>
          <w:szCs w:val="24"/>
          <w:lang w:eastAsia="ro-RO"/>
        </w:rPr>
        <w:t>(1)</w:t>
      </w:r>
      <w:r w:rsidR="002F3CB0"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OTS şi utilizatorilor </w:t>
      </w:r>
      <w:r w:rsidR="002F3CB0"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w:t>
      </w:r>
      <w:r w:rsidR="002F3CB0" w:rsidRPr="00F65B2F">
        <w:rPr>
          <w:rFonts w:ascii="Times New Roman" w:eastAsia="Times New Roman" w:hAnsi="Times New Roman" w:cs="Times New Roman"/>
          <w:sz w:val="24"/>
          <w:szCs w:val="24"/>
          <w:lang w:eastAsia="ro-RO"/>
        </w:rPr>
        <w:t xml:space="preserve"> notifică operatorul de înmagazinare în legătură cu </w:t>
      </w:r>
      <w:r w:rsidRPr="00F65B2F">
        <w:rPr>
          <w:rFonts w:ascii="Times New Roman" w:eastAsia="Times New Roman" w:hAnsi="Times New Roman" w:cs="Times New Roman"/>
          <w:sz w:val="24"/>
          <w:szCs w:val="24"/>
          <w:lang w:eastAsia="ro-RO"/>
        </w:rPr>
        <w:t xml:space="preserve">eventualele modificări ale regimurilor tehnologice </w:t>
      </w:r>
      <w:r w:rsidR="002F3CB0" w:rsidRPr="00F65B2F">
        <w:rPr>
          <w:rFonts w:ascii="Times New Roman" w:eastAsia="Times New Roman" w:hAnsi="Times New Roman" w:cs="Times New Roman"/>
          <w:sz w:val="24"/>
          <w:szCs w:val="24"/>
          <w:lang w:eastAsia="ro-RO"/>
        </w:rPr>
        <w:t>în vederea menţinerii</w:t>
      </w:r>
      <w:r w:rsidRPr="00F65B2F">
        <w:rPr>
          <w:rFonts w:ascii="Times New Roman" w:eastAsia="Times New Roman" w:hAnsi="Times New Roman" w:cs="Times New Roman"/>
          <w:sz w:val="24"/>
          <w:szCs w:val="24"/>
          <w:lang w:eastAsia="ro-RO"/>
        </w:rPr>
        <w:t xml:space="preserve"> parametrilor de siguranţă ai depozitelor, în conformitate cu prevederile contractuale.</w:t>
      </w:r>
    </w:p>
    <w:p w14:paraId="685CD402" w14:textId="77777777" w:rsidR="002F3CB0" w:rsidRPr="00F65B2F" w:rsidRDefault="002F3CB0" w:rsidP="005877F6">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Cs/>
          <w:sz w:val="24"/>
          <w:szCs w:val="24"/>
          <w:lang w:eastAsia="ro-RO"/>
        </w:rPr>
        <w:t xml:space="preserve">(2) – </w:t>
      </w:r>
      <w:r w:rsidRPr="00F65B2F">
        <w:rPr>
          <w:rFonts w:ascii="Times New Roman" w:eastAsia="Times New Roman" w:hAnsi="Times New Roman" w:cs="Times New Roman"/>
          <w:sz w:val="24"/>
          <w:szCs w:val="24"/>
          <w:lang w:eastAsia="ro-RO"/>
        </w:rPr>
        <w:t>Operatorii de înmagazinare notifică OTS şi utilizatorilor SI privind manevrele efectuate la depozite şi eventualele modificări ale regimurilor tehnologice pentru menţinerea parametrilor de siguranţă ai depozitelor, în conformitate cu prevederile contractuale.</w:t>
      </w:r>
    </w:p>
    <w:p w14:paraId="08DF83BF" w14:textId="77777777" w:rsidR="00A40B2E" w:rsidRPr="00F65B2F" w:rsidRDefault="00A40B2E" w:rsidP="00BC00DB">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Secţiunea 2. Tratarea abaterilor de la programul de înmagazinare subterană a gazelor naturale</w:t>
      </w:r>
    </w:p>
    <w:p w14:paraId="549A090F" w14:textId="77777777" w:rsidR="0031412D" w:rsidRPr="00F65B2F" w:rsidRDefault="00A40B2E"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24 </w:t>
      </w:r>
      <w:r w:rsidR="0031412D" w:rsidRPr="00F65B2F">
        <w:rPr>
          <w:rFonts w:ascii="Times New Roman" w:eastAsia="Times New Roman" w:hAnsi="Times New Roman" w:cs="Times New Roman"/>
          <w:b/>
          <w:bCs/>
          <w:sz w:val="24"/>
          <w:szCs w:val="24"/>
          <w:lang w:eastAsia="ro-RO"/>
        </w:rPr>
        <w:t xml:space="preserve">– </w:t>
      </w:r>
      <w:r w:rsidR="0031412D" w:rsidRPr="00F65B2F">
        <w:rPr>
          <w:rFonts w:ascii="Times New Roman" w:eastAsia="Times New Roman" w:hAnsi="Times New Roman" w:cs="Times New Roman"/>
          <w:bCs/>
          <w:sz w:val="24"/>
          <w:szCs w:val="24"/>
          <w:lang w:eastAsia="ro-RO"/>
        </w:rPr>
        <w:t>(1) În cazul apariţiei unor</w:t>
      </w:r>
      <w:r w:rsidR="0031412D" w:rsidRPr="00F65B2F">
        <w:rPr>
          <w:rFonts w:ascii="Times New Roman" w:eastAsia="Times New Roman" w:hAnsi="Times New Roman" w:cs="Times New Roman"/>
          <w:sz w:val="24"/>
          <w:szCs w:val="24"/>
          <w:lang w:eastAsia="ro-RO"/>
        </w:rPr>
        <w:t xml:space="preserve"> eventuale</w:t>
      </w:r>
      <w:r w:rsidRPr="00F65B2F">
        <w:rPr>
          <w:rFonts w:ascii="Times New Roman" w:eastAsia="Times New Roman" w:hAnsi="Times New Roman" w:cs="Times New Roman"/>
          <w:sz w:val="24"/>
          <w:szCs w:val="24"/>
          <w:lang w:eastAsia="ro-RO"/>
        </w:rPr>
        <w:t xml:space="preserve"> abateri</w:t>
      </w:r>
      <w:r w:rsidR="0031412D" w:rsidRPr="00F65B2F">
        <w:rPr>
          <w:rFonts w:ascii="Times New Roman" w:eastAsia="Times New Roman" w:hAnsi="Times New Roman" w:cs="Times New Roman"/>
          <w:sz w:val="24"/>
          <w:szCs w:val="24"/>
          <w:lang w:eastAsia="ro-RO"/>
        </w:rPr>
        <w:t xml:space="preserve"> de la programele stabilite,</w:t>
      </w:r>
      <w:r w:rsidRPr="00F65B2F">
        <w:rPr>
          <w:rFonts w:ascii="Times New Roman" w:eastAsia="Times New Roman" w:hAnsi="Times New Roman" w:cs="Times New Roman"/>
          <w:sz w:val="24"/>
          <w:szCs w:val="24"/>
          <w:lang w:eastAsia="ro-RO"/>
        </w:rPr>
        <w:t xml:space="preserve"> </w:t>
      </w:r>
      <w:r w:rsidR="0031412D" w:rsidRPr="00F65B2F">
        <w:rPr>
          <w:rFonts w:ascii="Times New Roman" w:eastAsia="Times New Roman" w:hAnsi="Times New Roman" w:cs="Times New Roman"/>
          <w:sz w:val="24"/>
          <w:szCs w:val="24"/>
          <w:lang w:eastAsia="ro-RO"/>
        </w:rPr>
        <w:t>în ceea ce priveşte cantităţile de gaze injectate sau extrase din depozite,</w:t>
      </w:r>
      <w:r w:rsidRPr="00F65B2F">
        <w:rPr>
          <w:rFonts w:ascii="Times New Roman" w:eastAsia="Times New Roman" w:hAnsi="Times New Roman" w:cs="Times New Roman"/>
          <w:sz w:val="24"/>
          <w:szCs w:val="24"/>
          <w:lang w:eastAsia="ro-RO"/>
        </w:rPr>
        <w:t xml:space="preserve"> </w:t>
      </w:r>
      <w:r w:rsidR="0031412D" w:rsidRPr="00F65B2F">
        <w:rPr>
          <w:rFonts w:ascii="Times New Roman" w:eastAsia="Times New Roman" w:hAnsi="Times New Roman" w:cs="Times New Roman"/>
          <w:sz w:val="24"/>
          <w:szCs w:val="24"/>
          <w:lang w:eastAsia="ro-RO"/>
        </w:rPr>
        <w:t>operatorul de înmagazinare notifică DNGN</w:t>
      </w:r>
      <w:r w:rsidRPr="00F65B2F">
        <w:rPr>
          <w:rFonts w:ascii="Times New Roman" w:eastAsia="Times New Roman" w:hAnsi="Times New Roman" w:cs="Times New Roman"/>
          <w:sz w:val="24"/>
          <w:szCs w:val="24"/>
          <w:lang w:eastAsia="ro-RO"/>
        </w:rPr>
        <w:t xml:space="preserve"> după cum urmează:</w:t>
      </w:r>
    </w:p>
    <w:p w14:paraId="345A6256" w14:textId="53AE7EE6" w:rsidR="0031412D" w:rsidRPr="00F65B2F" w:rsidRDefault="0031412D" w:rsidP="0031412D">
      <w:pPr>
        <w:pStyle w:val="ListParagraph"/>
        <w:numPr>
          <w:ilvl w:val="0"/>
          <w:numId w:val="6"/>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în termen de 24 de ore de la apariţie, pentru </w:t>
      </w:r>
      <w:r w:rsidR="00A40B2E" w:rsidRPr="00F65B2F">
        <w:rPr>
          <w:rFonts w:ascii="Times New Roman" w:eastAsia="Times New Roman" w:hAnsi="Times New Roman" w:cs="Times New Roman"/>
          <w:sz w:val="24"/>
          <w:szCs w:val="24"/>
          <w:lang w:eastAsia="ro-RO"/>
        </w:rPr>
        <w:t>perturbaţii cauzate d</w:t>
      </w:r>
      <w:r w:rsidR="0003119A" w:rsidRPr="00F65B2F">
        <w:rPr>
          <w:rFonts w:ascii="Times New Roman" w:eastAsia="Times New Roman" w:hAnsi="Times New Roman" w:cs="Times New Roman"/>
          <w:sz w:val="24"/>
          <w:szCs w:val="24"/>
          <w:lang w:eastAsia="ro-RO"/>
        </w:rPr>
        <w:t xml:space="preserve">e congestii, restricţii, </w:t>
      </w:r>
      <w:r w:rsidR="00D90DF4" w:rsidRPr="00F65B2F">
        <w:rPr>
          <w:rFonts w:ascii="Times New Roman" w:eastAsia="Times New Roman" w:hAnsi="Times New Roman" w:cs="Times New Roman"/>
          <w:sz w:val="24"/>
          <w:szCs w:val="24"/>
          <w:lang w:eastAsia="ro-RO"/>
        </w:rPr>
        <w:t>avarii</w:t>
      </w:r>
      <w:r w:rsidR="0003119A" w:rsidRPr="00F65B2F">
        <w:rPr>
          <w:rFonts w:ascii="Times New Roman" w:eastAsia="Times New Roman" w:hAnsi="Times New Roman" w:cs="Times New Roman"/>
          <w:sz w:val="24"/>
          <w:szCs w:val="24"/>
          <w:lang w:eastAsia="ro-RO"/>
        </w:rPr>
        <w:t xml:space="preserve"> </w:t>
      </w:r>
      <w:r w:rsidR="00A40B2E" w:rsidRPr="00F65B2F">
        <w:rPr>
          <w:rFonts w:ascii="Times New Roman" w:eastAsia="Times New Roman" w:hAnsi="Times New Roman" w:cs="Times New Roman"/>
          <w:sz w:val="24"/>
          <w:szCs w:val="24"/>
          <w:lang w:eastAsia="ro-RO"/>
        </w:rPr>
        <w:t xml:space="preserve">în infrastructura producătorului, </w:t>
      </w:r>
      <w:r w:rsidRPr="00F65B2F">
        <w:rPr>
          <w:rFonts w:ascii="Times New Roman" w:eastAsia="Times New Roman" w:hAnsi="Times New Roman" w:cs="Times New Roman"/>
          <w:sz w:val="24"/>
          <w:szCs w:val="24"/>
          <w:lang w:eastAsia="ro-RO"/>
        </w:rPr>
        <w:t>OTS</w:t>
      </w:r>
      <w:r w:rsidR="0003119A" w:rsidRPr="00F65B2F">
        <w:rPr>
          <w:rFonts w:ascii="Times New Roman" w:eastAsia="Times New Roman" w:hAnsi="Times New Roman" w:cs="Times New Roman"/>
          <w:sz w:val="24"/>
          <w:szCs w:val="24"/>
          <w:lang w:eastAsia="ro-RO"/>
        </w:rPr>
        <w:t>-lui</w:t>
      </w:r>
      <w:r w:rsidRPr="00F65B2F">
        <w:rPr>
          <w:rFonts w:ascii="Times New Roman" w:eastAsia="Times New Roman" w:hAnsi="Times New Roman" w:cs="Times New Roman"/>
          <w:sz w:val="24"/>
          <w:szCs w:val="24"/>
          <w:lang w:eastAsia="ro-RO"/>
        </w:rPr>
        <w:t xml:space="preserve"> sau </w:t>
      </w:r>
      <w:r w:rsidR="0003119A" w:rsidRPr="00F65B2F">
        <w:rPr>
          <w:rFonts w:ascii="Times New Roman" w:eastAsia="Times New Roman" w:hAnsi="Times New Roman" w:cs="Times New Roman"/>
          <w:sz w:val="24"/>
          <w:szCs w:val="24"/>
          <w:lang w:eastAsia="ro-RO"/>
        </w:rPr>
        <w:t xml:space="preserve">a </w:t>
      </w:r>
      <w:r w:rsidRPr="00F65B2F">
        <w:rPr>
          <w:rFonts w:ascii="Times New Roman" w:eastAsia="Times New Roman" w:hAnsi="Times New Roman" w:cs="Times New Roman"/>
          <w:sz w:val="24"/>
          <w:szCs w:val="24"/>
          <w:lang w:eastAsia="ro-RO"/>
        </w:rPr>
        <w:t>operatorului de înmagazinare</w:t>
      </w:r>
      <w:r w:rsidR="00A40B2E" w:rsidRPr="00F65B2F">
        <w:rPr>
          <w:rFonts w:ascii="Times New Roman" w:eastAsia="Times New Roman" w:hAnsi="Times New Roman" w:cs="Times New Roman"/>
          <w:sz w:val="24"/>
          <w:szCs w:val="24"/>
          <w:lang w:eastAsia="ro-RO"/>
        </w:rPr>
        <w:t>;</w:t>
      </w:r>
    </w:p>
    <w:p w14:paraId="0A7B5E94" w14:textId="306480C0" w:rsidR="0031412D" w:rsidRPr="00F65B2F" w:rsidRDefault="0031412D" w:rsidP="0031412D">
      <w:pPr>
        <w:pStyle w:val="ListParagraph"/>
        <w:numPr>
          <w:ilvl w:val="0"/>
          <w:numId w:val="6"/>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în regim de urgenţă, pentru </w:t>
      </w:r>
      <w:r w:rsidR="00A40B2E" w:rsidRPr="00F65B2F">
        <w:rPr>
          <w:rFonts w:ascii="Times New Roman" w:eastAsia="Times New Roman" w:hAnsi="Times New Roman" w:cs="Times New Roman"/>
          <w:sz w:val="24"/>
          <w:szCs w:val="24"/>
          <w:lang w:eastAsia="ro-RO"/>
        </w:rPr>
        <w:t>accidente</w:t>
      </w:r>
      <w:r w:rsidR="00D90DF4" w:rsidRPr="00F65B2F">
        <w:rPr>
          <w:rFonts w:ascii="Times New Roman" w:eastAsia="Times New Roman" w:hAnsi="Times New Roman" w:cs="Times New Roman"/>
          <w:sz w:val="24"/>
          <w:szCs w:val="24"/>
          <w:lang w:eastAsia="ro-RO"/>
        </w:rPr>
        <w:t xml:space="preserve"> </w:t>
      </w:r>
      <w:r w:rsidR="00A40B2E" w:rsidRPr="00F65B2F">
        <w:rPr>
          <w:rFonts w:ascii="Times New Roman" w:eastAsia="Times New Roman" w:hAnsi="Times New Roman" w:cs="Times New Roman"/>
          <w:sz w:val="24"/>
          <w:szCs w:val="24"/>
          <w:lang w:eastAsia="ro-RO"/>
        </w:rPr>
        <w:t>şi cazuri de forţă majoră</w:t>
      </w:r>
      <w:r w:rsidRPr="00F65B2F">
        <w:rPr>
          <w:rFonts w:ascii="Times New Roman" w:eastAsia="Times New Roman" w:hAnsi="Times New Roman" w:cs="Times New Roman"/>
          <w:sz w:val="24"/>
          <w:szCs w:val="24"/>
          <w:lang w:eastAsia="ro-RO"/>
        </w:rPr>
        <w:t xml:space="preserve">, declarate </w:t>
      </w:r>
      <w:r w:rsidR="005877F6" w:rsidRPr="00F65B2F">
        <w:rPr>
          <w:rFonts w:ascii="Times New Roman" w:eastAsia="Times New Roman" w:hAnsi="Times New Roman" w:cs="Times New Roman"/>
          <w:sz w:val="24"/>
          <w:szCs w:val="24"/>
          <w:lang w:eastAsia="ro-RO"/>
        </w:rPr>
        <w:t>în conformitate cu prevederile</w:t>
      </w:r>
      <w:r w:rsidRPr="00F65B2F">
        <w:rPr>
          <w:rFonts w:ascii="Times New Roman" w:eastAsia="Times New Roman" w:hAnsi="Times New Roman" w:cs="Times New Roman"/>
          <w:sz w:val="24"/>
          <w:szCs w:val="24"/>
          <w:lang w:eastAsia="ro-RO"/>
        </w:rPr>
        <w:t xml:space="preserve"> legale.</w:t>
      </w:r>
    </w:p>
    <w:p w14:paraId="39E8055E" w14:textId="77777777" w:rsidR="00A40B2E" w:rsidRPr="00F65B2F" w:rsidRDefault="0031412D"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(2) – În situaţia prevăzută la alin. (1),</w:t>
      </w:r>
      <w:r w:rsidR="00A40B2E" w:rsidRPr="00F65B2F">
        <w:rPr>
          <w:rFonts w:ascii="Times New Roman" w:eastAsia="Times New Roman" w:hAnsi="Times New Roman" w:cs="Times New Roman"/>
          <w:sz w:val="24"/>
          <w:szCs w:val="24"/>
          <w:lang w:eastAsia="ro-RO"/>
        </w:rPr>
        <w:t xml:space="preserve"> DNGN asigură dirijarea fluxurilor informaţionale către </w:t>
      </w:r>
      <w:r w:rsidR="00FF6523" w:rsidRPr="00F65B2F">
        <w:rPr>
          <w:rFonts w:ascii="Times New Roman" w:eastAsia="Times New Roman" w:hAnsi="Times New Roman" w:cs="Times New Roman"/>
          <w:sz w:val="24"/>
          <w:szCs w:val="24"/>
          <w:lang w:eastAsia="ro-RO"/>
        </w:rPr>
        <w:t>părţile implicate</w:t>
      </w:r>
      <w:r w:rsidR="00A40B2E" w:rsidRPr="00F65B2F">
        <w:rPr>
          <w:rFonts w:ascii="Times New Roman" w:eastAsia="Times New Roman" w:hAnsi="Times New Roman" w:cs="Times New Roman"/>
          <w:sz w:val="24"/>
          <w:szCs w:val="24"/>
          <w:lang w:eastAsia="ro-RO"/>
        </w:rPr>
        <w:t>.</w:t>
      </w:r>
    </w:p>
    <w:p w14:paraId="1522CA6E" w14:textId="4A3524BA" w:rsidR="00A40B2E" w:rsidRPr="00F65B2F" w:rsidRDefault="00623FA7"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Cs/>
          <w:sz w:val="24"/>
          <w:szCs w:val="24"/>
          <w:lang w:eastAsia="ro-RO"/>
        </w:rPr>
        <w:t>(3)</w:t>
      </w:r>
      <w:r w:rsidRPr="00F65B2F">
        <w:rPr>
          <w:rFonts w:ascii="Times New Roman" w:eastAsia="Times New Roman" w:hAnsi="Times New Roman" w:cs="Times New Roman"/>
          <w:b/>
          <w:bCs/>
          <w:sz w:val="24"/>
          <w:szCs w:val="24"/>
          <w:lang w:eastAsia="ro-RO"/>
        </w:rPr>
        <w:t xml:space="preserve"> -</w:t>
      </w:r>
      <w:r w:rsidR="00A40B2E" w:rsidRPr="00F65B2F">
        <w:rPr>
          <w:rFonts w:ascii="Times New Roman" w:eastAsia="Times New Roman" w:hAnsi="Times New Roman" w:cs="Times New Roman"/>
          <w:b/>
          <w:bCs/>
          <w:sz w:val="24"/>
          <w:szCs w:val="24"/>
          <w:lang w:eastAsia="ro-RO"/>
        </w:rPr>
        <w:t xml:space="preserve"> </w:t>
      </w:r>
      <w:r w:rsidR="002F3CB0" w:rsidRPr="00F65B2F">
        <w:rPr>
          <w:rFonts w:ascii="Times New Roman" w:eastAsia="Times New Roman" w:hAnsi="Times New Roman" w:cs="Times New Roman"/>
          <w:sz w:val="24"/>
          <w:szCs w:val="24"/>
          <w:lang w:eastAsia="ro-RO"/>
        </w:rPr>
        <w:t>În situaţia prevăzută la alin. (1), o</w:t>
      </w:r>
      <w:r w:rsidRPr="00F65B2F">
        <w:rPr>
          <w:rFonts w:ascii="Times New Roman" w:eastAsia="Times New Roman" w:hAnsi="Times New Roman" w:cs="Times New Roman"/>
          <w:sz w:val="24"/>
          <w:szCs w:val="24"/>
          <w:lang w:eastAsia="ro-RO"/>
        </w:rPr>
        <w:t xml:space="preserve">peratorii de înmagazinare </w:t>
      </w:r>
      <w:r w:rsidR="00A40B2E" w:rsidRPr="00F65B2F">
        <w:rPr>
          <w:rFonts w:ascii="Times New Roman" w:eastAsia="Times New Roman" w:hAnsi="Times New Roman" w:cs="Times New Roman"/>
          <w:sz w:val="24"/>
          <w:szCs w:val="24"/>
          <w:lang w:eastAsia="ro-RO"/>
        </w:rPr>
        <w:t>adapt</w:t>
      </w:r>
      <w:r w:rsidRPr="00F65B2F">
        <w:rPr>
          <w:rFonts w:ascii="Times New Roman" w:eastAsia="Times New Roman" w:hAnsi="Times New Roman" w:cs="Times New Roman"/>
          <w:sz w:val="24"/>
          <w:szCs w:val="24"/>
          <w:lang w:eastAsia="ro-RO"/>
        </w:rPr>
        <w:t>e</w:t>
      </w:r>
      <w:r w:rsidR="00A40B2E" w:rsidRPr="00F65B2F">
        <w:rPr>
          <w:rFonts w:ascii="Times New Roman" w:eastAsia="Times New Roman" w:hAnsi="Times New Roman" w:cs="Times New Roman"/>
          <w:sz w:val="24"/>
          <w:szCs w:val="24"/>
          <w:lang w:eastAsia="ro-RO"/>
        </w:rPr>
        <w:t>a</w:t>
      </w:r>
      <w:r w:rsidRPr="00F65B2F">
        <w:rPr>
          <w:rFonts w:ascii="Times New Roman" w:eastAsia="Times New Roman" w:hAnsi="Times New Roman" w:cs="Times New Roman"/>
          <w:sz w:val="24"/>
          <w:szCs w:val="24"/>
          <w:lang w:eastAsia="ro-RO"/>
        </w:rPr>
        <w:t xml:space="preserve">ză programele de injecţie sau </w:t>
      </w:r>
      <w:r w:rsidR="00FF6523" w:rsidRPr="00F65B2F">
        <w:rPr>
          <w:rFonts w:ascii="Times New Roman" w:eastAsia="Times New Roman" w:hAnsi="Times New Roman" w:cs="Times New Roman"/>
          <w:sz w:val="24"/>
          <w:szCs w:val="24"/>
          <w:lang w:eastAsia="ro-RO"/>
        </w:rPr>
        <w:t xml:space="preserve">de </w:t>
      </w:r>
      <w:r w:rsidR="00A40B2E" w:rsidRPr="00F65B2F">
        <w:rPr>
          <w:rFonts w:ascii="Times New Roman" w:eastAsia="Times New Roman" w:hAnsi="Times New Roman" w:cs="Times New Roman"/>
          <w:sz w:val="24"/>
          <w:szCs w:val="24"/>
          <w:lang w:eastAsia="ro-RO"/>
        </w:rPr>
        <w:t xml:space="preserve">extracţie </w:t>
      </w:r>
      <w:r w:rsidRPr="00F65B2F">
        <w:rPr>
          <w:rFonts w:ascii="Times New Roman" w:eastAsia="Times New Roman" w:hAnsi="Times New Roman" w:cs="Times New Roman"/>
          <w:sz w:val="24"/>
          <w:szCs w:val="24"/>
          <w:lang w:eastAsia="ro-RO"/>
        </w:rPr>
        <w:t xml:space="preserve">şi </w:t>
      </w:r>
      <w:r w:rsidR="002F3CB0" w:rsidRPr="00F65B2F">
        <w:rPr>
          <w:rFonts w:ascii="Times New Roman" w:eastAsia="Times New Roman" w:hAnsi="Times New Roman" w:cs="Times New Roman"/>
          <w:sz w:val="24"/>
          <w:szCs w:val="24"/>
          <w:lang w:eastAsia="ro-RO"/>
        </w:rPr>
        <w:t>notifi</w:t>
      </w:r>
      <w:r w:rsidRPr="00F65B2F">
        <w:rPr>
          <w:rFonts w:ascii="Times New Roman" w:eastAsia="Times New Roman" w:hAnsi="Times New Roman" w:cs="Times New Roman"/>
          <w:sz w:val="24"/>
          <w:szCs w:val="24"/>
          <w:lang w:eastAsia="ro-RO"/>
        </w:rPr>
        <w:t>că</w:t>
      </w:r>
      <w:r w:rsidR="002F3CB0" w:rsidRPr="00F65B2F">
        <w:rPr>
          <w:rFonts w:ascii="Times New Roman" w:eastAsia="Times New Roman" w:hAnsi="Times New Roman" w:cs="Times New Roman"/>
          <w:sz w:val="24"/>
          <w:szCs w:val="24"/>
          <w:lang w:eastAsia="ro-RO"/>
        </w:rPr>
        <w:t xml:space="preserve"> </w:t>
      </w:r>
      <w:r w:rsidR="0003119A" w:rsidRPr="00F65B2F">
        <w:rPr>
          <w:rFonts w:ascii="Times New Roman" w:eastAsia="Times New Roman" w:hAnsi="Times New Roman" w:cs="Times New Roman"/>
          <w:sz w:val="24"/>
          <w:szCs w:val="24"/>
          <w:lang w:eastAsia="ro-RO"/>
        </w:rPr>
        <w:t>schimabările operate în</w:t>
      </w:r>
      <w:r w:rsidR="002F3CB0" w:rsidRPr="00F65B2F">
        <w:rPr>
          <w:rFonts w:ascii="Times New Roman" w:eastAsia="Times New Roman" w:hAnsi="Times New Roman" w:cs="Times New Roman"/>
          <w:sz w:val="24"/>
          <w:szCs w:val="24"/>
          <w:lang w:eastAsia="ro-RO"/>
        </w:rPr>
        <w:t xml:space="preserve"> program</w:t>
      </w:r>
      <w:r w:rsidR="0003119A" w:rsidRPr="00F65B2F">
        <w:rPr>
          <w:rFonts w:ascii="Times New Roman" w:eastAsia="Times New Roman" w:hAnsi="Times New Roman" w:cs="Times New Roman"/>
          <w:sz w:val="24"/>
          <w:szCs w:val="24"/>
          <w:lang w:eastAsia="ro-RO"/>
        </w:rPr>
        <w:t>,</w:t>
      </w:r>
      <w:r w:rsidR="00A40B2E" w:rsidRPr="00F65B2F">
        <w:rPr>
          <w:rFonts w:ascii="Times New Roman" w:eastAsia="Times New Roman" w:hAnsi="Times New Roman" w:cs="Times New Roman"/>
          <w:sz w:val="24"/>
          <w:szCs w:val="24"/>
          <w:lang w:eastAsia="ro-RO"/>
        </w:rPr>
        <w:t xml:space="preserve"> părţilor</w:t>
      </w:r>
      <w:r w:rsidR="00FF6523" w:rsidRPr="00F65B2F">
        <w:rPr>
          <w:rFonts w:ascii="Times New Roman" w:eastAsia="Times New Roman" w:hAnsi="Times New Roman" w:cs="Times New Roman"/>
          <w:sz w:val="24"/>
          <w:szCs w:val="24"/>
          <w:lang w:eastAsia="ro-RO"/>
        </w:rPr>
        <w:t xml:space="preserve"> implicate</w:t>
      </w:r>
      <w:r w:rsidR="00A40B2E" w:rsidRPr="00F65B2F">
        <w:rPr>
          <w:rFonts w:ascii="Times New Roman" w:eastAsia="Times New Roman" w:hAnsi="Times New Roman" w:cs="Times New Roman"/>
          <w:sz w:val="24"/>
          <w:szCs w:val="24"/>
          <w:lang w:eastAsia="ro-RO"/>
        </w:rPr>
        <w:t>.</w:t>
      </w:r>
    </w:p>
    <w:p w14:paraId="72BCAB49" w14:textId="73CEE263" w:rsidR="00A40B2E" w:rsidRPr="00F65B2F" w:rsidRDefault="00824603"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w:t>
      </w:r>
      <w:r w:rsidR="00A40B2E" w:rsidRPr="00F65B2F">
        <w:rPr>
          <w:rFonts w:ascii="Times New Roman" w:eastAsia="Times New Roman" w:hAnsi="Times New Roman" w:cs="Times New Roman"/>
          <w:b/>
          <w:bCs/>
          <w:sz w:val="24"/>
          <w:szCs w:val="24"/>
          <w:lang w:eastAsia="ro-RO"/>
        </w:rPr>
        <w:t>. 2</w:t>
      </w:r>
      <w:r w:rsidRPr="00F65B2F">
        <w:rPr>
          <w:rFonts w:ascii="Times New Roman" w:eastAsia="Times New Roman" w:hAnsi="Times New Roman" w:cs="Times New Roman"/>
          <w:b/>
          <w:bCs/>
          <w:sz w:val="24"/>
          <w:szCs w:val="24"/>
          <w:lang w:eastAsia="ro-RO"/>
        </w:rPr>
        <w:t>5</w:t>
      </w:r>
      <w:r w:rsidR="00A40B2E"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b/>
          <w:bCs/>
          <w:sz w:val="24"/>
          <w:szCs w:val="24"/>
          <w:lang w:eastAsia="ro-RO"/>
        </w:rPr>
        <w:t xml:space="preserve">- </w:t>
      </w:r>
      <w:r w:rsidR="00A40B2E" w:rsidRPr="00F65B2F">
        <w:rPr>
          <w:rFonts w:ascii="Times New Roman" w:eastAsia="Times New Roman" w:hAnsi="Times New Roman" w:cs="Times New Roman"/>
          <w:sz w:val="24"/>
          <w:szCs w:val="24"/>
          <w:lang w:eastAsia="ro-RO"/>
        </w:rPr>
        <w:t>După eliminarea cauzelor care au condus la abaterile de la program</w:t>
      </w:r>
      <w:r w:rsidR="0003119A"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menţionate la art. 24</w:t>
      </w:r>
      <w:r w:rsidR="00A40B2E"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operatorii de înmagazinare revin la programele anterioare</w:t>
      </w:r>
      <w:r w:rsidR="00A40B2E" w:rsidRPr="00F65B2F">
        <w:rPr>
          <w:rFonts w:ascii="Times New Roman" w:eastAsia="Times New Roman" w:hAnsi="Times New Roman" w:cs="Times New Roman"/>
          <w:sz w:val="24"/>
          <w:szCs w:val="24"/>
          <w:lang w:eastAsia="ro-RO"/>
        </w:rPr>
        <w:t xml:space="preserve">, în termen de 48 de ore, şi </w:t>
      </w:r>
      <w:r w:rsidRPr="00F65B2F">
        <w:rPr>
          <w:rFonts w:ascii="Times New Roman" w:eastAsia="Times New Roman" w:hAnsi="Times New Roman" w:cs="Times New Roman"/>
          <w:sz w:val="24"/>
          <w:szCs w:val="24"/>
          <w:lang w:eastAsia="ro-RO"/>
        </w:rPr>
        <w:t>informează</w:t>
      </w:r>
      <w:r w:rsidR="00A40B2E" w:rsidRPr="00F65B2F">
        <w:rPr>
          <w:rFonts w:ascii="Times New Roman" w:eastAsia="Times New Roman" w:hAnsi="Times New Roman" w:cs="Times New Roman"/>
          <w:sz w:val="24"/>
          <w:szCs w:val="24"/>
          <w:lang w:eastAsia="ro-RO"/>
        </w:rPr>
        <w:t xml:space="preserve"> despre aceasta </w:t>
      </w:r>
      <w:r w:rsidRPr="00F65B2F">
        <w:rPr>
          <w:rFonts w:ascii="Times New Roman" w:eastAsia="Times New Roman" w:hAnsi="Times New Roman" w:cs="Times New Roman"/>
          <w:sz w:val="24"/>
          <w:szCs w:val="24"/>
          <w:lang w:eastAsia="ro-RO"/>
        </w:rPr>
        <w:t xml:space="preserve">utilizatorii </w:t>
      </w:r>
      <w:r w:rsidR="002F3CB0"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 DNGN</w:t>
      </w:r>
      <w:r w:rsidR="00FF6523" w:rsidRPr="00F65B2F">
        <w:rPr>
          <w:rFonts w:ascii="Times New Roman" w:eastAsia="Times New Roman" w:hAnsi="Times New Roman" w:cs="Times New Roman"/>
          <w:sz w:val="24"/>
          <w:szCs w:val="24"/>
          <w:lang w:eastAsia="ro-RO"/>
        </w:rPr>
        <w:t>, DOPGN</w:t>
      </w:r>
      <w:r w:rsidRPr="00F65B2F">
        <w:rPr>
          <w:rFonts w:ascii="Times New Roman" w:eastAsia="Times New Roman" w:hAnsi="Times New Roman" w:cs="Times New Roman"/>
          <w:sz w:val="24"/>
          <w:szCs w:val="24"/>
          <w:lang w:eastAsia="ro-RO"/>
        </w:rPr>
        <w:t xml:space="preserve"> şi</w:t>
      </w:r>
      <w:r w:rsidR="00A40B2E"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OTS</w:t>
      </w:r>
      <w:r w:rsidR="00A40B2E" w:rsidRPr="00F65B2F">
        <w:rPr>
          <w:rFonts w:ascii="Times New Roman" w:eastAsia="Times New Roman" w:hAnsi="Times New Roman" w:cs="Times New Roman"/>
          <w:sz w:val="24"/>
          <w:szCs w:val="24"/>
          <w:lang w:eastAsia="ro-RO"/>
        </w:rPr>
        <w:t>.</w:t>
      </w:r>
    </w:p>
    <w:p w14:paraId="72B7222A" w14:textId="77777777" w:rsidR="00824603" w:rsidRPr="00F65B2F" w:rsidRDefault="00824603" w:rsidP="00BC00DB">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Secţiunea 3. Prelucrarea şi transmiterea datelor privind măsurarea cantităţilor de gaze naturale înmagazinate în depozite</w:t>
      </w:r>
    </w:p>
    <w:p w14:paraId="6DD3C37A" w14:textId="77777777" w:rsidR="00FF6523" w:rsidRPr="00F65B2F" w:rsidRDefault="00FF6523" w:rsidP="00BC00DB">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26 - </w:t>
      </w:r>
      <w:r w:rsidRPr="00F65B2F">
        <w:rPr>
          <w:rFonts w:ascii="Times New Roman" w:eastAsia="Times New Roman" w:hAnsi="Times New Roman" w:cs="Times New Roman"/>
          <w:sz w:val="24"/>
          <w:szCs w:val="24"/>
          <w:lang w:eastAsia="ro-RO"/>
        </w:rPr>
        <w:t>Operatorii de înmagazinare au următoarele obligaţii:</w:t>
      </w:r>
    </w:p>
    <w:p w14:paraId="6FFF146E" w14:textId="1AAC1A46" w:rsidR="00FF6523" w:rsidRPr="00F65B2F" w:rsidRDefault="00FF6523" w:rsidP="00FF6523">
      <w:pPr>
        <w:pStyle w:val="ListParagraph"/>
        <w:numPr>
          <w:ilvl w:val="0"/>
          <w:numId w:val="10"/>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să asigure </w:t>
      </w:r>
      <w:r w:rsidR="00D90DF4" w:rsidRPr="00F65B2F">
        <w:rPr>
          <w:rFonts w:ascii="Times New Roman" w:eastAsia="Times New Roman" w:hAnsi="Times New Roman" w:cs="Times New Roman"/>
          <w:sz w:val="24"/>
          <w:szCs w:val="24"/>
          <w:lang w:eastAsia="ro-RO"/>
        </w:rPr>
        <w:t xml:space="preserve">calitatea și </w:t>
      </w:r>
      <w:r w:rsidRPr="00F65B2F">
        <w:rPr>
          <w:rFonts w:ascii="Times New Roman" w:eastAsia="Times New Roman" w:hAnsi="Times New Roman" w:cs="Times New Roman"/>
          <w:sz w:val="24"/>
          <w:szCs w:val="24"/>
          <w:lang w:eastAsia="ro-RO"/>
        </w:rPr>
        <w:t>măsurarea cantităţilor de gaze naturale atât la injecţie, cât şi la extracţie, în conformitate cu prevederile Regulamentului de măsurare şi a</w:t>
      </w:r>
      <w:r w:rsidR="00206DAA" w:rsidRPr="00F65B2F">
        <w:rPr>
          <w:rFonts w:ascii="Times New Roman" w:eastAsia="Times New Roman" w:hAnsi="Times New Roman" w:cs="Times New Roman"/>
          <w:sz w:val="24"/>
          <w:szCs w:val="24"/>
          <w:lang w:eastAsia="ro-RO"/>
        </w:rPr>
        <w:t>le</w:t>
      </w:r>
      <w:r w:rsidRPr="00F65B2F">
        <w:rPr>
          <w:rFonts w:ascii="Times New Roman" w:eastAsia="Times New Roman" w:hAnsi="Times New Roman" w:cs="Times New Roman"/>
          <w:sz w:val="24"/>
          <w:szCs w:val="24"/>
          <w:lang w:eastAsia="ro-RO"/>
        </w:rPr>
        <w:t xml:space="preserve"> legislaţiei specifice;</w:t>
      </w:r>
    </w:p>
    <w:p w14:paraId="27BFBC92" w14:textId="77777777" w:rsidR="00FF6523" w:rsidRPr="00F65B2F" w:rsidRDefault="00FF6523" w:rsidP="00FF6523">
      <w:pPr>
        <w:pStyle w:val="ListParagraph"/>
        <w:numPr>
          <w:ilvl w:val="0"/>
          <w:numId w:val="10"/>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să înregistreze, în baza de date proprie, cantităţile de gaze naturale injectate sau extrase în/din fiecare depozit, defalcate pe utilizatori </w:t>
      </w:r>
      <w:r w:rsidR="002F3CB0"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I;</w:t>
      </w:r>
    </w:p>
    <w:p w14:paraId="01B1E337" w14:textId="77777777" w:rsidR="00FF6523" w:rsidRPr="00F65B2F" w:rsidRDefault="00FF6523" w:rsidP="00FF6523">
      <w:pPr>
        <w:pStyle w:val="ListParagraph"/>
        <w:numPr>
          <w:ilvl w:val="0"/>
          <w:numId w:val="10"/>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să transmită cantităţile</w:t>
      </w:r>
      <w:r w:rsidR="00206DAA" w:rsidRPr="00F65B2F">
        <w:rPr>
          <w:rFonts w:ascii="Times New Roman" w:eastAsia="Times New Roman" w:hAnsi="Times New Roman" w:cs="Times New Roman"/>
          <w:sz w:val="24"/>
          <w:szCs w:val="24"/>
          <w:lang w:eastAsia="ro-RO"/>
        </w:rPr>
        <w:t xml:space="preserve"> de gaze naturale injectate sau extrase,</w:t>
      </w:r>
      <w:r w:rsidRPr="00F65B2F">
        <w:rPr>
          <w:rFonts w:ascii="Times New Roman" w:eastAsia="Times New Roman" w:hAnsi="Times New Roman" w:cs="Times New Roman"/>
          <w:sz w:val="24"/>
          <w:szCs w:val="24"/>
          <w:lang w:eastAsia="ro-RO"/>
        </w:rPr>
        <w:t xml:space="preserve"> orare şi zilnice</w:t>
      </w:r>
      <w:r w:rsidR="00206DAA"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la DNGN şi DOPGN;</w:t>
      </w:r>
    </w:p>
    <w:p w14:paraId="206674F9" w14:textId="57789EB5" w:rsidR="00824603" w:rsidRPr="00F65B2F" w:rsidRDefault="00FF6523" w:rsidP="00FF6523">
      <w:pPr>
        <w:pStyle w:val="ListParagraph"/>
        <w:numPr>
          <w:ilvl w:val="0"/>
          <w:numId w:val="10"/>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să confirme </w:t>
      </w:r>
      <w:r w:rsidR="00D90DF4" w:rsidRPr="00F65B2F">
        <w:rPr>
          <w:rFonts w:ascii="Times New Roman" w:eastAsia="Times New Roman" w:hAnsi="Times New Roman" w:cs="Times New Roman"/>
          <w:sz w:val="24"/>
          <w:szCs w:val="24"/>
          <w:lang w:eastAsia="ro-RO"/>
        </w:rPr>
        <w:t xml:space="preserve">calitatea și </w:t>
      </w:r>
      <w:r w:rsidRPr="00F65B2F">
        <w:rPr>
          <w:rFonts w:ascii="Times New Roman" w:eastAsia="Times New Roman" w:hAnsi="Times New Roman" w:cs="Times New Roman"/>
          <w:sz w:val="24"/>
          <w:szCs w:val="24"/>
          <w:lang w:eastAsia="ro-RO"/>
        </w:rPr>
        <w:t xml:space="preserve">cantităţile de gaze injectate sau extrase, prin proces verbal </w:t>
      </w:r>
      <w:r w:rsidR="00206DAA" w:rsidRPr="00F65B2F">
        <w:rPr>
          <w:rFonts w:ascii="Times New Roman" w:eastAsia="Times New Roman" w:hAnsi="Times New Roman" w:cs="Times New Roman"/>
          <w:sz w:val="24"/>
          <w:szCs w:val="24"/>
          <w:lang w:eastAsia="ro-RO"/>
        </w:rPr>
        <w:t>încheiat</w:t>
      </w:r>
      <w:r w:rsidRPr="00F65B2F">
        <w:rPr>
          <w:rFonts w:ascii="Times New Roman" w:eastAsia="Times New Roman" w:hAnsi="Times New Roman" w:cs="Times New Roman"/>
          <w:sz w:val="24"/>
          <w:szCs w:val="24"/>
          <w:lang w:eastAsia="ro-RO"/>
        </w:rPr>
        <w:t xml:space="preserve"> cu </w:t>
      </w:r>
      <w:r w:rsidR="00206DAA" w:rsidRPr="00F65B2F">
        <w:rPr>
          <w:rFonts w:ascii="Times New Roman" w:eastAsia="Times New Roman" w:hAnsi="Times New Roman" w:cs="Times New Roman"/>
          <w:sz w:val="24"/>
          <w:szCs w:val="24"/>
          <w:lang w:eastAsia="ro-RO"/>
        </w:rPr>
        <w:t xml:space="preserve">utilizatorii </w:t>
      </w:r>
      <w:r w:rsidR="002F3CB0" w:rsidRPr="00F65B2F">
        <w:rPr>
          <w:rFonts w:ascii="Times New Roman" w:eastAsia="Times New Roman" w:hAnsi="Times New Roman" w:cs="Times New Roman"/>
          <w:sz w:val="24"/>
          <w:szCs w:val="24"/>
          <w:lang w:eastAsia="ro-RO"/>
        </w:rPr>
        <w:t>S</w:t>
      </w:r>
      <w:r w:rsidR="00206DAA" w:rsidRPr="00F65B2F">
        <w:rPr>
          <w:rFonts w:ascii="Times New Roman" w:eastAsia="Times New Roman" w:hAnsi="Times New Roman" w:cs="Times New Roman"/>
          <w:sz w:val="24"/>
          <w:szCs w:val="24"/>
          <w:lang w:eastAsia="ro-RO"/>
        </w:rPr>
        <w:t>I</w:t>
      </w:r>
      <w:r w:rsidRPr="00F65B2F">
        <w:rPr>
          <w:rFonts w:ascii="Times New Roman" w:eastAsia="Times New Roman" w:hAnsi="Times New Roman" w:cs="Times New Roman"/>
          <w:sz w:val="24"/>
          <w:szCs w:val="24"/>
          <w:lang w:eastAsia="ro-RO"/>
        </w:rPr>
        <w:t>, în termen de 3 zile lucrătoare de la publicarea de către DOPGN a situaţiei finale a gazelor</w:t>
      </w:r>
      <w:r w:rsidR="00206DAA" w:rsidRPr="00F65B2F">
        <w:rPr>
          <w:rFonts w:ascii="Times New Roman" w:eastAsia="Times New Roman" w:hAnsi="Times New Roman" w:cs="Times New Roman"/>
          <w:sz w:val="24"/>
          <w:szCs w:val="24"/>
          <w:lang w:eastAsia="ro-RO"/>
        </w:rPr>
        <w:t xml:space="preserve"> naturale</w:t>
      </w:r>
      <w:r w:rsidRPr="00F65B2F">
        <w:rPr>
          <w:rFonts w:ascii="Times New Roman" w:eastAsia="Times New Roman" w:hAnsi="Times New Roman" w:cs="Times New Roman"/>
          <w:sz w:val="24"/>
          <w:szCs w:val="24"/>
          <w:lang w:eastAsia="ro-RO"/>
        </w:rPr>
        <w:t xml:space="preserve"> injectate</w:t>
      </w:r>
      <w:r w:rsidR="00206DAA" w:rsidRPr="00F65B2F">
        <w:rPr>
          <w:rFonts w:ascii="Times New Roman" w:eastAsia="Times New Roman" w:hAnsi="Times New Roman" w:cs="Times New Roman"/>
          <w:sz w:val="24"/>
          <w:szCs w:val="24"/>
          <w:lang w:eastAsia="ro-RO"/>
        </w:rPr>
        <w:t xml:space="preserve"> sau </w:t>
      </w:r>
      <w:r w:rsidRPr="00F65B2F">
        <w:rPr>
          <w:rFonts w:ascii="Times New Roman" w:eastAsia="Times New Roman" w:hAnsi="Times New Roman" w:cs="Times New Roman"/>
          <w:sz w:val="24"/>
          <w:szCs w:val="24"/>
          <w:lang w:eastAsia="ro-RO"/>
        </w:rPr>
        <w:t>extrase.</w:t>
      </w:r>
    </w:p>
    <w:p w14:paraId="15A22C95" w14:textId="496D7732" w:rsidR="00206DAA" w:rsidRPr="00F65B2F" w:rsidRDefault="00206DAA"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27 – </w:t>
      </w:r>
      <w:r w:rsidRPr="00F65B2F">
        <w:rPr>
          <w:rFonts w:ascii="Times New Roman" w:eastAsia="Times New Roman" w:hAnsi="Times New Roman" w:cs="Times New Roman"/>
          <w:sz w:val="24"/>
          <w:szCs w:val="24"/>
          <w:lang w:eastAsia="ro-RO"/>
        </w:rPr>
        <w:t xml:space="preserve">Pentru aducerea la îndeplinire a prevederilor art. 26, lit. d), utilizatorii </w:t>
      </w:r>
      <w:r w:rsidR="002F3CB0" w:rsidRPr="00F65B2F">
        <w:rPr>
          <w:rFonts w:ascii="Times New Roman" w:eastAsia="Times New Roman" w:hAnsi="Times New Roman" w:cs="Times New Roman"/>
          <w:sz w:val="24"/>
          <w:szCs w:val="24"/>
          <w:lang w:eastAsia="ro-RO"/>
        </w:rPr>
        <w:t>S</w:t>
      </w:r>
      <w:r w:rsidRPr="00F65B2F">
        <w:rPr>
          <w:rFonts w:ascii="Times New Roman" w:eastAsia="Times New Roman" w:hAnsi="Times New Roman" w:cs="Times New Roman"/>
          <w:sz w:val="24"/>
          <w:szCs w:val="24"/>
          <w:lang w:eastAsia="ro-RO"/>
        </w:rPr>
        <w:t xml:space="preserve">I au obligaţia să confirme </w:t>
      </w:r>
      <w:r w:rsidR="00D90DF4" w:rsidRPr="00F65B2F">
        <w:rPr>
          <w:rFonts w:ascii="Times New Roman" w:eastAsia="Times New Roman" w:hAnsi="Times New Roman" w:cs="Times New Roman"/>
          <w:sz w:val="24"/>
          <w:szCs w:val="24"/>
          <w:lang w:eastAsia="ro-RO"/>
        </w:rPr>
        <w:t xml:space="preserve">calitatea și </w:t>
      </w:r>
      <w:r w:rsidRPr="00F65B2F">
        <w:rPr>
          <w:rFonts w:ascii="Times New Roman" w:eastAsia="Times New Roman" w:hAnsi="Times New Roman" w:cs="Times New Roman"/>
          <w:sz w:val="24"/>
          <w:szCs w:val="24"/>
          <w:lang w:eastAsia="ro-RO"/>
        </w:rPr>
        <w:t>cantităţile de gaze injectate sau extrase prin încheiera procesului verbal cu operatorul de înmagazinare.</w:t>
      </w:r>
    </w:p>
    <w:p w14:paraId="09951C7C" w14:textId="312D8971" w:rsidR="00206DAA" w:rsidRPr="00F65B2F" w:rsidRDefault="00206DAA"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lastRenderedPageBreak/>
        <w:t xml:space="preserve">Art. 28 – </w:t>
      </w:r>
      <w:r w:rsidRPr="00F65B2F">
        <w:rPr>
          <w:rFonts w:ascii="Times New Roman" w:eastAsia="Times New Roman" w:hAnsi="Times New Roman" w:cs="Times New Roman"/>
          <w:sz w:val="24"/>
          <w:szCs w:val="24"/>
          <w:lang w:eastAsia="ro-RO"/>
        </w:rPr>
        <w:t xml:space="preserve">Confirmarea </w:t>
      </w:r>
      <w:r w:rsidR="00D90DF4" w:rsidRPr="00F65B2F">
        <w:rPr>
          <w:rFonts w:ascii="Times New Roman" w:eastAsia="Times New Roman" w:hAnsi="Times New Roman" w:cs="Times New Roman"/>
          <w:sz w:val="24"/>
          <w:szCs w:val="24"/>
          <w:lang w:eastAsia="ro-RO"/>
        </w:rPr>
        <w:t xml:space="preserve">calității și a </w:t>
      </w:r>
      <w:r w:rsidRPr="00F65B2F">
        <w:rPr>
          <w:rFonts w:ascii="Times New Roman" w:eastAsia="Times New Roman" w:hAnsi="Times New Roman" w:cs="Times New Roman"/>
          <w:sz w:val="24"/>
          <w:szCs w:val="24"/>
          <w:lang w:eastAsia="ro-RO"/>
        </w:rPr>
        <w:t>cantităţilor de gaze injectate sau extrase se face în maxim 5 zile calendaristice de la începutul lunii următoare celei de înmagazinare, prin proces verbal încheiat între operatorul de înmagazinare şi OST.</w:t>
      </w:r>
    </w:p>
    <w:p w14:paraId="1A742447" w14:textId="77777777" w:rsidR="00206DAA" w:rsidRPr="00F65B2F" w:rsidRDefault="00206DAA" w:rsidP="00206DAA">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Secţiunea 4. Restricţii</w:t>
      </w:r>
      <w:r w:rsidR="00FF4317" w:rsidRPr="00F65B2F">
        <w:rPr>
          <w:rFonts w:ascii="Times New Roman" w:eastAsia="Times New Roman" w:hAnsi="Times New Roman" w:cs="Times New Roman"/>
          <w:b/>
          <w:bCs/>
          <w:iCs/>
          <w:sz w:val="24"/>
          <w:szCs w:val="24"/>
          <w:lang w:eastAsia="ro-RO"/>
        </w:rPr>
        <w:t xml:space="preserve"> comerciale şi tehnice</w:t>
      </w:r>
    </w:p>
    <w:p w14:paraId="48E6EBBF" w14:textId="77777777" w:rsidR="0065153F" w:rsidRPr="00F65B2F" w:rsidRDefault="00FF4317"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w:t>
      </w:r>
      <w:r w:rsidR="0065153F" w:rsidRPr="00F65B2F">
        <w:rPr>
          <w:rFonts w:ascii="Times New Roman" w:eastAsia="Times New Roman" w:hAnsi="Times New Roman" w:cs="Times New Roman"/>
          <w:b/>
          <w:bCs/>
          <w:sz w:val="24"/>
          <w:szCs w:val="24"/>
          <w:lang w:eastAsia="ro-RO"/>
        </w:rPr>
        <w:t>. 29</w:t>
      </w:r>
      <w:r w:rsidRPr="00F65B2F">
        <w:rPr>
          <w:rFonts w:ascii="Times New Roman" w:eastAsia="Times New Roman" w:hAnsi="Times New Roman" w:cs="Times New Roman"/>
          <w:b/>
          <w:bCs/>
          <w:sz w:val="24"/>
          <w:szCs w:val="24"/>
          <w:lang w:eastAsia="ro-RO"/>
        </w:rPr>
        <w:t xml:space="preserve"> </w:t>
      </w:r>
      <w:r w:rsidR="0065153F" w:rsidRPr="00F65B2F">
        <w:rPr>
          <w:rFonts w:ascii="Times New Roman" w:eastAsia="Times New Roman" w:hAnsi="Times New Roman" w:cs="Times New Roman"/>
          <w:b/>
          <w:bCs/>
          <w:sz w:val="24"/>
          <w:szCs w:val="24"/>
          <w:lang w:eastAsia="ro-RO"/>
        </w:rPr>
        <w:t>–</w:t>
      </w:r>
      <w:r w:rsidRPr="00F65B2F">
        <w:rPr>
          <w:rFonts w:ascii="Times New Roman" w:eastAsia="Times New Roman" w:hAnsi="Times New Roman" w:cs="Times New Roman"/>
          <w:b/>
          <w:bCs/>
          <w:sz w:val="24"/>
          <w:szCs w:val="24"/>
          <w:lang w:eastAsia="ro-RO"/>
        </w:rPr>
        <w:t xml:space="preserve"> </w:t>
      </w:r>
      <w:r w:rsidR="0065153F" w:rsidRPr="00F65B2F">
        <w:rPr>
          <w:rFonts w:ascii="Times New Roman" w:eastAsia="Times New Roman" w:hAnsi="Times New Roman" w:cs="Times New Roman"/>
          <w:bCs/>
          <w:sz w:val="24"/>
          <w:szCs w:val="24"/>
          <w:lang w:eastAsia="ro-RO"/>
        </w:rPr>
        <w:t>(1)</w:t>
      </w:r>
      <w:r w:rsidR="0065153F"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În funcţionare</w:t>
      </w:r>
      <w:r w:rsidR="0065153F" w:rsidRPr="00F65B2F">
        <w:rPr>
          <w:rFonts w:ascii="Times New Roman" w:eastAsia="Times New Roman" w:hAnsi="Times New Roman" w:cs="Times New Roman"/>
          <w:sz w:val="24"/>
          <w:szCs w:val="24"/>
          <w:lang w:eastAsia="ro-RO"/>
        </w:rPr>
        <w:t>a depozitelor</w:t>
      </w:r>
      <w:r w:rsidRPr="00F65B2F">
        <w:rPr>
          <w:rFonts w:ascii="Times New Roman" w:eastAsia="Times New Roman" w:hAnsi="Times New Roman" w:cs="Times New Roman"/>
          <w:sz w:val="24"/>
          <w:szCs w:val="24"/>
          <w:lang w:eastAsia="ro-RO"/>
        </w:rPr>
        <w:t xml:space="preserve">, pot </w:t>
      </w:r>
      <w:r w:rsidR="0065153F" w:rsidRPr="00F65B2F">
        <w:rPr>
          <w:rFonts w:ascii="Times New Roman" w:eastAsia="Times New Roman" w:hAnsi="Times New Roman" w:cs="Times New Roman"/>
          <w:sz w:val="24"/>
          <w:szCs w:val="24"/>
          <w:lang w:eastAsia="ro-RO"/>
        </w:rPr>
        <w:t>apărea</w:t>
      </w:r>
      <w:r w:rsidRPr="00F65B2F">
        <w:rPr>
          <w:rFonts w:ascii="Times New Roman" w:eastAsia="Times New Roman" w:hAnsi="Times New Roman" w:cs="Times New Roman"/>
          <w:sz w:val="24"/>
          <w:szCs w:val="24"/>
          <w:lang w:eastAsia="ro-RO"/>
        </w:rPr>
        <w:t xml:space="preserve"> situaţii </w:t>
      </w:r>
      <w:r w:rsidR="0065153F" w:rsidRPr="00F65B2F">
        <w:rPr>
          <w:rFonts w:ascii="Times New Roman" w:eastAsia="Times New Roman" w:hAnsi="Times New Roman" w:cs="Times New Roman"/>
          <w:sz w:val="24"/>
          <w:szCs w:val="24"/>
          <w:lang w:eastAsia="ro-RO"/>
        </w:rPr>
        <w:t>care</w:t>
      </w:r>
      <w:r w:rsidRPr="00F65B2F">
        <w:rPr>
          <w:rFonts w:ascii="Times New Roman" w:eastAsia="Times New Roman" w:hAnsi="Times New Roman" w:cs="Times New Roman"/>
          <w:sz w:val="24"/>
          <w:szCs w:val="24"/>
          <w:lang w:eastAsia="ro-RO"/>
        </w:rPr>
        <w:t xml:space="preserve"> impun </w:t>
      </w:r>
      <w:r w:rsidR="0065153F" w:rsidRPr="00F65B2F">
        <w:rPr>
          <w:rFonts w:ascii="Times New Roman" w:eastAsia="Times New Roman" w:hAnsi="Times New Roman" w:cs="Times New Roman"/>
          <w:sz w:val="24"/>
          <w:szCs w:val="24"/>
          <w:lang w:eastAsia="ro-RO"/>
        </w:rPr>
        <w:t xml:space="preserve">restricţii referitoare la </w:t>
      </w:r>
      <w:r w:rsidRPr="00F65B2F">
        <w:rPr>
          <w:rFonts w:ascii="Times New Roman" w:eastAsia="Times New Roman" w:hAnsi="Times New Roman" w:cs="Times New Roman"/>
          <w:sz w:val="24"/>
          <w:szCs w:val="24"/>
          <w:lang w:eastAsia="ro-RO"/>
        </w:rPr>
        <w:t>cantităţil</w:t>
      </w:r>
      <w:r w:rsidR="000A7BCE" w:rsidRPr="00F65B2F">
        <w:rPr>
          <w:rFonts w:ascii="Times New Roman" w:eastAsia="Times New Roman" w:hAnsi="Times New Roman" w:cs="Times New Roman"/>
          <w:sz w:val="24"/>
          <w:szCs w:val="24"/>
          <w:lang w:eastAsia="ro-RO"/>
        </w:rPr>
        <w:t>e</w:t>
      </w:r>
      <w:r w:rsidR="0065153F" w:rsidRPr="00F65B2F">
        <w:rPr>
          <w:rFonts w:ascii="Times New Roman" w:eastAsia="Times New Roman" w:hAnsi="Times New Roman" w:cs="Times New Roman"/>
          <w:sz w:val="24"/>
          <w:szCs w:val="24"/>
          <w:lang w:eastAsia="ro-RO"/>
        </w:rPr>
        <w:t xml:space="preserve"> de gaze naturale injectate sau </w:t>
      </w:r>
      <w:r w:rsidRPr="00F65B2F">
        <w:rPr>
          <w:rFonts w:ascii="Times New Roman" w:eastAsia="Times New Roman" w:hAnsi="Times New Roman" w:cs="Times New Roman"/>
          <w:sz w:val="24"/>
          <w:szCs w:val="24"/>
          <w:lang w:eastAsia="ro-RO"/>
        </w:rPr>
        <w:t>extrase</w:t>
      </w:r>
      <w:r w:rsidR="0065153F" w:rsidRPr="00F65B2F">
        <w:rPr>
          <w:rFonts w:ascii="Times New Roman" w:eastAsia="Times New Roman" w:hAnsi="Times New Roman" w:cs="Times New Roman"/>
          <w:sz w:val="24"/>
          <w:szCs w:val="24"/>
          <w:lang w:eastAsia="ro-RO"/>
        </w:rPr>
        <w:t xml:space="preserve"> şi care</w:t>
      </w:r>
      <w:r w:rsidRPr="00F65B2F">
        <w:rPr>
          <w:rFonts w:ascii="Times New Roman" w:eastAsia="Times New Roman" w:hAnsi="Times New Roman" w:cs="Times New Roman"/>
          <w:sz w:val="24"/>
          <w:szCs w:val="24"/>
          <w:lang w:eastAsia="ro-RO"/>
        </w:rPr>
        <w:t xml:space="preserve"> conduc la modificarea programului convenit la începerea procesului de înmagazinare.</w:t>
      </w:r>
    </w:p>
    <w:p w14:paraId="5DEEE483" w14:textId="77777777" w:rsidR="00FF4317" w:rsidRPr="00F65B2F" w:rsidRDefault="0065153F"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(2) – </w:t>
      </w:r>
      <w:r w:rsidR="00FF4317" w:rsidRPr="00F65B2F">
        <w:rPr>
          <w:rFonts w:ascii="Times New Roman" w:eastAsia="Times New Roman" w:hAnsi="Times New Roman" w:cs="Times New Roman"/>
          <w:sz w:val="24"/>
          <w:szCs w:val="24"/>
          <w:lang w:eastAsia="ro-RO"/>
        </w:rPr>
        <w:t xml:space="preserve">Cauzele care generează </w:t>
      </w:r>
      <w:r w:rsidRPr="00F65B2F">
        <w:rPr>
          <w:rFonts w:ascii="Times New Roman" w:eastAsia="Times New Roman" w:hAnsi="Times New Roman" w:cs="Times New Roman"/>
          <w:sz w:val="24"/>
          <w:szCs w:val="24"/>
          <w:lang w:eastAsia="ro-RO"/>
        </w:rPr>
        <w:t>restricţiile menţionate la alin. (1)</w:t>
      </w:r>
      <w:r w:rsidR="00FF4317" w:rsidRPr="00F65B2F">
        <w:rPr>
          <w:rFonts w:ascii="Times New Roman" w:eastAsia="Times New Roman" w:hAnsi="Times New Roman" w:cs="Times New Roman"/>
          <w:sz w:val="24"/>
          <w:szCs w:val="24"/>
          <w:lang w:eastAsia="ro-RO"/>
        </w:rPr>
        <w:t xml:space="preserve"> pot fi de natură comercială</w:t>
      </w:r>
      <w:r w:rsidRPr="00F65B2F">
        <w:rPr>
          <w:rFonts w:ascii="Times New Roman" w:eastAsia="Times New Roman" w:hAnsi="Times New Roman" w:cs="Times New Roman"/>
          <w:sz w:val="24"/>
          <w:szCs w:val="24"/>
          <w:lang w:eastAsia="ro-RO"/>
        </w:rPr>
        <w:t>,</w:t>
      </w:r>
      <w:r w:rsidR="00FF4317"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tehnică</w:t>
      </w:r>
      <w:r w:rsidR="00FF4317"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sau de forţa</w:t>
      </w:r>
      <w:r w:rsidR="00FF4317" w:rsidRPr="00F65B2F">
        <w:rPr>
          <w:rFonts w:ascii="Times New Roman" w:eastAsia="Times New Roman" w:hAnsi="Times New Roman" w:cs="Times New Roman"/>
          <w:sz w:val="24"/>
          <w:szCs w:val="24"/>
          <w:lang w:eastAsia="ro-RO"/>
        </w:rPr>
        <w:t xml:space="preserve"> majoră</w:t>
      </w:r>
      <w:r w:rsidRPr="00F65B2F">
        <w:rPr>
          <w:rFonts w:ascii="Times New Roman" w:eastAsia="Times New Roman" w:hAnsi="Times New Roman" w:cs="Times New Roman"/>
          <w:sz w:val="24"/>
          <w:szCs w:val="24"/>
          <w:lang w:eastAsia="ro-RO"/>
        </w:rPr>
        <w:t xml:space="preserve">, declarată </w:t>
      </w:r>
      <w:r w:rsidR="005877F6" w:rsidRPr="00F65B2F">
        <w:rPr>
          <w:rFonts w:ascii="Times New Roman" w:eastAsia="Times New Roman" w:hAnsi="Times New Roman" w:cs="Times New Roman"/>
          <w:sz w:val="24"/>
          <w:szCs w:val="24"/>
          <w:lang w:eastAsia="ro-RO"/>
        </w:rPr>
        <w:t>în conformitate cu prevederile</w:t>
      </w:r>
      <w:r w:rsidRPr="00F65B2F">
        <w:rPr>
          <w:rFonts w:ascii="Times New Roman" w:eastAsia="Times New Roman" w:hAnsi="Times New Roman" w:cs="Times New Roman"/>
          <w:sz w:val="24"/>
          <w:szCs w:val="24"/>
          <w:lang w:eastAsia="ro-RO"/>
        </w:rPr>
        <w:t xml:space="preserve"> legale</w:t>
      </w:r>
      <w:r w:rsidR="00FF4317" w:rsidRPr="00F65B2F">
        <w:rPr>
          <w:rFonts w:ascii="Times New Roman" w:eastAsia="Times New Roman" w:hAnsi="Times New Roman" w:cs="Times New Roman"/>
          <w:sz w:val="24"/>
          <w:szCs w:val="24"/>
          <w:lang w:eastAsia="ro-RO"/>
        </w:rPr>
        <w:t>.</w:t>
      </w:r>
    </w:p>
    <w:p w14:paraId="30C16589" w14:textId="77777777" w:rsidR="0065153F" w:rsidRPr="00F65B2F" w:rsidRDefault="00FF4317"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65153F" w:rsidRPr="00F65B2F">
        <w:rPr>
          <w:rFonts w:ascii="Times New Roman" w:eastAsia="Times New Roman" w:hAnsi="Times New Roman" w:cs="Times New Roman"/>
          <w:b/>
          <w:bCs/>
          <w:sz w:val="24"/>
          <w:szCs w:val="24"/>
          <w:lang w:eastAsia="ro-RO"/>
        </w:rPr>
        <w:t>rt</w:t>
      </w:r>
      <w:r w:rsidRPr="00F65B2F">
        <w:rPr>
          <w:rFonts w:ascii="Times New Roman" w:eastAsia="Times New Roman" w:hAnsi="Times New Roman" w:cs="Times New Roman"/>
          <w:b/>
          <w:bCs/>
          <w:sz w:val="24"/>
          <w:szCs w:val="24"/>
          <w:lang w:eastAsia="ro-RO"/>
        </w:rPr>
        <w:t>. 3</w:t>
      </w:r>
      <w:r w:rsidR="0065153F" w:rsidRPr="00F65B2F">
        <w:rPr>
          <w:rFonts w:ascii="Times New Roman" w:eastAsia="Times New Roman" w:hAnsi="Times New Roman" w:cs="Times New Roman"/>
          <w:b/>
          <w:bCs/>
          <w:sz w:val="24"/>
          <w:szCs w:val="24"/>
          <w:lang w:eastAsia="ro-RO"/>
        </w:rPr>
        <w:t xml:space="preserve">0 - </w:t>
      </w:r>
      <w:r w:rsidRPr="00F65B2F">
        <w:rPr>
          <w:rFonts w:ascii="Times New Roman" w:eastAsia="Times New Roman" w:hAnsi="Times New Roman" w:cs="Times New Roman"/>
          <w:sz w:val="24"/>
          <w:szCs w:val="24"/>
          <w:lang w:eastAsia="ro-RO"/>
        </w:rPr>
        <w:t>Restricţiile de natură comercială</w:t>
      </w:r>
      <w:r w:rsidR="0018478C"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w:t>
      </w:r>
      <w:r w:rsidR="0018478C" w:rsidRPr="00F65B2F">
        <w:rPr>
          <w:rFonts w:ascii="Times New Roman" w:eastAsia="Times New Roman" w:hAnsi="Times New Roman" w:cs="Times New Roman"/>
          <w:sz w:val="24"/>
          <w:szCs w:val="24"/>
          <w:lang w:eastAsia="ro-RO"/>
        </w:rPr>
        <w:t xml:space="preserve">specificate la art. 29 alin. (1), </w:t>
      </w:r>
      <w:r w:rsidR="000A7BCE" w:rsidRPr="00F65B2F">
        <w:rPr>
          <w:rFonts w:ascii="Times New Roman" w:eastAsia="Times New Roman" w:hAnsi="Times New Roman" w:cs="Times New Roman"/>
          <w:sz w:val="24"/>
          <w:szCs w:val="24"/>
          <w:lang w:eastAsia="ro-RO"/>
        </w:rPr>
        <w:t>sunt determinate de nerespectarea</w:t>
      </w:r>
      <w:r w:rsidRPr="00F65B2F">
        <w:rPr>
          <w:rFonts w:ascii="Times New Roman" w:eastAsia="Times New Roman" w:hAnsi="Times New Roman" w:cs="Times New Roman"/>
          <w:sz w:val="24"/>
          <w:szCs w:val="24"/>
          <w:lang w:eastAsia="ro-RO"/>
        </w:rPr>
        <w:t>:</w:t>
      </w:r>
    </w:p>
    <w:p w14:paraId="0660FA7C" w14:textId="77777777" w:rsidR="0065153F" w:rsidRPr="00F65B2F" w:rsidRDefault="0065153F" w:rsidP="0065153F">
      <w:pPr>
        <w:pStyle w:val="ListParagraph"/>
        <w:numPr>
          <w:ilvl w:val="0"/>
          <w:numId w:val="1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programelor de înmagazinare subterană a gazelor naturale;</w:t>
      </w:r>
    </w:p>
    <w:p w14:paraId="517625FC" w14:textId="77777777" w:rsidR="0065153F" w:rsidRPr="00F65B2F" w:rsidRDefault="0065153F" w:rsidP="0065153F">
      <w:pPr>
        <w:pStyle w:val="ListParagraph"/>
        <w:numPr>
          <w:ilvl w:val="0"/>
          <w:numId w:val="1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condiţiilor de calitate a gazelor naturale;</w:t>
      </w:r>
    </w:p>
    <w:p w14:paraId="3C9C2491" w14:textId="77777777" w:rsidR="0065153F" w:rsidRPr="00F65B2F" w:rsidRDefault="0065153F" w:rsidP="0065153F">
      <w:pPr>
        <w:pStyle w:val="ListParagraph"/>
        <w:numPr>
          <w:ilvl w:val="0"/>
          <w:numId w:val="1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clauzelor stipulate în contractele de înmagazinare subterană a gazelor naturale;</w:t>
      </w:r>
    </w:p>
    <w:p w14:paraId="4D33975B" w14:textId="77777777" w:rsidR="00FF4317" w:rsidRPr="00F65B2F" w:rsidRDefault="0065153F" w:rsidP="0065153F">
      <w:pPr>
        <w:pStyle w:val="ListParagraph"/>
        <w:numPr>
          <w:ilvl w:val="0"/>
          <w:numId w:val="11"/>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clauzelor stipulate în contractele de transport al gazelor naturale.</w:t>
      </w:r>
    </w:p>
    <w:p w14:paraId="4F425F3D" w14:textId="77777777" w:rsidR="000A7BCE" w:rsidRPr="00F65B2F" w:rsidRDefault="00FF4317"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0A7BCE" w:rsidRPr="00F65B2F">
        <w:rPr>
          <w:rFonts w:ascii="Times New Roman" w:eastAsia="Times New Roman" w:hAnsi="Times New Roman" w:cs="Times New Roman"/>
          <w:b/>
          <w:bCs/>
          <w:sz w:val="24"/>
          <w:szCs w:val="24"/>
          <w:lang w:eastAsia="ro-RO"/>
        </w:rPr>
        <w:t>rt. 31 -</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Restricţiile </w:t>
      </w:r>
      <w:r w:rsidR="000A7BCE" w:rsidRPr="00F65B2F">
        <w:rPr>
          <w:rFonts w:ascii="Times New Roman" w:eastAsia="Times New Roman" w:hAnsi="Times New Roman" w:cs="Times New Roman"/>
          <w:sz w:val="24"/>
          <w:szCs w:val="24"/>
          <w:lang w:eastAsia="ro-RO"/>
        </w:rPr>
        <w:t xml:space="preserve">de natură </w:t>
      </w:r>
      <w:r w:rsidRPr="00F65B2F">
        <w:rPr>
          <w:rFonts w:ascii="Times New Roman" w:eastAsia="Times New Roman" w:hAnsi="Times New Roman" w:cs="Times New Roman"/>
          <w:sz w:val="24"/>
          <w:szCs w:val="24"/>
          <w:lang w:eastAsia="ro-RO"/>
        </w:rPr>
        <w:t>tehnic</w:t>
      </w:r>
      <w:r w:rsidR="000A7BCE" w:rsidRPr="00F65B2F">
        <w:rPr>
          <w:rFonts w:ascii="Times New Roman" w:eastAsia="Times New Roman" w:hAnsi="Times New Roman" w:cs="Times New Roman"/>
          <w:sz w:val="24"/>
          <w:szCs w:val="24"/>
          <w:lang w:eastAsia="ro-RO"/>
        </w:rPr>
        <w:t>ă</w:t>
      </w:r>
      <w:r w:rsidR="0018478C"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w:t>
      </w:r>
      <w:r w:rsidR="0018478C" w:rsidRPr="00F65B2F">
        <w:rPr>
          <w:rFonts w:ascii="Times New Roman" w:eastAsia="Times New Roman" w:hAnsi="Times New Roman" w:cs="Times New Roman"/>
          <w:sz w:val="24"/>
          <w:szCs w:val="24"/>
          <w:lang w:eastAsia="ro-RO"/>
        </w:rPr>
        <w:t xml:space="preserve">specificate la art. 29 alin. (1), </w:t>
      </w:r>
      <w:r w:rsidRPr="00F65B2F">
        <w:rPr>
          <w:rFonts w:ascii="Times New Roman" w:eastAsia="Times New Roman" w:hAnsi="Times New Roman" w:cs="Times New Roman"/>
          <w:sz w:val="24"/>
          <w:szCs w:val="24"/>
          <w:lang w:eastAsia="ro-RO"/>
        </w:rPr>
        <w:t>sunt determinate de următoarele cauze:</w:t>
      </w:r>
    </w:p>
    <w:p w14:paraId="404C978E" w14:textId="77777777" w:rsidR="000A7BCE" w:rsidRPr="00F65B2F" w:rsidRDefault="00FF4317" w:rsidP="000A7BCE">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presiunea maximă de regim a infrastructurii de suprafaţă;</w:t>
      </w:r>
    </w:p>
    <w:p w14:paraId="555EE7BE" w14:textId="77777777" w:rsidR="000A7BCE" w:rsidRPr="00F65B2F" w:rsidRDefault="00FF4317" w:rsidP="000A7BCE">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diferenţa de presiune maxim admisibilă strat-sondă pentru exploatarea la o viteză de filtrare constantă şi pentru menţinerea caracteristicilor fizice ale straturilor poros-permeabile, atât în ciclul de injecţie, cât şi în cel de extracţie;</w:t>
      </w:r>
    </w:p>
    <w:p w14:paraId="34ED56F7" w14:textId="77777777" w:rsidR="000A7BCE" w:rsidRPr="00F65B2F" w:rsidRDefault="00FF4317" w:rsidP="000A7BCE">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modificarea caracte</w:t>
      </w:r>
      <w:r w:rsidR="000A7BCE" w:rsidRPr="00F65B2F">
        <w:rPr>
          <w:rFonts w:ascii="Times New Roman" w:eastAsia="Times New Roman" w:hAnsi="Times New Roman" w:cs="Times New Roman"/>
          <w:sz w:val="24"/>
          <w:szCs w:val="24"/>
          <w:lang w:eastAsia="ro-RO"/>
        </w:rPr>
        <w:t>risticilor fizice ale stratului</w:t>
      </w:r>
      <w:r w:rsidRPr="00F65B2F">
        <w:rPr>
          <w:rFonts w:ascii="Times New Roman" w:eastAsia="Times New Roman" w:hAnsi="Times New Roman" w:cs="Times New Roman"/>
          <w:sz w:val="24"/>
          <w:szCs w:val="24"/>
          <w:lang w:eastAsia="ro-RO"/>
        </w:rPr>
        <w:t xml:space="preserve"> poros-permeabil aflat în exploatare, din cauze naturale sau accidentale;</w:t>
      </w:r>
    </w:p>
    <w:p w14:paraId="102E0DA3" w14:textId="77777777" w:rsidR="000A7BCE" w:rsidRPr="00F65B2F" w:rsidRDefault="00FF4317" w:rsidP="000A7BCE">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exploatarea staţiilor de comprima</w:t>
      </w:r>
      <w:r w:rsidR="000A7BCE" w:rsidRPr="00F65B2F">
        <w:rPr>
          <w:rFonts w:ascii="Times New Roman" w:eastAsia="Times New Roman" w:hAnsi="Times New Roman" w:cs="Times New Roman"/>
          <w:sz w:val="24"/>
          <w:szCs w:val="24"/>
          <w:lang w:eastAsia="ro-RO"/>
        </w:rPr>
        <w:t>re a gazelor naturale, având</w:t>
      </w:r>
      <w:r w:rsidRPr="00F65B2F">
        <w:rPr>
          <w:rFonts w:ascii="Times New Roman" w:eastAsia="Times New Roman" w:hAnsi="Times New Roman" w:cs="Times New Roman"/>
          <w:sz w:val="24"/>
          <w:szCs w:val="24"/>
          <w:lang w:eastAsia="ro-RO"/>
        </w:rPr>
        <w:t xml:space="preserve"> în vedere realizarea raportului optim de comprimare şi a randamentului maxim al staţiei;</w:t>
      </w:r>
    </w:p>
    <w:p w14:paraId="51CDD9C4" w14:textId="77777777" w:rsidR="0018478C" w:rsidRPr="00F65B2F" w:rsidRDefault="0018478C" w:rsidP="0018478C">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accidentele tehnice care afectează capacitatea de înmagazinare a depozitelor;</w:t>
      </w:r>
    </w:p>
    <w:p w14:paraId="61280CD7" w14:textId="77777777" w:rsidR="0018478C" w:rsidRPr="00F65B2F" w:rsidRDefault="00FF4317" w:rsidP="0018478C">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revizi</w:t>
      </w:r>
      <w:r w:rsidR="000A7BCE" w:rsidRPr="00F65B2F">
        <w:rPr>
          <w:rFonts w:ascii="Times New Roman" w:eastAsia="Times New Roman" w:hAnsi="Times New Roman" w:cs="Times New Roman"/>
          <w:sz w:val="24"/>
          <w:szCs w:val="24"/>
          <w:lang w:eastAsia="ro-RO"/>
        </w:rPr>
        <w:t>ile tehnice</w:t>
      </w:r>
      <w:r w:rsidRPr="00F65B2F">
        <w:rPr>
          <w:rFonts w:ascii="Times New Roman" w:eastAsia="Times New Roman" w:hAnsi="Times New Roman" w:cs="Times New Roman"/>
          <w:sz w:val="24"/>
          <w:szCs w:val="24"/>
          <w:lang w:eastAsia="ro-RO"/>
        </w:rPr>
        <w:t xml:space="preserve"> sau reparaţii</w:t>
      </w:r>
      <w:r w:rsidR="000A7BCE" w:rsidRPr="00F65B2F">
        <w:rPr>
          <w:rFonts w:ascii="Times New Roman" w:eastAsia="Times New Roman" w:hAnsi="Times New Roman" w:cs="Times New Roman"/>
          <w:sz w:val="24"/>
          <w:szCs w:val="24"/>
          <w:lang w:eastAsia="ro-RO"/>
        </w:rPr>
        <w:t>le</w:t>
      </w:r>
      <w:r w:rsidRPr="00F65B2F">
        <w:rPr>
          <w:rFonts w:ascii="Times New Roman" w:eastAsia="Times New Roman" w:hAnsi="Times New Roman" w:cs="Times New Roman"/>
          <w:sz w:val="24"/>
          <w:szCs w:val="24"/>
          <w:lang w:eastAsia="ro-RO"/>
        </w:rPr>
        <w:t xml:space="preserve"> programate ori care se impun în urma unor accidente tehnice;</w:t>
      </w:r>
    </w:p>
    <w:p w14:paraId="58818FBC" w14:textId="77777777" w:rsidR="0018478C" w:rsidRPr="00F65B2F" w:rsidRDefault="0018478C" w:rsidP="0018478C">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apariţia unor restricţii tehnice în operarea SNT, care limitează disponibilitatea capacităţii de gaze naturale;</w:t>
      </w:r>
    </w:p>
    <w:p w14:paraId="7D741442" w14:textId="77777777" w:rsidR="00FF4317" w:rsidRPr="00F65B2F" w:rsidRDefault="00FF4317" w:rsidP="000A7BCE">
      <w:pPr>
        <w:pStyle w:val="ListParagraph"/>
        <w:numPr>
          <w:ilvl w:val="0"/>
          <w:numId w:val="12"/>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necesitatea realizării producţiei zilnice constante.</w:t>
      </w:r>
    </w:p>
    <w:p w14:paraId="12905500" w14:textId="77777777" w:rsidR="00AF032F" w:rsidRPr="00F65B2F" w:rsidRDefault="00FF4317" w:rsidP="00206DAA">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18478C" w:rsidRPr="00F65B2F">
        <w:rPr>
          <w:rFonts w:ascii="Times New Roman" w:eastAsia="Times New Roman" w:hAnsi="Times New Roman" w:cs="Times New Roman"/>
          <w:b/>
          <w:bCs/>
          <w:sz w:val="24"/>
          <w:szCs w:val="24"/>
          <w:lang w:eastAsia="ro-RO"/>
        </w:rPr>
        <w:t>rt</w:t>
      </w:r>
      <w:r w:rsidRPr="00F65B2F">
        <w:rPr>
          <w:rFonts w:ascii="Times New Roman" w:eastAsia="Times New Roman" w:hAnsi="Times New Roman" w:cs="Times New Roman"/>
          <w:b/>
          <w:bCs/>
          <w:sz w:val="24"/>
          <w:szCs w:val="24"/>
          <w:lang w:eastAsia="ro-RO"/>
        </w:rPr>
        <w:t>. 3</w:t>
      </w:r>
      <w:r w:rsidR="0018478C" w:rsidRPr="00F65B2F">
        <w:rPr>
          <w:rFonts w:ascii="Times New Roman" w:eastAsia="Times New Roman" w:hAnsi="Times New Roman" w:cs="Times New Roman"/>
          <w:b/>
          <w:bCs/>
          <w:sz w:val="24"/>
          <w:szCs w:val="24"/>
          <w:lang w:eastAsia="ro-RO"/>
        </w:rPr>
        <w:t>2 -</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În cazul apariţiei unei restricţii, operatorul de înmagazinare </w:t>
      </w:r>
      <w:r w:rsidR="00AF032F" w:rsidRPr="00F65B2F">
        <w:rPr>
          <w:rFonts w:ascii="Times New Roman" w:eastAsia="Times New Roman" w:hAnsi="Times New Roman" w:cs="Times New Roman"/>
          <w:sz w:val="24"/>
          <w:szCs w:val="24"/>
          <w:lang w:eastAsia="ro-RO"/>
        </w:rPr>
        <w:t>are obligaţia de a transmite</w:t>
      </w:r>
      <w:r w:rsidRPr="00F65B2F">
        <w:rPr>
          <w:rFonts w:ascii="Times New Roman" w:eastAsia="Times New Roman" w:hAnsi="Times New Roman" w:cs="Times New Roman"/>
          <w:sz w:val="24"/>
          <w:szCs w:val="24"/>
          <w:lang w:eastAsia="ro-RO"/>
        </w:rPr>
        <w:t xml:space="preserve"> </w:t>
      </w:r>
      <w:r w:rsidR="00AF032F" w:rsidRPr="00F65B2F">
        <w:rPr>
          <w:rFonts w:ascii="Times New Roman" w:eastAsia="Times New Roman" w:hAnsi="Times New Roman" w:cs="Times New Roman"/>
          <w:sz w:val="24"/>
          <w:szCs w:val="24"/>
          <w:lang w:eastAsia="ro-RO"/>
        </w:rPr>
        <w:t>părţilor implicate informaţii</w:t>
      </w:r>
      <w:r w:rsidRPr="00F65B2F">
        <w:rPr>
          <w:rFonts w:ascii="Times New Roman" w:eastAsia="Times New Roman" w:hAnsi="Times New Roman" w:cs="Times New Roman"/>
          <w:sz w:val="24"/>
          <w:szCs w:val="24"/>
          <w:lang w:eastAsia="ro-RO"/>
        </w:rPr>
        <w:t xml:space="preserve"> cu privire la:</w:t>
      </w:r>
    </w:p>
    <w:p w14:paraId="4619AA48" w14:textId="77777777" w:rsidR="00AF032F" w:rsidRPr="00F65B2F" w:rsidRDefault="00FF4317" w:rsidP="00AF032F">
      <w:pPr>
        <w:pStyle w:val="ListParagraph"/>
        <w:numPr>
          <w:ilvl w:val="0"/>
          <w:numId w:val="14"/>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depozitul afectat de restricţie;</w:t>
      </w:r>
    </w:p>
    <w:p w14:paraId="61A6585B" w14:textId="77777777" w:rsidR="00AF032F" w:rsidRPr="00F65B2F" w:rsidRDefault="00AF032F" w:rsidP="00AF032F">
      <w:pPr>
        <w:pStyle w:val="ListParagraph"/>
        <w:numPr>
          <w:ilvl w:val="0"/>
          <w:numId w:val="14"/>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w:t>
      </w:r>
      <w:r w:rsidR="00FF4317" w:rsidRPr="00F65B2F">
        <w:rPr>
          <w:rFonts w:ascii="Times New Roman" w:eastAsia="Times New Roman" w:hAnsi="Times New Roman" w:cs="Times New Roman"/>
          <w:sz w:val="24"/>
          <w:szCs w:val="24"/>
          <w:lang w:eastAsia="ro-RO"/>
        </w:rPr>
        <w:t>auzele ce au impus restricţia;</w:t>
      </w:r>
    </w:p>
    <w:p w14:paraId="459890D9" w14:textId="77777777" w:rsidR="00AF032F" w:rsidRPr="00F65B2F" w:rsidRDefault="00FF4317" w:rsidP="00AF032F">
      <w:pPr>
        <w:pStyle w:val="ListParagraph"/>
        <w:numPr>
          <w:ilvl w:val="0"/>
          <w:numId w:val="14"/>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valorile debitelor</w:t>
      </w:r>
      <w:r w:rsidR="00316B12"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 xml:space="preserve">zilnice şi orare în situaţia </w:t>
      </w:r>
      <w:r w:rsidR="00AF032F" w:rsidRPr="00F65B2F">
        <w:rPr>
          <w:rFonts w:ascii="Times New Roman" w:eastAsia="Times New Roman" w:hAnsi="Times New Roman" w:cs="Times New Roman"/>
          <w:sz w:val="24"/>
          <w:szCs w:val="24"/>
          <w:lang w:eastAsia="ro-RO"/>
        </w:rPr>
        <w:t>restricţiei</w:t>
      </w:r>
      <w:r w:rsidRPr="00F65B2F">
        <w:rPr>
          <w:rFonts w:ascii="Times New Roman" w:eastAsia="Times New Roman" w:hAnsi="Times New Roman" w:cs="Times New Roman"/>
          <w:sz w:val="24"/>
          <w:szCs w:val="24"/>
          <w:lang w:eastAsia="ro-RO"/>
        </w:rPr>
        <w:t>;</w:t>
      </w:r>
    </w:p>
    <w:p w14:paraId="08F99CFE" w14:textId="77777777" w:rsidR="00FF4317" w:rsidRPr="00F65B2F" w:rsidRDefault="00FF4317" w:rsidP="00AF032F">
      <w:pPr>
        <w:pStyle w:val="ListParagraph"/>
        <w:numPr>
          <w:ilvl w:val="0"/>
          <w:numId w:val="14"/>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modul şi perioada de re</w:t>
      </w:r>
      <w:r w:rsidR="00AF032F" w:rsidRPr="00F65B2F">
        <w:rPr>
          <w:rFonts w:ascii="Times New Roman" w:eastAsia="Times New Roman" w:hAnsi="Times New Roman" w:cs="Times New Roman"/>
          <w:sz w:val="24"/>
          <w:szCs w:val="24"/>
          <w:lang w:eastAsia="ro-RO"/>
        </w:rPr>
        <w:t>mediere</w:t>
      </w:r>
      <w:r w:rsidRPr="00F65B2F">
        <w:rPr>
          <w:rFonts w:ascii="Times New Roman" w:eastAsia="Times New Roman" w:hAnsi="Times New Roman" w:cs="Times New Roman"/>
          <w:sz w:val="24"/>
          <w:szCs w:val="24"/>
          <w:lang w:eastAsia="ro-RO"/>
        </w:rPr>
        <w:t>, în situaţia în care cauzele sunt de n</w:t>
      </w:r>
      <w:r w:rsidR="00AF032F" w:rsidRPr="00F65B2F">
        <w:rPr>
          <w:rFonts w:ascii="Times New Roman" w:eastAsia="Times New Roman" w:hAnsi="Times New Roman" w:cs="Times New Roman"/>
          <w:sz w:val="24"/>
          <w:szCs w:val="24"/>
          <w:lang w:eastAsia="ro-RO"/>
        </w:rPr>
        <w:t>atura celor enumerate la art. 31</w:t>
      </w:r>
      <w:r w:rsidRPr="00F65B2F">
        <w:rPr>
          <w:rFonts w:ascii="Times New Roman" w:eastAsia="Times New Roman" w:hAnsi="Times New Roman" w:cs="Times New Roman"/>
          <w:sz w:val="24"/>
          <w:szCs w:val="24"/>
          <w:lang w:eastAsia="ro-RO"/>
        </w:rPr>
        <w:t xml:space="preserve"> lit. </w:t>
      </w:r>
      <w:r w:rsidR="00AF032F" w:rsidRPr="00F65B2F">
        <w:rPr>
          <w:rFonts w:ascii="Times New Roman" w:eastAsia="Times New Roman" w:hAnsi="Times New Roman" w:cs="Times New Roman"/>
          <w:sz w:val="24"/>
          <w:szCs w:val="24"/>
          <w:lang w:eastAsia="ro-RO"/>
        </w:rPr>
        <w:t>e</w:t>
      </w:r>
      <w:r w:rsidRPr="00F65B2F">
        <w:rPr>
          <w:rFonts w:ascii="Times New Roman" w:eastAsia="Times New Roman" w:hAnsi="Times New Roman" w:cs="Times New Roman"/>
          <w:sz w:val="24"/>
          <w:szCs w:val="24"/>
          <w:lang w:eastAsia="ro-RO"/>
        </w:rPr>
        <w:t xml:space="preserve">), </w:t>
      </w:r>
      <w:r w:rsidR="00AF032F" w:rsidRPr="00F65B2F">
        <w:rPr>
          <w:rFonts w:ascii="Times New Roman" w:eastAsia="Times New Roman" w:hAnsi="Times New Roman" w:cs="Times New Roman"/>
          <w:sz w:val="24"/>
          <w:szCs w:val="24"/>
          <w:lang w:eastAsia="ro-RO"/>
        </w:rPr>
        <w:t>f) şi h);</w:t>
      </w:r>
    </w:p>
    <w:p w14:paraId="6B086CAD" w14:textId="77777777" w:rsidR="00FF4317" w:rsidRPr="00F65B2F" w:rsidRDefault="00AF032F" w:rsidP="00206DAA">
      <w:pPr>
        <w:pStyle w:val="ListParagraph"/>
        <w:numPr>
          <w:ilvl w:val="0"/>
          <w:numId w:val="14"/>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 xml:space="preserve">datele de program, </w:t>
      </w:r>
      <w:r w:rsidR="005877F6" w:rsidRPr="00F65B2F">
        <w:rPr>
          <w:rFonts w:ascii="Times New Roman" w:eastAsia="Times New Roman" w:hAnsi="Times New Roman" w:cs="Times New Roman"/>
          <w:sz w:val="24"/>
          <w:szCs w:val="24"/>
          <w:lang w:eastAsia="ro-RO"/>
        </w:rPr>
        <w:t>în conformitate cu prevederile</w:t>
      </w:r>
      <w:r w:rsidRPr="00F65B2F">
        <w:rPr>
          <w:rFonts w:ascii="Times New Roman" w:eastAsia="Times New Roman" w:hAnsi="Times New Roman" w:cs="Times New Roman"/>
          <w:sz w:val="24"/>
          <w:szCs w:val="24"/>
          <w:lang w:eastAsia="ro-RO"/>
        </w:rPr>
        <w:t xml:space="preserve"> A</w:t>
      </w:r>
      <w:r w:rsidR="00FF4317" w:rsidRPr="00F65B2F">
        <w:rPr>
          <w:rFonts w:ascii="Times New Roman" w:eastAsia="Times New Roman" w:hAnsi="Times New Roman" w:cs="Times New Roman"/>
          <w:sz w:val="24"/>
          <w:szCs w:val="24"/>
          <w:lang w:eastAsia="ro-RO"/>
        </w:rPr>
        <w:t>nexei nr. 2 la prezentul regulament.</w:t>
      </w:r>
    </w:p>
    <w:p w14:paraId="10EE152F" w14:textId="77777777" w:rsidR="00316B12" w:rsidRPr="00F65B2F" w:rsidRDefault="00316B12" w:rsidP="00316B12">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CAPITOLUL IV. Dispecerizarea</w:t>
      </w:r>
    </w:p>
    <w:p w14:paraId="1DB1B636" w14:textId="4E4E7271" w:rsidR="00316B12" w:rsidRPr="00F65B2F" w:rsidRDefault="00316B12" w:rsidP="00316B12">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33 -</w:t>
      </w:r>
      <w:r w:rsidRPr="00F65B2F">
        <w:rPr>
          <w:rFonts w:ascii="Times New Roman" w:eastAsia="Times New Roman" w:hAnsi="Times New Roman" w:cs="Times New Roman"/>
          <w:sz w:val="24"/>
          <w:szCs w:val="24"/>
          <w:lang w:eastAsia="ro-RO"/>
        </w:rPr>
        <w:t xml:space="preserve"> Pentru îndeplinirea obligaţiilor legate de </w:t>
      </w:r>
      <w:r w:rsidR="00736339" w:rsidRPr="00F65B2F">
        <w:rPr>
          <w:rFonts w:ascii="Times New Roman" w:eastAsia="Times New Roman" w:hAnsi="Times New Roman" w:cs="Times New Roman"/>
          <w:sz w:val="24"/>
          <w:szCs w:val="24"/>
          <w:lang w:eastAsia="ro-RO"/>
        </w:rPr>
        <w:t xml:space="preserve">funcţionarea în condiţii de </w:t>
      </w:r>
      <w:r w:rsidRPr="00F65B2F">
        <w:rPr>
          <w:rFonts w:ascii="Times New Roman" w:eastAsia="Times New Roman" w:hAnsi="Times New Roman" w:cs="Times New Roman"/>
          <w:sz w:val="24"/>
          <w:szCs w:val="24"/>
          <w:lang w:eastAsia="ro-RO"/>
        </w:rPr>
        <w:t>siguranţ</w:t>
      </w:r>
      <w:r w:rsidR="00B202A2" w:rsidRPr="00F65B2F">
        <w:rPr>
          <w:rFonts w:ascii="Times New Roman" w:eastAsia="Times New Roman" w:hAnsi="Times New Roman" w:cs="Times New Roman"/>
          <w:sz w:val="24"/>
          <w:szCs w:val="24"/>
          <w:lang w:eastAsia="ro-RO"/>
        </w:rPr>
        <w:t>ă</w:t>
      </w:r>
      <w:r w:rsidRPr="00F65B2F">
        <w:rPr>
          <w:rFonts w:ascii="Times New Roman" w:eastAsia="Times New Roman" w:hAnsi="Times New Roman" w:cs="Times New Roman"/>
          <w:sz w:val="24"/>
          <w:szCs w:val="24"/>
          <w:lang w:eastAsia="ro-RO"/>
        </w:rPr>
        <w:t xml:space="preserve"> a depozitelor, operatorii de înmagazinare au obligaţia de a crea şi de a menţine o structură unitară şi flexibilă pentru activitatea de dispecerizare, respectiv pentru supravegherea proceselor, comunicarea datelor şi parametrilor specifici activităţii, precum şi pentru intervenţia promptă la nivelul </w:t>
      </w:r>
      <w:r w:rsidR="00736339" w:rsidRPr="00F65B2F">
        <w:rPr>
          <w:rFonts w:ascii="Times New Roman" w:eastAsia="Times New Roman" w:hAnsi="Times New Roman" w:cs="Times New Roman"/>
          <w:sz w:val="24"/>
          <w:szCs w:val="24"/>
          <w:lang w:eastAsia="ro-RO"/>
        </w:rPr>
        <w:t>fiecărui depozit</w:t>
      </w:r>
      <w:r w:rsidRPr="00F65B2F">
        <w:rPr>
          <w:rFonts w:ascii="Times New Roman" w:eastAsia="Times New Roman" w:hAnsi="Times New Roman" w:cs="Times New Roman"/>
          <w:sz w:val="24"/>
          <w:szCs w:val="24"/>
          <w:lang w:eastAsia="ro-RO"/>
        </w:rPr>
        <w:t>.</w:t>
      </w:r>
    </w:p>
    <w:p w14:paraId="45A802CB" w14:textId="77777777" w:rsidR="00316B12" w:rsidRPr="00F65B2F" w:rsidRDefault="00316B12" w:rsidP="00316B12">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736339" w:rsidRPr="00F65B2F">
        <w:rPr>
          <w:rFonts w:ascii="Times New Roman" w:eastAsia="Times New Roman" w:hAnsi="Times New Roman" w:cs="Times New Roman"/>
          <w:b/>
          <w:bCs/>
          <w:sz w:val="24"/>
          <w:szCs w:val="24"/>
          <w:lang w:eastAsia="ro-RO"/>
        </w:rPr>
        <w:t>rt. 34 -</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 xml:space="preserve">Activitatea de dispecerizare se realizează în cadrul unui sistem unitar-integrat compus din unităţi </w:t>
      </w:r>
      <w:r w:rsidR="00736339" w:rsidRPr="00F65B2F">
        <w:rPr>
          <w:rFonts w:ascii="Times New Roman" w:eastAsia="Times New Roman" w:hAnsi="Times New Roman" w:cs="Times New Roman"/>
          <w:sz w:val="24"/>
          <w:szCs w:val="24"/>
          <w:lang w:eastAsia="ro-RO"/>
        </w:rPr>
        <w:t>organizatorice</w:t>
      </w:r>
      <w:r w:rsidRPr="00F65B2F">
        <w:rPr>
          <w:rFonts w:ascii="Times New Roman" w:eastAsia="Times New Roman" w:hAnsi="Times New Roman" w:cs="Times New Roman"/>
          <w:sz w:val="24"/>
          <w:szCs w:val="24"/>
          <w:lang w:eastAsia="ro-RO"/>
        </w:rPr>
        <w:t xml:space="preserve"> cu competenţe bine definite din punct de vedere funcţional şi relaţional.</w:t>
      </w:r>
    </w:p>
    <w:p w14:paraId="59800308" w14:textId="77777777" w:rsidR="00736339" w:rsidRPr="00F65B2F" w:rsidRDefault="00736339" w:rsidP="00316B12">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lastRenderedPageBreak/>
        <w:t xml:space="preserve">Art. 35 - </w:t>
      </w:r>
      <w:r w:rsidRPr="00F65B2F">
        <w:rPr>
          <w:rFonts w:ascii="Times New Roman" w:eastAsia="Times New Roman" w:hAnsi="Times New Roman" w:cs="Times New Roman"/>
          <w:sz w:val="24"/>
          <w:szCs w:val="24"/>
          <w:lang w:eastAsia="ro-RO"/>
        </w:rPr>
        <w:t>Dispeceratul operatorului de înmagazinare corelează cantităţile de gaze naturale predate/preluate în/din depozite cu capacităţile de transport, în vederea îndeplinirii obligaţiilor contractuale, respectând deciziile OST/DNGN şi ale dispeceratelor operatorilor de distribuţie.</w:t>
      </w:r>
    </w:p>
    <w:p w14:paraId="1F012938" w14:textId="77777777" w:rsidR="00736339" w:rsidRPr="00F65B2F" w:rsidRDefault="00736339" w:rsidP="00316B12">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 xml:space="preserve">Art. 36 – </w:t>
      </w:r>
      <w:r w:rsidRPr="00F65B2F">
        <w:rPr>
          <w:rFonts w:ascii="Times New Roman" w:eastAsia="Times New Roman" w:hAnsi="Times New Roman" w:cs="Times New Roman"/>
          <w:bCs/>
          <w:sz w:val="24"/>
          <w:szCs w:val="24"/>
          <w:lang w:eastAsia="ro-RO"/>
        </w:rPr>
        <w:t>(1)</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Dispeceratul operatorului de înmagazinare este coordonatorul de balanţă a procesului de înmagazinare şi realizează prognoze privind cantităţile de gaze naturale injectate sau extrase, pe fiecare depozit şi utilizator SI, detaliate la nivel de ciclu, lună, zi.</w:t>
      </w:r>
    </w:p>
    <w:p w14:paraId="0A96FE9F" w14:textId="77777777" w:rsidR="00736339" w:rsidRPr="00F65B2F" w:rsidRDefault="00736339" w:rsidP="00316B12">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(2) – Pentru realizarea prognozelor menţionate la alin. (1), dispeceratul operatorului de înmagazinare preia zilnic:</w:t>
      </w:r>
    </w:p>
    <w:p w14:paraId="5DB2D2DB" w14:textId="77777777" w:rsidR="00736339" w:rsidRPr="00F65B2F" w:rsidRDefault="00736339" w:rsidP="00736339">
      <w:pPr>
        <w:pStyle w:val="ListParagraph"/>
        <w:numPr>
          <w:ilvl w:val="0"/>
          <w:numId w:val="15"/>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date operative privind cantităţile de gaze naturale injectate sau extrase, de la utilizatorii SI;</w:t>
      </w:r>
    </w:p>
    <w:p w14:paraId="30500522" w14:textId="77777777" w:rsidR="00736339" w:rsidRPr="00F65B2F" w:rsidRDefault="00736339" w:rsidP="00736339">
      <w:pPr>
        <w:pStyle w:val="ListParagraph"/>
        <w:numPr>
          <w:ilvl w:val="0"/>
          <w:numId w:val="15"/>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parametrii tehnologici de la interfeţele cu SNT.</w:t>
      </w:r>
    </w:p>
    <w:p w14:paraId="57A564FF" w14:textId="77777777" w:rsidR="00736339" w:rsidRPr="00F65B2F" w:rsidRDefault="00736339" w:rsidP="00736339">
      <w:pPr>
        <w:spacing w:after="0" w:line="240" w:lineRule="auto"/>
        <w:jc w:val="both"/>
        <w:rPr>
          <w:rFonts w:ascii="Times New Roman" w:eastAsia="Times New Roman" w:hAnsi="Times New Roman" w:cs="Times New Roman"/>
          <w:b/>
          <w:bCs/>
          <w:sz w:val="24"/>
          <w:szCs w:val="24"/>
          <w:lang w:eastAsia="ro-RO"/>
        </w:rPr>
      </w:pPr>
      <w:r w:rsidRPr="00F65B2F">
        <w:rPr>
          <w:rFonts w:ascii="Times New Roman" w:eastAsia="Times New Roman" w:hAnsi="Times New Roman" w:cs="Times New Roman"/>
          <w:b/>
          <w:bCs/>
          <w:sz w:val="24"/>
          <w:szCs w:val="24"/>
          <w:lang w:eastAsia="ro-RO"/>
        </w:rPr>
        <w:t xml:space="preserve">Art. 37 - </w:t>
      </w:r>
      <w:r w:rsidRPr="00F65B2F">
        <w:rPr>
          <w:rFonts w:ascii="Times New Roman" w:eastAsia="Times New Roman" w:hAnsi="Times New Roman" w:cs="Times New Roman"/>
          <w:sz w:val="24"/>
          <w:szCs w:val="24"/>
          <w:lang w:eastAsia="ro-RO"/>
        </w:rPr>
        <w:t>Dispeceratul operatorului de înmagazinare înregistrează</w:t>
      </w:r>
      <w:r w:rsidR="00B351E7" w:rsidRPr="00F65B2F">
        <w:rPr>
          <w:rFonts w:ascii="Times New Roman" w:eastAsia="Times New Roman" w:hAnsi="Times New Roman" w:cs="Times New Roman"/>
          <w:sz w:val="24"/>
          <w:szCs w:val="24"/>
          <w:lang w:eastAsia="ro-RO"/>
        </w:rPr>
        <w:t xml:space="preserve"> într-un registru special</w:t>
      </w:r>
      <w:r w:rsidRPr="00F65B2F">
        <w:rPr>
          <w:rFonts w:ascii="Times New Roman" w:eastAsia="Times New Roman" w:hAnsi="Times New Roman" w:cs="Times New Roman"/>
          <w:sz w:val="24"/>
          <w:szCs w:val="24"/>
          <w:lang w:eastAsia="ro-RO"/>
        </w:rPr>
        <w:t xml:space="preserve"> parametrii de funcţionare ai depozitelor.</w:t>
      </w:r>
    </w:p>
    <w:p w14:paraId="7F20812B" w14:textId="77777777" w:rsidR="00736339" w:rsidRPr="00F65B2F" w:rsidRDefault="00736339" w:rsidP="00736339">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B351E7" w:rsidRPr="00F65B2F">
        <w:rPr>
          <w:rFonts w:ascii="Times New Roman" w:eastAsia="Times New Roman" w:hAnsi="Times New Roman" w:cs="Times New Roman"/>
          <w:b/>
          <w:bCs/>
          <w:sz w:val="24"/>
          <w:szCs w:val="24"/>
          <w:lang w:eastAsia="ro-RO"/>
        </w:rPr>
        <w:t>rt. 38 -</w:t>
      </w:r>
      <w:r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Toate abaterile faţă de programul de înmagazinare</w:t>
      </w:r>
      <w:r w:rsidR="00B351E7"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survenite în funcţionarea depozitelor</w:t>
      </w:r>
      <w:r w:rsidR="00B351E7"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se consemnează în registrul dispecerului.</w:t>
      </w:r>
    </w:p>
    <w:p w14:paraId="64CFEEDC" w14:textId="77777777" w:rsidR="00B351E7" w:rsidRPr="00F65B2F" w:rsidRDefault="00B351E7" w:rsidP="00736339">
      <w:pPr>
        <w:spacing w:after="0" w:line="240" w:lineRule="auto"/>
        <w:jc w:val="both"/>
        <w:rPr>
          <w:rFonts w:ascii="Times New Roman" w:eastAsia="Times New Roman" w:hAnsi="Times New Roman" w:cs="Times New Roman"/>
          <w:b/>
          <w:bCs/>
          <w:iCs/>
          <w:sz w:val="24"/>
          <w:szCs w:val="24"/>
          <w:lang w:eastAsia="ro-RO"/>
        </w:rPr>
      </w:pPr>
      <w:r w:rsidRPr="00F65B2F">
        <w:rPr>
          <w:rFonts w:ascii="Times New Roman" w:eastAsia="Times New Roman" w:hAnsi="Times New Roman" w:cs="Times New Roman"/>
          <w:b/>
          <w:bCs/>
          <w:iCs/>
          <w:sz w:val="24"/>
          <w:szCs w:val="24"/>
          <w:lang w:eastAsia="ro-RO"/>
        </w:rPr>
        <w:t>CAPITOLUL V. Dispoziţii finale</w:t>
      </w:r>
    </w:p>
    <w:p w14:paraId="075C0C85" w14:textId="28104E58" w:rsidR="00B351E7" w:rsidRPr="00F65B2F" w:rsidRDefault="00B351E7" w:rsidP="00B351E7">
      <w:pPr>
        <w:spacing w:after="0" w:line="240" w:lineRule="auto"/>
        <w:jc w:val="both"/>
        <w:rPr>
          <w:rFonts w:ascii="Times New Roman" w:eastAsia="Times New Roman" w:hAnsi="Times New Roman" w:cs="Times New Roman"/>
          <w:b/>
          <w:bCs/>
          <w:sz w:val="24"/>
          <w:szCs w:val="24"/>
          <w:lang w:eastAsia="ro-RO"/>
        </w:rPr>
      </w:pPr>
      <w:r w:rsidRPr="00F65B2F">
        <w:rPr>
          <w:rFonts w:ascii="Times New Roman" w:eastAsia="Times New Roman" w:hAnsi="Times New Roman" w:cs="Times New Roman"/>
          <w:b/>
          <w:bCs/>
          <w:sz w:val="24"/>
          <w:szCs w:val="24"/>
          <w:lang w:eastAsia="ro-RO"/>
        </w:rPr>
        <w:t xml:space="preserve">Art. 39 </w:t>
      </w:r>
      <w:r w:rsidR="001A3AE7" w:rsidRPr="00F65B2F">
        <w:rPr>
          <w:rFonts w:ascii="Times New Roman" w:eastAsia="Times New Roman" w:hAnsi="Times New Roman" w:cs="Times New Roman"/>
          <w:bCs/>
          <w:sz w:val="24"/>
          <w:szCs w:val="24"/>
          <w:lang w:eastAsia="ro-RO"/>
        </w:rPr>
        <w:t>–</w:t>
      </w:r>
      <w:r w:rsidRPr="00F65B2F">
        <w:rPr>
          <w:rFonts w:ascii="Times New Roman" w:eastAsia="Times New Roman" w:hAnsi="Times New Roman" w:cs="Times New Roman"/>
          <w:bCs/>
          <w:sz w:val="24"/>
          <w:szCs w:val="24"/>
          <w:lang w:eastAsia="ro-RO"/>
        </w:rPr>
        <w:t xml:space="preserve"> </w:t>
      </w:r>
      <w:r w:rsidR="001A3AE7" w:rsidRPr="00F65B2F">
        <w:rPr>
          <w:rFonts w:ascii="Times New Roman" w:eastAsia="Times New Roman" w:hAnsi="Times New Roman" w:cs="Times New Roman"/>
          <w:bCs/>
          <w:sz w:val="24"/>
          <w:szCs w:val="24"/>
          <w:lang w:eastAsia="ro-RO"/>
        </w:rPr>
        <w:t xml:space="preserve">(1) </w:t>
      </w:r>
      <w:r w:rsidRPr="00F65B2F">
        <w:rPr>
          <w:rFonts w:ascii="Times New Roman" w:eastAsia="Times New Roman" w:hAnsi="Times New Roman" w:cs="Times New Roman"/>
          <w:sz w:val="24"/>
          <w:szCs w:val="24"/>
          <w:lang w:eastAsia="ro-RO"/>
        </w:rPr>
        <w:t xml:space="preserve">În caz de forţă majoră, declarată în conformitate cu prevederile legale, operatorii de înmagazinare au dreptul să extragă cantităţi de gaze naturale din stocul inactiv, la solicitarea OST/DNGN sau a furnizorilor </w:t>
      </w:r>
      <w:r w:rsidR="009C3B2E" w:rsidRPr="00F65B2F">
        <w:rPr>
          <w:rFonts w:ascii="Times New Roman" w:eastAsia="Times New Roman" w:hAnsi="Times New Roman" w:cs="Times New Roman"/>
          <w:sz w:val="24"/>
          <w:szCs w:val="24"/>
          <w:lang w:eastAsia="ro-RO"/>
        </w:rPr>
        <w:t xml:space="preserve">de gaze naturale, </w:t>
      </w:r>
      <w:r w:rsidRPr="00F65B2F">
        <w:rPr>
          <w:rFonts w:ascii="Times New Roman" w:eastAsia="Times New Roman" w:hAnsi="Times New Roman" w:cs="Times New Roman"/>
          <w:sz w:val="24"/>
          <w:szCs w:val="24"/>
          <w:lang w:eastAsia="ro-RO"/>
        </w:rPr>
        <w:t>care au obligaţia asigurării</w:t>
      </w:r>
      <w:r w:rsidR="009C3B2E" w:rsidRPr="00F65B2F">
        <w:rPr>
          <w:rFonts w:ascii="Times New Roman" w:eastAsia="Times New Roman" w:hAnsi="Times New Roman" w:cs="Times New Roman"/>
          <w:sz w:val="24"/>
          <w:szCs w:val="24"/>
          <w:lang w:eastAsia="ro-RO"/>
        </w:rPr>
        <w:t xml:space="preserve"> serviciului public.</w:t>
      </w:r>
    </w:p>
    <w:p w14:paraId="7158FB51" w14:textId="0DA2CB6B" w:rsidR="00B351E7" w:rsidRPr="00F65B2F" w:rsidRDefault="001A3AE7" w:rsidP="00B351E7">
      <w:pPr>
        <w:spacing w:after="0" w:line="240" w:lineRule="auto"/>
        <w:jc w:val="both"/>
        <w:rPr>
          <w:rFonts w:ascii="Times New Roman" w:eastAsia="Times New Roman" w:hAnsi="Times New Roman" w:cs="Times New Roman"/>
          <w:b/>
          <w:bCs/>
          <w:sz w:val="24"/>
          <w:szCs w:val="24"/>
          <w:lang w:eastAsia="ro-RO"/>
        </w:rPr>
      </w:pPr>
      <w:r w:rsidRPr="00F65B2F">
        <w:rPr>
          <w:rFonts w:ascii="Times New Roman" w:eastAsia="Times New Roman" w:hAnsi="Times New Roman" w:cs="Times New Roman"/>
          <w:bCs/>
          <w:sz w:val="24"/>
          <w:szCs w:val="24"/>
          <w:lang w:eastAsia="ro-RO"/>
        </w:rPr>
        <w:t>(2)</w:t>
      </w:r>
      <w:r w:rsidRPr="00F65B2F">
        <w:rPr>
          <w:rFonts w:ascii="Times New Roman" w:eastAsia="Times New Roman" w:hAnsi="Times New Roman" w:cs="Times New Roman"/>
          <w:b/>
          <w:bCs/>
          <w:sz w:val="24"/>
          <w:szCs w:val="24"/>
          <w:lang w:eastAsia="ro-RO"/>
        </w:rPr>
        <w:t xml:space="preserve"> –</w:t>
      </w:r>
      <w:r w:rsidR="00B351E7" w:rsidRPr="00F65B2F">
        <w:rPr>
          <w:rFonts w:ascii="Times New Roman" w:eastAsia="Times New Roman" w:hAnsi="Times New Roman" w:cs="Times New Roman"/>
          <w:b/>
          <w:bCs/>
          <w:sz w:val="24"/>
          <w:szCs w:val="24"/>
          <w:lang w:eastAsia="ro-RO"/>
        </w:rPr>
        <w:t xml:space="preserve"> </w:t>
      </w:r>
      <w:r w:rsidRPr="00F65B2F">
        <w:rPr>
          <w:rFonts w:ascii="Times New Roman" w:eastAsia="Times New Roman" w:hAnsi="Times New Roman" w:cs="Times New Roman"/>
          <w:sz w:val="24"/>
          <w:szCs w:val="24"/>
          <w:lang w:eastAsia="ro-RO"/>
        </w:rPr>
        <w:t>OST/DNGN</w:t>
      </w:r>
      <w:r w:rsidR="00B351E7"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 xml:space="preserve">și furnizorii de gaze naturale, precizați la alin. (1), </w:t>
      </w:r>
      <w:r w:rsidR="00B351E7" w:rsidRPr="00F65B2F">
        <w:rPr>
          <w:rFonts w:ascii="Times New Roman" w:eastAsia="Times New Roman" w:hAnsi="Times New Roman" w:cs="Times New Roman"/>
          <w:sz w:val="24"/>
          <w:szCs w:val="24"/>
          <w:lang w:eastAsia="ro-RO"/>
        </w:rPr>
        <w:t xml:space="preserve">au obligaţia refacerii </w:t>
      </w:r>
      <w:r w:rsidRPr="00F65B2F">
        <w:rPr>
          <w:rFonts w:ascii="Times New Roman" w:eastAsia="Times New Roman" w:hAnsi="Times New Roman" w:cs="Times New Roman"/>
          <w:sz w:val="24"/>
          <w:szCs w:val="24"/>
          <w:lang w:eastAsia="ro-RO"/>
        </w:rPr>
        <w:t>stocul inactiv,</w:t>
      </w:r>
      <w:r w:rsidR="00B351E7" w:rsidRPr="00F65B2F">
        <w:rPr>
          <w:rFonts w:ascii="Times New Roman" w:eastAsia="Times New Roman" w:hAnsi="Times New Roman" w:cs="Times New Roman"/>
          <w:sz w:val="24"/>
          <w:szCs w:val="24"/>
          <w:lang w:eastAsia="ro-RO"/>
        </w:rPr>
        <w:t xml:space="preserve"> în primele 60 de zile de la reluarea ciclului de injecţie.</w:t>
      </w:r>
    </w:p>
    <w:p w14:paraId="7DAE4AAF" w14:textId="544968B0" w:rsidR="00B351E7" w:rsidRPr="00F65B2F" w:rsidRDefault="00B351E7" w:rsidP="00B351E7">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w:t>
      </w:r>
      <w:r w:rsidR="001A3AE7" w:rsidRPr="00F65B2F">
        <w:rPr>
          <w:rFonts w:ascii="Times New Roman" w:eastAsia="Times New Roman" w:hAnsi="Times New Roman" w:cs="Times New Roman"/>
          <w:b/>
          <w:bCs/>
          <w:sz w:val="24"/>
          <w:szCs w:val="24"/>
          <w:lang w:eastAsia="ro-RO"/>
        </w:rPr>
        <w:t>rt. 40</w:t>
      </w:r>
      <w:r w:rsidRPr="00F65B2F">
        <w:rPr>
          <w:rFonts w:ascii="Times New Roman" w:eastAsia="Times New Roman" w:hAnsi="Times New Roman" w:cs="Times New Roman"/>
          <w:b/>
          <w:bCs/>
          <w:sz w:val="24"/>
          <w:szCs w:val="24"/>
          <w:lang w:eastAsia="ro-RO"/>
        </w:rPr>
        <w:t xml:space="preserve"> - </w:t>
      </w:r>
      <w:r w:rsidRPr="00F65B2F">
        <w:rPr>
          <w:rFonts w:ascii="Times New Roman" w:eastAsia="Times New Roman" w:hAnsi="Times New Roman" w:cs="Times New Roman"/>
          <w:sz w:val="24"/>
          <w:szCs w:val="24"/>
          <w:lang w:eastAsia="ro-RO"/>
        </w:rPr>
        <w:t>Operatorii de înmagazinare pot realiza operaţiuni de swaping</w:t>
      </w:r>
      <w:r w:rsidR="001A3AE7" w:rsidRPr="00F65B2F">
        <w:rPr>
          <w:rFonts w:ascii="Times New Roman" w:eastAsia="Times New Roman" w:hAnsi="Times New Roman" w:cs="Times New Roman"/>
          <w:sz w:val="24"/>
          <w:szCs w:val="24"/>
          <w:lang w:eastAsia="ro-RO"/>
        </w:rPr>
        <w:t>,</w:t>
      </w:r>
      <w:r w:rsidRPr="00F65B2F">
        <w:rPr>
          <w:rFonts w:ascii="Times New Roman" w:eastAsia="Times New Roman" w:hAnsi="Times New Roman" w:cs="Times New Roman"/>
          <w:sz w:val="24"/>
          <w:szCs w:val="24"/>
          <w:lang w:eastAsia="ro-RO"/>
        </w:rPr>
        <w:t xml:space="preserve"> în scopul asigurării </w:t>
      </w:r>
      <w:r w:rsidR="00A92AC9" w:rsidRPr="00F65B2F">
        <w:rPr>
          <w:rFonts w:ascii="Times New Roman" w:eastAsia="Times New Roman" w:hAnsi="Times New Roman" w:cs="Times New Roman"/>
          <w:sz w:val="24"/>
          <w:szCs w:val="24"/>
          <w:lang w:eastAsia="ro-RO"/>
        </w:rPr>
        <w:t xml:space="preserve">permanente a </w:t>
      </w:r>
      <w:r w:rsidRPr="00F65B2F">
        <w:rPr>
          <w:rFonts w:ascii="Times New Roman" w:eastAsia="Times New Roman" w:hAnsi="Times New Roman" w:cs="Times New Roman"/>
          <w:sz w:val="24"/>
          <w:szCs w:val="24"/>
          <w:lang w:eastAsia="ro-RO"/>
        </w:rPr>
        <w:t>echilibrului</w:t>
      </w:r>
      <w:r w:rsidR="00A92AC9" w:rsidRPr="00F65B2F">
        <w:rPr>
          <w:rFonts w:ascii="Times New Roman" w:eastAsia="Times New Roman" w:hAnsi="Times New Roman" w:cs="Times New Roman"/>
          <w:sz w:val="24"/>
          <w:szCs w:val="24"/>
          <w:lang w:eastAsia="ro-RO"/>
        </w:rPr>
        <w:t xml:space="preserve"> fizic al</w:t>
      </w:r>
      <w:r w:rsidRPr="00F65B2F">
        <w:rPr>
          <w:rFonts w:ascii="Times New Roman" w:eastAsia="Times New Roman" w:hAnsi="Times New Roman" w:cs="Times New Roman"/>
          <w:sz w:val="24"/>
          <w:szCs w:val="24"/>
          <w:lang w:eastAsia="ro-RO"/>
        </w:rPr>
        <w:t xml:space="preserve"> SNT</w:t>
      </w:r>
      <w:r w:rsidR="00A92AC9" w:rsidRPr="00F65B2F">
        <w:rPr>
          <w:rFonts w:ascii="Times New Roman" w:eastAsia="Times New Roman" w:hAnsi="Times New Roman" w:cs="Times New Roman"/>
          <w:sz w:val="24"/>
          <w:szCs w:val="24"/>
          <w:lang w:eastAsia="ro-RO"/>
        </w:rPr>
        <w:t xml:space="preserve"> şi </w:t>
      </w:r>
      <w:r w:rsidRPr="00F65B2F">
        <w:rPr>
          <w:rFonts w:ascii="Times New Roman" w:eastAsia="Times New Roman" w:hAnsi="Times New Roman" w:cs="Times New Roman"/>
          <w:sz w:val="24"/>
          <w:szCs w:val="24"/>
          <w:lang w:eastAsia="ro-RO"/>
        </w:rPr>
        <w:t xml:space="preserve"> </w:t>
      </w:r>
      <w:r w:rsidR="00A92AC9" w:rsidRPr="00F65B2F">
        <w:rPr>
          <w:rFonts w:ascii="Times New Roman" w:eastAsia="Times New Roman" w:hAnsi="Times New Roman" w:cs="Times New Roman"/>
          <w:sz w:val="24"/>
          <w:szCs w:val="24"/>
          <w:lang w:eastAsia="ro-RO"/>
        </w:rPr>
        <w:t>asigurării securităţii în alimentarea cu gaze naturale a clienţilor finali</w:t>
      </w:r>
      <w:r w:rsidR="001A3AE7" w:rsidRPr="00F65B2F">
        <w:rPr>
          <w:rFonts w:ascii="Times New Roman" w:eastAsia="Times New Roman" w:hAnsi="Times New Roman" w:cs="Times New Roman"/>
          <w:sz w:val="24"/>
          <w:szCs w:val="24"/>
          <w:lang w:eastAsia="ro-RO"/>
        </w:rPr>
        <w:t>, fără prejudicierea intereselor utilizatorilor SI</w:t>
      </w:r>
      <w:r w:rsidRPr="00F65B2F">
        <w:rPr>
          <w:rFonts w:ascii="Times New Roman" w:eastAsia="Times New Roman" w:hAnsi="Times New Roman" w:cs="Times New Roman"/>
          <w:sz w:val="24"/>
          <w:szCs w:val="24"/>
          <w:lang w:eastAsia="ro-RO"/>
        </w:rPr>
        <w:t xml:space="preserve">. </w:t>
      </w:r>
    </w:p>
    <w:p w14:paraId="227409F2" w14:textId="77777777" w:rsidR="00B351E7" w:rsidRPr="00F65B2F" w:rsidRDefault="00A92AC9" w:rsidP="00B351E7">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(2) - Î</w:t>
      </w:r>
      <w:r w:rsidR="00B351E7" w:rsidRPr="00F65B2F">
        <w:rPr>
          <w:rFonts w:ascii="Times New Roman" w:eastAsia="Times New Roman" w:hAnsi="Times New Roman" w:cs="Times New Roman"/>
          <w:sz w:val="24"/>
          <w:szCs w:val="24"/>
          <w:lang w:eastAsia="ro-RO"/>
        </w:rPr>
        <w:t>n situaţia în care operaţiunea de swaping</w:t>
      </w:r>
      <w:r w:rsidRPr="00F65B2F">
        <w:rPr>
          <w:rFonts w:ascii="Times New Roman" w:eastAsia="Times New Roman" w:hAnsi="Times New Roman" w:cs="Times New Roman"/>
          <w:sz w:val="24"/>
          <w:szCs w:val="24"/>
          <w:lang w:eastAsia="ro-RO"/>
        </w:rPr>
        <w:t xml:space="preserve"> e</w:t>
      </w:r>
      <w:r w:rsidR="00B351E7" w:rsidRPr="00F65B2F">
        <w:rPr>
          <w:rFonts w:ascii="Times New Roman" w:eastAsia="Times New Roman" w:hAnsi="Times New Roman" w:cs="Times New Roman"/>
          <w:sz w:val="24"/>
          <w:szCs w:val="24"/>
          <w:lang w:eastAsia="ro-RO"/>
        </w:rPr>
        <w:t xml:space="preserve">ste solicitată de către </w:t>
      </w:r>
      <w:r w:rsidRPr="00F65B2F">
        <w:rPr>
          <w:rFonts w:ascii="Times New Roman" w:eastAsia="Times New Roman" w:hAnsi="Times New Roman" w:cs="Times New Roman"/>
          <w:sz w:val="24"/>
          <w:szCs w:val="24"/>
          <w:lang w:eastAsia="ro-RO"/>
        </w:rPr>
        <w:t>utilizatorii SI şi</w:t>
      </w:r>
      <w:r w:rsidR="00B351E7" w:rsidRPr="00F65B2F">
        <w:rPr>
          <w:rFonts w:ascii="Times New Roman" w:eastAsia="Times New Roman" w:hAnsi="Times New Roman" w:cs="Times New Roman"/>
          <w:sz w:val="24"/>
          <w:szCs w:val="24"/>
          <w:lang w:eastAsia="ro-RO"/>
        </w:rPr>
        <w:t xml:space="preserve"> vizează </w:t>
      </w:r>
      <w:r w:rsidRPr="00F65B2F">
        <w:rPr>
          <w:rFonts w:ascii="Times New Roman" w:eastAsia="Times New Roman" w:hAnsi="Times New Roman" w:cs="Times New Roman"/>
          <w:sz w:val="24"/>
          <w:szCs w:val="24"/>
          <w:lang w:eastAsia="ro-RO"/>
        </w:rPr>
        <w:t>modificarea</w:t>
      </w:r>
      <w:r w:rsidR="00B351E7" w:rsidRPr="00F65B2F">
        <w:rPr>
          <w:rFonts w:ascii="Times New Roman" w:eastAsia="Times New Roman" w:hAnsi="Times New Roman" w:cs="Times New Roman"/>
          <w:sz w:val="24"/>
          <w:szCs w:val="24"/>
          <w:lang w:eastAsia="ro-RO"/>
        </w:rPr>
        <w:t xml:space="preserve"> destinaţiei </w:t>
      </w:r>
      <w:r w:rsidRPr="00F65B2F">
        <w:rPr>
          <w:rFonts w:ascii="Times New Roman" w:eastAsia="Times New Roman" w:hAnsi="Times New Roman" w:cs="Times New Roman"/>
          <w:sz w:val="24"/>
          <w:szCs w:val="24"/>
          <w:lang w:eastAsia="ro-RO"/>
        </w:rPr>
        <w:t xml:space="preserve">clienţilor finali </w:t>
      </w:r>
      <w:r w:rsidR="00B351E7" w:rsidRPr="00F65B2F">
        <w:rPr>
          <w:rFonts w:ascii="Times New Roman" w:eastAsia="Times New Roman" w:hAnsi="Times New Roman" w:cs="Times New Roman"/>
          <w:sz w:val="24"/>
          <w:szCs w:val="24"/>
          <w:lang w:eastAsia="ro-RO"/>
        </w:rPr>
        <w:t xml:space="preserve">faţă de </w:t>
      </w:r>
      <w:r w:rsidRPr="00F65B2F">
        <w:rPr>
          <w:rFonts w:ascii="Times New Roman" w:eastAsia="Times New Roman" w:hAnsi="Times New Roman" w:cs="Times New Roman"/>
          <w:sz w:val="24"/>
          <w:szCs w:val="24"/>
          <w:lang w:eastAsia="ro-RO"/>
        </w:rPr>
        <w:t>cea precizată</w:t>
      </w:r>
      <w:r w:rsidR="00B351E7" w:rsidRPr="00F65B2F">
        <w:rPr>
          <w:rFonts w:ascii="Times New Roman" w:eastAsia="Times New Roman" w:hAnsi="Times New Roman" w:cs="Times New Roman"/>
          <w:sz w:val="24"/>
          <w:szCs w:val="24"/>
          <w:lang w:eastAsia="ro-RO"/>
        </w:rPr>
        <w:t xml:space="preserve"> iniţial </w:t>
      </w:r>
      <w:r w:rsidRPr="00F65B2F">
        <w:rPr>
          <w:rFonts w:ascii="Times New Roman" w:eastAsia="Times New Roman" w:hAnsi="Times New Roman" w:cs="Times New Roman"/>
          <w:sz w:val="24"/>
          <w:szCs w:val="24"/>
          <w:lang w:eastAsia="ro-RO"/>
        </w:rPr>
        <w:t>la solicitarea</w:t>
      </w:r>
      <w:r w:rsidR="00B351E7" w:rsidRPr="00F65B2F">
        <w:rPr>
          <w:rFonts w:ascii="Times New Roman" w:eastAsia="Times New Roman" w:hAnsi="Times New Roman" w:cs="Times New Roman"/>
          <w:sz w:val="24"/>
          <w:szCs w:val="24"/>
          <w:lang w:eastAsia="ro-RO"/>
        </w:rPr>
        <w:t xml:space="preserve"> accesul</w:t>
      </w:r>
      <w:r w:rsidRPr="00F65B2F">
        <w:rPr>
          <w:rFonts w:ascii="Times New Roman" w:eastAsia="Times New Roman" w:hAnsi="Times New Roman" w:cs="Times New Roman"/>
          <w:sz w:val="24"/>
          <w:szCs w:val="24"/>
          <w:lang w:eastAsia="ro-RO"/>
        </w:rPr>
        <w:t>ui</w:t>
      </w:r>
      <w:r w:rsidR="00B351E7" w:rsidRPr="00F65B2F">
        <w:rPr>
          <w:rFonts w:ascii="Times New Roman" w:eastAsia="Times New Roman" w:hAnsi="Times New Roman" w:cs="Times New Roman"/>
          <w:sz w:val="24"/>
          <w:szCs w:val="24"/>
          <w:lang w:eastAsia="ro-RO"/>
        </w:rPr>
        <w:t xml:space="preserve"> la </w:t>
      </w:r>
      <w:r w:rsidRPr="00F65B2F">
        <w:rPr>
          <w:rFonts w:ascii="Times New Roman" w:eastAsia="Times New Roman" w:hAnsi="Times New Roman" w:cs="Times New Roman"/>
          <w:sz w:val="24"/>
          <w:szCs w:val="24"/>
          <w:lang w:eastAsia="ro-RO"/>
        </w:rPr>
        <w:t>depozit</w:t>
      </w:r>
      <w:r w:rsidR="00B351E7"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aceştia depun la operatorii de înmagazinare</w:t>
      </w:r>
      <w:r w:rsidR="00B351E7" w:rsidRPr="00F65B2F">
        <w:rPr>
          <w:rFonts w:ascii="Times New Roman" w:eastAsia="Times New Roman" w:hAnsi="Times New Roman" w:cs="Times New Roman"/>
          <w:sz w:val="24"/>
          <w:szCs w:val="24"/>
          <w:lang w:eastAsia="ro-RO"/>
        </w:rPr>
        <w:t xml:space="preserve"> următoarele documente:</w:t>
      </w:r>
    </w:p>
    <w:p w14:paraId="58AE51D1" w14:textId="77777777" w:rsidR="00B351E7" w:rsidRPr="00F65B2F" w:rsidRDefault="00A92AC9" w:rsidP="00A92AC9">
      <w:pPr>
        <w:pStyle w:val="ListParagraph"/>
        <w:numPr>
          <w:ilvl w:val="0"/>
          <w:numId w:val="18"/>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 c</w:t>
      </w:r>
      <w:r w:rsidR="00B351E7" w:rsidRPr="00F65B2F">
        <w:rPr>
          <w:rFonts w:ascii="Times New Roman" w:eastAsia="Times New Roman" w:hAnsi="Times New Roman" w:cs="Times New Roman"/>
          <w:sz w:val="24"/>
          <w:szCs w:val="24"/>
          <w:lang w:eastAsia="ro-RO"/>
        </w:rPr>
        <w:t xml:space="preserve">erere scrisă cu obiectul </w:t>
      </w:r>
      <w:r w:rsidRPr="00F65B2F">
        <w:rPr>
          <w:rFonts w:ascii="Times New Roman" w:eastAsia="Times New Roman" w:hAnsi="Times New Roman" w:cs="Times New Roman"/>
          <w:sz w:val="24"/>
          <w:szCs w:val="24"/>
          <w:lang w:eastAsia="ro-RO"/>
        </w:rPr>
        <w:t>modificării;</w:t>
      </w:r>
    </w:p>
    <w:p w14:paraId="3285B504" w14:textId="0CFCA73D" w:rsidR="00B351E7" w:rsidRPr="00F65B2F" w:rsidRDefault="00A92AC9" w:rsidP="00A92AC9">
      <w:pPr>
        <w:pStyle w:val="ListParagraph"/>
        <w:numPr>
          <w:ilvl w:val="0"/>
          <w:numId w:val="18"/>
        </w:num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w:t>
      </w:r>
      <w:r w:rsidR="00B351E7" w:rsidRPr="00F65B2F">
        <w:rPr>
          <w:rFonts w:ascii="Times New Roman" w:eastAsia="Times New Roman" w:hAnsi="Times New Roman" w:cs="Times New Roman"/>
          <w:sz w:val="24"/>
          <w:szCs w:val="24"/>
          <w:lang w:eastAsia="ro-RO"/>
        </w:rPr>
        <w:t>ocument</w:t>
      </w:r>
      <w:r w:rsidRPr="00F65B2F">
        <w:rPr>
          <w:rFonts w:ascii="Times New Roman" w:eastAsia="Times New Roman" w:hAnsi="Times New Roman" w:cs="Times New Roman"/>
          <w:sz w:val="24"/>
          <w:szCs w:val="24"/>
          <w:lang w:eastAsia="ro-RO"/>
        </w:rPr>
        <w:t>e</w:t>
      </w:r>
      <w:r w:rsidR="00B351E7" w:rsidRPr="00F65B2F">
        <w:rPr>
          <w:rFonts w:ascii="Times New Roman" w:eastAsia="Times New Roman" w:hAnsi="Times New Roman" w:cs="Times New Roman"/>
          <w:sz w:val="24"/>
          <w:szCs w:val="24"/>
          <w:lang w:eastAsia="ro-RO"/>
        </w:rPr>
        <w:t xml:space="preserve"> justificativ</w:t>
      </w:r>
      <w:r w:rsidRPr="00F65B2F">
        <w:rPr>
          <w:rFonts w:ascii="Times New Roman" w:eastAsia="Times New Roman" w:hAnsi="Times New Roman" w:cs="Times New Roman"/>
          <w:sz w:val="24"/>
          <w:szCs w:val="24"/>
          <w:lang w:eastAsia="ro-RO"/>
        </w:rPr>
        <w:t>e</w:t>
      </w:r>
      <w:r w:rsidR="00B351E7" w:rsidRPr="00F65B2F">
        <w:rPr>
          <w:rFonts w:ascii="Times New Roman" w:eastAsia="Times New Roman" w:hAnsi="Times New Roman" w:cs="Times New Roman"/>
          <w:sz w:val="24"/>
          <w:szCs w:val="24"/>
          <w:lang w:eastAsia="ro-RO"/>
        </w:rPr>
        <w:t xml:space="preserve"> emis</w:t>
      </w:r>
      <w:r w:rsidRPr="00F65B2F">
        <w:rPr>
          <w:rFonts w:ascii="Times New Roman" w:eastAsia="Times New Roman" w:hAnsi="Times New Roman" w:cs="Times New Roman"/>
          <w:sz w:val="24"/>
          <w:szCs w:val="24"/>
          <w:lang w:eastAsia="ro-RO"/>
        </w:rPr>
        <w:t>e</w:t>
      </w:r>
      <w:r w:rsidR="00B351E7" w:rsidRPr="00F65B2F">
        <w:rPr>
          <w:rFonts w:ascii="Times New Roman" w:eastAsia="Times New Roman" w:hAnsi="Times New Roman" w:cs="Times New Roman"/>
          <w:sz w:val="24"/>
          <w:szCs w:val="24"/>
          <w:lang w:eastAsia="ro-RO"/>
        </w:rPr>
        <w:t xml:space="preserve"> de</w:t>
      </w:r>
      <w:r w:rsidRPr="00F65B2F">
        <w:rPr>
          <w:rFonts w:ascii="Times New Roman" w:eastAsia="Times New Roman" w:hAnsi="Times New Roman" w:cs="Times New Roman"/>
          <w:sz w:val="24"/>
          <w:szCs w:val="24"/>
          <w:lang w:eastAsia="ro-RO"/>
        </w:rPr>
        <w:t xml:space="preserve"> către</w:t>
      </w:r>
      <w:r w:rsidR="00B351E7"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OTS</w:t>
      </w:r>
      <w:r w:rsidR="00B351E7" w:rsidRPr="00F65B2F">
        <w:rPr>
          <w:rFonts w:ascii="Times New Roman" w:eastAsia="Times New Roman" w:hAnsi="Times New Roman" w:cs="Times New Roman"/>
          <w:sz w:val="24"/>
          <w:szCs w:val="24"/>
          <w:lang w:eastAsia="ro-RO"/>
        </w:rPr>
        <w:t>, care atestă faptul că operaţiune</w:t>
      </w:r>
      <w:r w:rsidRPr="00F65B2F">
        <w:rPr>
          <w:rFonts w:ascii="Times New Roman" w:eastAsia="Times New Roman" w:hAnsi="Times New Roman" w:cs="Times New Roman"/>
          <w:sz w:val="24"/>
          <w:szCs w:val="24"/>
          <w:lang w:eastAsia="ro-RO"/>
        </w:rPr>
        <w:t>a</w:t>
      </w:r>
      <w:r w:rsidR="00B351E7" w:rsidRPr="00F65B2F">
        <w:rPr>
          <w:rFonts w:ascii="Times New Roman" w:eastAsia="Times New Roman" w:hAnsi="Times New Roman" w:cs="Times New Roman"/>
          <w:sz w:val="24"/>
          <w:szCs w:val="24"/>
          <w:lang w:eastAsia="ro-RO"/>
        </w:rPr>
        <w:t xml:space="preserve"> de swaping este necesară asigurării echilibrului</w:t>
      </w:r>
      <w:r w:rsidRPr="00F65B2F">
        <w:rPr>
          <w:rFonts w:ascii="Times New Roman" w:eastAsia="Times New Roman" w:hAnsi="Times New Roman" w:cs="Times New Roman"/>
          <w:sz w:val="24"/>
          <w:szCs w:val="24"/>
          <w:lang w:eastAsia="ro-RO"/>
        </w:rPr>
        <w:t xml:space="preserve"> fizic al SNT</w:t>
      </w:r>
      <w:r w:rsidR="001A3AE7" w:rsidRPr="00F65B2F">
        <w:rPr>
          <w:rFonts w:ascii="Times New Roman" w:eastAsia="Times New Roman" w:hAnsi="Times New Roman" w:cs="Times New Roman"/>
          <w:sz w:val="24"/>
          <w:szCs w:val="24"/>
          <w:lang w:eastAsia="ro-RO"/>
        </w:rPr>
        <w:t xml:space="preserve"> </w:t>
      </w:r>
      <w:r w:rsidRPr="00F65B2F">
        <w:rPr>
          <w:rFonts w:ascii="Times New Roman" w:eastAsia="Times New Roman" w:hAnsi="Times New Roman" w:cs="Times New Roman"/>
          <w:sz w:val="24"/>
          <w:szCs w:val="24"/>
          <w:lang w:eastAsia="ro-RO"/>
        </w:rPr>
        <w:t xml:space="preserve">şi asigurării </w:t>
      </w:r>
      <w:r w:rsidR="001A3AE7" w:rsidRPr="00F65B2F">
        <w:rPr>
          <w:rFonts w:ascii="Times New Roman" w:eastAsia="Times New Roman" w:hAnsi="Times New Roman" w:cs="Times New Roman"/>
          <w:sz w:val="24"/>
          <w:szCs w:val="24"/>
          <w:lang w:eastAsia="ro-RO"/>
        </w:rPr>
        <w:t xml:space="preserve">continuității și </w:t>
      </w:r>
      <w:r w:rsidRPr="00F65B2F">
        <w:rPr>
          <w:rFonts w:ascii="Times New Roman" w:eastAsia="Times New Roman" w:hAnsi="Times New Roman" w:cs="Times New Roman"/>
          <w:sz w:val="24"/>
          <w:szCs w:val="24"/>
          <w:lang w:eastAsia="ro-RO"/>
        </w:rPr>
        <w:t>securităţii în alimentarea cu gaze naturale a clienţilor finali;</w:t>
      </w:r>
    </w:p>
    <w:p w14:paraId="5670238B" w14:textId="1085F6A7" w:rsidR="00B351E7" w:rsidRPr="00F65B2F" w:rsidRDefault="00A92AC9" w:rsidP="00B351E7">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(3) – În situaţia prevăzută la alin. (2), o</w:t>
      </w:r>
      <w:r w:rsidR="00B351E7" w:rsidRPr="00F65B2F">
        <w:rPr>
          <w:rFonts w:ascii="Times New Roman" w:eastAsia="Times New Roman" w:hAnsi="Times New Roman" w:cs="Times New Roman"/>
          <w:sz w:val="24"/>
          <w:szCs w:val="24"/>
          <w:lang w:eastAsia="ro-RO"/>
        </w:rPr>
        <w:t xml:space="preserve">peratorii de înmagazinare analizează </w:t>
      </w:r>
      <w:r w:rsidRPr="00F65B2F">
        <w:rPr>
          <w:rFonts w:ascii="Times New Roman" w:eastAsia="Times New Roman" w:hAnsi="Times New Roman" w:cs="Times New Roman"/>
          <w:sz w:val="24"/>
          <w:szCs w:val="24"/>
          <w:lang w:eastAsia="ro-RO"/>
        </w:rPr>
        <w:t xml:space="preserve">cererea şi </w:t>
      </w:r>
      <w:r w:rsidR="00B351E7" w:rsidRPr="00F65B2F">
        <w:rPr>
          <w:rFonts w:ascii="Times New Roman" w:eastAsia="Times New Roman" w:hAnsi="Times New Roman" w:cs="Times New Roman"/>
          <w:sz w:val="24"/>
          <w:szCs w:val="24"/>
          <w:lang w:eastAsia="ro-RO"/>
        </w:rPr>
        <w:t>do</w:t>
      </w:r>
      <w:r w:rsidRPr="00F65B2F">
        <w:rPr>
          <w:rFonts w:ascii="Times New Roman" w:eastAsia="Times New Roman" w:hAnsi="Times New Roman" w:cs="Times New Roman"/>
          <w:sz w:val="24"/>
          <w:szCs w:val="24"/>
          <w:lang w:eastAsia="ro-RO"/>
        </w:rPr>
        <w:t>cumentele justificative primite;</w:t>
      </w:r>
      <w:r w:rsidR="00B351E7" w:rsidRPr="00F65B2F">
        <w:rPr>
          <w:rFonts w:ascii="Times New Roman" w:eastAsia="Times New Roman" w:hAnsi="Times New Roman" w:cs="Times New Roman"/>
          <w:sz w:val="24"/>
          <w:szCs w:val="24"/>
          <w:lang w:eastAsia="ro-RO"/>
        </w:rPr>
        <w:t xml:space="preserve"> în </w:t>
      </w:r>
      <w:r w:rsidRPr="00F65B2F">
        <w:rPr>
          <w:rFonts w:ascii="Times New Roman" w:eastAsia="Times New Roman" w:hAnsi="Times New Roman" w:cs="Times New Roman"/>
          <w:sz w:val="24"/>
          <w:szCs w:val="24"/>
          <w:lang w:eastAsia="ro-RO"/>
        </w:rPr>
        <w:t>cazul</w:t>
      </w:r>
      <w:r w:rsidR="00B351E7" w:rsidRPr="00F65B2F">
        <w:rPr>
          <w:rFonts w:ascii="Times New Roman" w:eastAsia="Times New Roman" w:hAnsi="Times New Roman" w:cs="Times New Roman"/>
          <w:sz w:val="24"/>
          <w:szCs w:val="24"/>
          <w:lang w:eastAsia="ro-RO"/>
        </w:rPr>
        <w:t xml:space="preserve"> în care documentel</w:t>
      </w:r>
      <w:r w:rsidRPr="00F65B2F">
        <w:rPr>
          <w:rFonts w:ascii="Times New Roman" w:eastAsia="Times New Roman" w:hAnsi="Times New Roman" w:cs="Times New Roman"/>
          <w:sz w:val="24"/>
          <w:szCs w:val="24"/>
          <w:lang w:eastAsia="ro-RO"/>
        </w:rPr>
        <w:t>e justificative sunt incomplete</w:t>
      </w:r>
      <w:r w:rsidR="00B351E7" w:rsidRPr="00F65B2F">
        <w:rPr>
          <w:rFonts w:ascii="Times New Roman" w:eastAsia="Times New Roman" w:hAnsi="Times New Roman" w:cs="Times New Roman"/>
          <w:sz w:val="24"/>
          <w:szCs w:val="24"/>
          <w:lang w:eastAsia="ro-RO"/>
        </w:rPr>
        <w:t xml:space="preserve"> şi</w:t>
      </w:r>
      <w:r w:rsidR="000B04F1" w:rsidRPr="00F65B2F">
        <w:rPr>
          <w:rFonts w:ascii="Times New Roman" w:eastAsia="Times New Roman" w:hAnsi="Times New Roman" w:cs="Times New Roman"/>
          <w:sz w:val="24"/>
          <w:szCs w:val="24"/>
          <w:lang w:eastAsia="ro-RO"/>
        </w:rPr>
        <w:t>/sau</w:t>
      </w:r>
      <w:r w:rsidR="00B351E7" w:rsidRPr="00F65B2F">
        <w:rPr>
          <w:rFonts w:ascii="Times New Roman" w:eastAsia="Times New Roman" w:hAnsi="Times New Roman" w:cs="Times New Roman"/>
          <w:sz w:val="24"/>
          <w:szCs w:val="24"/>
          <w:lang w:eastAsia="ro-RO"/>
        </w:rPr>
        <w:t xml:space="preserve"> operaţiunea de swaping prejudiciază interesele celorlalţi </w:t>
      </w:r>
      <w:r w:rsidR="000B04F1" w:rsidRPr="00F65B2F">
        <w:rPr>
          <w:rFonts w:ascii="Times New Roman" w:eastAsia="Times New Roman" w:hAnsi="Times New Roman" w:cs="Times New Roman"/>
          <w:sz w:val="24"/>
          <w:szCs w:val="24"/>
          <w:lang w:eastAsia="ro-RO"/>
        </w:rPr>
        <w:t>utilizatori SI,</w:t>
      </w:r>
      <w:r w:rsidRPr="00F65B2F">
        <w:rPr>
          <w:rFonts w:ascii="Times New Roman" w:eastAsia="Times New Roman" w:hAnsi="Times New Roman" w:cs="Times New Roman"/>
          <w:sz w:val="24"/>
          <w:szCs w:val="24"/>
          <w:lang w:eastAsia="ro-RO"/>
        </w:rPr>
        <w:t xml:space="preserve"> </w:t>
      </w:r>
      <w:r w:rsidR="000B04F1" w:rsidRPr="00F65B2F">
        <w:rPr>
          <w:rFonts w:ascii="Times New Roman" w:eastAsia="Times New Roman" w:hAnsi="Times New Roman" w:cs="Times New Roman"/>
          <w:sz w:val="24"/>
          <w:szCs w:val="24"/>
          <w:lang w:eastAsia="ro-RO"/>
        </w:rPr>
        <w:t>operatorii de înmagazinare</w:t>
      </w:r>
      <w:r w:rsidRPr="00F65B2F">
        <w:rPr>
          <w:rFonts w:ascii="Times New Roman" w:eastAsia="Times New Roman" w:hAnsi="Times New Roman" w:cs="Times New Roman"/>
          <w:sz w:val="24"/>
          <w:szCs w:val="24"/>
          <w:lang w:eastAsia="ro-RO"/>
        </w:rPr>
        <w:t xml:space="preserve"> </w:t>
      </w:r>
      <w:r w:rsidR="000B04F1" w:rsidRPr="00F65B2F">
        <w:rPr>
          <w:rFonts w:ascii="Times New Roman" w:eastAsia="Times New Roman" w:hAnsi="Times New Roman" w:cs="Times New Roman"/>
          <w:sz w:val="24"/>
          <w:szCs w:val="24"/>
          <w:lang w:eastAsia="ro-RO"/>
        </w:rPr>
        <w:t>resping cererile.</w:t>
      </w:r>
    </w:p>
    <w:p w14:paraId="271073E0" w14:textId="15505FCD" w:rsidR="000B04F1" w:rsidRPr="00F65B2F" w:rsidRDefault="00696942" w:rsidP="000B04F1">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b/>
          <w:bCs/>
          <w:sz w:val="24"/>
          <w:szCs w:val="24"/>
          <w:lang w:eastAsia="ro-RO"/>
        </w:rPr>
        <w:t>Art. 41</w:t>
      </w:r>
      <w:r w:rsidR="000B04F1" w:rsidRPr="00F65B2F">
        <w:rPr>
          <w:rFonts w:ascii="Times New Roman" w:eastAsia="Times New Roman" w:hAnsi="Times New Roman" w:cs="Times New Roman"/>
          <w:b/>
          <w:bCs/>
          <w:sz w:val="24"/>
          <w:szCs w:val="24"/>
          <w:lang w:eastAsia="ro-RO"/>
        </w:rPr>
        <w:t xml:space="preserve"> – </w:t>
      </w:r>
      <w:r w:rsidR="000B04F1" w:rsidRPr="00F65B2F">
        <w:rPr>
          <w:rFonts w:ascii="Times New Roman" w:eastAsia="Times New Roman" w:hAnsi="Times New Roman" w:cs="Times New Roman"/>
          <w:bCs/>
          <w:sz w:val="24"/>
          <w:szCs w:val="24"/>
          <w:lang w:eastAsia="ro-RO"/>
        </w:rPr>
        <w:t>(1)</w:t>
      </w:r>
      <w:r w:rsidR="000B04F1" w:rsidRPr="00F65B2F">
        <w:rPr>
          <w:rFonts w:ascii="Times New Roman" w:eastAsia="Times New Roman" w:hAnsi="Times New Roman" w:cs="Times New Roman"/>
          <w:b/>
          <w:bCs/>
          <w:sz w:val="24"/>
          <w:szCs w:val="24"/>
          <w:lang w:eastAsia="ro-RO"/>
        </w:rPr>
        <w:t xml:space="preserve"> </w:t>
      </w:r>
      <w:r w:rsidR="000B04F1" w:rsidRPr="00F65B2F">
        <w:rPr>
          <w:rFonts w:ascii="Times New Roman" w:eastAsia="Times New Roman" w:hAnsi="Times New Roman" w:cs="Times New Roman"/>
          <w:sz w:val="24"/>
          <w:szCs w:val="24"/>
          <w:lang w:eastAsia="ro-RO"/>
        </w:rPr>
        <w:t>Cantitatea de gaze naturale rămasă în depozite la finalul unui ciclu complet de înmagazinare face obiectul unui nou contract de înmagazinare subterană.</w:t>
      </w:r>
    </w:p>
    <w:p w14:paraId="3D3A0CD3" w14:textId="77777777" w:rsidR="000B04F1" w:rsidRPr="00F65B2F" w:rsidRDefault="000B04F1" w:rsidP="000B04F1">
      <w:pPr>
        <w:spacing w:after="0" w:line="240" w:lineRule="auto"/>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(2) – În situaţia prevăzută la alin. (1), noul contract de înmagazinare se încheie până la data încetării valabilităţii contractului iniţial şi este valabil din prima zi calendaristică a ciclului următor de înmagazinare.</w:t>
      </w:r>
    </w:p>
    <w:p w14:paraId="702F4AA7" w14:textId="77777777" w:rsidR="00B852D6" w:rsidRPr="00F65B2F" w:rsidRDefault="00B852D6">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br w:type="page"/>
      </w:r>
    </w:p>
    <w:p w14:paraId="091FD9A6" w14:textId="7CE17415" w:rsidR="000B04F1" w:rsidRPr="00F65B2F" w:rsidRDefault="000B04F1" w:rsidP="000B04F1">
      <w:pPr>
        <w:spacing w:after="0" w:line="240" w:lineRule="auto"/>
        <w:jc w:val="right"/>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lastRenderedPageBreak/>
        <w:t>Anexa nr. 1</w:t>
      </w:r>
    </w:p>
    <w:p w14:paraId="25ED614A" w14:textId="2763AC42" w:rsidR="000B04F1" w:rsidRPr="00F65B2F" w:rsidRDefault="000B04F1" w:rsidP="000B04F1">
      <w:pPr>
        <w:spacing w:after="0" w:line="240" w:lineRule="auto"/>
        <w:jc w:val="right"/>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la regulament</w:t>
      </w:r>
    </w:p>
    <w:p w14:paraId="2933BEAD" w14:textId="77777777" w:rsidR="00A407DB" w:rsidRPr="00F65B2F" w:rsidRDefault="00A407DB" w:rsidP="000B04F1">
      <w:pPr>
        <w:spacing w:after="0" w:line="240" w:lineRule="auto"/>
        <w:rPr>
          <w:rFonts w:ascii="Times New Roman" w:eastAsia="Times New Roman" w:hAnsi="Times New Roman" w:cs="Times New Roman"/>
          <w:sz w:val="24"/>
          <w:szCs w:val="24"/>
          <w:lang w:eastAsia="ro-RO"/>
        </w:rPr>
      </w:pPr>
    </w:p>
    <w:p w14:paraId="1EBA1F43" w14:textId="35D4364B" w:rsidR="000B04F1" w:rsidRPr="00F65B2F" w:rsidRDefault="000B04F1" w:rsidP="000B04F1">
      <w:pPr>
        <w:spacing w:after="0" w:line="240" w:lineRule="auto"/>
        <w:rPr>
          <w:rFonts w:ascii="Times New Roman" w:eastAsia="Times New Roman" w:hAnsi="Times New Roman" w:cs="Times New Roman"/>
          <w:sz w:val="24"/>
          <w:szCs w:val="24"/>
          <w:lang w:val="it-IT" w:eastAsia="ro-RO"/>
        </w:rPr>
      </w:pPr>
      <w:r w:rsidRPr="00F65B2F">
        <w:rPr>
          <w:rFonts w:ascii="Times New Roman" w:eastAsia="Times New Roman" w:hAnsi="Times New Roman" w:cs="Times New Roman"/>
          <w:sz w:val="24"/>
          <w:szCs w:val="24"/>
          <w:lang w:eastAsia="ro-RO"/>
        </w:rPr>
        <w:t xml:space="preserve">Număr de înregistrare: </w:t>
      </w:r>
      <w:r w:rsidRPr="00F65B2F">
        <w:rPr>
          <w:rFonts w:ascii="Times New Roman" w:eastAsia="Times New Roman" w:hAnsi="Times New Roman" w:cs="Times New Roman"/>
          <w:sz w:val="24"/>
          <w:szCs w:val="24"/>
          <w:lang w:val="it-IT" w:eastAsia="ro-RO"/>
        </w:rPr>
        <w:t>_____________</w:t>
      </w:r>
    </w:p>
    <w:p w14:paraId="654E1CD6" w14:textId="77777777" w:rsidR="000B04F1" w:rsidRPr="00F65B2F" w:rsidRDefault="000B04F1" w:rsidP="000B04F1">
      <w:pPr>
        <w:spacing w:after="0" w:line="240" w:lineRule="auto"/>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Operator al sistemului de înmagazinare subterană a gazelor naturale:_______</w:t>
      </w:r>
    </w:p>
    <w:p w14:paraId="6D7ABC56" w14:textId="4B79AAEB" w:rsidR="001A3AE7" w:rsidRPr="00F65B2F" w:rsidRDefault="000B04F1" w:rsidP="001A3AE7">
      <w:pPr>
        <w:spacing w:after="0" w:line="240" w:lineRule="auto"/>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Număr licenţă de operare a sistemului de înmagazinare subterană a gazelor naturale:_______</w:t>
      </w:r>
      <w:r w:rsidRPr="00F65B2F">
        <w:rPr>
          <w:rFonts w:ascii="Times New Roman" w:eastAsia="Times New Roman" w:hAnsi="Times New Roman" w:cs="Times New Roman"/>
          <w:sz w:val="24"/>
          <w:szCs w:val="24"/>
          <w:lang w:eastAsia="ro-RO"/>
        </w:rPr>
        <w:br/>
        <w:t xml:space="preserve">    </w:t>
      </w:r>
      <w:r w:rsidRPr="00F65B2F">
        <w:rPr>
          <w:rFonts w:ascii="Times New Roman" w:eastAsia="Times New Roman" w:hAnsi="Times New Roman" w:cs="Times New Roman"/>
          <w:sz w:val="24"/>
          <w:szCs w:val="24"/>
          <w:lang w:eastAsia="ro-RO"/>
        </w:rPr>
        <w:br/>
      </w:r>
      <w:r w:rsidRPr="00F65B2F">
        <w:rPr>
          <w:rFonts w:ascii="Times New Roman" w:eastAsia="Times New Roman" w:hAnsi="Times New Roman" w:cs="Times New Roman"/>
          <w:sz w:val="24"/>
          <w:szCs w:val="24"/>
          <w:lang w:eastAsia="ro-RO"/>
        </w:rPr>
        <w:br/>
        <w:t xml:space="preserve">   PROGRAM INIŢIAL/FINAL</w:t>
      </w:r>
    </w:p>
    <w:p w14:paraId="00B5333C" w14:textId="189826AE" w:rsidR="000B04F1" w:rsidRPr="00F65B2F" w:rsidRDefault="000B04F1" w:rsidP="001A3AE7">
      <w:pPr>
        <w:spacing w:after="0" w:line="240" w:lineRule="auto"/>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DE ÎNMAGAZINARE A GAZELOR NATURALE</w:t>
      </w:r>
    </w:p>
    <w:p w14:paraId="427B3114" w14:textId="77777777" w:rsidR="0022661C" w:rsidRPr="00F65B2F" w:rsidRDefault="000B04F1" w:rsidP="000B04F1">
      <w:pPr>
        <w:spacing w:after="0" w:line="240" w:lineRule="auto"/>
        <w:jc w:val="center"/>
        <w:rPr>
          <w:rFonts w:ascii="Times New Roman" w:eastAsia="Times New Roman" w:hAnsi="Times New Roman" w:cs="Times New Roman"/>
          <w:noProof/>
          <w:sz w:val="24"/>
          <w:szCs w:val="24"/>
          <w:lang w:eastAsia="ro-RO"/>
        </w:rPr>
      </w:pPr>
      <w:r w:rsidRPr="00F65B2F">
        <w:rPr>
          <w:rFonts w:ascii="Times New Roman" w:eastAsia="Times New Roman" w:hAnsi="Times New Roman" w:cs="Times New Roman"/>
          <w:sz w:val="24"/>
          <w:szCs w:val="24"/>
          <w:lang w:eastAsia="ro-RO"/>
        </w:rPr>
        <w:t xml:space="preserve">Ciclul de injecţie/extracţie în/din depozite </w:t>
      </w:r>
      <w:r w:rsidR="0022661C" w:rsidRPr="00F65B2F">
        <w:rPr>
          <w:rFonts w:ascii="Times New Roman" w:eastAsia="Times New Roman" w:hAnsi="Times New Roman" w:cs="Times New Roman"/>
          <w:sz w:val="24"/>
          <w:szCs w:val="24"/>
          <w:lang w:eastAsia="ro-RO"/>
        </w:rPr>
        <w:t>de înmagazinare subterană</w:t>
      </w:r>
      <w:r w:rsidRPr="00F65B2F">
        <w:rPr>
          <w:rFonts w:ascii="Times New Roman" w:eastAsia="Times New Roman" w:hAnsi="Times New Roman" w:cs="Times New Roman"/>
          <w:sz w:val="24"/>
          <w:szCs w:val="24"/>
          <w:lang w:eastAsia="ro-RO"/>
        </w:rPr>
        <w:br/>
      </w:r>
    </w:p>
    <w:p w14:paraId="0B16B386" w14:textId="77777777" w:rsidR="0022661C" w:rsidRPr="00F65B2F" w:rsidRDefault="0022661C" w:rsidP="000B04F1">
      <w:pPr>
        <w:spacing w:after="0" w:line="240" w:lineRule="auto"/>
        <w:jc w:val="center"/>
        <w:rPr>
          <w:rFonts w:ascii="Times New Roman" w:eastAsia="Times New Roman" w:hAnsi="Times New Roman" w:cs="Times New Roman"/>
          <w:sz w:val="24"/>
          <w:szCs w:val="24"/>
          <w:lang w:eastAsia="ro-RO"/>
        </w:rPr>
      </w:pPr>
    </w:p>
    <w:tbl>
      <w:tblPr>
        <w:tblStyle w:val="TableGrid"/>
        <w:tblW w:w="0" w:type="auto"/>
        <w:tblLook w:val="04A0" w:firstRow="1" w:lastRow="0" w:firstColumn="1" w:lastColumn="0" w:noHBand="0" w:noVBand="1"/>
      </w:tblPr>
      <w:tblGrid>
        <w:gridCol w:w="516"/>
        <w:gridCol w:w="1453"/>
        <w:gridCol w:w="1453"/>
        <w:gridCol w:w="689"/>
        <w:gridCol w:w="727"/>
        <w:gridCol w:w="586"/>
        <w:gridCol w:w="689"/>
        <w:gridCol w:w="727"/>
        <w:gridCol w:w="586"/>
        <w:gridCol w:w="1862"/>
      </w:tblGrid>
      <w:tr w:rsidR="0022661C" w:rsidRPr="00F65B2F" w14:paraId="1C02DBED" w14:textId="77777777" w:rsidTr="0022661C">
        <w:tc>
          <w:tcPr>
            <w:tcW w:w="519" w:type="dxa"/>
            <w:vMerge w:val="restart"/>
            <w:vAlign w:val="center"/>
          </w:tcPr>
          <w:p w14:paraId="00F1BFCD"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Nr. crt.</w:t>
            </w:r>
          </w:p>
        </w:tc>
        <w:tc>
          <w:tcPr>
            <w:tcW w:w="1407" w:type="dxa"/>
            <w:vMerge w:val="restart"/>
            <w:vAlign w:val="center"/>
          </w:tcPr>
          <w:p w14:paraId="5557BDB7"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Depozitul de înmagazinare subterană</w:t>
            </w:r>
          </w:p>
        </w:tc>
        <w:tc>
          <w:tcPr>
            <w:tcW w:w="1408" w:type="dxa"/>
            <w:vMerge w:val="restart"/>
            <w:vAlign w:val="center"/>
          </w:tcPr>
          <w:p w14:paraId="2215EFB3"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Utilizatorul sistemului de înmagazinare</w:t>
            </w:r>
          </w:p>
        </w:tc>
        <w:tc>
          <w:tcPr>
            <w:tcW w:w="5728" w:type="dxa"/>
            <w:gridSpan w:val="7"/>
            <w:vAlign w:val="center"/>
          </w:tcPr>
          <w:p w14:paraId="3E995947" w14:textId="77777777" w:rsidR="0022661C" w:rsidRPr="00F65B2F" w:rsidRDefault="0022661C" w:rsidP="008727C4">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Volumul de gaze naturale pentru care se solicită injecţia/extracţia în/din depozite, în mii mc</w:t>
            </w:r>
          </w:p>
        </w:tc>
      </w:tr>
      <w:tr w:rsidR="0022661C" w:rsidRPr="00F65B2F" w14:paraId="12DB3B3E" w14:textId="77777777" w:rsidTr="0022661C">
        <w:tc>
          <w:tcPr>
            <w:tcW w:w="519" w:type="dxa"/>
            <w:vMerge/>
            <w:vAlign w:val="center"/>
          </w:tcPr>
          <w:p w14:paraId="34BBD27D"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407" w:type="dxa"/>
            <w:vMerge/>
            <w:vAlign w:val="center"/>
          </w:tcPr>
          <w:p w14:paraId="2486D283"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408" w:type="dxa"/>
            <w:vMerge/>
            <w:vAlign w:val="center"/>
          </w:tcPr>
          <w:p w14:paraId="6346C1E8"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978" w:type="dxa"/>
            <w:gridSpan w:val="3"/>
            <w:vAlign w:val="center"/>
          </w:tcPr>
          <w:p w14:paraId="2C89C4B6"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 __________</w:t>
            </w:r>
          </w:p>
        </w:tc>
        <w:tc>
          <w:tcPr>
            <w:tcW w:w="1958" w:type="dxa"/>
            <w:gridSpan w:val="3"/>
            <w:vAlign w:val="center"/>
          </w:tcPr>
          <w:p w14:paraId="3C4C5561"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 __________</w:t>
            </w:r>
          </w:p>
        </w:tc>
        <w:tc>
          <w:tcPr>
            <w:tcW w:w="1792" w:type="dxa"/>
            <w:vMerge w:val="restart"/>
            <w:vAlign w:val="center"/>
          </w:tcPr>
          <w:p w14:paraId="57744D38"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Total ciclu</w:t>
            </w:r>
          </w:p>
          <w:p w14:paraId="23C33529"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injecţie/extracţie*</w:t>
            </w:r>
          </w:p>
        </w:tc>
      </w:tr>
      <w:tr w:rsidR="0022661C" w:rsidRPr="00F65B2F" w14:paraId="58111448" w14:textId="77777777" w:rsidTr="0022661C">
        <w:tc>
          <w:tcPr>
            <w:tcW w:w="519" w:type="dxa"/>
            <w:vMerge/>
          </w:tcPr>
          <w:p w14:paraId="7F7C68BA"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407" w:type="dxa"/>
            <w:vMerge/>
          </w:tcPr>
          <w:p w14:paraId="62CA920B"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408" w:type="dxa"/>
            <w:vMerge/>
          </w:tcPr>
          <w:p w14:paraId="10518E2F"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679" w:type="dxa"/>
          </w:tcPr>
          <w:p w14:paraId="23C860EA"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lunar</w:t>
            </w:r>
          </w:p>
        </w:tc>
        <w:tc>
          <w:tcPr>
            <w:tcW w:w="714" w:type="dxa"/>
          </w:tcPr>
          <w:p w14:paraId="593AC18E"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zilnic</w:t>
            </w:r>
          </w:p>
        </w:tc>
        <w:tc>
          <w:tcPr>
            <w:tcW w:w="585" w:type="dxa"/>
          </w:tcPr>
          <w:p w14:paraId="3E20488A"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orar</w:t>
            </w:r>
          </w:p>
        </w:tc>
        <w:tc>
          <w:tcPr>
            <w:tcW w:w="672" w:type="dxa"/>
          </w:tcPr>
          <w:p w14:paraId="778BBBCF"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lunar</w:t>
            </w:r>
          </w:p>
        </w:tc>
        <w:tc>
          <w:tcPr>
            <w:tcW w:w="708" w:type="dxa"/>
          </w:tcPr>
          <w:p w14:paraId="46B0E0B2"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zilnic</w:t>
            </w:r>
          </w:p>
        </w:tc>
        <w:tc>
          <w:tcPr>
            <w:tcW w:w="578" w:type="dxa"/>
          </w:tcPr>
          <w:p w14:paraId="0AA8E71B" w14:textId="77777777" w:rsidR="0022661C" w:rsidRPr="00F65B2F" w:rsidRDefault="0022661C" w:rsidP="0022661C">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orar</w:t>
            </w:r>
          </w:p>
        </w:tc>
        <w:tc>
          <w:tcPr>
            <w:tcW w:w="1792" w:type="dxa"/>
            <w:vMerge/>
          </w:tcPr>
          <w:p w14:paraId="0CB6B381" w14:textId="77777777" w:rsidR="0022661C" w:rsidRPr="00F65B2F" w:rsidRDefault="0022661C" w:rsidP="0022661C">
            <w:pPr>
              <w:jc w:val="center"/>
              <w:rPr>
                <w:rFonts w:ascii="Times New Roman" w:eastAsia="Times New Roman" w:hAnsi="Times New Roman" w:cs="Times New Roman"/>
                <w:sz w:val="24"/>
                <w:szCs w:val="24"/>
                <w:lang w:eastAsia="ro-RO"/>
              </w:rPr>
            </w:pPr>
          </w:p>
        </w:tc>
      </w:tr>
      <w:tr w:rsidR="0022661C" w:rsidRPr="00F65B2F" w14:paraId="2DD24705" w14:textId="77777777" w:rsidTr="0022661C">
        <w:tc>
          <w:tcPr>
            <w:tcW w:w="519" w:type="dxa"/>
          </w:tcPr>
          <w:p w14:paraId="224405BE"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407" w:type="dxa"/>
          </w:tcPr>
          <w:p w14:paraId="269D1FF8"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408" w:type="dxa"/>
          </w:tcPr>
          <w:p w14:paraId="74E02DAE"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679" w:type="dxa"/>
          </w:tcPr>
          <w:p w14:paraId="57455C14"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714" w:type="dxa"/>
          </w:tcPr>
          <w:p w14:paraId="1AEA4C73"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585" w:type="dxa"/>
          </w:tcPr>
          <w:p w14:paraId="2983A1CF"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672" w:type="dxa"/>
          </w:tcPr>
          <w:p w14:paraId="39E3475C"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708" w:type="dxa"/>
          </w:tcPr>
          <w:p w14:paraId="5F3560FF"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578" w:type="dxa"/>
          </w:tcPr>
          <w:p w14:paraId="1DD708E8" w14:textId="77777777" w:rsidR="0022661C" w:rsidRPr="00F65B2F" w:rsidRDefault="0022661C" w:rsidP="0022661C">
            <w:pPr>
              <w:jc w:val="center"/>
              <w:rPr>
                <w:rFonts w:ascii="Times New Roman" w:eastAsia="Times New Roman" w:hAnsi="Times New Roman" w:cs="Times New Roman"/>
                <w:sz w:val="24"/>
                <w:szCs w:val="24"/>
                <w:lang w:eastAsia="ro-RO"/>
              </w:rPr>
            </w:pPr>
          </w:p>
        </w:tc>
        <w:tc>
          <w:tcPr>
            <w:tcW w:w="1792" w:type="dxa"/>
          </w:tcPr>
          <w:p w14:paraId="5D7D5FD5" w14:textId="77777777" w:rsidR="0022661C" w:rsidRPr="00F65B2F" w:rsidRDefault="0022661C" w:rsidP="0022661C">
            <w:pPr>
              <w:jc w:val="center"/>
              <w:rPr>
                <w:rFonts w:ascii="Times New Roman" w:eastAsia="Times New Roman" w:hAnsi="Times New Roman" w:cs="Times New Roman"/>
                <w:sz w:val="24"/>
                <w:szCs w:val="24"/>
                <w:lang w:eastAsia="ro-RO"/>
              </w:rPr>
            </w:pPr>
          </w:p>
        </w:tc>
      </w:tr>
    </w:tbl>
    <w:p w14:paraId="76FB6015" w14:textId="77777777" w:rsidR="0022661C" w:rsidRPr="00F65B2F" w:rsidRDefault="0022661C" w:rsidP="0022661C">
      <w:pPr>
        <w:spacing w:after="0" w:line="240" w:lineRule="auto"/>
        <w:jc w:val="both"/>
        <w:rPr>
          <w:rFonts w:ascii="Times New Roman" w:eastAsia="Times New Roman" w:hAnsi="Times New Roman" w:cs="Times New Roman"/>
          <w:sz w:val="24"/>
          <w:szCs w:val="24"/>
          <w:lang w:eastAsia="ro-RO"/>
        </w:rPr>
      </w:pPr>
    </w:p>
    <w:p w14:paraId="24A1FA98" w14:textId="77777777" w:rsidR="000B04F1" w:rsidRPr="00F65B2F" w:rsidRDefault="0022661C" w:rsidP="008727C4">
      <w:pPr>
        <w:spacing w:after="0" w:line="240" w:lineRule="auto"/>
        <w:ind w:left="567" w:hanging="567"/>
        <w:jc w:val="both"/>
        <w:rPr>
          <w:rFonts w:ascii="Times New Roman" w:eastAsia="Times New Roman" w:hAnsi="Times New Roman" w:cs="Times New Roman"/>
          <w:b/>
          <w:bCs/>
          <w:sz w:val="24"/>
          <w:szCs w:val="24"/>
          <w:lang w:eastAsia="ro-RO"/>
        </w:rPr>
      </w:pPr>
      <w:r w:rsidRPr="00F65B2F">
        <w:rPr>
          <w:rFonts w:ascii="Times New Roman" w:eastAsia="Times New Roman" w:hAnsi="Times New Roman" w:cs="Times New Roman"/>
          <w:sz w:val="24"/>
          <w:szCs w:val="24"/>
          <w:lang w:eastAsia="ro-RO"/>
        </w:rPr>
        <w:t>Notă:</w:t>
      </w:r>
      <w:r w:rsidR="000B04F1" w:rsidRPr="00F65B2F">
        <w:rPr>
          <w:rFonts w:ascii="Times New Roman" w:eastAsia="Times New Roman" w:hAnsi="Times New Roman" w:cs="Times New Roman"/>
          <w:sz w:val="24"/>
          <w:szCs w:val="24"/>
          <w:lang w:eastAsia="ro-RO"/>
        </w:rPr>
        <w:t xml:space="preserve"> *Lunile care constituie ciclul de injecţie/extracţie </w:t>
      </w:r>
      <w:r w:rsidRPr="00F65B2F">
        <w:rPr>
          <w:rFonts w:ascii="Times New Roman" w:eastAsia="Times New Roman" w:hAnsi="Times New Roman" w:cs="Times New Roman"/>
          <w:sz w:val="24"/>
          <w:szCs w:val="24"/>
          <w:lang w:eastAsia="ro-RO"/>
        </w:rPr>
        <w:t>se stabilesc</w:t>
      </w:r>
      <w:r w:rsidR="000B04F1" w:rsidRPr="00F65B2F">
        <w:rPr>
          <w:rFonts w:ascii="Times New Roman" w:eastAsia="Times New Roman" w:hAnsi="Times New Roman" w:cs="Times New Roman"/>
          <w:sz w:val="24"/>
          <w:szCs w:val="24"/>
          <w:lang w:eastAsia="ro-RO"/>
        </w:rPr>
        <w:t xml:space="preserve"> de </w:t>
      </w:r>
      <w:r w:rsidRPr="00F65B2F">
        <w:rPr>
          <w:rFonts w:ascii="Times New Roman" w:eastAsia="Times New Roman" w:hAnsi="Times New Roman" w:cs="Times New Roman"/>
          <w:sz w:val="24"/>
          <w:szCs w:val="24"/>
          <w:lang w:eastAsia="ro-RO"/>
        </w:rPr>
        <w:t xml:space="preserve">către </w:t>
      </w:r>
      <w:r w:rsidR="000B04F1" w:rsidRPr="00F65B2F">
        <w:rPr>
          <w:rFonts w:ascii="Times New Roman" w:eastAsia="Times New Roman" w:hAnsi="Times New Roman" w:cs="Times New Roman"/>
          <w:sz w:val="24"/>
          <w:szCs w:val="24"/>
          <w:lang w:eastAsia="ro-RO"/>
        </w:rPr>
        <w:t xml:space="preserve">operatorul </w:t>
      </w:r>
      <w:r w:rsidRPr="00F65B2F">
        <w:rPr>
          <w:rFonts w:ascii="Times New Roman" w:eastAsia="Times New Roman" w:hAnsi="Times New Roman" w:cs="Times New Roman"/>
          <w:sz w:val="24"/>
          <w:szCs w:val="24"/>
          <w:lang w:eastAsia="ro-RO"/>
        </w:rPr>
        <w:t>sistemului de înmagazinare subterană a gazelor naturale, cu respectarea prevederilor legislaţiei aplicabile.</w:t>
      </w:r>
    </w:p>
    <w:p w14:paraId="75176186" w14:textId="77777777" w:rsidR="000B04F1" w:rsidRPr="00F65B2F" w:rsidRDefault="000B04F1" w:rsidP="00B351E7">
      <w:pPr>
        <w:spacing w:after="0" w:line="240" w:lineRule="auto"/>
        <w:jc w:val="both"/>
        <w:rPr>
          <w:rFonts w:ascii="Times New Roman" w:eastAsia="Times New Roman" w:hAnsi="Times New Roman" w:cs="Times New Roman"/>
          <w:b/>
          <w:bCs/>
          <w:sz w:val="24"/>
          <w:szCs w:val="24"/>
          <w:lang w:eastAsia="ro-RO"/>
        </w:rPr>
      </w:pPr>
    </w:p>
    <w:p w14:paraId="1D053663" w14:textId="77777777" w:rsidR="008727C4" w:rsidRPr="00F65B2F" w:rsidRDefault="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Reprezentant legal,</w:t>
      </w:r>
    </w:p>
    <w:p w14:paraId="6C042C3C" w14:textId="77777777" w:rsidR="008727C4" w:rsidRPr="00F65B2F" w:rsidRDefault="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(nume şi prenume)</w:t>
      </w:r>
    </w:p>
    <w:p w14:paraId="7721E371" w14:textId="77777777" w:rsidR="008727C4" w:rsidRPr="00F65B2F" w:rsidRDefault="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Semnătură</w:t>
      </w:r>
    </w:p>
    <w:p w14:paraId="6A1F6ABF" w14:textId="77777777" w:rsidR="008727C4" w:rsidRPr="00F65B2F" w:rsidRDefault="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br w:type="page"/>
      </w:r>
    </w:p>
    <w:p w14:paraId="524F159A" w14:textId="77777777" w:rsidR="008727C4" w:rsidRPr="00F65B2F" w:rsidRDefault="008727C4">
      <w:pPr>
        <w:rPr>
          <w:rFonts w:ascii="Times New Roman" w:eastAsia="Times New Roman" w:hAnsi="Times New Roman" w:cs="Times New Roman"/>
          <w:sz w:val="24"/>
          <w:szCs w:val="24"/>
          <w:lang w:eastAsia="ro-RO"/>
        </w:rPr>
      </w:pPr>
    </w:p>
    <w:p w14:paraId="3EFC8438" w14:textId="77777777" w:rsidR="008727C4" w:rsidRPr="00F65B2F" w:rsidRDefault="008727C4" w:rsidP="008727C4">
      <w:pPr>
        <w:spacing w:after="0" w:line="240" w:lineRule="auto"/>
        <w:jc w:val="right"/>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Anexa nr. 2</w:t>
      </w:r>
    </w:p>
    <w:p w14:paraId="786938EC" w14:textId="4126CE1C" w:rsidR="008727C4" w:rsidRPr="00F65B2F" w:rsidRDefault="008727C4" w:rsidP="008727C4">
      <w:pPr>
        <w:spacing w:after="0" w:line="240" w:lineRule="auto"/>
        <w:jc w:val="right"/>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la regulament</w:t>
      </w:r>
    </w:p>
    <w:p w14:paraId="78F30EFB" w14:textId="77777777" w:rsidR="00A407DB" w:rsidRPr="00F65B2F" w:rsidRDefault="00A407DB" w:rsidP="008727C4">
      <w:pPr>
        <w:spacing w:after="0" w:line="240" w:lineRule="auto"/>
        <w:rPr>
          <w:rFonts w:ascii="Times New Roman" w:eastAsia="Times New Roman" w:hAnsi="Times New Roman" w:cs="Times New Roman"/>
          <w:sz w:val="24"/>
          <w:szCs w:val="24"/>
          <w:lang w:eastAsia="ro-RO"/>
        </w:rPr>
      </w:pPr>
    </w:p>
    <w:p w14:paraId="77B9BB1B" w14:textId="08BDEB28" w:rsidR="008727C4" w:rsidRPr="00F65B2F" w:rsidRDefault="008727C4" w:rsidP="008727C4">
      <w:pPr>
        <w:spacing w:after="0" w:line="240" w:lineRule="auto"/>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Număr de înregistrare: _____________</w:t>
      </w:r>
    </w:p>
    <w:p w14:paraId="2B4BE0F0" w14:textId="77777777" w:rsidR="008727C4" w:rsidRPr="00F65B2F" w:rsidRDefault="008727C4" w:rsidP="008727C4">
      <w:pPr>
        <w:spacing w:after="0" w:line="240" w:lineRule="auto"/>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Operator al sistemului de înmagazinare subterană a gazelor naturale:_______</w:t>
      </w:r>
    </w:p>
    <w:p w14:paraId="190120D8" w14:textId="77777777" w:rsidR="008727C4" w:rsidRPr="00F65B2F" w:rsidRDefault="008727C4" w:rsidP="001A3AE7">
      <w:pPr>
        <w:spacing w:after="0" w:line="240" w:lineRule="auto"/>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Număr licenţă de operare a sistemului de înmagazinare subterană a gazelor naturale:_______</w:t>
      </w:r>
      <w:r w:rsidRPr="00F65B2F">
        <w:rPr>
          <w:rFonts w:ascii="Times New Roman" w:eastAsia="Times New Roman" w:hAnsi="Times New Roman" w:cs="Times New Roman"/>
          <w:sz w:val="24"/>
          <w:szCs w:val="24"/>
          <w:lang w:eastAsia="ro-RO"/>
        </w:rPr>
        <w:br/>
      </w:r>
      <w:r w:rsidRPr="00F65B2F">
        <w:rPr>
          <w:rFonts w:ascii="Times New Roman" w:eastAsia="Times New Roman" w:hAnsi="Times New Roman" w:cs="Times New Roman"/>
          <w:sz w:val="24"/>
          <w:szCs w:val="24"/>
          <w:lang w:eastAsia="ro-RO"/>
        </w:rPr>
        <w:br/>
      </w:r>
    </w:p>
    <w:p w14:paraId="5B55C726" w14:textId="77777777" w:rsidR="008727C4" w:rsidRPr="00F65B2F" w:rsidRDefault="008727C4" w:rsidP="008727C4">
      <w:pPr>
        <w:spacing w:after="0" w:line="240" w:lineRule="auto"/>
        <w:jc w:val="center"/>
        <w:rPr>
          <w:rFonts w:ascii="Times New Roman" w:eastAsia="Times New Roman" w:hAnsi="Times New Roman" w:cs="Times New Roman"/>
          <w:noProof/>
          <w:sz w:val="24"/>
          <w:szCs w:val="24"/>
          <w:lang w:eastAsia="ro-RO"/>
        </w:rPr>
      </w:pPr>
      <w:r w:rsidRPr="00F65B2F">
        <w:rPr>
          <w:rFonts w:ascii="Times New Roman" w:eastAsia="Times New Roman" w:hAnsi="Times New Roman" w:cs="Times New Roman"/>
          <w:sz w:val="24"/>
          <w:szCs w:val="24"/>
          <w:lang w:eastAsia="ro-RO"/>
        </w:rPr>
        <w:t xml:space="preserve"> OFERTA</w:t>
      </w:r>
      <w:r w:rsidRPr="00F65B2F">
        <w:rPr>
          <w:rFonts w:ascii="Times New Roman" w:eastAsia="Times New Roman" w:hAnsi="Times New Roman" w:cs="Times New Roman"/>
          <w:sz w:val="24"/>
          <w:szCs w:val="24"/>
          <w:lang w:eastAsia="ro-RO"/>
        </w:rPr>
        <w:br/>
        <w:t xml:space="preserve">    privind capacităţile de injecţie/extracţie a gazelor naturale în/din depozite de înmagazinare subterană</w:t>
      </w:r>
      <w:r w:rsidRPr="00F65B2F">
        <w:rPr>
          <w:rFonts w:ascii="Times New Roman" w:eastAsia="Times New Roman" w:hAnsi="Times New Roman" w:cs="Times New Roman"/>
          <w:sz w:val="24"/>
          <w:szCs w:val="24"/>
          <w:lang w:eastAsia="ro-RO"/>
        </w:rPr>
        <w:br/>
      </w:r>
    </w:p>
    <w:p w14:paraId="04C5DDFE" w14:textId="77777777" w:rsidR="008727C4" w:rsidRPr="00F65B2F" w:rsidRDefault="008727C4" w:rsidP="008727C4">
      <w:pPr>
        <w:spacing w:after="0" w:line="240" w:lineRule="auto"/>
        <w:jc w:val="center"/>
        <w:rPr>
          <w:rFonts w:ascii="Times New Roman" w:eastAsia="Times New Roman" w:hAnsi="Times New Roman" w:cs="Times New Roman"/>
          <w:sz w:val="24"/>
          <w:szCs w:val="24"/>
          <w:lang w:eastAsia="ro-RO"/>
        </w:rPr>
      </w:pPr>
    </w:p>
    <w:tbl>
      <w:tblPr>
        <w:tblStyle w:val="TableGrid"/>
        <w:tblW w:w="0" w:type="auto"/>
        <w:jc w:val="center"/>
        <w:tblLook w:val="04A0" w:firstRow="1" w:lastRow="0" w:firstColumn="1" w:lastColumn="0" w:noHBand="0" w:noVBand="1"/>
      </w:tblPr>
      <w:tblGrid>
        <w:gridCol w:w="530"/>
        <w:gridCol w:w="1509"/>
        <w:gridCol w:w="710"/>
        <w:gridCol w:w="750"/>
        <w:gridCol w:w="603"/>
        <w:gridCol w:w="710"/>
        <w:gridCol w:w="750"/>
        <w:gridCol w:w="603"/>
        <w:gridCol w:w="1936"/>
      </w:tblGrid>
      <w:tr w:rsidR="008727C4" w:rsidRPr="00F65B2F" w14:paraId="47E76091" w14:textId="77777777" w:rsidTr="008727C4">
        <w:trPr>
          <w:jc w:val="center"/>
        </w:trPr>
        <w:tc>
          <w:tcPr>
            <w:tcW w:w="519" w:type="dxa"/>
            <w:vMerge w:val="restart"/>
            <w:vAlign w:val="center"/>
          </w:tcPr>
          <w:p w14:paraId="35E1FCF1"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Nr. crt.</w:t>
            </w:r>
          </w:p>
        </w:tc>
        <w:tc>
          <w:tcPr>
            <w:tcW w:w="1407" w:type="dxa"/>
            <w:vMerge w:val="restart"/>
            <w:vAlign w:val="center"/>
          </w:tcPr>
          <w:p w14:paraId="39B16EB6"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Depozitul de înmagazinare subterană</w:t>
            </w:r>
          </w:p>
        </w:tc>
        <w:tc>
          <w:tcPr>
            <w:tcW w:w="5728" w:type="dxa"/>
            <w:gridSpan w:val="7"/>
            <w:vAlign w:val="center"/>
          </w:tcPr>
          <w:p w14:paraId="66F108B1" w14:textId="77777777" w:rsidR="008727C4" w:rsidRPr="00F65B2F" w:rsidRDefault="008727C4" w:rsidP="008727C4">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Capacitatea de injecţie/extracţie, în mii mc</w:t>
            </w:r>
          </w:p>
        </w:tc>
      </w:tr>
      <w:tr w:rsidR="008727C4" w:rsidRPr="00F65B2F" w14:paraId="11BB09B3" w14:textId="77777777" w:rsidTr="008727C4">
        <w:trPr>
          <w:jc w:val="center"/>
        </w:trPr>
        <w:tc>
          <w:tcPr>
            <w:tcW w:w="519" w:type="dxa"/>
            <w:vMerge/>
            <w:vAlign w:val="center"/>
          </w:tcPr>
          <w:p w14:paraId="12707498"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1407" w:type="dxa"/>
            <w:vMerge/>
            <w:vAlign w:val="center"/>
          </w:tcPr>
          <w:p w14:paraId="7F359D7E"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1978" w:type="dxa"/>
            <w:gridSpan w:val="3"/>
            <w:vAlign w:val="center"/>
          </w:tcPr>
          <w:p w14:paraId="46E7E668"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 __________</w:t>
            </w:r>
          </w:p>
        </w:tc>
        <w:tc>
          <w:tcPr>
            <w:tcW w:w="1958" w:type="dxa"/>
            <w:gridSpan w:val="3"/>
            <w:vAlign w:val="center"/>
          </w:tcPr>
          <w:p w14:paraId="497EF288"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 __________</w:t>
            </w:r>
          </w:p>
        </w:tc>
        <w:tc>
          <w:tcPr>
            <w:tcW w:w="1792" w:type="dxa"/>
            <w:vMerge w:val="restart"/>
            <w:vAlign w:val="center"/>
          </w:tcPr>
          <w:p w14:paraId="262B2193"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Total ciclu</w:t>
            </w:r>
          </w:p>
          <w:p w14:paraId="5FB3D9E5"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injecţie/extracţie*</w:t>
            </w:r>
          </w:p>
        </w:tc>
      </w:tr>
      <w:tr w:rsidR="008727C4" w:rsidRPr="00F65B2F" w14:paraId="279E9748" w14:textId="77777777" w:rsidTr="008727C4">
        <w:trPr>
          <w:jc w:val="center"/>
        </w:trPr>
        <w:tc>
          <w:tcPr>
            <w:tcW w:w="519" w:type="dxa"/>
            <w:vMerge/>
          </w:tcPr>
          <w:p w14:paraId="4F6FD3E5"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1407" w:type="dxa"/>
            <w:vMerge/>
          </w:tcPr>
          <w:p w14:paraId="1020D70E"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679" w:type="dxa"/>
          </w:tcPr>
          <w:p w14:paraId="56E6E5EA"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lunar</w:t>
            </w:r>
          </w:p>
        </w:tc>
        <w:tc>
          <w:tcPr>
            <w:tcW w:w="714" w:type="dxa"/>
          </w:tcPr>
          <w:p w14:paraId="730F13D4"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zilnic</w:t>
            </w:r>
          </w:p>
        </w:tc>
        <w:tc>
          <w:tcPr>
            <w:tcW w:w="585" w:type="dxa"/>
          </w:tcPr>
          <w:p w14:paraId="24789358"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orar</w:t>
            </w:r>
          </w:p>
        </w:tc>
        <w:tc>
          <w:tcPr>
            <w:tcW w:w="672" w:type="dxa"/>
          </w:tcPr>
          <w:p w14:paraId="40B95D07"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lunar</w:t>
            </w:r>
          </w:p>
        </w:tc>
        <w:tc>
          <w:tcPr>
            <w:tcW w:w="708" w:type="dxa"/>
          </w:tcPr>
          <w:p w14:paraId="2232A904"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zilnic</w:t>
            </w:r>
          </w:p>
        </w:tc>
        <w:tc>
          <w:tcPr>
            <w:tcW w:w="578" w:type="dxa"/>
          </w:tcPr>
          <w:p w14:paraId="0C8ABF45" w14:textId="77777777" w:rsidR="008727C4" w:rsidRPr="00F65B2F" w:rsidRDefault="008727C4" w:rsidP="004E5BD9">
            <w:pPr>
              <w:jc w:val="cente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orar</w:t>
            </w:r>
          </w:p>
        </w:tc>
        <w:tc>
          <w:tcPr>
            <w:tcW w:w="1792" w:type="dxa"/>
            <w:vMerge/>
          </w:tcPr>
          <w:p w14:paraId="41D8721D" w14:textId="77777777" w:rsidR="008727C4" w:rsidRPr="00F65B2F" w:rsidRDefault="008727C4" w:rsidP="004E5BD9">
            <w:pPr>
              <w:jc w:val="center"/>
              <w:rPr>
                <w:rFonts w:ascii="Times New Roman" w:eastAsia="Times New Roman" w:hAnsi="Times New Roman" w:cs="Times New Roman"/>
                <w:sz w:val="24"/>
                <w:szCs w:val="24"/>
                <w:lang w:eastAsia="ro-RO"/>
              </w:rPr>
            </w:pPr>
          </w:p>
        </w:tc>
      </w:tr>
      <w:tr w:rsidR="008727C4" w:rsidRPr="00F65B2F" w14:paraId="2C0FA3E4" w14:textId="77777777" w:rsidTr="008727C4">
        <w:trPr>
          <w:jc w:val="center"/>
        </w:trPr>
        <w:tc>
          <w:tcPr>
            <w:tcW w:w="519" w:type="dxa"/>
          </w:tcPr>
          <w:p w14:paraId="0A1E6958"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1407" w:type="dxa"/>
          </w:tcPr>
          <w:p w14:paraId="4BBC13AF"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679" w:type="dxa"/>
          </w:tcPr>
          <w:p w14:paraId="094BFBB1"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714" w:type="dxa"/>
          </w:tcPr>
          <w:p w14:paraId="430363FB"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585" w:type="dxa"/>
          </w:tcPr>
          <w:p w14:paraId="741F743D"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672" w:type="dxa"/>
          </w:tcPr>
          <w:p w14:paraId="75BB431D"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708" w:type="dxa"/>
          </w:tcPr>
          <w:p w14:paraId="2C0AB296"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578" w:type="dxa"/>
          </w:tcPr>
          <w:p w14:paraId="3171F27E" w14:textId="77777777" w:rsidR="008727C4" w:rsidRPr="00F65B2F" w:rsidRDefault="008727C4" w:rsidP="004E5BD9">
            <w:pPr>
              <w:jc w:val="center"/>
              <w:rPr>
                <w:rFonts w:ascii="Times New Roman" w:eastAsia="Times New Roman" w:hAnsi="Times New Roman" w:cs="Times New Roman"/>
                <w:sz w:val="24"/>
                <w:szCs w:val="24"/>
                <w:lang w:eastAsia="ro-RO"/>
              </w:rPr>
            </w:pPr>
          </w:p>
        </w:tc>
        <w:tc>
          <w:tcPr>
            <w:tcW w:w="1792" w:type="dxa"/>
          </w:tcPr>
          <w:p w14:paraId="7B70A8FB" w14:textId="77777777" w:rsidR="008727C4" w:rsidRPr="00F65B2F" w:rsidRDefault="008727C4" w:rsidP="004E5BD9">
            <w:pPr>
              <w:jc w:val="center"/>
              <w:rPr>
                <w:rFonts w:ascii="Times New Roman" w:eastAsia="Times New Roman" w:hAnsi="Times New Roman" w:cs="Times New Roman"/>
                <w:sz w:val="24"/>
                <w:szCs w:val="24"/>
                <w:lang w:eastAsia="ro-RO"/>
              </w:rPr>
            </w:pPr>
          </w:p>
        </w:tc>
      </w:tr>
    </w:tbl>
    <w:p w14:paraId="6F0F1B4C" w14:textId="77777777" w:rsidR="008727C4" w:rsidRPr="00F65B2F" w:rsidRDefault="008727C4" w:rsidP="008727C4">
      <w:pPr>
        <w:spacing w:after="0" w:line="240" w:lineRule="auto"/>
        <w:jc w:val="both"/>
        <w:rPr>
          <w:rFonts w:ascii="Times New Roman" w:eastAsia="Times New Roman" w:hAnsi="Times New Roman" w:cs="Times New Roman"/>
          <w:sz w:val="24"/>
          <w:szCs w:val="24"/>
          <w:lang w:eastAsia="ro-RO"/>
        </w:rPr>
      </w:pPr>
    </w:p>
    <w:p w14:paraId="319718AA" w14:textId="77777777" w:rsidR="008727C4" w:rsidRPr="00F65B2F" w:rsidRDefault="008727C4" w:rsidP="008727C4">
      <w:pPr>
        <w:spacing w:after="0" w:line="240" w:lineRule="auto"/>
        <w:ind w:left="567" w:hanging="567"/>
        <w:jc w:val="both"/>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Notă: *Lunile care constituie ciclul de injecţie/extracţie se stabilesc de către operatorul sistemului de înmagazinare subterană a gazelor naturale, cu respectarea prevederilor legislaţiei aplicabile.</w:t>
      </w:r>
    </w:p>
    <w:p w14:paraId="0C99F486" w14:textId="77777777" w:rsidR="008727C4" w:rsidRPr="00F65B2F" w:rsidRDefault="008727C4" w:rsidP="008727C4">
      <w:pPr>
        <w:spacing w:after="0" w:line="240" w:lineRule="auto"/>
        <w:ind w:left="567" w:hanging="567"/>
        <w:jc w:val="both"/>
        <w:rPr>
          <w:rFonts w:ascii="Times New Roman" w:eastAsia="Times New Roman" w:hAnsi="Times New Roman" w:cs="Times New Roman"/>
          <w:sz w:val="24"/>
          <w:szCs w:val="24"/>
          <w:lang w:eastAsia="ro-RO"/>
        </w:rPr>
      </w:pPr>
    </w:p>
    <w:p w14:paraId="09466617" w14:textId="77777777" w:rsidR="008727C4" w:rsidRPr="00F65B2F" w:rsidRDefault="008727C4" w:rsidP="008727C4">
      <w:pPr>
        <w:spacing w:after="0" w:line="240" w:lineRule="auto"/>
        <w:ind w:left="567" w:hanging="567"/>
        <w:jc w:val="both"/>
        <w:rPr>
          <w:rFonts w:ascii="Times New Roman" w:eastAsia="Times New Roman" w:hAnsi="Times New Roman" w:cs="Times New Roman"/>
          <w:b/>
          <w:bCs/>
          <w:sz w:val="24"/>
          <w:szCs w:val="24"/>
          <w:lang w:eastAsia="ro-RO"/>
        </w:rPr>
      </w:pPr>
    </w:p>
    <w:p w14:paraId="6CC736AD" w14:textId="77777777" w:rsidR="008727C4" w:rsidRPr="00F65B2F" w:rsidRDefault="008727C4" w:rsidP="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Reprezentant legal,</w:t>
      </w:r>
    </w:p>
    <w:p w14:paraId="31897F23" w14:textId="77777777" w:rsidR="008727C4" w:rsidRPr="00F65B2F" w:rsidRDefault="008727C4" w:rsidP="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(nume şi prenume)</w:t>
      </w:r>
    </w:p>
    <w:p w14:paraId="02DF37F6" w14:textId="77777777" w:rsidR="008727C4" w:rsidRPr="00F65B2F" w:rsidRDefault="008727C4" w:rsidP="008727C4">
      <w:pPr>
        <w:rPr>
          <w:rFonts w:ascii="Times New Roman" w:eastAsia="Times New Roman" w:hAnsi="Times New Roman" w:cs="Times New Roman"/>
          <w:sz w:val="24"/>
          <w:szCs w:val="24"/>
          <w:lang w:eastAsia="ro-RO"/>
        </w:rPr>
      </w:pPr>
      <w:r w:rsidRPr="00F65B2F">
        <w:rPr>
          <w:rFonts w:ascii="Times New Roman" w:eastAsia="Times New Roman" w:hAnsi="Times New Roman" w:cs="Times New Roman"/>
          <w:sz w:val="24"/>
          <w:szCs w:val="24"/>
          <w:lang w:eastAsia="ro-RO"/>
        </w:rPr>
        <w:t>Semnătură</w:t>
      </w:r>
    </w:p>
    <w:p w14:paraId="48728E77" w14:textId="77777777" w:rsidR="00736339" w:rsidRPr="00F65B2F" w:rsidRDefault="00736339" w:rsidP="008727C4">
      <w:pPr>
        <w:spacing w:after="0" w:line="240" w:lineRule="auto"/>
        <w:jc w:val="center"/>
        <w:rPr>
          <w:rFonts w:ascii="Times New Roman" w:eastAsia="Times New Roman" w:hAnsi="Times New Roman" w:cs="Times New Roman"/>
          <w:sz w:val="24"/>
          <w:szCs w:val="24"/>
          <w:lang w:eastAsia="ro-RO"/>
        </w:rPr>
      </w:pPr>
    </w:p>
    <w:sectPr w:rsidR="00736339" w:rsidRPr="00F65B2F">
      <w:footerReference w:type="default" r:id="rId9"/>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F94865" w15:done="0"/>
  <w15:commentEx w15:paraId="405B2B2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AA218D" w14:textId="77777777" w:rsidR="00D069B4" w:rsidRDefault="00D069B4" w:rsidP="00F65B2F">
      <w:pPr>
        <w:spacing w:after="0" w:line="240" w:lineRule="auto"/>
      </w:pPr>
      <w:r>
        <w:separator/>
      </w:r>
    </w:p>
  </w:endnote>
  <w:endnote w:type="continuationSeparator" w:id="0">
    <w:p w14:paraId="33497C16" w14:textId="77777777" w:rsidR="00D069B4" w:rsidRDefault="00D069B4" w:rsidP="00F65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594"/>
      <w:gridCol w:w="1275"/>
      <w:gridCol w:w="3713"/>
      <w:gridCol w:w="1259"/>
      <w:gridCol w:w="890"/>
      <w:gridCol w:w="283"/>
      <w:gridCol w:w="708"/>
    </w:tblGrid>
    <w:tr w:rsidR="00F65B2F" w:rsidRPr="00F65B2F" w14:paraId="42D91981" w14:textId="77777777" w:rsidTr="004C17F4">
      <w:trPr>
        <w:jc w:val="center"/>
      </w:trPr>
      <w:tc>
        <w:tcPr>
          <w:tcW w:w="594" w:type="dxa"/>
          <w:tcBorders>
            <w:top w:val="thinThickSmallGap" w:sz="12" w:space="0" w:color="C0C0C0"/>
            <w:left w:val="single" w:sz="4" w:space="0" w:color="C0C0C0"/>
            <w:bottom w:val="single" w:sz="4" w:space="0" w:color="C0C0C0"/>
            <w:right w:val="single" w:sz="8" w:space="0" w:color="C0C0C0"/>
          </w:tcBorders>
          <w:vAlign w:val="center"/>
          <w:hideMark/>
        </w:tcPr>
        <w:p w14:paraId="5E8E3616" w14:textId="77777777" w:rsidR="00F65B2F" w:rsidRPr="00F65B2F" w:rsidRDefault="00F65B2F" w:rsidP="00F65B2F">
          <w:pPr>
            <w:spacing w:after="0" w:line="240" w:lineRule="auto"/>
            <w:ind w:right="6"/>
            <w:jc w:val="center"/>
            <w:rPr>
              <w:rFonts w:ascii="Times New Roman" w:hAnsi="Times New Roman" w:cs="Times New Roman"/>
              <w:color w:val="C0C0C0"/>
              <w:sz w:val="16"/>
              <w:szCs w:val="16"/>
            </w:rPr>
          </w:pPr>
          <w:r w:rsidRPr="00F65B2F">
            <w:rPr>
              <w:rFonts w:ascii="Times New Roman" w:hAnsi="Times New Roman" w:cs="Times New Roman"/>
              <w:b/>
              <w:color w:val="C0C0C0"/>
              <w:sz w:val="16"/>
              <w:szCs w:val="16"/>
            </w:rPr>
            <w:t>TIP</w:t>
          </w:r>
        </w:p>
      </w:tc>
      <w:tc>
        <w:tcPr>
          <w:tcW w:w="594" w:type="dxa"/>
          <w:tcBorders>
            <w:top w:val="thinThickSmallGap" w:sz="12" w:space="0" w:color="C0C0C0"/>
            <w:left w:val="single" w:sz="8" w:space="0" w:color="C0C0C0"/>
            <w:bottom w:val="single" w:sz="4" w:space="0" w:color="C0C0C0"/>
            <w:right w:val="single" w:sz="8" w:space="0" w:color="C0C0C0"/>
          </w:tcBorders>
          <w:vAlign w:val="center"/>
          <w:hideMark/>
        </w:tcPr>
        <w:p w14:paraId="10BDDB96" w14:textId="77777777" w:rsidR="00F65B2F" w:rsidRPr="00F65B2F" w:rsidRDefault="00F65B2F" w:rsidP="00F65B2F">
          <w:pPr>
            <w:spacing w:after="0" w:line="240" w:lineRule="auto"/>
            <w:ind w:right="6"/>
            <w:rPr>
              <w:rFonts w:ascii="Times New Roman" w:hAnsi="Times New Roman" w:cs="Times New Roman"/>
              <w:b/>
              <w:color w:val="C0C0C0"/>
              <w:sz w:val="16"/>
              <w:szCs w:val="16"/>
            </w:rPr>
          </w:pPr>
          <w:r w:rsidRPr="00F65B2F">
            <w:rPr>
              <w:rFonts w:ascii="Times New Roman" w:hAnsi="Times New Roman" w:cs="Times New Roman"/>
              <w:b/>
              <w:color w:val="C0C0C0"/>
              <w:sz w:val="16"/>
              <w:szCs w:val="16"/>
            </w:rPr>
            <w:t>REV</w:t>
          </w:r>
        </w:p>
      </w:tc>
      <w:tc>
        <w:tcPr>
          <w:tcW w:w="1276" w:type="dxa"/>
          <w:tcBorders>
            <w:top w:val="thinThickSmallGap" w:sz="12" w:space="0" w:color="C0C0C0"/>
            <w:left w:val="single" w:sz="8" w:space="0" w:color="C0C0C0"/>
            <w:bottom w:val="single" w:sz="4" w:space="0" w:color="C0C0C0"/>
            <w:right w:val="single" w:sz="8" w:space="0" w:color="C0C0C0"/>
          </w:tcBorders>
          <w:vAlign w:val="center"/>
          <w:hideMark/>
        </w:tcPr>
        <w:p w14:paraId="5E9DCB0E" w14:textId="77777777" w:rsidR="00F65B2F" w:rsidRPr="00F65B2F" w:rsidRDefault="00F65B2F" w:rsidP="00F65B2F">
          <w:pPr>
            <w:spacing w:after="0" w:line="240" w:lineRule="auto"/>
            <w:ind w:right="6" w:hanging="55"/>
            <w:rPr>
              <w:rFonts w:ascii="Times New Roman" w:hAnsi="Times New Roman" w:cs="Times New Roman"/>
              <w:color w:val="C0C0C0"/>
              <w:sz w:val="14"/>
              <w:szCs w:val="14"/>
            </w:rPr>
          </w:pPr>
          <w:r w:rsidRPr="00F65B2F">
            <w:rPr>
              <w:rFonts w:ascii="Times New Roman" w:hAnsi="Times New Roman" w:cs="Times New Roman"/>
              <w:b/>
              <w:color w:val="C0C0C0"/>
              <w:sz w:val="14"/>
              <w:szCs w:val="14"/>
            </w:rPr>
            <w:t>DATA</w:t>
          </w:r>
        </w:p>
      </w:tc>
      <w:tc>
        <w:tcPr>
          <w:tcW w:w="3715" w:type="dxa"/>
          <w:tcBorders>
            <w:top w:val="thinThickSmallGap" w:sz="12" w:space="0" w:color="C0C0C0"/>
            <w:left w:val="single" w:sz="4" w:space="0" w:color="C0C0C0"/>
            <w:bottom w:val="single" w:sz="4" w:space="0" w:color="C0C0C0"/>
            <w:right w:val="single" w:sz="8" w:space="0" w:color="C0C0C0"/>
          </w:tcBorders>
          <w:vAlign w:val="center"/>
          <w:hideMark/>
        </w:tcPr>
        <w:p w14:paraId="6683AF73" w14:textId="77777777" w:rsidR="00F65B2F" w:rsidRPr="00F65B2F" w:rsidRDefault="00F65B2F" w:rsidP="00F65B2F">
          <w:pPr>
            <w:spacing w:after="0" w:line="240" w:lineRule="auto"/>
            <w:ind w:right="6"/>
            <w:rPr>
              <w:rFonts w:ascii="Times New Roman" w:hAnsi="Times New Roman" w:cs="Times New Roman"/>
              <w:b/>
              <w:color w:val="C0C0C0"/>
              <w:sz w:val="16"/>
              <w:szCs w:val="16"/>
            </w:rPr>
          </w:pPr>
          <w:r w:rsidRPr="00F65B2F">
            <w:rPr>
              <w:rFonts w:ascii="Times New Roman" w:hAnsi="Times New Roman" w:cs="Times New Roman"/>
              <w:b/>
              <w:caps/>
              <w:color w:val="C0C0C0"/>
              <w:sz w:val="16"/>
              <w:szCs w:val="16"/>
            </w:rPr>
            <w:t>obs</w:t>
          </w:r>
        </w:p>
      </w:tc>
      <w:tc>
        <w:tcPr>
          <w:tcW w:w="1260" w:type="dxa"/>
          <w:tcBorders>
            <w:top w:val="thinThickSmallGap" w:sz="12" w:space="0" w:color="C0C0C0"/>
            <w:left w:val="single" w:sz="8" w:space="0" w:color="C0C0C0"/>
            <w:bottom w:val="single" w:sz="4" w:space="0" w:color="C0C0C0"/>
            <w:right w:val="single" w:sz="8" w:space="0" w:color="C0C0C0"/>
          </w:tcBorders>
          <w:vAlign w:val="center"/>
          <w:hideMark/>
        </w:tcPr>
        <w:p w14:paraId="64EEC709" w14:textId="77777777" w:rsidR="00F65B2F" w:rsidRPr="00F65B2F" w:rsidRDefault="00F65B2F" w:rsidP="00F65B2F">
          <w:pPr>
            <w:spacing w:after="0" w:line="240" w:lineRule="auto"/>
            <w:ind w:right="6"/>
            <w:jc w:val="center"/>
            <w:rPr>
              <w:rFonts w:ascii="Times New Roman" w:hAnsi="Times New Roman" w:cs="Times New Roman"/>
              <w:b/>
              <w:color w:val="C0C0C0"/>
              <w:sz w:val="16"/>
              <w:szCs w:val="16"/>
            </w:rPr>
          </w:pPr>
          <w:r w:rsidRPr="00F65B2F">
            <w:rPr>
              <w:rFonts w:ascii="Times New Roman" w:hAnsi="Times New Roman" w:cs="Times New Roman"/>
              <w:b/>
              <w:color w:val="C0C0C0"/>
              <w:sz w:val="16"/>
              <w:szCs w:val="16"/>
            </w:rPr>
            <w:t>DEP.</w:t>
          </w:r>
        </w:p>
      </w:tc>
      <w:tc>
        <w:tcPr>
          <w:tcW w:w="890" w:type="dxa"/>
          <w:tcBorders>
            <w:top w:val="thinThickSmallGap" w:sz="12" w:space="0" w:color="C0C0C0"/>
            <w:left w:val="single" w:sz="8" w:space="0" w:color="C0C0C0"/>
            <w:bottom w:val="single" w:sz="4" w:space="0" w:color="C0C0C0"/>
            <w:right w:val="single" w:sz="8" w:space="0" w:color="C0C0C0"/>
          </w:tcBorders>
          <w:vAlign w:val="center"/>
          <w:hideMark/>
        </w:tcPr>
        <w:p w14:paraId="37569291" w14:textId="77777777" w:rsidR="00F65B2F" w:rsidRPr="00F65B2F" w:rsidRDefault="00F65B2F" w:rsidP="00F65B2F">
          <w:pPr>
            <w:spacing w:after="0" w:line="240" w:lineRule="auto"/>
            <w:ind w:right="6"/>
            <w:jc w:val="center"/>
            <w:rPr>
              <w:rFonts w:ascii="Times New Roman" w:hAnsi="Times New Roman" w:cs="Times New Roman"/>
              <w:b/>
              <w:color w:val="C0C0C0"/>
              <w:sz w:val="16"/>
              <w:szCs w:val="16"/>
            </w:rPr>
          </w:pPr>
          <w:r w:rsidRPr="00F65B2F">
            <w:rPr>
              <w:rFonts w:ascii="Times New Roman" w:hAnsi="Times New Roman" w:cs="Times New Roman"/>
              <w:b/>
              <w:color w:val="C0C0C0"/>
              <w:sz w:val="16"/>
              <w:szCs w:val="16"/>
            </w:rPr>
            <w:t>DIR.</w:t>
          </w:r>
        </w:p>
      </w:tc>
      <w:tc>
        <w:tcPr>
          <w:tcW w:w="283" w:type="dxa"/>
          <w:tcBorders>
            <w:top w:val="thinThickSmallGap" w:sz="12" w:space="0" w:color="C0C0C0"/>
            <w:left w:val="single" w:sz="8" w:space="0" w:color="C0C0C0"/>
            <w:bottom w:val="single" w:sz="4" w:space="0" w:color="C0C0C0"/>
            <w:right w:val="single" w:sz="8" w:space="0" w:color="C0C0C0"/>
          </w:tcBorders>
          <w:shd w:val="clear" w:color="auto" w:fill="DDDDDD"/>
          <w:vAlign w:val="center"/>
        </w:tcPr>
        <w:p w14:paraId="0F41868B" w14:textId="77777777" w:rsidR="00F65B2F" w:rsidRPr="00F65B2F" w:rsidRDefault="00F65B2F" w:rsidP="00F65B2F">
          <w:pPr>
            <w:spacing w:after="0" w:line="240" w:lineRule="auto"/>
            <w:ind w:right="6"/>
            <w:rPr>
              <w:rFonts w:ascii="Times New Roman" w:hAnsi="Times New Roman" w:cs="Times New Roman"/>
              <w:color w:val="C0C0C0"/>
              <w:sz w:val="16"/>
              <w:szCs w:val="16"/>
            </w:rPr>
          </w:pPr>
        </w:p>
      </w:tc>
      <w:tc>
        <w:tcPr>
          <w:tcW w:w="708" w:type="dxa"/>
          <w:tcBorders>
            <w:top w:val="thinThickSmallGap" w:sz="12" w:space="0" w:color="C0C0C0"/>
            <w:left w:val="single" w:sz="8" w:space="0" w:color="C0C0C0"/>
            <w:bottom w:val="single" w:sz="4" w:space="0" w:color="C0C0C0"/>
            <w:right w:val="single" w:sz="8" w:space="0" w:color="C0C0C0"/>
          </w:tcBorders>
          <w:vAlign w:val="center"/>
          <w:hideMark/>
        </w:tcPr>
        <w:p w14:paraId="5FD32902" w14:textId="77777777" w:rsidR="00F65B2F" w:rsidRPr="00F65B2F" w:rsidRDefault="00F65B2F" w:rsidP="00F65B2F">
          <w:pPr>
            <w:spacing w:after="0" w:line="240" w:lineRule="auto"/>
            <w:ind w:right="6"/>
            <w:jc w:val="center"/>
            <w:rPr>
              <w:rFonts w:ascii="Times New Roman" w:hAnsi="Times New Roman" w:cs="Times New Roman"/>
              <w:color w:val="C0C0C0"/>
              <w:sz w:val="16"/>
              <w:szCs w:val="16"/>
            </w:rPr>
          </w:pPr>
          <w:r w:rsidRPr="00F65B2F">
            <w:rPr>
              <w:rFonts w:ascii="Times New Roman" w:hAnsi="Times New Roman" w:cs="Times New Roman"/>
              <w:color w:val="C0C0C0"/>
              <w:sz w:val="16"/>
              <w:szCs w:val="16"/>
            </w:rPr>
            <w:t>PAG</w:t>
          </w:r>
        </w:p>
      </w:tc>
    </w:tr>
    <w:tr w:rsidR="00F65B2F" w:rsidRPr="00F65B2F" w14:paraId="3A457A46" w14:textId="77777777" w:rsidTr="004C17F4">
      <w:trPr>
        <w:jc w:val="center"/>
      </w:trPr>
      <w:tc>
        <w:tcPr>
          <w:tcW w:w="594" w:type="dxa"/>
          <w:tcBorders>
            <w:top w:val="single" w:sz="4" w:space="0" w:color="C0C0C0"/>
            <w:left w:val="single" w:sz="4" w:space="0" w:color="C0C0C0"/>
            <w:bottom w:val="single" w:sz="8" w:space="0" w:color="C0C0C0"/>
            <w:right w:val="single" w:sz="8" w:space="0" w:color="C0C0C0"/>
          </w:tcBorders>
          <w:vAlign w:val="center"/>
          <w:hideMark/>
        </w:tcPr>
        <w:p w14:paraId="1DB4334C" w14:textId="77777777" w:rsidR="00F65B2F" w:rsidRPr="00F65B2F" w:rsidRDefault="00F65B2F" w:rsidP="00F65B2F">
          <w:pPr>
            <w:spacing w:after="0" w:line="240" w:lineRule="auto"/>
            <w:ind w:right="6"/>
            <w:jc w:val="center"/>
            <w:rPr>
              <w:rFonts w:ascii="Times New Roman" w:hAnsi="Times New Roman" w:cs="Times New Roman"/>
              <w:sz w:val="16"/>
              <w:szCs w:val="16"/>
            </w:rPr>
          </w:pPr>
          <w:r w:rsidRPr="00F65B2F">
            <w:rPr>
              <w:rFonts w:ascii="Times New Roman" w:hAnsi="Times New Roman" w:cs="Times New Roman"/>
              <w:sz w:val="16"/>
              <w:szCs w:val="16"/>
            </w:rPr>
            <w:t>DD</w:t>
          </w:r>
        </w:p>
      </w:tc>
      <w:tc>
        <w:tcPr>
          <w:tcW w:w="594" w:type="dxa"/>
          <w:tcBorders>
            <w:top w:val="single" w:sz="4" w:space="0" w:color="C0C0C0"/>
            <w:left w:val="single" w:sz="8" w:space="0" w:color="C0C0C0"/>
            <w:bottom w:val="single" w:sz="8" w:space="0" w:color="C0C0C0"/>
            <w:right w:val="single" w:sz="8" w:space="0" w:color="C0C0C0"/>
          </w:tcBorders>
          <w:vAlign w:val="center"/>
        </w:tcPr>
        <w:p w14:paraId="25209E63" w14:textId="77777777" w:rsidR="00F65B2F" w:rsidRPr="00F65B2F" w:rsidRDefault="00F65B2F" w:rsidP="00F65B2F">
          <w:pPr>
            <w:spacing w:after="0" w:line="240" w:lineRule="auto"/>
            <w:ind w:right="6"/>
            <w:jc w:val="center"/>
            <w:rPr>
              <w:rFonts w:ascii="Times New Roman" w:hAnsi="Times New Roman" w:cs="Times New Roman"/>
              <w:sz w:val="16"/>
              <w:szCs w:val="16"/>
            </w:rPr>
          </w:pPr>
        </w:p>
      </w:tc>
      <w:tc>
        <w:tcPr>
          <w:tcW w:w="1276" w:type="dxa"/>
          <w:tcBorders>
            <w:top w:val="single" w:sz="4" w:space="0" w:color="C0C0C0"/>
            <w:left w:val="single" w:sz="8" w:space="0" w:color="C0C0C0"/>
            <w:bottom w:val="single" w:sz="8" w:space="0" w:color="C0C0C0"/>
            <w:right w:val="single" w:sz="8" w:space="0" w:color="C0C0C0"/>
          </w:tcBorders>
          <w:vAlign w:val="center"/>
          <w:hideMark/>
        </w:tcPr>
        <w:p w14:paraId="6F690325" w14:textId="77777777" w:rsidR="00F65B2F" w:rsidRPr="00F65B2F" w:rsidRDefault="00F65B2F" w:rsidP="00F65B2F">
          <w:pPr>
            <w:spacing w:after="0" w:line="240" w:lineRule="auto"/>
            <w:ind w:right="6"/>
            <w:rPr>
              <w:rFonts w:ascii="Times New Roman" w:hAnsi="Times New Roman" w:cs="Times New Roman"/>
              <w:i/>
              <w:sz w:val="16"/>
              <w:szCs w:val="16"/>
            </w:rPr>
          </w:pPr>
          <w:r w:rsidRPr="00F65B2F">
            <w:rPr>
              <w:rFonts w:ascii="Times New Roman" w:hAnsi="Times New Roman" w:cs="Times New Roman"/>
              <w:i/>
              <w:sz w:val="16"/>
              <w:szCs w:val="16"/>
            </w:rPr>
            <w:t>29.06.2015</w:t>
          </w:r>
        </w:p>
      </w:tc>
      <w:tc>
        <w:tcPr>
          <w:tcW w:w="3715" w:type="dxa"/>
          <w:tcBorders>
            <w:top w:val="single" w:sz="4" w:space="0" w:color="C0C0C0"/>
            <w:left w:val="single" w:sz="4" w:space="0" w:color="C0C0C0"/>
            <w:bottom w:val="single" w:sz="8" w:space="0" w:color="C0C0C0"/>
            <w:right w:val="single" w:sz="8" w:space="0" w:color="C0C0C0"/>
          </w:tcBorders>
          <w:vAlign w:val="center"/>
          <w:hideMark/>
        </w:tcPr>
        <w:p w14:paraId="2AAA91B6" w14:textId="77777777" w:rsidR="00F65B2F" w:rsidRPr="00F65B2F" w:rsidRDefault="00F65B2F" w:rsidP="00F65B2F">
          <w:pPr>
            <w:spacing w:after="0" w:line="240" w:lineRule="auto"/>
            <w:ind w:right="6"/>
            <w:rPr>
              <w:rFonts w:ascii="Times New Roman" w:hAnsi="Times New Roman" w:cs="Times New Roman"/>
              <w:i/>
              <w:sz w:val="16"/>
              <w:szCs w:val="16"/>
            </w:rPr>
          </w:pPr>
          <w:r w:rsidRPr="00F65B2F">
            <w:rPr>
              <w:rFonts w:ascii="Times New Roman" w:hAnsi="Times New Roman" w:cs="Times New Roman"/>
              <w:i/>
              <w:sz w:val="16"/>
              <w:szCs w:val="16"/>
            </w:rPr>
            <w:t>Faza –  Publicare site ANRE</w:t>
          </w:r>
        </w:p>
      </w:tc>
      <w:tc>
        <w:tcPr>
          <w:tcW w:w="1260" w:type="dxa"/>
          <w:tcBorders>
            <w:top w:val="single" w:sz="4" w:space="0" w:color="C0C0C0"/>
            <w:left w:val="single" w:sz="8" w:space="0" w:color="C0C0C0"/>
            <w:bottom w:val="single" w:sz="8" w:space="0" w:color="C0C0C0"/>
            <w:right w:val="single" w:sz="8" w:space="0" w:color="C0C0C0"/>
          </w:tcBorders>
          <w:vAlign w:val="center"/>
          <w:hideMark/>
        </w:tcPr>
        <w:p w14:paraId="6CA4C2EA" w14:textId="77777777" w:rsidR="00F65B2F" w:rsidRPr="00F65B2F" w:rsidRDefault="00F65B2F" w:rsidP="00F65B2F">
          <w:pPr>
            <w:spacing w:after="0" w:line="240" w:lineRule="auto"/>
            <w:ind w:right="6"/>
            <w:jc w:val="center"/>
            <w:rPr>
              <w:rFonts w:ascii="Times New Roman" w:hAnsi="Times New Roman" w:cs="Times New Roman"/>
              <w:sz w:val="16"/>
              <w:szCs w:val="16"/>
            </w:rPr>
          </w:pPr>
          <w:r w:rsidRPr="00F65B2F">
            <w:rPr>
              <w:rFonts w:ascii="Times New Roman" w:hAnsi="Times New Roman" w:cs="Times New Roman"/>
              <w:sz w:val="16"/>
              <w:szCs w:val="16"/>
            </w:rPr>
            <w:t>DGRTAGN</w:t>
          </w:r>
        </w:p>
      </w:tc>
      <w:tc>
        <w:tcPr>
          <w:tcW w:w="890" w:type="dxa"/>
          <w:tcBorders>
            <w:top w:val="single" w:sz="4" w:space="0" w:color="C0C0C0"/>
            <w:left w:val="single" w:sz="8" w:space="0" w:color="C0C0C0"/>
            <w:bottom w:val="single" w:sz="8" w:space="0" w:color="C0C0C0"/>
            <w:right w:val="single" w:sz="8" w:space="0" w:color="C0C0C0"/>
          </w:tcBorders>
          <w:vAlign w:val="center"/>
          <w:hideMark/>
        </w:tcPr>
        <w:p w14:paraId="07D67602" w14:textId="77777777" w:rsidR="00F65B2F" w:rsidRPr="00F65B2F" w:rsidRDefault="00F65B2F" w:rsidP="00F65B2F">
          <w:pPr>
            <w:spacing w:after="0" w:line="240" w:lineRule="auto"/>
            <w:ind w:right="6"/>
            <w:jc w:val="center"/>
            <w:rPr>
              <w:rFonts w:ascii="Times New Roman" w:hAnsi="Times New Roman" w:cs="Times New Roman"/>
              <w:caps/>
              <w:sz w:val="16"/>
              <w:szCs w:val="16"/>
            </w:rPr>
          </w:pPr>
          <w:r w:rsidRPr="00F65B2F">
            <w:rPr>
              <w:rFonts w:ascii="Times New Roman" w:hAnsi="Times New Roman" w:cs="Times New Roman"/>
              <w:caps/>
              <w:sz w:val="16"/>
              <w:szCs w:val="16"/>
            </w:rPr>
            <w:t>dRTG</w:t>
          </w:r>
        </w:p>
      </w:tc>
      <w:tc>
        <w:tcPr>
          <w:tcW w:w="283" w:type="dxa"/>
          <w:tcBorders>
            <w:top w:val="single" w:sz="4" w:space="0" w:color="C0C0C0"/>
            <w:left w:val="single" w:sz="8" w:space="0" w:color="C0C0C0"/>
            <w:bottom w:val="single" w:sz="8" w:space="0" w:color="C0C0C0"/>
            <w:right w:val="single" w:sz="8" w:space="0" w:color="C0C0C0"/>
          </w:tcBorders>
          <w:shd w:val="clear" w:color="auto" w:fill="DDDDDD"/>
          <w:vAlign w:val="center"/>
        </w:tcPr>
        <w:p w14:paraId="4979ECE3" w14:textId="77777777" w:rsidR="00F65B2F" w:rsidRPr="00F65B2F" w:rsidRDefault="00F65B2F" w:rsidP="00F65B2F">
          <w:pPr>
            <w:spacing w:after="0" w:line="240" w:lineRule="auto"/>
            <w:ind w:right="6"/>
            <w:rPr>
              <w:rFonts w:ascii="Times New Roman" w:hAnsi="Times New Roman" w:cs="Times New Roman"/>
              <w:color w:val="C0C0C0"/>
              <w:sz w:val="16"/>
              <w:szCs w:val="16"/>
            </w:rPr>
          </w:pPr>
        </w:p>
      </w:tc>
      <w:tc>
        <w:tcPr>
          <w:tcW w:w="708" w:type="dxa"/>
          <w:tcBorders>
            <w:top w:val="single" w:sz="4" w:space="0" w:color="C0C0C0"/>
            <w:left w:val="single" w:sz="8" w:space="0" w:color="C0C0C0"/>
            <w:bottom w:val="single" w:sz="8" w:space="0" w:color="C0C0C0"/>
            <w:right w:val="single" w:sz="8" w:space="0" w:color="C0C0C0"/>
          </w:tcBorders>
          <w:vAlign w:val="center"/>
          <w:hideMark/>
        </w:tcPr>
        <w:p w14:paraId="6581A936" w14:textId="77777777" w:rsidR="00F65B2F" w:rsidRPr="00F65B2F" w:rsidRDefault="00F65B2F" w:rsidP="00F65B2F">
          <w:pPr>
            <w:spacing w:after="0" w:line="240" w:lineRule="auto"/>
            <w:ind w:right="6"/>
            <w:jc w:val="right"/>
            <w:rPr>
              <w:rFonts w:ascii="Times New Roman" w:hAnsi="Times New Roman" w:cs="Times New Roman"/>
              <w:sz w:val="16"/>
              <w:szCs w:val="16"/>
            </w:rPr>
          </w:pPr>
          <w:r w:rsidRPr="00F65B2F">
            <w:rPr>
              <w:rStyle w:val="PageNumber"/>
              <w:rFonts w:ascii="Times New Roman" w:hAnsi="Times New Roman" w:cs="Times New Roman"/>
              <w:sz w:val="16"/>
              <w:szCs w:val="16"/>
            </w:rPr>
            <w:fldChar w:fldCharType="begin"/>
          </w:r>
          <w:r w:rsidRPr="00F65B2F">
            <w:rPr>
              <w:rStyle w:val="PageNumber"/>
              <w:rFonts w:ascii="Times New Roman" w:hAnsi="Times New Roman" w:cs="Times New Roman"/>
              <w:sz w:val="16"/>
              <w:szCs w:val="16"/>
            </w:rPr>
            <w:instrText xml:space="preserve"> PAGE </w:instrText>
          </w:r>
          <w:r w:rsidRPr="00F65B2F">
            <w:rPr>
              <w:rStyle w:val="PageNumber"/>
              <w:rFonts w:ascii="Times New Roman" w:hAnsi="Times New Roman" w:cs="Times New Roman"/>
              <w:sz w:val="16"/>
              <w:szCs w:val="16"/>
            </w:rPr>
            <w:fldChar w:fldCharType="separate"/>
          </w:r>
          <w:r w:rsidR="00617513">
            <w:rPr>
              <w:rStyle w:val="PageNumber"/>
              <w:rFonts w:ascii="Times New Roman" w:hAnsi="Times New Roman" w:cs="Times New Roman"/>
              <w:noProof/>
              <w:sz w:val="16"/>
              <w:szCs w:val="16"/>
            </w:rPr>
            <w:t>8</w:t>
          </w:r>
          <w:r w:rsidRPr="00F65B2F">
            <w:rPr>
              <w:rStyle w:val="PageNumber"/>
              <w:rFonts w:ascii="Times New Roman" w:hAnsi="Times New Roman" w:cs="Times New Roman"/>
              <w:sz w:val="16"/>
              <w:szCs w:val="16"/>
            </w:rPr>
            <w:fldChar w:fldCharType="end"/>
          </w:r>
          <w:r w:rsidRPr="00F65B2F">
            <w:rPr>
              <w:rStyle w:val="PageNumber"/>
              <w:rFonts w:ascii="Times New Roman" w:hAnsi="Times New Roman" w:cs="Times New Roman"/>
              <w:sz w:val="16"/>
              <w:szCs w:val="16"/>
            </w:rPr>
            <w:t xml:space="preserve"> / </w:t>
          </w:r>
          <w:r w:rsidRPr="00F65B2F">
            <w:rPr>
              <w:rStyle w:val="PageNumber"/>
              <w:rFonts w:ascii="Times New Roman" w:hAnsi="Times New Roman" w:cs="Times New Roman"/>
              <w:sz w:val="16"/>
              <w:szCs w:val="16"/>
            </w:rPr>
            <w:fldChar w:fldCharType="begin"/>
          </w:r>
          <w:r w:rsidRPr="00F65B2F">
            <w:rPr>
              <w:rStyle w:val="PageNumber"/>
              <w:rFonts w:ascii="Times New Roman" w:hAnsi="Times New Roman" w:cs="Times New Roman"/>
              <w:sz w:val="16"/>
              <w:szCs w:val="16"/>
            </w:rPr>
            <w:instrText xml:space="preserve"> NUMPAGES </w:instrText>
          </w:r>
          <w:r w:rsidRPr="00F65B2F">
            <w:rPr>
              <w:rStyle w:val="PageNumber"/>
              <w:rFonts w:ascii="Times New Roman" w:hAnsi="Times New Roman" w:cs="Times New Roman"/>
              <w:sz w:val="16"/>
              <w:szCs w:val="16"/>
            </w:rPr>
            <w:fldChar w:fldCharType="separate"/>
          </w:r>
          <w:r w:rsidR="00617513">
            <w:rPr>
              <w:rStyle w:val="PageNumber"/>
              <w:rFonts w:ascii="Times New Roman" w:hAnsi="Times New Roman" w:cs="Times New Roman"/>
              <w:noProof/>
              <w:sz w:val="16"/>
              <w:szCs w:val="16"/>
            </w:rPr>
            <w:t>8</w:t>
          </w:r>
          <w:r w:rsidRPr="00F65B2F">
            <w:rPr>
              <w:rStyle w:val="PageNumber"/>
              <w:rFonts w:ascii="Times New Roman" w:hAnsi="Times New Roman" w:cs="Times New Roman"/>
              <w:sz w:val="16"/>
              <w:szCs w:val="16"/>
            </w:rPr>
            <w:fldChar w:fldCharType="end"/>
          </w:r>
        </w:p>
      </w:tc>
    </w:tr>
  </w:tbl>
  <w:p w14:paraId="10FB858B" w14:textId="77777777" w:rsidR="00F65B2F" w:rsidRPr="00F65B2F" w:rsidRDefault="00F65B2F" w:rsidP="00F65B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318EC1" w14:textId="77777777" w:rsidR="00D069B4" w:rsidRDefault="00D069B4" w:rsidP="00F65B2F">
      <w:pPr>
        <w:spacing w:after="0" w:line="240" w:lineRule="auto"/>
      </w:pPr>
      <w:r>
        <w:separator/>
      </w:r>
    </w:p>
  </w:footnote>
  <w:footnote w:type="continuationSeparator" w:id="0">
    <w:p w14:paraId="4FCCBE2C" w14:textId="77777777" w:rsidR="00D069B4" w:rsidRDefault="00D069B4" w:rsidP="00F65B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E3107"/>
    <w:multiLevelType w:val="hybridMultilevel"/>
    <w:tmpl w:val="23CEF30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310379A3"/>
    <w:multiLevelType w:val="hybridMultilevel"/>
    <w:tmpl w:val="61EE82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35943047"/>
    <w:multiLevelType w:val="hybridMultilevel"/>
    <w:tmpl w:val="97807C0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3AE8118A"/>
    <w:multiLevelType w:val="hybridMultilevel"/>
    <w:tmpl w:val="2E6C752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3F781E1D"/>
    <w:multiLevelType w:val="hybridMultilevel"/>
    <w:tmpl w:val="EDC063B2"/>
    <w:lvl w:ilvl="0" w:tplc="50901376">
      <w:start w:val="1"/>
      <w:numFmt w:val="lowerLetter"/>
      <w:lvlText w:val="%1)"/>
      <w:lvlJc w:val="left"/>
      <w:pPr>
        <w:ind w:left="842" w:hanging="360"/>
      </w:pPr>
      <w:rPr>
        <w:rFonts w:hint="default"/>
      </w:rPr>
    </w:lvl>
    <w:lvl w:ilvl="1" w:tplc="04180019" w:tentative="1">
      <w:start w:val="1"/>
      <w:numFmt w:val="lowerLetter"/>
      <w:lvlText w:val="%2."/>
      <w:lvlJc w:val="left"/>
      <w:pPr>
        <w:ind w:left="1682" w:hanging="360"/>
      </w:pPr>
    </w:lvl>
    <w:lvl w:ilvl="2" w:tplc="0418001B" w:tentative="1">
      <w:start w:val="1"/>
      <w:numFmt w:val="lowerRoman"/>
      <w:lvlText w:val="%3."/>
      <w:lvlJc w:val="right"/>
      <w:pPr>
        <w:ind w:left="2402" w:hanging="180"/>
      </w:pPr>
    </w:lvl>
    <w:lvl w:ilvl="3" w:tplc="0418000F" w:tentative="1">
      <w:start w:val="1"/>
      <w:numFmt w:val="decimal"/>
      <w:lvlText w:val="%4."/>
      <w:lvlJc w:val="left"/>
      <w:pPr>
        <w:ind w:left="3122" w:hanging="360"/>
      </w:pPr>
    </w:lvl>
    <w:lvl w:ilvl="4" w:tplc="04180019" w:tentative="1">
      <w:start w:val="1"/>
      <w:numFmt w:val="lowerLetter"/>
      <w:lvlText w:val="%5."/>
      <w:lvlJc w:val="left"/>
      <w:pPr>
        <w:ind w:left="3842" w:hanging="360"/>
      </w:pPr>
    </w:lvl>
    <w:lvl w:ilvl="5" w:tplc="0418001B" w:tentative="1">
      <w:start w:val="1"/>
      <w:numFmt w:val="lowerRoman"/>
      <w:lvlText w:val="%6."/>
      <w:lvlJc w:val="right"/>
      <w:pPr>
        <w:ind w:left="4562" w:hanging="180"/>
      </w:pPr>
    </w:lvl>
    <w:lvl w:ilvl="6" w:tplc="0418000F" w:tentative="1">
      <w:start w:val="1"/>
      <w:numFmt w:val="decimal"/>
      <w:lvlText w:val="%7."/>
      <w:lvlJc w:val="left"/>
      <w:pPr>
        <w:ind w:left="5282" w:hanging="360"/>
      </w:pPr>
    </w:lvl>
    <w:lvl w:ilvl="7" w:tplc="04180019" w:tentative="1">
      <w:start w:val="1"/>
      <w:numFmt w:val="lowerLetter"/>
      <w:lvlText w:val="%8."/>
      <w:lvlJc w:val="left"/>
      <w:pPr>
        <w:ind w:left="6002" w:hanging="360"/>
      </w:pPr>
    </w:lvl>
    <w:lvl w:ilvl="8" w:tplc="0418001B" w:tentative="1">
      <w:start w:val="1"/>
      <w:numFmt w:val="lowerRoman"/>
      <w:lvlText w:val="%9."/>
      <w:lvlJc w:val="right"/>
      <w:pPr>
        <w:ind w:left="6722" w:hanging="180"/>
      </w:pPr>
    </w:lvl>
  </w:abstractNum>
  <w:abstractNum w:abstractNumId="5">
    <w:nsid w:val="3F7A79AA"/>
    <w:multiLevelType w:val="hybridMultilevel"/>
    <w:tmpl w:val="61521898"/>
    <w:lvl w:ilvl="0" w:tplc="04180017">
      <w:start w:val="1"/>
      <w:numFmt w:val="lowerLetter"/>
      <w:lvlText w:val="%1)"/>
      <w:lvlJc w:val="left"/>
      <w:pPr>
        <w:ind w:left="962" w:hanging="360"/>
      </w:pPr>
    </w:lvl>
    <w:lvl w:ilvl="1" w:tplc="04180019" w:tentative="1">
      <w:start w:val="1"/>
      <w:numFmt w:val="lowerLetter"/>
      <w:lvlText w:val="%2."/>
      <w:lvlJc w:val="left"/>
      <w:pPr>
        <w:ind w:left="1682" w:hanging="360"/>
      </w:pPr>
    </w:lvl>
    <w:lvl w:ilvl="2" w:tplc="0418001B" w:tentative="1">
      <w:start w:val="1"/>
      <w:numFmt w:val="lowerRoman"/>
      <w:lvlText w:val="%3."/>
      <w:lvlJc w:val="right"/>
      <w:pPr>
        <w:ind w:left="2402" w:hanging="180"/>
      </w:pPr>
    </w:lvl>
    <w:lvl w:ilvl="3" w:tplc="0418000F" w:tentative="1">
      <w:start w:val="1"/>
      <w:numFmt w:val="decimal"/>
      <w:lvlText w:val="%4."/>
      <w:lvlJc w:val="left"/>
      <w:pPr>
        <w:ind w:left="3122" w:hanging="360"/>
      </w:pPr>
    </w:lvl>
    <w:lvl w:ilvl="4" w:tplc="04180019" w:tentative="1">
      <w:start w:val="1"/>
      <w:numFmt w:val="lowerLetter"/>
      <w:lvlText w:val="%5."/>
      <w:lvlJc w:val="left"/>
      <w:pPr>
        <w:ind w:left="3842" w:hanging="360"/>
      </w:pPr>
    </w:lvl>
    <w:lvl w:ilvl="5" w:tplc="0418001B" w:tentative="1">
      <w:start w:val="1"/>
      <w:numFmt w:val="lowerRoman"/>
      <w:lvlText w:val="%6."/>
      <w:lvlJc w:val="right"/>
      <w:pPr>
        <w:ind w:left="4562" w:hanging="180"/>
      </w:pPr>
    </w:lvl>
    <w:lvl w:ilvl="6" w:tplc="0418000F" w:tentative="1">
      <w:start w:val="1"/>
      <w:numFmt w:val="decimal"/>
      <w:lvlText w:val="%7."/>
      <w:lvlJc w:val="left"/>
      <w:pPr>
        <w:ind w:left="5282" w:hanging="360"/>
      </w:pPr>
    </w:lvl>
    <w:lvl w:ilvl="7" w:tplc="04180019" w:tentative="1">
      <w:start w:val="1"/>
      <w:numFmt w:val="lowerLetter"/>
      <w:lvlText w:val="%8."/>
      <w:lvlJc w:val="left"/>
      <w:pPr>
        <w:ind w:left="6002" w:hanging="360"/>
      </w:pPr>
    </w:lvl>
    <w:lvl w:ilvl="8" w:tplc="0418001B" w:tentative="1">
      <w:start w:val="1"/>
      <w:numFmt w:val="lowerRoman"/>
      <w:lvlText w:val="%9."/>
      <w:lvlJc w:val="right"/>
      <w:pPr>
        <w:ind w:left="6722" w:hanging="180"/>
      </w:pPr>
    </w:lvl>
  </w:abstractNum>
  <w:abstractNum w:abstractNumId="6">
    <w:nsid w:val="4B9B3D78"/>
    <w:multiLevelType w:val="hybridMultilevel"/>
    <w:tmpl w:val="BFF24914"/>
    <w:lvl w:ilvl="0" w:tplc="04180017">
      <w:start w:val="1"/>
      <w:numFmt w:val="lowerLetter"/>
      <w:lvlText w:val="%1)"/>
      <w:lvlJc w:val="left"/>
      <w:pPr>
        <w:ind w:left="962" w:hanging="360"/>
      </w:pPr>
    </w:lvl>
    <w:lvl w:ilvl="1" w:tplc="04180019" w:tentative="1">
      <w:start w:val="1"/>
      <w:numFmt w:val="lowerLetter"/>
      <w:lvlText w:val="%2."/>
      <w:lvlJc w:val="left"/>
      <w:pPr>
        <w:ind w:left="1682" w:hanging="360"/>
      </w:pPr>
    </w:lvl>
    <w:lvl w:ilvl="2" w:tplc="0418001B" w:tentative="1">
      <w:start w:val="1"/>
      <w:numFmt w:val="lowerRoman"/>
      <w:lvlText w:val="%3."/>
      <w:lvlJc w:val="right"/>
      <w:pPr>
        <w:ind w:left="2402" w:hanging="180"/>
      </w:pPr>
    </w:lvl>
    <w:lvl w:ilvl="3" w:tplc="0418000F" w:tentative="1">
      <w:start w:val="1"/>
      <w:numFmt w:val="decimal"/>
      <w:lvlText w:val="%4."/>
      <w:lvlJc w:val="left"/>
      <w:pPr>
        <w:ind w:left="3122" w:hanging="360"/>
      </w:pPr>
    </w:lvl>
    <w:lvl w:ilvl="4" w:tplc="04180019" w:tentative="1">
      <w:start w:val="1"/>
      <w:numFmt w:val="lowerLetter"/>
      <w:lvlText w:val="%5."/>
      <w:lvlJc w:val="left"/>
      <w:pPr>
        <w:ind w:left="3842" w:hanging="360"/>
      </w:pPr>
    </w:lvl>
    <w:lvl w:ilvl="5" w:tplc="0418001B" w:tentative="1">
      <w:start w:val="1"/>
      <w:numFmt w:val="lowerRoman"/>
      <w:lvlText w:val="%6."/>
      <w:lvlJc w:val="right"/>
      <w:pPr>
        <w:ind w:left="4562" w:hanging="180"/>
      </w:pPr>
    </w:lvl>
    <w:lvl w:ilvl="6" w:tplc="0418000F" w:tentative="1">
      <w:start w:val="1"/>
      <w:numFmt w:val="decimal"/>
      <w:lvlText w:val="%7."/>
      <w:lvlJc w:val="left"/>
      <w:pPr>
        <w:ind w:left="5282" w:hanging="360"/>
      </w:pPr>
    </w:lvl>
    <w:lvl w:ilvl="7" w:tplc="04180019" w:tentative="1">
      <w:start w:val="1"/>
      <w:numFmt w:val="lowerLetter"/>
      <w:lvlText w:val="%8."/>
      <w:lvlJc w:val="left"/>
      <w:pPr>
        <w:ind w:left="6002" w:hanging="360"/>
      </w:pPr>
    </w:lvl>
    <w:lvl w:ilvl="8" w:tplc="0418001B" w:tentative="1">
      <w:start w:val="1"/>
      <w:numFmt w:val="lowerRoman"/>
      <w:lvlText w:val="%9."/>
      <w:lvlJc w:val="right"/>
      <w:pPr>
        <w:ind w:left="6722" w:hanging="180"/>
      </w:pPr>
    </w:lvl>
  </w:abstractNum>
  <w:abstractNum w:abstractNumId="7">
    <w:nsid w:val="4E526813"/>
    <w:multiLevelType w:val="hybridMultilevel"/>
    <w:tmpl w:val="EC18E4C0"/>
    <w:lvl w:ilvl="0" w:tplc="50901376">
      <w:start w:val="1"/>
      <w:numFmt w:val="low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8">
    <w:nsid w:val="50035938"/>
    <w:multiLevelType w:val="hybridMultilevel"/>
    <w:tmpl w:val="F2DEBC5A"/>
    <w:lvl w:ilvl="0" w:tplc="3BF6D134">
      <w:start w:val="1"/>
      <w:numFmt w:val="lowerLetter"/>
      <w:lvlText w:val="%1)"/>
      <w:lvlJc w:val="left"/>
      <w:pPr>
        <w:ind w:left="720" w:hanging="360"/>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0F22C6E"/>
    <w:multiLevelType w:val="hybridMultilevel"/>
    <w:tmpl w:val="44D03D86"/>
    <w:lvl w:ilvl="0" w:tplc="04180017">
      <w:start w:val="1"/>
      <w:numFmt w:val="lowerLetter"/>
      <w:lvlText w:val="%1)"/>
      <w:lvlJc w:val="left"/>
      <w:pPr>
        <w:ind w:left="720" w:hanging="360"/>
      </w:p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534D72A9"/>
    <w:multiLevelType w:val="hybridMultilevel"/>
    <w:tmpl w:val="22323DC6"/>
    <w:lvl w:ilvl="0" w:tplc="04180017">
      <w:start w:val="1"/>
      <w:numFmt w:val="lowerLetter"/>
      <w:lvlText w:val="%1)"/>
      <w:lvlJc w:val="left"/>
      <w:pPr>
        <w:ind w:left="962" w:hanging="360"/>
      </w:pPr>
    </w:lvl>
    <w:lvl w:ilvl="1" w:tplc="04180019" w:tentative="1">
      <w:start w:val="1"/>
      <w:numFmt w:val="lowerLetter"/>
      <w:lvlText w:val="%2."/>
      <w:lvlJc w:val="left"/>
      <w:pPr>
        <w:ind w:left="1682" w:hanging="360"/>
      </w:pPr>
    </w:lvl>
    <w:lvl w:ilvl="2" w:tplc="0418001B" w:tentative="1">
      <w:start w:val="1"/>
      <w:numFmt w:val="lowerRoman"/>
      <w:lvlText w:val="%3."/>
      <w:lvlJc w:val="right"/>
      <w:pPr>
        <w:ind w:left="2402" w:hanging="180"/>
      </w:pPr>
    </w:lvl>
    <w:lvl w:ilvl="3" w:tplc="0418000F" w:tentative="1">
      <w:start w:val="1"/>
      <w:numFmt w:val="decimal"/>
      <w:lvlText w:val="%4."/>
      <w:lvlJc w:val="left"/>
      <w:pPr>
        <w:ind w:left="3122" w:hanging="360"/>
      </w:pPr>
    </w:lvl>
    <w:lvl w:ilvl="4" w:tplc="04180019" w:tentative="1">
      <w:start w:val="1"/>
      <w:numFmt w:val="lowerLetter"/>
      <w:lvlText w:val="%5."/>
      <w:lvlJc w:val="left"/>
      <w:pPr>
        <w:ind w:left="3842" w:hanging="360"/>
      </w:pPr>
    </w:lvl>
    <w:lvl w:ilvl="5" w:tplc="0418001B" w:tentative="1">
      <w:start w:val="1"/>
      <w:numFmt w:val="lowerRoman"/>
      <w:lvlText w:val="%6."/>
      <w:lvlJc w:val="right"/>
      <w:pPr>
        <w:ind w:left="4562" w:hanging="180"/>
      </w:pPr>
    </w:lvl>
    <w:lvl w:ilvl="6" w:tplc="0418000F" w:tentative="1">
      <w:start w:val="1"/>
      <w:numFmt w:val="decimal"/>
      <w:lvlText w:val="%7."/>
      <w:lvlJc w:val="left"/>
      <w:pPr>
        <w:ind w:left="5282" w:hanging="360"/>
      </w:pPr>
    </w:lvl>
    <w:lvl w:ilvl="7" w:tplc="04180019" w:tentative="1">
      <w:start w:val="1"/>
      <w:numFmt w:val="lowerLetter"/>
      <w:lvlText w:val="%8."/>
      <w:lvlJc w:val="left"/>
      <w:pPr>
        <w:ind w:left="6002" w:hanging="360"/>
      </w:pPr>
    </w:lvl>
    <w:lvl w:ilvl="8" w:tplc="0418001B" w:tentative="1">
      <w:start w:val="1"/>
      <w:numFmt w:val="lowerRoman"/>
      <w:lvlText w:val="%9."/>
      <w:lvlJc w:val="right"/>
      <w:pPr>
        <w:ind w:left="6722" w:hanging="180"/>
      </w:pPr>
    </w:lvl>
  </w:abstractNum>
  <w:abstractNum w:abstractNumId="11">
    <w:nsid w:val="5FE81B7D"/>
    <w:multiLevelType w:val="hybridMultilevel"/>
    <w:tmpl w:val="D4D6D42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4BD727D"/>
    <w:multiLevelType w:val="hybridMultilevel"/>
    <w:tmpl w:val="DEDAF07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8ED1B65"/>
    <w:multiLevelType w:val="hybridMultilevel"/>
    <w:tmpl w:val="6C2A0584"/>
    <w:lvl w:ilvl="0" w:tplc="04180017">
      <w:start w:val="1"/>
      <w:numFmt w:val="lowerLetter"/>
      <w:lvlText w:val="%1)"/>
      <w:lvlJc w:val="left"/>
      <w:pPr>
        <w:ind w:left="842" w:hanging="360"/>
      </w:pPr>
      <w:rPr>
        <w:rFonts w:hint="default"/>
      </w:rPr>
    </w:lvl>
    <w:lvl w:ilvl="1" w:tplc="04180019" w:tentative="1">
      <w:start w:val="1"/>
      <w:numFmt w:val="lowerLetter"/>
      <w:lvlText w:val="%2."/>
      <w:lvlJc w:val="left"/>
      <w:pPr>
        <w:ind w:left="1682" w:hanging="360"/>
      </w:pPr>
    </w:lvl>
    <w:lvl w:ilvl="2" w:tplc="0418001B" w:tentative="1">
      <w:start w:val="1"/>
      <w:numFmt w:val="lowerRoman"/>
      <w:lvlText w:val="%3."/>
      <w:lvlJc w:val="right"/>
      <w:pPr>
        <w:ind w:left="2402" w:hanging="180"/>
      </w:pPr>
    </w:lvl>
    <w:lvl w:ilvl="3" w:tplc="0418000F" w:tentative="1">
      <w:start w:val="1"/>
      <w:numFmt w:val="decimal"/>
      <w:lvlText w:val="%4."/>
      <w:lvlJc w:val="left"/>
      <w:pPr>
        <w:ind w:left="3122" w:hanging="360"/>
      </w:pPr>
    </w:lvl>
    <w:lvl w:ilvl="4" w:tplc="04180019" w:tentative="1">
      <w:start w:val="1"/>
      <w:numFmt w:val="lowerLetter"/>
      <w:lvlText w:val="%5."/>
      <w:lvlJc w:val="left"/>
      <w:pPr>
        <w:ind w:left="3842" w:hanging="360"/>
      </w:pPr>
    </w:lvl>
    <w:lvl w:ilvl="5" w:tplc="0418001B" w:tentative="1">
      <w:start w:val="1"/>
      <w:numFmt w:val="lowerRoman"/>
      <w:lvlText w:val="%6."/>
      <w:lvlJc w:val="right"/>
      <w:pPr>
        <w:ind w:left="4562" w:hanging="180"/>
      </w:pPr>
    </w:lvl>
    <w:lvl w:ilvl="6" w:tplc="0418000F" w:tentative="1">
      <w:start w:val="1"/>
      <w:numFmt w:val="decimal"/>
      <w:lvlText w:val="%7."/>
      <w:lvlJc w:val="left"/>
      <w:pPr>
        <w:ind w:left="5282" w:hanging="360"/>
      </w:pPr>
    </w:lvl>
    <w:lvl w:ilvl="7" w:tplc="04180019" w:tentative="1">
      <w:start w:val="1"/>
      <w:numFmt w:val="lowerLetter"/>
      <w:lvlText w:val="%8."/>
      <w:lvlJc w:val="left"/>
      <w:pPr>
        <w:ind w:left="6002" w:hanging="360"/>
      </w:pPr>
    </w:lvl>
    <w:lvl w:ilvl="8" w:tplc="0418001B" w:tentative="1">
      <w:start w:val="1"/>
      <w:numFmt w:val="lowerRoman"/>
      <w:lvlText w:val="%9."/>
      <w:lvlJc w:val="right"/>
      <w:pPr>
        <w:ind w:left="6722" w:hanging="180"/>
      </w:pPr>
    </w:lvl>
  </w:abstractNum>
  <w:abstractNum w:abstractNumId="14">
    <w:nsid w:val="6B0A37B2"/>
    <w:multiLevelType w:val="hybridMultilevel"/>
    <w:tmpl w:val="BB0E7646"/>
    <w:lvl w:ilvl="0" w:tplc="04180017">
      <w:start w:val="1"/>
      <w:numFmt w:val="lowerLetter"/>
      <w:lvlText w:val="%1)"/>
      <w:lvlJc w:val="left"/>
      <w:pPr>
        <w:ind w:left="960" w:hanging="360"/>
      </w:p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5">
    <w:nsid w:val="725026EE"/>
    <w:multiLevelType w:val="hybridMultilevel"/>
    <w:tmpl w:val="0C9E5F86"/>
    <w:lvl w:ilvl="0" w:tplc="AB045BE0">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6">
    <w:nsid w:val="75E34595"/>
    <w:multiLevelType w:val="hybridMultilevel"/>
    <w:tmpl w:val="743A6DE8"/>
    <w:lvl w:ilvl="0" w:tplc="04180017">
      <w:start w:val="1"/>
      <w:numFmt w:val="lowerLetter"/>
      <w:lvlText w:val="%1)"/>
      <w:lvlJc w:val="left"/>
      <w:pPr>
        <w:ind w:left="960" w:hanging="360"/>
      </w:pPr>
    </w:lvl>
    <w:lvl w:ilvl="1" w:tplc="04180019" w:tentative="1">
      <w:start w:val="1"/>
      <w:numFmt w:val="lowerLetter"/>
      <w:lvlText w:val="%2."/>
      <w:lvlJc w:val="left"/>
      <w:pPr>
        <w:ind w:left="1680" w:hanging="360"/>
      </w:pPr>
    </w:lvl>
    <w:lvl w:ilvl="2" w:tplc="0418001B" w:tentative="1">
      <w:start w:val="1"/>
      <w:numFmt w:val="lowerRoman"/>
      <w:lvlText w:val="%3."/>
      <w:lvlJc w:val="right"/>
      <w:pPr>
        <w:ind w:left="2400" w:hanging="180"/>
      </w:pPr>
    </w:lvl>
    <w:lvl w:ilvl="3" w:tplc="0418000F" w:tentative="1">
      <w:start w:val="1"/>
      <w:numFmt w:val="decimal"/>
      <w:lvlText w:val="%4."/>
      <w:lvlJc w:val="left"/>
      <w:pPr>
        <w:ind w:left="3120" w:hanging="360"/>
      </w:pPr>
    </w:lvl>
    <w:lvl w:ilvl="4" w:tplc="04180019" w:tentative="1">
      <w:start w:val="1"/>
      <w:numFmt w:val="lowerLetter"/>
      <w:lvlText w:val="%5."/>
      <w:lvlJc w:val="left"/>
      <w:pPr>
        <w:ind w:left="3840" w:hanging="360"/>
      </w:pPr>
    </w:lvl>
    <w:lvl w:ilvl="5" w:tplc="0418001B" w:tentative="1">
      <w:start w:val="1"/>
      <w:numFmt w:val="lowerRoman"/>
      <w:lvlText w:val="%6."/>
      <w:lvlJc w:val="right"/>
      <w:pPr>
        <w:ind w:left="4560" w:hanging="180"/>
      </w:pPr>
    </w:lvl>
    <w:lvl w:ilvl="6" w:tplc="0418000F" w:tentative="1">
      <w:start w:val="1"/>
      <w:numFmt w:val="decimal"/>
      <w:lvlText w:val="%7."/>
      <w:lvlJc w:val="left"/>
      <w:pPr>
        <w:ind w:left="5280" w:hanging="360"/>
      </w:pPr>
    </w:lvl>
    <w:lvl w:ilvl="7" w:tplc="04180019" w:tentative="1">
      <w:start w:val="1"/>
      <w:numFmt w:val="lowerLetter"/>
      <w:lvlText w:val="%8."/>
      <w:lvlJc w:val="left"/>
      <w:pPr>
        <w:ind w:left="6000" w:hanging="360"/>
      </w:pPr>
    </w:lvl>
    <w:lvl w:ilvl="8" w:tplc="0418001B" w:tentative="1">
      <w:start w:val="1"/>
      <w:numFmt w:val="lowerRoman"/>
      <w:lvlText w:val="%9."/>
      <w:lvlJc w:val="right"/>
      <w:pPr>
        <w:ind w:left="6720" w:hanging="180"/>
      </w:pPr>
    </w:lvl>
  </w:abstractNum>
  <w:abstractNum w:abstractNumId="17">
    <w:nsid w:val="7DD17C10"/>
    <w:multiLevelType w:val="hybridMultilevel"/>
    <w:tmpl w:val="79983F34"/>
    <w:lvl w:ilvl="0" w:tplc="04180017">
      <w:start w:val="1"/>
      <w:numFmt w:val="lowerLetter"/>
      <w:lvlText w:val="%1)"/>
      <w:lvlJc w:val="left"/>
      <w:pPr>
        <w:ind w:left="962" w:hanging="360"/>
      </w:pPr>
    </w:lvl>
    <w:lvl w:ilvl="1" w:tplc="04180019" w:tentative="1">
      <w:start w:val="1"/>
      <w:numFmt w:val="lowerLetter"/>
      <w:lvlText w:val="%2."/>
      <w:lvlJc w:val="left"/>
      <w:pPr>
        <w:ind w:left="1682" w:hanging="360"/>
      </w:pPr>
    </w:lvl>
    <w:lvl w:ilvl="2" w:tplc="0418001B" w:tentative="1">
      <w:start w:val="1"/>
      <w:numFmt w:val="lowerRoman"/>
      <w:lvlText w:val="%3."/>
      <w:lvlJc w:val="right"/>
      <w:pPr>
        <w:ind w:left="2402" w:hanging="180"/>
      </w:pPr>
    </w:lvl>
    <w:lvl w:ilvl="3" w:tplc="0418000F" w:tentative="1">
      <w:start w:val="1"/>
      <w:numFmt w:val="decimal"/>
      <w:lvlText w:val="%4."/>
      <w:lvlJc w:val="left"/>
      <w:pPr>
        <w:ind w:left="3122" w:hanging="360"/>
      </w:pPr>
    </w:lvl>
    <w:lvl w:ilvl="4" w:tplc="04180019" w:tentative="1">
      <w:start w:val="1"/>
      <w:numFmt w:val="lowerLetter"/>
      <w:lvlText w:val="%5."/>
      <w:lvlJc w:val="left"/>
      <w:pPr>
        <w:ind w:left="3842" w:hanging="360"/>
      </w:pPr>
    </w:lvl>
    <w:lvl w:ilvl="5" w:tplc="0418001B" w:tentative="1">
      <w:start w:val="1"/>
      <w:numFmt w:val="lowerRoman"/>
      <w:lvlText w:val="%6."/>
      <w:lvlJc w:val="right"/>
      <w:pPr>
        <w:ind w:left="4562" w:hanging="180"/>
      </w:pPr>
    </w:lvl>
    <w:lvl w:ilvl="6" w:tplc="0418000F" w:tentative="1">
      <w:start w:val="1"/>
      <w:numFmt w:val="decimal"/>
      <w:lvlText w:val="%7."/>
      <w:lvlJc w:val="left"/>
      <w:pPr>
        <w:ind w:left="5282" w:hanging="360"/>
      </w:pPr>
    </w:lvl>
    <w:lvl w:ilvl="7" w:tplc="04180019" w:tentative="1">
      <w:start w:val="1"/>
      <w:numFmt w:val="lowerLetter"/>
      <w:lvlText w:val="%8."/>
      <w:lvlJc w:val="left"/>
      <w:pPr>
        <w:ind w:left="6002" w:hanging="360"/>
      </w:pPr>
    </w:lvl>
    <w:lvl w:ilvl="8" w:tplc="0418001B" w:tentative="1">
      <w:start w:val="1"/>
      <w:numFmt w:val="lowerRoman"/>
      <w:lvlText w:val="%9."/>
      <w:lvlJc w:val="right"/>
      <w:pPr>
        <w:ind w:left="6722" w:hanging="180"/>
      </w:pPr>
    </w:lvl>
  </w:abstractNum>
  <w:num w:numId="1">
    <w:abstractNumId w:val="2"/>
  </w:num>
  <w:num w:numId="2">
    <w:abstractNumId w:val="11"/>
  </w:num>
  <w:num w:numId="3">
    <w:abstractNumId w:val="14"/>
  </w:num>
  <w:num w:numId="4">
    <w:abstractNumId w:val="16"/>
  </w:num>
  <w:num w:numId="5">
    <w:abstractNumId w:val="8"/>
  </w:num>
  <w:num w:numId="6">
    <w:abstractNumId w:val="12"/>
  </w:num>
  <w:num w:numId="7">
    <w:abstractNumId w:val="7"/>
  </w:num>
  <w:num w:numId="8">
    <w:abstractNumId w:val="4"/>
  </w:num>
  <w:num w:numId="9">
    <w:abstractNumId w:val="13"/>
  </w:num>
  <w:num w:numId="10">
    <w:abstractNumId w:val="15"/>
  </w:num>
  <w:num w:numId="11">
    <w:abstractNumId w:val="5"/>
  </w:num>
  <w:num w:numId="12">
    <w:abstractNumId w:val="10"/>
  </w:num>
  <w:num w:numId="13">
    <w:abstractNumId w:val="6"/>
  </w:num>
  <w:num w:numId="14">
    <w:abstractNumId w:val="17"/>
  </w:num>
  <w:num w:numId="15">
    <w:abstractNumId w:val="3"/>
  </w:num>
  <w:num w:numId="16">
    <w:abstractNumId w:val="0"/>
  </w:num>
  <w:num w:numId="17">
    <w:abstractNumId w:val="9"/>
  </w:num>
  <w:num w:numId="18">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oxana CONDREA">
    <w15:presenceInfo w15:providerId="AD" w15:userId="S-1-5-21-1043469324-2048178460-1789782235-3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530"/>
    <w:rsid w:val="0003119A"/>
    <w:rsid w:val="000978C2"/>
    <w:rsid w:val="000A7BCE"/>
    <w:rsid w:val="000B04F1"/>
    <w:rsid w:val="00162AC5"/>
    <w:rsid w:val="0018478C"/>
    <w:rsid w:val="001A3AE7"/>
    <w:rsid w:val="001A4366"/>
    <w:rsid w:val="00206DAA"/>
    <w:rsid w:val="0022250F"/>
    <w:rsid w:val="0022661C"/>
    <w:rsid w:val="0026376D"/>
    <w:rsid w:val="002B254E"/>
    <w:rsid w:val="002F3CB0"/>
    <w:rsid w:val="00303A5A"/>
    <w:rsid w:val="0031412D"/>
    <w:rsid w:val="00316B12"/>
    <w:rsid w:val="00442607"/>
    <w:rsid w:val="00526128"/>
    <w:rsid w:val="0056707E"/>
    <w:rsid w:val="005877F6"/>
    <w:rsid w:val="005A2F53"/>
    <w:rsid w:val="00617513"/>
    <w:rsid w:val="00623FA7"/>
    <w:rsid w:val="0065153F"/>
    <w:rsid w:val="0067094A"/>
    <w:rsid w:val="00696942"/>
    <w:rsid w:val="00736339"/>
    <w:rsid w:val="007C2AD8"/>
    <w:rsid w:val="00824603"/>
    <w:rsid w:val="008727C4"/>
    <w:rsid w:val="00913D69"/>
    <w:rsid w:val="009C3B2E"/>
    <w:rsid w:val="009D4EFC"/>
    <w:rsid w:val="00A07C8A"/>
    <w:rsid w:val="00A407DB"/>
    <w:rsid w:val="00A40B2E"/>
    <w:rsid w:val="00A7009A"/>
    <w:rsid w:val="00A92AC9"/>
    <w:rsid w:val="00AF032F"/>
    <w:rsid w:val="00AF1574"/>
    <w:rsid w:val="00B202A2"/>
    <w:rsid w:val="00B22B4F"/>
    <w:rsid w:val="00B351E7"/>
    <w:rsid w:val="00B53E66"/>
    <w:rsid w:val="00B852D6"/>
    <w:rsid w:val="00BC00DB"/>
    <w:rsid w:val="00BD1ED8"/>
    <w:rsid w:val="00C015BD"/>
    <w:rsid w:val="00CA5BD8"/>
    <w:rsid w:val="00CD0B6A"/>
    <w:rsid w:val="00D05BB1"/>
    <w:rsid w:val="00D069B4"/>
    <w:rsid w:val="00D5611F"/>
    <w:rsid w:val="00D90DF4"/>
    <w:rsid w:val="00DB3530"/>
    <w:rsid w:val="00EF1404"/>
    <w:rsid w:val="00F64691"/>
    <w:rsid w:val="00F65B2F"/>
    <w:rsid w:val="00FB2B4B"/>
    <w:rsid w:val="00FF4317"/>
    <w:rsid w:val="00FF65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A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530"/>
    <w:pPr>
      <w:ind w:left="720"/>
      <w:contextualSpacing/>
    </w:pPr>
  </w:style>
  <w:style w:type="paragraph" w:customStyle="1" w:styleId="CaracterCharCharCaracterCaracterCaracterCaracter">
    <w:name w:val="Caracter Char Char Caracter Caracter Caracter Caracter"/>
    <w:basedOn w:val="Normal"/>
    <w:rsid w:val="001A4366"/>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basedOn w:val="DefaultParagraphFont"/>
    <w:uiPriority w:val="99"/>
    <w:semiHidden/>
    <w:unhideWhenUsed/>
    <w:rsid w:val="0018478C"/>
    <w:rPr>
      <w:sz w:val="16"/>
      <w:szCs w:val="16"/>
    </w:rPr>
  </w:style>
  <w:style w:type="paragraph" w:styleId="CommentText">
    <w:name w:val="annotation text"/>
    <w:basedOn w:val="Normal"/>
    <w:link w:val="CommentTextChar"/>
    <w:uiPriority w:val="99"/>
    <w:semiHidden/>
    <w:unhideWhenUsed/>
    <w:rsid w:val="0018478C"/>
    <w:pPr>
      <w:spacing w:line="240" w:lineRule="auto"/>
    </w:pPr>
    <w:rPr>
      <w:sz w:val="20"/>
      <w:szCs w:val="20"/>
    </w:rPr>
  </w:style>
  <w:style w:type="character" w:customStyle="1" w:styleId="CommentTextChar">
    <w:name w:val="Comment Text Char"/>
    <w:basedOn w:val="DefaultParagraphFont"/>
    <w:link w:val="CommentText"/>
    <w:uiPriority w:val="99"/>
    <w:semiHidden/>
    <w:rsid w:val="0018478C"/>
    <w:rPr>
      <w:sz w:val="20"/>
      <w:szCs w:val="20"/>
    </w:rPr>
  </w:style>
  <w:style w:type="paragraph" w:styleId="CommentSubject">
    <w:name w:val="annotation subject"/>
    <w:basedOn w:val="CommentText"/>
    <w:next w:val="CommentText"/>
    <w:link w:val="CommentSubjectChar"/>
    <w:uiPriority w:val="99"/>
    <w:semiHidden/>
    <w:unhideWhenUsed/>
    <w:rsid w:val="0018478C"/>
    <w:rPr>
      <w:b/>
      <w:bCs/>
    </w:rPr>
  </w:style>
  <w:style w:type="character" w:customStyle="1" w:styleId="CommentSubjectChar">
    <w:name w:val="Comment Subject Char"/>
    <w:basedOn w:val="CommentTextChar"/>
    <w:link w:val="CommentSubject"/>
    <w:uiPriority w:val="99"/>
    <w:semiHidden/>
    <w:rsid w:val="0018478C"/>
    <w:rPr>
      <w:b/>
      <w:bCs/>
      <w:sz w:val="20"/>
      <w:szCs w:val="20"/>
    </w:rPr>
  </w:style>
  <w:style w:type="paragraph" w:styleId="BalloonText">
    <w:name w:val="Balloon Text"/>
    <w:basedOn w:val="Normal"/>
    <w:link w:val="BalloonTextChar"/>
    <w:uiPriority w:val="99"/>
    <w:semiHidden/>
    <w:unhideWhenUsed/>
    <w:rsid w:val="001847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78C"/>
    <w:rPr>
      <w:rFonts w:ascii="Segoe UI" w:hAnsi="Segoe UI" w:cs="Segoe UI"/>
      <w:sz w:val="18"/>
      <w:szCs w:val="18"/>
    </w:rPr>
  </w:style>
  <w:style w:type="paragraph" w:customStyle="1" w:styleId="CaracterCharCharCaracterCaracterCaracterCaracter0">
    <w:name w:val="Caracter Char Char Caracter Caracter Caracter Caracter"/>
    <w:basedOn w:val="Normal"/>
    <w:rsid w:val="005877F6"/>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22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5B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5B2F"/>
  </w:style>
  <w:style w:type="paragraph" w:styleId="Footer">
    <w:name w:val="footer"/>
    <w:basedOn w:val="Normal"/>
    <w:link w:val="FooterChar"/>
    <w:uiPriority w:val="99"/>
    <w:unhideWhenUsed/>
    <w:rsid w:val="00F65B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5B2F"/>
  </w:style>
  <w:style w:type="character" w:styleId="PageNumber">
    <w:name w:val="page number"/>
    <w:basedOn w:val="DefaultParagraphFont"/>
    <w:rsid w:val="00F65B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530"/>
    <w:pPr>
      <w:ind w:left="720"/>
      <w:contextualSpacing/>
    </w:pPr>
  </w:style>
  <w:style w:type="paragraph" w:customStyle="1" w:styleId="CaracterCharCharCaracterCaracterCaracterCaracter">
    <w:name w:val="Caracter Char Char Caracter Caracter Caracter Caracter"/>
    <w:basedOn w:val="Normal"/>
    <w:rsid w:val="001A4366"/>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basedOn w:val="DefaultParagraphFont"/>
    <w:uiPriority w:val="99"/>
    <w:semiHidden/>
    <w:unhideWhenUsed/>
    <w:rsid w:val="0018478C"/>
    <w:rPr>
      <w:sz w:val="16"/>
      <w:szCs w:val="16"/>
    </w:rPr>
  </w:style>
  <w:style w:type="paragraph" w:styleId="CommentText">
    <w:name w:val="annotation text"/>
    <w:basedOn w:val="Normal"/>
    <w:link w:val="CommentTextChar"/>
    <w:uiPriority w:val="99"/>
    <w:semiHidden/>
    <w:unhideWhenUsed/>
    <w:rsid w:val="0018478C"/>
    <w:pPr>
      <w:spacing w:line="240" w:lineRule="auto"/>
    </w:pPr>
    <w:rPr>
      <w:sz w:val="20"/>
      <w:szCs w:val="20"/>
    </w:rPr>
  </w:style>
  <w:style w:type="character" w:customStyle="1" w:styleId="CommentTextChar">
    <w:name w:val="Comment Text Char"/>
    <w:basedOn w:val="DefaultParagraphFont"/>
    <w:link w:val="CommentText"/>
    <w:uiPriority w:val="99"/>
    <w:semiHidden/>
    <w:rsid w:val="0018478C"/>
    <w:rPr>
      <w:sz w:val="20"/>
      <w:szCs w:val="20"/>
    </w:rPr>
  </w:style>
  <w:style w:type="paragraph" w:styleId="CommentSubject">
    <w:name w:val="annotation subject"/>
    <w:basedOn w:val="CommentText"/>
    <w:next w:val="CommentText"/>
    <w:link w:val="CommentSubjectChar"/>
    <w:uiPriority w:val="99"/>
    <w:semiHidden/>
    <w:unhideWhenUsed/>
    <w:rsid w:val="0018478C"/>
    <w:rPr>
      <w:b/>
      <w:bCs/>
    </w:rPr>
  </w:style>
  <w:style w:type="character" w:customStyle="1" w:styleId="CommentSubjectChar">
    <w:name w:val="Comment Subject Char"/>
    <w:basedOn w:val="CommentTextChar"/>
    <w:link w:val="CommentSubject"/>
    <w:uiPriority w:val="99"/>
    <w:semiHidden/>
    <w:rsid w:val="0018478C"/>
    <w:rPr>
      <w:b/>
      <w:bCs/>
      <w:sz w:val="20"/>
      <w:szCs w:val="20"/>
    </w:rPr>
  </w:style>
  <w:style w:type="paragraph" w:styleId="BalloonText">
    <w:name w:val="Balloon Text"/>
    <w:basedOn w:val="Normal"/>
    <w:link w:val="BalloonTextChar"/>
    <w:uiPriority w:val="99"/>
    <w:semiHidden/>
    <w:unhideWhenUsed/>
    <w:rsid w:val="001847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78C"/>
    <w:rPr>
      <w:rFonts w:ascii="Segoe UI" w:hAnsi="Segoe UI" w:cs="Segoe UI"/>
      <w:sz w:val="18"/>
      <w:szCs w:val="18"/>
    </w:rPr>
  </w:style>
  <w:style w:type="paragraph" w:customStyle="1" w:styleId="CaracterCharCharCaracterCaracterCaracterCaracter0">
    <w:name w:val="Caracter Char Char Caracter Caracter Caracter Caracter"/>
    <w:basedOn w:val="Normal"/>
    <w:rsid w:val="005877F6"/>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226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5B2F"/>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5B2F"/>
  </w:style>
  <w:style w:type="paragraph" w:styleId="Footer">
    <w:name w:val="footer"/>
    <w:basedOn w:val="Normal"/>
    <w:link w:val="FooterChar"/>
    <w:uiPriority w:val="99"/>
    <w:unhideWhenUsed/>
    <w:rsid w:val="00F65B2F"/>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5B2F"/>
  </w:style>
  <w:style w:type="character" w:styleId="PageNumber">
    <w:name w:val="page number"/>
    <w:basedOn w:val="DefaultParagraphFont"/>
    <w:rsid w:val="00F65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537E6-02BB-4775-A631-3BEB3508A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8</Pages>
  <Words>3187</Words>
  <Characters>18487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 CONDREA</dc:creator>
  <cp:lastModifiedBy>Mihai RAMNICEANU</cp:lastModifiedBy>
  <cp:revision>5</cp:revision>
  <dcterms:created xsi:type="dcterms:W3CDTF">2015-06-26T08:55:00Z</dcterms:created>
  <dcterms:modified xsi:type="dcterms:W3CDTF">2015-06-29T09:22:00Z</dcterms:modified>
</cp:coreProperties>
</file>